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AA81A22" w14:textId="77777777" w:rsidR="00BE2B02" w:rsidRPr="0098199E" w:rsidRDefault="00BE2B02" w:rsidP="00BE2B02">
      <w:pPr>
        <w:spacing w:line="230" w:lineRule="auto"/>
        <w:ind w:left="3544" w:right="-1"/>
        <w:jc w:val="center"/>
        <w:textAlignment w:val="baseline"/>
        <w:rPr>
          <w:rFonts w:ascii="Times New Roman" w:hAnsi="Times New Roman"/>
          <w:sz w:val="28"/>
          <w:szCs w:val="28"/>
        </w:rPr>
      </w:pPr>
      <w:bookmarkStart w:id="0" w:name="bookmark4"/>
      <w:r w:rsidRPr="0098199E">
        <w:rPr>
          <w:rFonts w:ascii="Times New Roman" w:hAnsi="Times New Roman"/>
          <w:sz w:val="28"/>
          <w:szCs w:val="28"/>
        </w:rPr>
        <w:t>УТВЕРЖДЕН</w:t>
      </w:r>
    </w:p>
    <w:p w14:paraId="4DFF89BB" w14:textId="77777777" w:rsidR="00BE2B02" w:rsidRDefault="00BE2B02" w:rsidP="00BE2B02">
      <w:pPr>
        <w:spacing w:line="230" w:lineRule="auto"/>
        <w:ind w:left="3544" w:right="-1" w:firstLine="142"/>
        <w:jc w:val="center"/>
        <w:textAlignment w:val="baseline"/>
        <w:rPr>
          <w:rFonts w:ascii="Times New Roman" w:hAnsi="Times New Roman"/>
          <w:sz w:val="28"/>
          <w:szCs w:val="28"/>
        </w:rPr>
      </w:pPr>
      <w:r w:rsidRPr="0098199E">
        <w:rPr>
          <w:rFonts w:ascii="Times New Roman" w:hAnsi="Times New Roman"/>
          <w:sz w:val="28"/>
          <w:szCs w:val="28"/>
        </w:rPr>
        <w:t xml:space="preserve">решением </w:t>
      </w:r>
      <w:r w:rsidRPr="00AE68CB">
        <w:rPr>
          <w:rFonts w:ascii="Times New Roman" w:hAnsi="Times New Roman"/>
          <w:sz w:val="28"/>
          <w:szCs w:val="28"/>
        </w:rPr>
        <w:t xml:space="preserve">Собрания депутатов </w:t>
      </w:r>
      <w:proofErr w:type="spellStart"/>
      <w:r w:rsidRPr="00AE68CB">
        <w:rPr>
          <w:rFonts w:ascii="Times New Roman" w:hAnsi="Times New Roman"/>
          <w:sz w:val="28"/>
          <w:szCs w:val="28"/>
        </w:rPr>
        <w:t>Верхнелюбажского</w:t>
      </w:r>
      <w:proofErr w:type="spellEnd"/>
      <w:r w:rsidRPr="00AE68CB">
        <w:rPr>
          <w:rFonts w:ascii="Times New Roman" w:hAnsi="Times New Roman"/>
          <w:sz w:val="28"/>
          <w:szCs w:val="28"/>
        </w:rPr>
        <w:t xml:space="preserve"> сельсовета Фатежского района Курской области от 18.12.2013 № 148</w:t>
      </w:r>
    </w:p>
    <w:p w14:paraId="5F539CAE" w14:textId="77777777" w:rsidR="00BE2B02" w:rsidRDefault="00BE2B02" w:rsidP="00BE2B02">
      <w:pPr>
        <w:spacing w:line="230" w:lineRule="auto"/>
        <w:ind w:left="3544" w:right="-1" w:firstLine="142"/>
        <w:jc w:val="center"/>
        <w:textAlignment w:val="baseline"/>
        <w:rPr>
          <w:rFonts w:ascii="Times New Roman" w:hAnsi="Times New Roman"/>
          <w:sz w:val="28"/>
          <w:szCs w:val="28"/>
        </w:rPr>
      </w:pPr>
      <w:r w:rsidRPr="00AE68CB">
        <w:rPr>
          <w:rFonts w:ascii="Times New Roman" w:hAnsi="Times New Roman"/>
          <w:sz w:val="28"/>
          <w:szCs w:val="28"/>
        </w:rPr>
        <w:t xml:space="preserve">(в редакции решений Собрания депутатов </w:t>
      </w:r>
      <w:proofErr w:type="spellStart"/>
      <w:r w:rsidRPr="00AE68CB">
        <w:rPr>
          <w:rFonts w:ascii="Times New Roman" w:hAnsi="Times New Roman"/>
          <w:sz w:val="28"/>
          <w:szCs w:val="28"/>
        </w:rPr>
        <w:t>Верхнелюбажского</w:t>
      </w:r>
      <w:proofErr w:type="spellEnd"/>
      <w:r w:rsidRPr="00AE68CB">
        <w:rPr>
          <w:rFonts w:ascii="Times New Roman" w:hAnsi="Times New Roman"/>
          <w:sz w:val="28"/>
          <w:szCs w:val="28"/>
        </w:rPr>
        <w:t xml:space="preserve"> сельсовета </w:t>
      </w:r>
    </w:p>
    <w:p w14:paraId="25AE9F92" w14:textId="77777777" w:rsidR="00BE2B02" w:rsidRDefault="00BE2B02" w:rsidP="00BE2B02">
      <w:pPr>
        <w:spacing w:line="230" w:lineRule="auto"/>
        <w:ind w:left="3544" w:right="-1" w:firstLine="142"/>
        <w:jc w:val="center"/>
        <w:textAlignment w:val="baseline"/>
        <w:rPr>
          <w:rFonts w:ascii="Times New Roman" w:hAnsi="Times New Roman"/>
          <w:sz w:val="28"/>
          <w:szCs w:val="28"/>
        </w:rPr>
      </w:pPr>
      <w:r w:rsidRPr="00AE68CB">
        <w:rPr>
          <w:rFonts w:ascii="Times New Roman" w:hAnsi="Times New Roman"/>
          <w:sz w:val="28"/>
          <w:szCs w:val="28"/>
        </w:rPr>
        <w:t xml:space="preserve">Фатежского района Курской области </w:t>
      </w:r>
      <w:r>
        <w:rPr>
          <w:rFonts w:ascii="Times New Roman" w:hAnsi="Times New Roman"/>
          <w:sz w:val="28"/>
          <w:szCs w:val="28"/>
        </w:rPr>
        <w:br/>
      </w:r>
      <w:r w:rsidRPr="00AE68CB">
        <w:rPr>
          <w:rFonts w:ascii="Times New Roman" w:hAnsi="Times New Roman"/>
          <w:sz w:val="28"/>
          <w:szCs w:val="28"/>
        </w:rPr>
        <w:t>от 27</w:t>
      </w:r>
      <w:r>
        <w:rPr>
          <w:rFonts w:ascii="Times New Roman" w:hAnsi="Times New Roman"/>
          <w:sz w:val="28"/>
          <w:szCs w:val="28"/>
        </w:rPr>
        <w:t xml:space="preserve"> апреля </w:t>
      </w:r>
      <w:r w:rsidRPr="00AE68CB">
        <w:rPr>
          <w:rFonts w:ascii="Times New Roman" w:hAnsi="Times New Roman"/>
          <w:sz w:val="28"/>
          <w:szCs w:val="28"/>
        </w:rPr>
        <w:t xml:space="preserve">2015 № 205, </w:t>
      </w:r>
    </w:p>
    <w:p w14:paraId="372C6E25" w14:textId="77777777" w:rsidR="00BE2B02" w:rsidRDefault="00BE2B02" w:rsidP="00BE2B02">
      <w:pPr>
        <w:spacing w:line="230" w:lineRule="auto"/>
        <w:ind w:left="3544" w:right="-1" w:firstLine="142"/>
        <w:jc w:val="center"/>
        <w:textAlignment w:val="baseline"/>
        <w:rPr>
          <w:rFonts w:ascii="Times New Roman" w:hAnsi="Times New Roman"/>
          <w:sz w:val="28"/>
          <w:szCs w:val="28"/>
        </w:rPr>
      </w:pPr>
      <w:r w:rsidRPr="00AE68CB">
        <w:rPr>
          <w:rFonts w:ascii="Times New Roman" w:hAnsi="Times New Roman"/>
          <w:sz w:val="28"/>
          <w:szCs w:val="28"/>
        </w:rPr>
        <w:t>от 14</w:t>
      </w:r>
      <w:r>
        <w:rPr>
          <w:rFonts w:ascii="Times New Roman" w:hAnsi="Times New Roman"/>
          <w:sz w:val="28"/>
          <w:szCs w:val="28"/>
        </w:rPr>
        <w:t xml:space="preserve"> апреля </w:t>
      </w:r>
      <w:r w:rsidRPr="00AE68CB">
        <w:rPr>
          <w:rFonts w:ascii="Times New Roman" w:hAnsi="Times New Roman"/>
          <w:sz w:val="28"/>
          <w:szCs w:val="28"/>
        </w:rPr>
        <w:t>2017</w:t>
      </w:r>
      <w:r>
        <w:rPr>
          <w:rFonts w:ascii="Times New Roman" w:hAnsi="Times New Roman"/>
          <w:sz w:val="28"/>
          <w:szCs w:val="28"/>
        </w:rPr>
        <w:t xml:space="preserve"> года</w:t>
      </w:r>
      <w:r w:rsidRPr="00AE68CB">
        <w:rPr>
          <w:rFonts w:ascii="Times New Roman" w:hAnsi="Times New Roman"/>
          <w:sz w:val="28"/>
          <w:szCs w:val="28"/>
        </w:rPr>
        <w:t xml:space="preserve"> № 78, </w:t>
      </w:r>
      <w:r>
        <w:rPr>
          <w:rFonts w:ascii="Times New Roman" w:hAnsi="Times New Roman"/>
          <w:sz w:val="28"/>
          <w:szCs w:val="28"/>
        </w:rPr>
        <w:br/>
      </w:r>
      <w:r w:rsidRPr="00AE68CB">
        <w:rPr>
          <w:rFonts w:ascii="Times New Roman" w:hAnsi="Times New Roman"/>
          <w:sz w:val="28"/>
          <w:szCs w:val="28"/>
        </w:rPr>
        <w:t>от 16</w:t>
      </w:r>
      <w:r>
        <w:rPr>
          <w:rFonts w:ascii="Times New Roman" w:hAnsi="Times New Roman"/>
          <w:sz w:val="28"/>
          <w:szCs w:val="28"/>
        </w:rPr>
        <w:t xml:space="preserve"> ноября </w:t>
      </w:r>
      <w:r w:rsidRPr="00AE68CB">
        <w:rPr>
          <w:rFonts w:ascii="Times New Roman" w:hAnsi="Times New Roman"/>
          <w:sz w:val="28"/>
          <w:szCs w:val="28"/>
        </w:rPr>
        <w:t>2018</w:t>
      </w:r>
      <w:r>
        <w:rPr>
          <w:rFonts w:ascii="Times New Roman" w:hAnsi="Times New Roman"/>
          <w:sz w:val="28"/>
          <w:szCs w:val="28"/>
        </w:rPr>
        <w:t xml:space="preserve"> года</w:t>
      </w:r>
      <w:r w:rsidRPr="00AE68CB">
        <w:rPr>
          <w:rFonts w:ascii="Times New Roman" w:hAnsi="Times New Roman"/>
          <w:sz w:val="28"/>
          <w:szCs w:val="28"/>
        </w:rPr>
        <w:t xml:space="preserve"> № 160, </w:t>
      </w:r>
    </w:p>
    <w:p w14:paraId="3E8A4D92" w14:textId="77777777" w:rsidR="00BE2B02" w:rsidRPr="0014324B" w:rsidRDefault="00BE2B02" w:rsidP="00BE2B02">
      <w:pPr>
        <w:spacing w:line="230" w:lineRule="auto"/>
        <w:ind w:left="3544" w:right="-1" w:firstLine="142"/>
        <w:jc w:val="center"/>
        <w:textAlignment w:val="baseline"/>
        <w:rPr>
          <w:rFonts w:ascii="Times New Roman" w:hAnsi="Times New Roman"/>
          <w:sz w:val="28"/>
          <w:szCs w:val="28"/>
        </w:rPr>
      </w:pPr>
      <w:r w:rsidRPr="0014324B">
        <w:rPr>
          <w:rFonts w:ascii="Times New Roman" w:hAnsi="Times New Roman"/>
          <w:sz w:val="28"/>
          <w:szCs w:val="28"/>
        </w:rPr>
        <w:t xml:space="preserve">от 27 мая 2019 года № 185, </w:t>
      </w:r>
    </w:p>
    <w:p w14:paraId="5ACEA27E" w14:textId="77777777" w:rsidR="00BE2B02" w:rsidRPr="00CD3274" w:rsidRDefault="00BE2B02" w:rsidP="00BE2B02">
      <w:pPr>
        <w:spacing w:line="230" w:lineRule="auto"/>
        <w:ind w:left="3544" w:right="-1" w:firstLine="142"/>
        <w:jc w:val="center"/>
        <w:textAlignment w:val="baseline"/>
        <w:rPr>
          <w:rFonts w:ascii="Times New Roman" w:hAnsi="Times New Roman"/>
          <w:sz w:val="28"/>
          <w:szCs w:val="28"/>
        </w:rPr>
      </w:pPr>
      <w:r w:rsidRPr="00CD3274">
        <w:rPr>
          <w:rFonts w:ascii="Times New Roman" w:hAnsi="Times New Roman"/>
          <w:sz w:val="28"/>
          <w:szCs w:val="28"/>
        </w:rPr>
        <w:t xml:space="preserve">решения Представительного собрания Фатежского района Курской области </w:t>
      </w:r>
    </w:p>
    <w:p w14:paraId="443CAE6A" w14:textId="77777777" w:rsidR="00BE2B02" w:rsidRDefault="00BE2B02" w:rsidP="00BE2B02">
      <w:pPr>
        <w:spacing w:line="230" w:lineRule="auto"/>
        <w:ind w:left="3544" w:right="-1" w:firstLine="142"/>
        <w:jc w:val="center"/>
        <w:textAlignment w:val="baseline"/>
        <w:rPr>
          <w:rFonts w:ascii="Times New Roman" w:hAnsi="Times New Roman"/>
          <w:sz w:val="28"/>
          <w:szCs w:val="28"/>
        </w:rPr>
      </w:pPr>
      <w:r w:rsidRPr="00CD3274">
        <w:rPr>
          <w:rFonts w:ascii="Times New Roman" w:hAnsi="Times New Roman"/>
          <w:sz w:val="28"/>
          <w:szCs w:val="28"/>
        </w:rPr>
        <w:t>от 29 ноября 2019 года № 67,</w:t>
      </w:r>
      <w:r w:rsidRPr="00AE68CB">
        <w:rPr>
          <w:rFonts w:ascii="Times New Roman" w:hAnsi="Times New Roman"/>
          <w:sz w:val="28"/>
          <w:szCs w:val="28"/>
        </w:rPr>
        <w:t xml:space="preserve"> </w:t>
      </w:r>
    </w:p>
    <w:p w14:paraId="66FBEEE6" w14:textId="77777777" w:rsidR="00BE2B02" w:rsidRDefault="00BE2B02" w:rsidP="00BE2B02">
      <w:pPr>
        <w:spacing w:line="230" w:lineRule="auto"/>
        <w:ind w:left="3544" w:right="-1" w:firstLine="142"/>
        <w:jc w:val="center"/>
        <w:textAlignment w:val="baseline"/>
        <w:rPr>
          <w:rFonts w:ascii="Times New Roman" w:hAnsi="Times New Roman"/>
          <w:sz w:val="28"/>
          <w:szCs w:val="28"/>
        </w:rPr>
      </w:pPr>
      <w:r w:rsidRPr="00AE68CB">
        <w:rPr>
          <w:rFonts w:ascii="Times New Roman" w:hAnsi="Times New Roman"/>
          <w:sz w:val="28"/>
          <w:szCs w:val="28"/>
        </w:rPr>
        <w:t>постановления Администрации Курской области от 31.08.2022 № 968-па</w:t>
      </w:r>
      <w:r>
        <w:rPr>
          <w:rFonts w:ascii="Times New Roman" w:hAnsi="Times New Roman"/>
          <w:sz w:val="28"/>
          <w:szCs w:val="28"/>
        </w:rPr>
        <w:t>,</w:t>
      </w:r>
    </w:p>
    <w:p w14:paraId="6A08D7F3" w14:textId="77777777" w:rsidR="00BE2B02" w:rsidRPr="0098199E" w:rsidRDefault="00BE2B02" w:rsidP="00BE2B02">
      <w:pPr>
        <w:spacing w:line="230" w:lineRule="auto"/>
        <w:ind w:left="3544" w:right="-1" w:firstLine="142"/>
        <w:jc w:val="center"/>
        <w:textAlignment w:val="baseline"/>
        <w:rPr>
          <w:rFonts w:ascii="Times New Roman" w:hAnsi="Times New Roman"/>
          <w:sz w:val="28"/>
          <w:szCs w:val="28"/>
        </w:rPr>
      </w:pPr>
      <w:r w:rsidRPr="0098199E">
        <w:rPr>
          <w:rFonts w:ascii="Times New Roman" w:hAnsi="Times New Roman"/>
          <w:sz w:val="28"/>
          <w:szCs w:val="28"/>
        </w:rPr>
        <w:t xml:space="preserve">решения комитета архитектуры и градостроительства Курской области </w:t>
      </w:r>
    </w:p>
    <w:p w14:paraId="52A5371E" w14:textId="435B0B5F" w:rsidR="00CE1837" w:rsidRDefault="00BE2B02" w:rsidP="00BE2B02">
      <w:pPr>
        <w:spacing w:line="230" w:lineRule="auto"/>
        <w:ind w:left="3544" w:right="-1" w:firstLine="142"/>
        <w:jc w:val="center"/>
        <w:textAlignment w:val="baseline"/>
        <w:rPr>
          <w:rFonts w:ascii="Times New Roman" w:hAnsi="Times New Roman"/>
          <w:sz w:val="28"/>
          <w:szCs w:val="28"/>
        </w:rPr>
      </w:pPr>
      <w:r w:rsidRPr="0098199E">
        <w:rPr>
          <w:rFonts w:ascii="Times New Roman" w:hAnsi="Times New Roman"/>
          <w:sz w:val="28"/>
          <w:szCs w:val="28"/>
        </w:rPr>
        <w:t xml:space="preserve">от </w:t>
      </w:r>
      <w:r>
        <w:rPr>
          <w:rFonts w:ascii="Times New Roman" w:hAnsi="Times New Roman"/>
          <w:sz w:val="28"/>
          <w:szCs w:val="28"/>
        </w:rPr>
        <w:t>28</w:t>
      </w:r>
      <w:r w:rsidRPr="0098199E">
        <w:rPr>
          <w:rFonts w:ascii="Times New Roman" w:hAnsi="Times New Roman"/>
          <w:sz w:val="28"/>
          <w:szCs w:val="28"/>
        </w:rPr>
        <w:t xml:space="preserve"> </w:t>
      </w:r>
      <w:r>
        <w:rPr>
          <w:rFonts w:ascii="Times New Roman" w:hAnsi="Times New Roman"/>
          <w:sz w:val="28"/>
          <w:szCs w:val="28"/>
        </w:rPr>
        <w:t>августа</w:t>
      </w:r>
      <w:r w:rsidRPr="0098199E">
        <w:rPr>
          <w:rFonts w:ascii="Times New Roman" w:hAnsi="Times New Roman"/>
          <w:sz w:val="28"/>
          <w:szCs w:val="28"/>
        </w:rPr>
        <w:t xml:space="preserve"> 2023 года №</w:t>
      </w:r>
      <w:r>
        <w:rPr>
          <w:rFonts w:ascii="Times New Roman" w:hAnsi="Times New Roman"/>
          <w:sz w:val="28"/>
          <w:szCs w:val="28"/>
        </w:rPr>
        <w:t xml:space="preserve"> 01-12/281</w:t>
      </w:r>
      <w:bookmarkStart w:id="1" w:name="_Hlk189046469"/>
      <w:r w:rsidR="009B36DD">
        <w:rPr>
          <w:rFonts w:ascii="Times New Roman" w:hAnsi="Times New Roman"/>
          <w:sz w:val="28"/>
          <w:szCs w:val="28"/>
        </w:rPr>
        <w:t>,</w:t>
      </w:r>
    </w:p>
    <w:p w14:paraId="4BB5504B" w14:textId="5AD2B1EF" w:rsidR="009B36DD" w:rsidRDefault="009B36DD" w:rsidP="00BE2B02">
      <w:pPr>
        <w:spacing w:line="230" w:lineRule="auto"/>
        <w:ind w:left="3544" w:right="-1" w:firstLine="142"/>
        <w:jc w:val="center"/>
        <w:textAlignment w:val="baseline"/>
        <w:rPr>
          <w:rFonts w:ascii="Times New Roman" w:hAnsi="Times New Roman"/>
          <w:sz w:val="28"/>
          <w:szCs w:val="28"/>
        </w:rPr>
      </w:pPr>
      <w:r w:rsidRPr="009B36DD">
        <w:rPr>
          <w:rFonts w:ascii="Times New Roman" w:hAnsi="Times New Roman"/>
          <w:sz w:val="28"/>
          <w:szCs w:val="28"/>
        </w:rPr>
        <w:t>решения Министерства архитектуры и градостроительства Курской области</w:t>
      </w:r>
    </w:p>
    <w:p w14:paraId="705182C8" w14:textId="054FA58A" w:rsidR="00BE2B02" w:rsidRPr="0098199E" w:rsidRDefault="00CE1837" w:rsidP="00BE2B02">
      <w:pPr>
        <w:spacing w:line="230" w:lineRule="auto"/>
        <w:ind w:left="3544" w:right="-1" w:firstLine="142"/>
        <w:jc w:val="center"/>
        <w:textAlignment w:val="baseline"/>
        <w:rPr>
          <w:rFonts w:ascii="Times New Roman" w:hAnsi="Times New Roman"/>
          <w:sz w:val="28"/>
          <w:szCs w:val="28"/>
        </w:rPr>
      </w:pPr>
      <w:r w:rsidRPr="00CE1837">
        <w:rPr>
          <w:rFonts w:ascii="Times New Roman" w:hAnsi="Times New Roman"/>
          <w:sz w:val="28"/>
          <w:szCs w:val="28"/>
          <w:highlight w:val="green"/>
        </w:rPr>
        <w:t xml:space="preserve">от «___» </w:t>
      </w:r>
      <w:r w:rsidR="009B36DD">
        <w:rPr>
          <w:rFonts w:ascii="Times New Roman" w:hAnsi="Times New Roman"/>
          <w:sz w:val="28"/>
          <w:szCs w:val="28"/>
          <w:highlight w:val="green"/>
        </w:rPr>
        <w:t>января</w:t>
      </w:r>
      <w:r w:rsidRPr="00CE1837">
        <w:rPr>
          <w:rFonts w:ascii="Times New Roman" w:hAnsi="Times New Roman"/>
          <w:sz w:val="28"/>
          <w:szCs w:val="28"/>
          <w:highlight w:val="green"/>
        </w:rPr>
        <w:t xml:space="preserve"> 202</w:t>
      </w:r>
      <w:r w:rsidR="009B36DD">
        <w:rPr>
          <w:rFonts w:ascii="Times New Roman" w:hAnsi="Times New Roman"/>
          <w:sz w:val="28"/>
          <w:szCs w:val="28"/>
          <w:highlight w:val="green"/>
        </w:rPr>
        <w:t>5</w:t>
      </w:r>
      <w:r w:rsidRPr="00CE1837">
        <w:rPr>
          <w:rFonts w:ascii="Times New Roman" w:hAnsi="Times New Roman"/>
          <w:sz w:val="28"/>
          <w:szCs w:val="28"/>
          <w:highlight w:val="green"/>
        </w:rPr>
        <w:t xml:space="preserve"> года № 01-12/_____</w:t>
      </w:r>
      <w:r w:rsidR="00BE2B02" w:rsidRPr="00CE1837">
        <w:rPr>
          <w:rFonts w:ascii="Times New Roman" w:hAnsi="Times New Roman"/>
          <w:sz w:val="28"/>
          <w:szCs w:val="28"/>
          <w:highlight w:val="green"/>
        </w:rPr>
        <w:t>)</w:t>
      </w:r>
    </w:p>
    <w:bookmarkEnd w:id="1"/>
    <w:p w14:paraId="02131604" w14:textId="77777777" w:rsidR="00BE2B02" w:rsidRDefault="00BE2B02" w:rsidP="00BE2B02">
      <w:pPr>
        <w:suppressAutoHyphens/>
        <w:spacing w:line="240" w:lineRule="auto"/>
        <w:ind w:left="-238"/>
        <w:jc w:val="center"/>
        <w:rPr>
          <w:rFonts w:ascii="Times New Roman" w:hAnsi="Times New Roman"/>
          <w:b/>
          <w:kern w:val="2"/>
          <w:sz w:val="36"/>
          <w:szCs w:val="36"/>
          <w:lang w:eastAsia="en-US"/>
        </w:rPr>
      </w:pPr>
    </w:p>
    <w:p w14:paraId="31404589" w14:textId="77777777" w:rsidR="00BE2B02" w:rsidRDefault="00BE2B02" w:rsidP="00BE2B02">
      <w:pPr>
        <w:suppressAutoHyphens/>
        <w:spacing w:line="240" w:lineRule="auto"/>
        <w:ind w:left="-238"/>
        <w:jc w:val="center"/>
        <w:rPr>
          <w:rFonts w:ascii="Times New Roman" w:hAnsi="Times New Roman"/>
          <w:b/>
          <w:kern w:val="2"/>
          <w:sz w:val="36"/>
          <w:szCs w:val="36"/>
          <w:lang w:eastAsia="en-US"/>
        </w:rPr>
      </w:pPr>
    </w:p>
    <w:p w14:paraId="09B86773" w14:textId="77777777" w:rsidR="00BE2B02" w:rsidRPr="004355AA" w:rsidRDefault="00BE2B02" w:rsidP="00BE2B02">
      <w:pPr>
        <w:suppressAutoHyphens/>
        <w:spacing w:line="240" w:lineRule="auto"/>
        <w:rPr>
          <w:rFonts w:ascii="Times New Roman" w:hAnsi="Times New Roman"/>
          <w:b/>
          <w:kern w:val="2"/>
          <w:sz w:val="36"/>
          <w:szCs w:val="36"/>
          <w:lang w:eastAsia="en-US"/>
        </w:rPr>
      </w:pPr>
    </w:p>
    <w:p w14:paraId="5EBB4C52" w14:textId="77777777" w:rsidR="00BE2B02" w:rsidRPr="00BE2B02" w:rsidRDefault="00BE2B02" w:rsidP="00BE2B02">
      <w:pPr>
        <w:keepNext/>
        <w:widowControl/>
        <w:suppressAutoHyphens/>
        <w:spacing w:line="240" w:lineRule="auto"/>
        <w:ind w:firstLine="0"/>
        <w:jc w:val="center"/>
        <w:rPr>
          <w:rFonts w:ascii="Times New Roman" w:eastAsia="Times New Roman" w:hAnsi="Times New Roman" w:cs="Times New Roman"/>
          <w:bCs/>
          <w:color w:val="auto"/>
          <w:kern w:val="2"/>
          <w:sz w:val="32"/>
          <w:szCs w:val="32"/>
          <w:lang w:eastAsia="en-US"/>
        </w:rPr>
      </w:pPr>
      <w:r w:rsidRPr="00BE2B02">
        <w:rPr>
          <w:rFonts w:ascii="Times New Roman" w:eastAsia="Times New Roman" w:hAnsi="Times New Roman" w:cs="Times New Roman"/>
          <w:bCs/>
          <w:color w:val="auto"/>
          <w:kern w:val="2"/>
          <w:sz w:val="32"/>
          <w:szCs w:val="32"/>
          <w:lang w:eastAsia="en-US"/>
        </w:rPr>
        <w:t>ГЕНЕРАЛЬНЫЙ ПЛАН</w:t>
      </w:r>
    </w:p>
    <w:p w14:paraId="526BC672" w14:textId="77777777" w:rsidR="00BE2B02" w:rsidRPr="00BE2B02" w:rsidRDefault="00BE2B02" w:rsidP="00BE2B02">
      <w:pPr>
        <w:widowControl/>
        <w:suppressAutoHyphens/>
        <w:spacing w:after="200" w:line="240" w:lineRule="auto"/>
        <w:ind w:firstLine="0"/>
        <w:contextualSpacing/>
        <w:jc w:val="center"/>
        <w:rPr>
          <w:rFonts w:ascii="Times New Roman" w:eastAsia="Times New Roman" w:hAnsi="Times New Roman" w:cs="Times New Roman"/>
          <w:bCs/>
          <w:caps/>
          <w:color w:val="auto"/>
          <w:kern w:val="2"/>
          <w:sz w:val="32"/>
          <w:szCs w:val="32"/>
          <w:lang w:eastAsia="en-US"/>
        </w:rPr>
      </w:pPr>
      <w:r w:rsidRPr="00BE2B02">
        <w:rPr>
          <w:rFonts w:ascii="Times New Roman" w:eastAsia="Times New Roman" w:hAnsi="Times New Roman" w:cs="Times New Roman"/>
          <w:bCs/>
          <w:caps/>
          <w:color w:val="auto"/>
          <w:kern w:val="2"/>
          <w:sz w:val="32"/>
          <w:szCs w:val="32"/>
          <w:lang w:eastAsia="en-US"/>
        </w:rPr>
        <w:t>мУНИЦИПАЛЬНОГО ОБРАЗОВАНИЯ</w:t>
      </w:r>
    </w:p>
    <w:p w14:paraId="716B01C6" w14:textId="77777777" w:rsidR="00BE2B02" w:rsidRPr="00BE2B02" w:rsidRDefault="00BE2B02" w:rsidP="00BE2B02">
      <w:pPr>
        <w:spacing w:line="230" w:lineRule="auto"/>
        <w:ind w:firstLine="0"/>
        <w:contextualSpacing/>
        <w:jc w:val="center"/>
        <w:rPr>
          <w:rFonts w:ascii="Times New Roman" w:eastAsia="Times New Roman" w:hAnsi="Times New Roman" w:cs="Times New Roman"/>
          <w:color w:val="auto"/>
          <w:sz w:val="32"/>
          <w:szCs w:val="32"/>
        </w:rPr>
      </w:pPr>
      <w:r w:rsidRPr="00BE2B02">
        <w:rPr>
          <w:rFonts w:ascii="Times New Roman" w:eastAsia="Times New Roman" w:hAnsi="Times New Roman" w:cs="Times New Roman"/>
          <w:color w:val="auto"/>
          <w:sz w:val="32"/>
          <w:szCs w:val="32"/>
        </w:rPr>
        <w:t>«ВЕРХНЕЛЮБАЖСКИЙ СЕЛЬСОВЕТ»</w:t>
      </w:r>
    </w:p>
    <w:p w14:paraId="49D14432" w14:textId="312FF607" w:rsidR="00BE2B02" w:rsidRPr="00BE2B02" w:rsidRDefault="00BE2B02" w:rsidP="00BE2B02">
      <w:pPr>
        <w:widowControl/>
        <w:suppressAutoHyphens/>
        <w:spacing w:line="276" w:lineRule="auto"/>
        <w:ind w:firstLine="0"/>
        <w:jc w:val="center"/>
        <w:rPr>
          <w:rFonts w:ascii="Times New Roman" w:eastAsia="Times New Roman" w:hAnsi="Times New Roman" w:cs="Times New Roman"/>
          <w:b/>
          <w:color w:val="auto"/>
          <w:kern w:val="2"/>
          <w:sz w:val="16"/>
          <w:szCs w:val="16"/>
          <w:lang w:eastAsia="en-US"/>
        </w:rPr>
      </w:pPr>
      <w:r w:rsidRPr="00BE2B02">
        <w:rPr>
          <w:rFonts w:ascii="Times New Roman" w:eastAsia="Times New Roman" w:hAnsi="Times New Roman" w:cs="Times New Roman"/>
          <w:color w:val="auto"/>
          <w:sz w:val="32"/>
          <w:szCs w:val="32"/>
        </w:rPr>
        <w:t>ФАТЕЖСКОГО РАЙОНА КУРСКОЙ ОБЛАСТИ</w:t>
      </w:r>
    </w:p>
    <w:p w14:paraId="7C3216B7" w14:textId="77777777" w:rsidR="00BE2B02" w:rsidRDefault="00BE2B02" w:rsidP="00BE2B02">
      <w:pPr>
        <w:widowControl/>
        <w:suppressAutoHyphens/>
        <w:spacing w:line="276" w:lineRule="auto"/>
        <w:ind w:firstLine="0"/>
        <w:jc w:val="center"/>
        <w:rPr>
          <w:rFonts w:ascii="Times New Roman" w:eastAsia="Times New Roman" w:hAnsi="Times New Roman" w:cs="Times New Roman"/>
          <w:b/>
          <w:color w:val="auto"/>
          <w:kern w:val="2"/>
          <w:sz w:val="16"/>
          <w:szCs w:val="16"/>
          <w:lang w:eastAsia="en-US"/>
        </w:rPr>
      </w:pPr>
    </w:p>
    <w:p w14:paraId="6A6C165C" w14:textId="77777777" w:rsidR="00BE2B02" w:rsidRPr="00BE2B02" w:rsidRDefault="00BE2B02" w:rsidP="00BE2B02">
      <w:pPr>
        <w:widowControl/>
        <w:suppressAutoHyphens/>
        <w:spacing w:line="276" w:lineRule="auto"/>
        <w:ind w:firstLine="0"/>
        <w:jc w:val="center"/>
        <w:rPr>
          <w:rFonts w:ascii="Times New Roman" w:eastAsia="Times New Roman" w:hAnsi="Times New Roman" w:cs="Times New Roman"/>
          <w:b/>
          <w:color w:val="auto"/>
          <w:kern w:val="2"/>
          <w:sz w:val="16"/>
          <w:szCs w:val="16"/>
          <w:lang w:eastAsia="en-US"/>
        </w:rPr>
      </w:pPr>
    </w:p>
    <w:p w14:paraId="289E618B" w14:textId="77777777" w:rsidR="00BE2B02" w:rsidRPr="00BE2B02" w:rsidRDefault="00BE2B02" w:rsidP="00BE2B02">
      <w:pPr>
        <w:widowControl/>
        <w:suppressAutoHyphens/>
        <w:spacing w:line="240" w:lineRule="auto"/>
        <w:ind w:firstLine="0"/>
        <w:jc w:val="center"/>
        <w:rPr>
          <w:rFonts w:ascii="Times New Roman" w:eastAsia="Times New Roman" w:hAnsi="Times New Roman" w:cs="Times New Roman"/>
          <w:b/>
          <w:color w:val="auto"/>
          <w:sz w:val="32"/>
          <w:szCs w:val="32"/>
        </w:rPr>
      </w:pPr>
      <w:r w:rsidRPr="00BE2B02">
        <w:rPr>
          <w:rFonts w:ascii="Times New Roman" w:eastAsia="Times New Roman" w:hAnsi="Times New Roman" w:cs="Times New Roman"/>
          <w:b/>
          <w:color w:val="auto"/>
          <w:sz w:val="32"/>
          <w:szCs w:val="32"/>
        </w:rPr>
        <w:t xml:space="preserve">МАТЕРИАЛЫ ПО ОБОСНОВАНИЮ </w:t>
      </w:r>
    </w:p>
    <w:p w14:paraId="5F10DD19" w14:textId="77777777" w:rsidR="00BE2B02" w:rsidRPr="00BE2B02" w:rsidRDefault="00BE2B02" w:rsidP="00BE2B02">
      <w:pPr>
        <w:widowControl/>
        <w:suppressAutoHyphens/>
        <w:spacing w:line="240" w:lineRule="auto"/>
        <w:ind w:firstLine="0"/>
        <w:jc w:val="center"/>
        <w:rPr>
          <w:rFonts w:ascii="Times New Roman" w:eastAsia="Times New Roman" w:hAnsi="Times New Roman" w:cs="Times New Roman"/>
          <w:b/>
          <w:kern w:val="2"/>
          <w:sz w:val="32"/>
          <w:szCs w:val="32"/>
          <w:lang w:eastAsia="en-US"/>
        </w:rPr>
      </w:pPr>
      <w:r w:rsidRPr="00BE2B02">
        <w:rPr>
          <w:rFonts w:ascii="Times New Roman" w:eastAsia="Times New Roman" w:hAnsi="Times New Roman" w:cs="Times New Roman"/>
          <w:b/>
          <w:color w:val="auto"/>
          <w:sz w:val="32"/>
          <w:szCs w:val="32"/>
        </w:rPr>
        <w:t>ГЕНЕРАЛЬНОГО ПЛАНА</w:t>
      </w:r>
    </w:p>
    <w:p w14:paraId="24FEEC7D" w14:textId="77777777" w:rsidR="00BE2B02" w:rsidRPr="00BE2B02" w:rsidRDefault="00BE2B02" w:rsidP="00BE2B02">
      <w:pPr>
        <w:widowControl/>
        <w:suppressAutoHyphens/>
        <w:spacing w:line="276" w:lineRule="auto"/>
        <w:ind w:firstLine="0"/>
        <w:jc w:val="center"/>
        <w:rPr>
          <w:rFonts w:ascii="Times New Roman" w:eastAsia="Times New Roman" w:hAnsi="Times New Roman" w:cs="Times New Roman"/>
          <w:b/>
          <w:kern w:val="2"/>
          <w:sz w:val="32"/>
          <w:szCs w:val="32"/>
          <w:lang w:eastAsia="en-US"/>
        </w:rPr>
      </w:pPr>
    </w:p>
    <w:p w14:paraId="62C33A2B" w14:textId="77777777" w:rsidR="00BE2B02" w:rsidRPr="00BE2B02" w:rsidRDefault="00BE2B02" w:rsidP="00BE2B02">
      <w:pPr>
        <w:widowControl/>
        <w:suppressAutoHyphens/>
        <w:spacing w:line="276" w:lineRule="auto"/>
        <w:ind w:firstLine="0"/>
        <w:jc w:val="center"/>
        <w:rPr>
          <w:rFonts w:ascii="Times New Roman" w:eastAsia="Times New Roman" w:hAnsi="Times New Roman" w:cs="Times New Roman"/>
          <w:b/>
          <w:kern w:val="2"/>
          <w:sz w:val="32"/>
          <w:szCs w:val="32"/>
          <w:lang w:eastAsia="en-US"/>
        </w:rPr>
      </w:pPr>
    </w:p>
    <w:p w14:paraId="769B7DC0" w14:textId="77777777" w:rsidR="00BE2B02" w:rsidRPr="00BE2B02" w:rsidRDefault="00BE2B02" w:rsidP="00BE2B02">
      <w:pPr>
        <w:widowControl/>
        <w:suppressAutoHyphens/>
        <w:spacing w:line="276" w:lineRule="auto"/>
        <w:ind w:firstLine="0"/>
        <w:jc w:val="center"/>
        <w:rPr>
          <w:rFonts w:ascii="Times New Roman" w:eastAsia="Times New Roman" w:hAnsi="Times New Roman" w:cs="Times New Roman"/>
          <w:b/>
          <w:kern w:val="2"/>
          <w:sz w:val="28"/>
          <w:szCs w:val="28"/>
          <w:lang w:eastAsia="en-US"/>
        </w:rPr>
      </w:pPr>
      <w:r w:rsidRPr="00BE2B02">
        <w:rPr>
          <w:rFonts w:ascii="Times New Roman" w:eastAsia="Times New Roman" w:hAnsi="Times New Roman" w:cs="Times New Roman"/>
          <w:b/>
          <w:kern w:val="2"/>
          <w:sz w:val="28"/>
          <w:szCs w:val="28"/>
          <w:lang w:eastAsia="en-US"/>
        </w:rPr>
        <w:t xml:space="preserve">Том 2 </w:t>
      </w:r>
    </w:p>
    <w:p w14:paraId="463431CD" w14:textId="77777777" w:rsidR="00BE2B02" w:rsidRPr="00BE2B02" w:rsidRDefault="00BE2B02" w:rsidP="00BE2B02">
      <w:pPr>
        <w:widowControl/>
        <w:spacing w:after="200" w:line="276" w:lineRule="auto"/>
        <w:ind w:firstLine="0"/>
        <w:jc w:val="left"/>
        <w:rPr>
          <w:rFonts w:ascii="Times New Roman" w:eastAsia="Calibri" w:hAnsi="Times New Roman" w:cs="Times New Roman"/>
          <w:color w:val="auto"/>
          <w:kern w:val="2"/>
          <w:lang w:eastAsia="en-US"/>
        </w:rPr>
      </w:pPr>
    </w:p>
    <w:p w14:paraId="51CD62B5" w14:textId="77777777" w:rsidR="00BE2B02" w:rsidRPr="00BE2B02" w:rsidRDefault="00BE2B02" w:rsidP="00BE2B02">
      <w:pPr>
        <w:widowControl/>
        <w:spacing w:after="200" w:line="276" w:lineRule="auto"/>
        <w:ind w:firstLine="0"/>
        <w:jc w:val="left"/>
        <w:rPr>
          <w:rFonts w:ascii="Times New Roman" w:eastAsia="Calibri" w:hAnsi="Times New Roman" w:cs="Times New Roman"/>
          <w:color w:val="auto"/>
          <w:kern w:val="2"/>
          <w:lang w:eastAsia="en-US"/>
        </w:rPr>
      </w:pPr>
    </w:p>
    <w:p w14:paraId="4F50A6D9" w14:textId="77777777" w:rsidR="00BE2B02" w:rsidRPr="00BE2B02" w:rsidRDefault="00BE2B02" w:rsidP="00BE2B02">
      <w:pPr>
        <w:widowControl/>
        <w:spacing w:after="200" w:line="276" w:lineRule="auto"/>
        <w:ind w:firstLine="0"/>
        <w:jc w:val="left"/>
        <w:rPr>
          <w:rFonts w:ascii="Times New Roman" w:eastAsia="Calibri" w:hAnsi="Times New Roman" w:cs="Times New Roman"/>
          <w:color w:val="auto"/>
          <w:kern w:val="2"/>
          <w:lang w:eastAsia="en-US"/>
        </w:rPr>
      </w:pPr>
    </w:p>
    <w:p w14:paraId="6BF361AD" w14:textId="77777777" w:rsidR="00BE2B02" w:rsidRPr="00BE2B02" w:rsidRDefault="00BE2B02" w:rsidP="00BE2B02">
      <w:pPr>
        <w:widowControl/>
        <w:spacing w:line="276" w:lineRule="auto"/>
        <w:ind w:firstLine="0"/>
        <w:jc w:val="left"/>
        <w:rPr>
          <w:rFonts w:ascii="Times New Roman" w:eastAsia="Calibri" w:hAnsi="Times New Roman" w:cs="Times New Roman"/>
          <w:color w:val="auto"/>
          <w:kern w:val="2"/>
          <w:lang w:eastAsia="en-US"/>
        </w:rPr>
      </w:pPr>
    </w:p>
    <w:p w14:paraId="32F97798" w14:textId="217955EE" w:rsidR="0095288D" w:rsidRPr="0095288D" w:rsidRDefault="00BE2B02" w:rsidP="00BE2B02">
      <w:pPr>
        <w:widowControl/>
        <w:spacing w:line="240" w:lineRule="auto"/>
        <w:ind w:firstLine="0"/>
        <w:jc w:val="center"/>
        <w:rPr>
          <w:rFonts w:ascii="Times New Roman" w:eastAsia="Times New Roman" w:hAnsi="Times New Roman" w:cs="Times New Roman"/>
          <w:b/>
          <w:bCs/>
          <w:color w:val="auto"/>
          <w:kern w:val="2"/>
          <w:sz w:val="22"/>
          <w:szCs w:val="22"/>
          <w:lang w:eastAsia="en-US"/>
        </w:rPr>
        <w:sectPr w:rsidR="0095288D" w:rsidRPr="0095288D" w:rsidSect="00331D2A">
          <w:headerReference w:type="even" r:id="rId8"/>
          <w:headerReference w:type="default" r:id="rId9"/>
          <w:footerReference w:type="default" r:id="rId10"/>
          <w:type w:val="continuous"/>
          <w:pgSz w:w="11906" w:h="16838"/>
          <w:pgMar w:top="1134" w:right="1134" w:bottom="1418" w:left="1418" w:header="708" w:footer="708" w:gutter="0"/>
          <w:cols w:space="708"/>
          <w:titlePg/>
          <w:docGrid w:linePitch="360"/>
        </w:sectPr>
      </w:pPr>
      <w:r w:rsidRPr="00BE2B02">
        <w:rPr>
          <w:rFonts w:ascii="Times New Roman" w:eastAsia="Times New Roman" w:hAnsi="Times New Roman" w:cs="Times New Roman"/>
          <w:b/>
          <w:bCs/>
          <w:color w:val="auto"/>
          <w:kern w:val="2"/>
          <w:sz w:val="20"/>
          <w:szCs w:val="20"/>
          <w:lang w:eastAsia="en-US"/>
        </w:rPr>
        <w:t>г. Курск 202</w:t>
      </w:r>
      <w:r w:rsidR="00D95925">
        <w:rPr>
          <w:rFonts w:ascii="Times New Roman" w:eastAsia="Times New Roman" w:hAnsi="Times New Roman" w:cs="Times New Roman"/>
          <w:b/>
          <w:bCs/>
          <w:color w:val="auto"/>
          <w:kern w:val="2"/>
          <w:sz w:val="20"/>
          <w:szCs w:val="20"/>
          <w:lang w:eastAsia="en-US"/>
        </w:rPr>
        <w:t>5</w:t>
      </w:r>
      <w:r w:rsidRPr="00BE2B02">
        <w:rPr>
          <w:rFonts w:ascii="Times New Roman" w:eastAsia="Times New Roman" w:hAnsi="Times New Roman" w:cs="Times New Roman"/>
          <w:b/>
          <w:bCs/>
          <w:color w:val="auto"/>
          <w:kern w:val="2"/>
          <w:sz w:val="20"/>
          <w:szCs w:val="20"/>
          <w:lang w:eastAsia="en-US"/>
        </w:rPr>
        <w:t xml:space="preserve"> г.</w:t>
      </w:r>
    </w:p>
    <w:bookmarkEnd w:id="0"/>
    <w:p w14:paraId="276DD7A4" w14:textId="3FF9F918" w:rsidR="002433DA" w:rsidRPr="007B462C" w:rsidRDefault="007B462C" w:rsidP="00815306">
      <w:pPr>
        <w:pStyle w:val="12"/>
        <w:shd w:val="clear" w:color="auto" w:fill="auto"/>
        <w:spacing w:before="0" w:after="0" w:line="240" w:lineRule="auto"/>
        <w:ind w:firstLine="0"/>
        <w:rPr>
          <w:sz w:val="24"/>
          <w:szCs w:val="24"/>
          <w:lang w:val="ru-RU"/>
        </w:rPr>
      </w:pPr>
      <w:r>
        <w:rPr>
          <w:sz w:val="24"/>
          <w:szCs w:val="24"/>
          <w:lang w:val="ru-RU"/>
        </w:rPr>
        <w:lastRenderedPageBreak/>
        <w:t>СОДЕРЖАНИЕ</w:t>
      </w:r>
    </w:p>
    <w:p w14:paraId="3BF664C0" w14:textId="11612AB3" w:rsidR="002433DA" w:rsidRPr="00D95925" w:rsidRDefault="00B03B0B" w:rsidP="00491A80">
      <w:pPr>
        <w:pStyle w:val="1"/>
        <w:numPr>
          <w:ilvl w:val="0"/>
          <w:numId w:val="0"/>
        </w:numPr>
        <w:rPr>
          <w:b w:val="0"/>
          <w:sz w:val="24"/>
          <w:szCs w:val="24"/>
        </w:rPr>
      </w:pPr>
      <w:r w:rsidRPr="00D95925">
        <w:rPr>
          <w:b w:val="0"/>
          <w:sz w:val="24"/>
          <w:szCs w:val="24"/>
        </w:rPr>
        <w:fldChar w:fldCharType="begin"/>
      </w:r>
      <w:r w:rsidRPr="00D95925">
        <w:rPr>
          <w:b w:val="0"/>
          <w:sz w:val="24"/>
          <w:szCs w:val="24"/>
        </w:rPr>
        <w:instrText xml:space="preserve"> TOC \o "1-5" \h \z </w:instrText>
      </w:r>
      <w:r w:rsidRPr="00D95925">
        <w:rPr>
          <w:b w:val="0"/>
          <w:sz w:val="24"/>
          <w:szCs w:val="24"/>
        </w:rPr>
        <w:fldChar w:fldCharType="separate"/>
      </w:r>
      <w:hyperlink w:anchor="bookmark5" w:tooltip="Current Document">
        <w:r w:rsidRPr="00D95925">
          <w:rPr>
            <w:b w:val="0"/>
            <w:sz w:val="24"/>
            <w:szCs w:val="24"/>
          </w:rPr>
          <w:t>ВВЕДЕНИЕ</w:t>
        </w:r>
        <w:r w:rsidRPr="00D95925">
          <w:rPr>
            <w:b w:val="0"/>
            <w:sz w:val="24"/>
            <w:szCs w:val="24"/>
          </w:rPr>
          <w:tab/>
        </w:r>
        <w:r w:rsidR="007B462C" w:rsidRPr="00D95925">
          <w:rPr>
            <w:b w:val="0"/>
            <w:sz w:val="24"/>
            <w:szCs w:val="24"/>
            <w:lang w:val="ru-RU"/>
          </w:rPr>
          <w:t>3</w:t>
        </w:r>
      </w:hyperlink>
    </w:p>
    <w:p w14:paraId="76840019" w14:textId="11047380" w:rsidR="002433DA" w:rsidRPr="00D95925" w:rsidRDefault="00B03B0B" w:rsidP="00867DE4">
      <w:pPr>
        <w:pStyle w:val="1"/>
        <w:ind w:left="0" w:firstLine="0"/>
        <w:rPr>
          <w:b w:val="0"/>
          <w:sz w:val="24"/>
          <w:szCs w:val="24"/>
        </w:rPr>
      </w:pPr>
      <w:hyperlink w:anchor="bookmark9" w:tooltip="Current Document">
        <w:r w:rsidRPr="00D95925">
          <w:rPr>
            <w:b w:val="0"/>
            <w:sz w:val="24"/>
            <w:szCs w:val="24"/>
          </w:rPr>
          <w:t>ОБЩИЕ СВЕДЕНИЯ О МУНИЦИПАЛЬНОМ ОБРАЗОВАНИИ</w:t>
        </w:r>
      </w:hyperlink>
      <w:r w:rsidR="00A67190" w:rsidRPr="00D95925">
        <w:rPr>
          <w:b w:val="0"/>
          <w:sz w:val="24"/>
          <w:szCs w:val="24"/>
        </w:rPr>
        <w:t xml:space="preserve"> </w:t>
      </w:r>
      <w:r w:rsidRPr="00D95925">
        <w:rPr>
          <w:b w:val="0"/>
          <w:sz w:val="24"/>
          <w:szCs w:val="24"/>
        </w:rPr>
        <w:tab/>
      </w:r>
      <w:r w:rsidR="007B462C" w:rsidRPr="00D95925">
        <w:rPr>
          <w:b w:val="0"/>
          <w:sz w:val="24"/>
          <w:szCs w:val="24"/>
          <w:lang w:val="ru-RU"/>
        </w:rPr>
        <w:t>5</w:t>
      </w:r>
    </w:p>
    <w:p w14:paraId="4104C3EE" w14:textId="246BAE22" w:rsidR="002433DA" w:rsidRPr="00D95925" w:rsidRDefault="00491A80" w:rsidP="00867DE4">
      <w:pPr>
        <w:pStyle w:val="1"/>
        <w:numPr>
          <w:ilvl w:val="0"/>
          <w:numId w:val="0"/>
        </w:numPr>
        <w:rPr>
          <w:b w:val="0"/>
          <w:sz w:val="24"/>
          <w:szCs w:val="24"/>
        </w:rPr>
      </w:pPr>
      <w:r w:rsidRPr="00D95925">
        <w:rPr>
          <w:lang w:val="ru-RU"/>
        </w:rPr>
        <w:t>2. </w:t>
      </w:r>
      <w:hyperlink w:anchor="bookmark20" w:tooltip="Current Document">
        <w:r w:rsidR="00B03B0B" w:rsidRPr="00D95925">
          <w:rPr>
            <w:b w:val="0"/>
            <w:sz w:val="24"/>
            <w:szCs w:val="24"/>
          </w:rPr>
          <w:t>ОБОСНОВАНИЕ ВЫБРАННОГО ВАРИАНТА РАЗМЕЩЕНИЯ ОБЪЕКТОВ</w:t>
        </w:r>
      </w:hyperlink>
      <w:r w:rsidR="00A67190" w:rsidRPr="00D95925">
        <w:rPr>
          <w:b w:val="0"/>
          <w:sz w:val="24"/>
          <w:szCs w:val="24"/>
        </w:rPr>
        <w:t xml:space="preserve"> </w:t>
      </w:r>
      <w:r w:rsidR="00B03B0B" w:rsidRPr="00D95925">
        <w:rPr>
          <w:b w:val="0"/>
          <w:sz w:val="24"/>
          <w:szCs w:val="24"/>
        </w:rPr>
        <w:t xml:space="preserve">МЕСТНОГО ЗНАЧЕНИЯ НА ОСНОВЕ АНАЛИЗА ИСПОЛЬЗОВАНИЯ ТЕРРИТОРИЙ </w:t>
      </w:r>
      <w:r w:rsidR="00D95925" w:rsidRPr="00D95925">
        <w:rPr>
          <w:b w:val="0"/>
          <w:sz w:val="24"/>
          <w:szCs w:val="24"/>
          <w:lang w:val="ru-RU"/>
        </w:rPr>
        <w:t>И ОЦЕНКА ВОЗМОЖНОГО ВЛИЯНИЯ ПЛАНИРУЕМЫХ ДЛЯ РАЗМЕЩЕНИЯ ОБЪЕКТОВ МЕСТНОГО ЗНАЧЕНИЯ НА КОМПЛЕКСНОЕ РАЗВИТИЕ ЭТИХ ТЕРРИТ</w:t>
      </w:r>
      <w:r w:rsidR="00A0138D">
        <w:rPr>
          <w:b w:val="0"/>
          <w:sz w:val="24"/>
          <w:szCs w:val="24"/>
          <w:lang w:val="ru-RU"/>
        </w:rPr>
        <w:t>О</w:t>
      </w:r>
      <w:r w:rsidR="00D95925" w:rsidRPr="00D95925">
        <w:rPr>
          <w:b w:val="0"/>
          <w:sz w:val="24"/>
          <w:szCs w:val="24"/>
          <w:lang w:val="ru-RU"/>
        </w:rPr>
        <w:t>РИЙ</w:t>
      </w:r>
      <w:r w:rsidR="00B03B0B" w:rsidRPr="00D95925">
        <w:rPr>
          <w:b w:val="0"/>
          <w:sz w:val="24"/>
          <w:szCs w:val="24"/>
        </w:rPr>
        <w:tab/>
      </w:r>
      <w:r w:rsidR="007B462C" w:rsidRPr="00D95925">
        <w:rPr>
          <w:b w:val="0"/>
          <w:sz w:val="24"/>
          <w:szCs w:val="24"/>
          <w:lang w:val="ru-RU"/>
        </w:rPr>
        <w:t>1</w:t>
      </w:r>
      <w:r w:rsidR="00A0138D">
        <w:rPr>
          <w:b w:val="0"/>
          <w:sz w:val="24"/>
          <w:szCs w:val="24"/>
          <w:lang w:val="ru-RU"/>
        </w:rPr>
        <w:t>2</w:t>
      </w:r>
      <w:r w:rsidR="00B03B0B" w:rsidRPr="00D95925">
        <w:rPr>
          <w:b w:val="0"/>
          <w:sz w:val="24"/>
          <w:szCs w:val="24"/>
        </w:rPr>
        <w:fldChar w:fldCharType="end"/>
      </w:r>
      <w:r w:rsidR="00B03B0B" w:rsidRPr="00D95925">
        <w:rPr>
          <w:b w:val="0"/>
          <w:sz w:val="24"/>
          <w:szCs w:val="24"/>
        </w:rPr>
        <w:fldChar w:fldCharType="begin"/>
      </w:r>
      <w:r w:rsidR="00B03B0B" w:rsidRPr="00D95925">
        <w:rPr>
          <w:b w:val="0"/>
          <w:sz w:val="24"/>
          <w:szCs w:val="24"/>
        </w:rPr>
        <w:instrText xml:space="preserve"> TOC \o "1-5" \h \z </w:instrText>
      </w:r>
      <w:r w:rsidR="00B03B0B" w:rsidRPr="00D95925">
        <w:rPr>
          <w:b w:val="0"/>
          <w:sz w:val="24"/>
          <w:szCs w:val="24"/>
        </w:rPr>
        <w:fldChar w:fldCharType="separate"/>
      </w:r>
    </w:p>
    <w:p w14:paraId="3D4F2748" w14:textId="0233AC3F" w:rsidR="002433DA" w:rsidRPr="00D95925" w:rsidRDefault="007B462C" w:rsidP="007B462C">
      <w:pPr>
        <w:pStyle w:val="1"/>
        <w:numPr>
          <w:ilvl w:val="0"/>
          <w:numId w:val="0"/>
        </w:numPr>
        <w:rPr>
          <w:b w:val="0"/>
          <w:sz w:val="24"/>
          <w:szCs w:val="24"/>
          <w:lang w:val="ru-RU"/>
        </w:rPr>
      </w:pPr>
      <w:r w:rsidRPr="00D95925">
        <w:rPr>
          <w:lang w:val="ru-RU"/>
        </w:rPr>
        <w:t>4. </w:t>
      </w:r>
      <w:hyperlink w:anchor="bookmark75" w:tooltip="Current Document">
        <w:r w:rsidR="00B03B0B" w:rsidRPr="00D95925">
          <w:rPr>
            <w:b w:val="0"/>
            <w:sz w:val="24"/>
            <w:szCs w:val="24"/>
          </w:rPr>
          <w:t>УТВЕРЖДЕННЫЕ ДОКУМЕНТ</w:t>
        </w:r>
        <w:r w:rsidR="00D95925" w:rsidRPr="00D95925">
          <w:rPr>
            <w:b w:val="0"/>
            <w:sz w:val="24"/>
            <w:szCs w:val="24"/>
            <w:lang w:val="ru-RU"/>
          </w:rPr>
          <w:t>АМИ</w:t>
        </w:r>
        <w:r w:rsidR="00B03B0B" w:rsidRPr="00D95925">
          <w:rPr>
            <w:b w:val="0"/>
            <w:sz w:val="24"/>
            <w:szCs w:val="24"/>
          </w:rPr>
          <w:t xml:space="preserve"> ТЕРРИТОРИАЛЬНОГО</w:t>
        </w:r>
      </w:hyperlink>
      <w:r w:rsidR="00A67190" w:rsidRPr="00D95925">
        <w:rPr>
          <w:b w:val="0"/>
          <w:sz w:val="24"/>
          <w:szCs w:val="24"/>
        </w:rPr>
        <w:t xml:space="preserve"> </w:t>
      </w:r>
      <w:r w:rsidR="00B03B0B" w:rsidRPr="00D95925">
        <w:rPr>
          <w:b w:val="0"/>
          <w:sz w:val="24"/>
          <w:szCs w:val="24"/>
        </w:rPr>
        <w:t xml:space="preserve">ПЛАНИРОВАНИЯ </w:t>
      </w:r>
      <w:r w:rsidR="00D95925" w:rsidRPr="00D95925">
        <w:rPr>
          <w:b w:val="0"/>
          <w:sz w:val="24"/>
          <w:szCs w:val="24"/>
          <w:lang w:val="ru-RU"/>
        </w:rPr>
        <w:t xml:space="preserve">РОССИЙСКОЙ ФЕДЕРАЦИИ, ДОКУМЕНТАМИ ТЕРРИТОРИАЛЬНОГО ПЛАНИРОВАНИЯ </w:t>
      </w:r>
      <w:r w:rsidR="00B03B0B" w:rsidRPr="00D95925">
        <w:rPr>
          <w:b w:val="0"/>
          <w:sz w:val="24"/>
          <w:szCs w:val="24"/>
        </w:rPr>
        <w:t>КУРСКОЙ ОБЛАСТИ</w:t>
      </w:r>
      <w:r w:rsidR="00D95925" w:rsidRPr="00D95925">
        <w:rPr>
          <w:b w:val="0"/>
          <w:sz w:val="24"/>
          <w:szCs w:val="24"/>
          <w:lang w:val="ru-RU"/>
        </w:rPr>
        <w:t xml:space="preserve"> ПЛАНИРУЕМЫЕ ДЛЯ РАЗМЕЩЕНИЯ ОБЪЕКТЫ ФЕДЕРАЛЬНОГО И РЕГИОНАЛЬНОГО ЗНАЧЕНИЯ</w:t>
      </w:r>
      <w:r w:rsidR="00B03B0B" w:rsidRPr="00D95925">
        <w:rPr>
          <w:b w:val="0"/>
          <w:sz w:val="24"/>
          <w:szCs w:val="24"/>
        </w:rPr>
        <w:tab/>
      </w:r>
      <w:r w:rsidR="00A0138D">
        <w:rPr>
          <w:b w:val="0"/>
          <w:sz w:val="24"/>
          <w:szCs w:val="24"/>
          <w:lang w:val="ru-RU"/>
        </w:rPr>
        <w:t>6</w:t>
      </w:r>
      <w:r w:rsidRPr="00D95925">
        <w:rPr>
          <w:b w:val="0"/>
          <w:sz w:val="24"/>
          <w:szCs w:val="24"/>
          <w:lang w:val="ru-RU"/>
        </w:rPr>
        <w:t>7</w:t>
      </w:r>
    </w:p>
    <w:p w14:paraId="7DA394E1" w14:textId="10BF518E" w:rsidR="00DD4ED0" w:rsidRPr="00DD4ED0" w:rsidRDefault="00B03B0B" w:rsidP="00DD4ED0">
      <w:pPr>
        <w:pStyle w:val="1"/>
        <w:numPr>
          <w:ilvl w:val="0"/>
          <w:numId w:val="0"/>
        </w:numPr>
        <w:spacing w:line="320" w:lineRule="exact"/>
        <w:rPr>
          <w:b w:val="0"/>
        </w:rPr>
      </w:pPr>
      <w:r w:rsidRPr="00D95925">
        <w:rPr>
          <w:b w:val="0"/>
          <w:sz w:val="24"/>
          <w:szCs w:val="24"/>
        </w:rPr>
        <w:fldChar w:fldCharType="end"/>
      </w:r>
      <w:bookmarkStart w:id="2" w:name="bookmark5"/>
    </w:p>
    <w:p w14:paraId="313E3E19" w14:textId="233BA65A" w:rsidR="00CE1837" w:rsidRPr="00CE1837" w:rsidRDefault="00CE1837" w:rsidP="00CE1837">
      <w:pPr>
        <w:tabs>
          <w:tab w:val="left" w:pos="709"/>
        </w:tabs>
        <w:spacing w:line="240" w:lineRule="auto"/>
        <w:ind w:right="-1" w:firstLine="0"/>
        <w:rPr>
          <w:rFonts w:ascii="Times New Roman" w:eastAsia="Times New Roman" w:hAnsi="Times New Roman" w:cs="Times New Roman"/>
          <w:i/>
          <w:iCs/>
          <w:noProof/>
          <w:color w:val="auto"/>
          <w:sz w:val="22"/>
          <w:szCs w:val="22"/>
        </w:rPr>
      </w:pPr>
      <w:bookmarkStart w:id="3" w:name="_Hlk180748084"/>
      <w:r w:rsidRPr="00D95925">
        <w:rPr>
          <w:rFonts w:ascii="Times New Roman" w:eastAsia="Times New Roman" w:hAnsi="Times New Roman" w:cs="Times New Roman"/>
          <w:i/>
          <w:iCs/>
          <w:noProof/>
          <w:color w:val="auto"/>
          <w:sz w:val="22"/>
          <w:szCs w:val="22"/>
          <w:highlight w:val="green"/>
        </w:rPr>
        <w:t xml:space="preserve">(Содержание в редакции решения </w:t>
      </w:r>
      <w:r w:rsidR="009B36DD" w:rsidRPr="00D95925">
        <w:rPr>
          <w:rFonts w:ascii="Times New Roman" w:eastAsia="Times New Roman" w:hAnsi="Times New Roman" w:cs="Times New Roman"/>
          <w:i/>
          <w:iCs/>
          <w:noProof/>
          <w:color w:val="auto"/>
          <w:sz w:val="22"/>
          <w:szCs w:val="22"/>
          <w:highlight w:val="green"/>
        </w:rPr>
        <w:t xml:space="preserve">Министерства архитектуры и градостроительства Курской области от «___» января 2025 </w:t>
      </w:r>
      <w:r w:rsidRPr="00D95925">
        <w:rPr>
          <w:rFonts w:ascii="Times New Roman" w:eastAsia="Times New Roman" w:hAnsi="Times New Roman" w:cs="Times New Roman"/>
          <w:i/>
          <w:iCs/>
          <w:noProof/>
          <w:color w:val="auto"/>
          <w:sz w:val="22"/>
          <w:szCs w:val="22"/>
          <w:highlight w:val="green"/>
        </w:rPr>
        <w:t>года № 01</w:t>
      </w:r>
      <w:r w:rsidRPr="00D95925">
        <w:rPr>
          <w:rFonts w:ascii="Times New Roman" w:eastAsia="Times New Roman" w:hAnsi="Times New Roman" w:cs="Times New Roman"/>
          <w:i/>
          <w:iCs/>
          <w:noProof/>
          <w:color w:val="auto"/>
          <w:sz w:val="22"/>
          <w:szCs w:val="22"/>
          <w:highlight w:val="green"/>
        </w:rPr>
        <w:noBreakHyphen/>
        <w:t>12/_____)</w:t>
      </w:r>
    </w:p>
    <w:bookmarkEnd w:id="3"/>
    <w:p w14:paraId="24BC06C8" w14:textId="77777777" w:rsidR="00A67190" w:rsidRPr="00CE1837" w:rsidRDefault="00A67190" w:rsidP="00867DE4">
      <w:pPr>
        <w:pStyle w:val="12"/>
        <w:shd w:val="clear" w:color="auto" w:fill="auto"/>
        <w:spacing w:before="0" w:after="0" w:line="320" w:lineRule="exact"/>
        <w:ind w:firstLine="0"/>
        <w:jc w:val="both"/>
        <w:rPr>
          <w:lang w:val="ru-RU"/>
        </w:rPr>
      </w:pPr>
    </w:p>
    <w:p w14:paraId="5C5CFDB9" w14:textId="77777777" w:rsidR="00A67190" w:rsidRDefault="00A67190" w:rsidP="00A67190">
      <w:pPr>
        <w:pStyle w:val="12"/>
        <w:shd w:val="clear" w:color="auto" w:fill="auto"/>
        <w:spacing w:before="0" w:after="259" w:line="320" w:lineRule="exact"/>
        <w:ind w:left="40"/>
      </w:pPr>
    </w:p>
    <w:p w14:paraId="767E7E97" w14:textId="77777777" w:rsidR="00A67190" w:rsidRDefault="00A67190" w:rsidP="00A67190">
      <w:pPr>
        <w:pStyle w:val="12"/>
        <w:shd w:val="clear" w:color="auto" w:fill="auto"/>
        <w:spacing w:before="0" w:after="259" w:line="320" w:lineRule="exact"/>
        <w:ind w:left="40"/>
      </w:pPr>
    </w:p>
    <w:p w14:paraId="6DCB65A2" w14:textId="77777777" w:rsidR="00A67190" w:rsidRDefault="00A67190" w:rsidP="00A67190">
      <w:pPr>
        <w:pStyle w:val="12"/>
        <w:shd w:val="clear" w:color="auto" w:fill="auto"/>
        <w:spacing w:before="0" w:after="259" w:line="320" w:lineRule="exact"/>
        <w:ind w:left="40"/>
      </w:pPr>
    </w:p>
    <w:p w14:paraId="2F06DE94" w14:textId="77777777" w:rsidR="00A67190" w:rsidRDefault="00A67190" w:rsidP="00A67190">
      <w:pPr>
        <w:pStyle w:val="12"/>
        <w:shd w:val="clear" w:color="auto" w:fill="auto"/>
        <w:spacing w:before="0" w:after="259" w:line="320" w:lineRule="exact"/>
        <w:ind w:left="40"/>
      </w:pPr>
    </w:p>
    <w:p w14:paraId="3595AECE" w14:textId="77777777" w:rsidR="00A67190" w:rsidRDefault="00A67190" w:rsidP="00A67190">
      <w:pPr>
        <w:pStyle w:val="12"/>
        <w:shd w:val="clear" w:color="auto" w:fill="auto"/>
        <w:spacing w:before="0" w:after="259" w:line="320" w:lineRule="exact"/>
        <w:ind w:left="40"/>
      </w:pPr>
    </w:p>
    <w:p w14:paraId="4A5FE2E9" w14:textId="77777777" w:rsidR="00A67190" w:rsidRDefault="00A67190" w:rsidP="00A67190">
      <w:pPr>
        <w:pStyle w:val="12"/>
        <w:shd w:val="clear" w:color="auto" w:fill="auto"/>
        <w:spacing w:before="0" w:after="259" w:line="320" w:lineRule="exact"/>
        <w:ind w:left="40"/>
      </w:pPr>
    </w:p>
    <w:p w14:paraId="5B90E8D3" w14:textId="77777777" w:rsidR="00A67190" w:rsidRDefault="00A67190" w:rsidP="00A67190">
      <w:pPr>
        <w:pStyle w:val="12"/>
        <w:shd w:val="clear" w:color="auto" w:fill="auto"/>
        <w:spacing w:before="0" w:after="259" w:line="320" w:lineRule="exact"/>
        <w:ind w:left="40"/>
      </w:pPr>
    </w:p>
    <w:p w14:paraId="6140BADF" w14:textId="77777777" w:rsidR="00A67190" w:rsidRDefault="00A67190" w:rsidP="00A67190">
      <w:pPr>
        <w:pStyle w:val="12"/>
        <w:shd w:val="clear" w:color="auto" w:fill="auto"/>
        <w:spacing w:before="0" w:after="259" w:line="320" w:lineRule="exact"/>
        <w:ind w:left="40"/>
      </w:pPr>
    </w:p>
    <w:p w14:paraId="0B4DDD26" w14:textId="77777777" w:rsidR="00A67190" w:rsidRDefault="00A67190" w:rsidP="00A67190">
      <w:pPr>
        <w:pStyle w:val="12"/>
        <w:shd w:val="clear" w:color="auto" w:fill="auto"/>
        <w:spacing w:before="0" w:after="259" w:line="320" w:lineRule="exact"/>
        <w:ind w:left="40"/>
      </w:pPr>
    </w:p>
    <w:p w14:paraId="4529B001" w14:textId="77777777" w:rsidR="00A67190" w:rsidRDefault="00A67190" w:rsidP="00A67190">
      <w:pPr>
        <w:pStyle w:val="12"/>
        <w:shd w:val="clear" w:color="auto" w:fill="auto"/>
        <w:spacing w:before="0" w:after="259" w:line="320" w:lineRule="exact"/>
        <w:ind w:left="40"/>
      </w:pPr>
    </w:p>
    <w:p w14:paraId="6B51EEDA" w14:textId="77777777" w:rsidR="00A67190" w:rsidRDefault="00A67190" w:rsidP="00A67190">
      <w:pPr>
        <w:pStyle w:val="12"/>
        <w:shd w:val="clear" w:color="auto" w:fill="auto"/>
        <w:spacing w:before="0" w:after="259" w:line="320" w:lineRule="exact"/>
        <w:ind w:left="40"/>
      </w:pPr>
    </w:p>
    <w:p w14:paraId="41450EE4" w14:textId="77777777" w:rsidR="00A67190" w:rsidRDefault="00A67190" w:rsidP="00A67190">
      <w:pPr>
        <w:pStyle w:val="12"/>
        <w:shd w:val="clear" w:color="auto" w:fill="auto"/>
        <w:spacing w:before="0" w:after="259" w:line="320" w:lineRule="exact"/>
        <w:ind w:left="40"/>
        <w:sectPr w:rsidR="00A67190" w:rsidSect="007B788B">
          <w:footerReference w:type="default" r:id="rId11"/>
          <w:type w:val="continuous"/>
          <w:pgSz w:w="11909" w:h="16838"/>
          <w:pgMar w:top="1017" w:right="1269" w:bottom="1406" w:left="1275" w:header="0" w:footer="3" w:gutter="0"/>
          <w:cols w:space="720"/>
          <w:noEndnote/>
          <w:titlePg/>
          <w:docGrid w:linePitch="360"/>
        </w:sectPr>
      </w:pPr>
    </w:p>
    <w:p w14:paraId="115917AC" w14:textId="77777777" w:rsidR="002433DA" w:rsidRPr="00F32ADF" w:rsidRDefault="00B03B0B" w:rsidP="00F32ADF">
      <w:pPr>
        <w:pStyle w:val="12"/>
        <w:shd w:val="clear" w:color="auto" w:fill="auto"/>
        <w:spacing w:before="0" w:after="0" w:line="360" w:lineRule="auto"/>
        <w:ind w:firstLine="0"/>
        <w:rPr>
          <w:sz w:val="24"/>
          <w:szCs w:val="24"/>
        </w:rPr>
      </w:pPr>
      <w:r w:rsidRPr="00F32ADF">
        <w:rPr>
          <w:sz w:val="24"/>
          <w:szCs w:val="24"/>
        </w:rPr>
        <w:lastRenderedPageBreak/>
        <w:t>ВВЕДЕНИЕ</w:t>
      </w:r>
      <w:bookmarkEnd w:id="2"/>
    </w:p>
    <w:p w14:paraId="3560E264" w14:textId="7FD2B252" w:rsidR="00BE4383" w:rsidRPr="00BE4383" w:rsidRDefault="00BE4383" w:rsidP="00BE4383">
      <w:pPr>
        <w:suppressAutoHyphens/>
        <w:rPr>
          <w:rFonts w:ascii="Times New Roman" w:eastAsia="Calibri" w:hAnsi="Times New Roman" w:cs="Times New Roman"/>
          <w:color w:val="auto"/>
          <w:lang w:eastAsia="en-US"/>
        </w:rPr>
      </w:pPr>
      <w:r w:rsidRPr="00BE4383">
        <w:rPr>
          <w:rFonts w:ascii="Times New Roman" w:eastAsia="Calibri" w:hAnsi="Times New Roman" w:cs="Times New Roman"/>
          <w:color w:val="auto"/>
          <w:lang w:eastAsia="en-US"/>
        </w:rPr>
        <w:t>Генеральный план муниципального образования «</w:t>
      </w:r>
      <w:proofErr w:type="spellStart"/>
      <w:r w:rsidRPr="00BE4383">
        <w:rPr>
          <w:rFonts w:ascii="Times New Roman" w:eastAsia="Calibri" w:hAnsi="Times New Roman" w:cs="Times New Roman"/>
          <w:color w:val="auto"/>
          <w:lang w:eastAsia="en-US"/>
        </w:rPr>
        <w:t>Верхнелюбажский</w:t>
      </w:r>
      <w:proofErr w:type="spellEnd"/>
      <w:r w:rsidRPr="00BE4383">
        <w:rPr>
          <w:rFonts w:ascii="Times New Roman" w:eastAsia="Calibri" w:hAnsi="Times New Roman" w:cs="Times New Roman"/>
          <w:color w:val="auto"/>
          <w:lang w:eastAsia="en-US"/>
        </w:rPr>
        <w:t xml:space="preserve"> сельсовет» Фатежского района Курской области (далее – Генеральный план) разработан с учетом требований статей 9, 24, 25 Градостроительного кодекса Российской Федерации, приказа Министерства экономического развития Российской Федерации от 9 января 2018 г. № 10 «</w:t>
      </w:r>
      <w:proofErr w:type="spellStart"/>
      <w:r w:rsidRPr="00BE4383">
        <w:rPr>
          <w:rFonts w:ascii="Times New Roman" w:eastAsia="Calibri" w:hAnsi="Times New Roman" w:cs="Times New Roman"/>
          <w:color w:val="auto"/>
          <w:lang w:eastAsia="en-US"/>
        </w:rPr>
        <w:t>Обутверждении</w:t>
      </w:r>
      <w:proofErr w:type="spellEnd"/>
      <w:r w:rsidRPr="00BE4383">
        <w:rPr>
          <w:rFonts w:ascii="Times New Roman" w:eastAsia="Calibri" w:hAnsi="Times New Roman" w:cs="Times New Roman"/>
          <w:color w:val="auto"/>
          <w:lang w:eastAsia="en-US"/>
        </w:rPr>
        <w:t xml:space="preserve">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 № 793», СП 42.13330.2016 «СНиП 2.07.01-89* Градостроительство. Планировка и застройка городских и сельских поселений» и предусматривает изменение функционального зонирования территории, необходимого для реализации инвестиционных проектов, развития среднего и малого предпринимательства.  </w:t>
      </w:r>
    </w:p>
    <w:p w14:paraId="60D9D976" w14:textId="77777777" w:rsidR="00BE4383" w:rsidRPr="00BE4383" w:rsidRDefault="00BE4383" w:rsidP="00BE4383">
      <w:pPr>
        <w:suppressAutoHyphens/>
        <w:rPr>
          <w:rFonts w:ascii="Times New Roman" w:eastAsia="Calibri" w:hAnsi="Times New Roman" w:cs="Times New Roman"/>
          <w:color w:val="auto"/>
          <w:lang w:eastAsia="en-US"/>
        </w:rPr>
      </w:pPr>
      <w:r w:rsidRPr="00BE4383">
        <w:rPr>
          <w:rFonts w:ascii="Times New Roman" w:eastAsia="Calibri" w:hAnsi="Times New Roman" w:cs="Times New Roman"/>
          <w:color w:val="auto"/>
          <w:lang w:eastAsia="en-US"/>
        </w:rPr>
        <w:t>Генеральный план разработан на расчетный срок – до 2032 года.</w:t>
      </w:r>
    </w:p>
    <w:p w14:paraId="20787A7B" w14:textId="77777777" w:rsidR="00BE4383" w:rsidRPr="00BE4383" w:rsidRDefault="00BE4383" w:rsidP="00BE4383">
      <w:pPr>
        <w:suppressAutoHyphens/>
        <w:rPr>
          <w:rFonts w:ascii="Times New Roman" w:eastAsia="Calibri" w:hAnsi="Times New Roman" w:cs="Times New Roman"/>
          <w:color w:val="auto"/>
          <w:lang w:eastAsia="en-US"/>
        </w:rPr>
      </w:pPr>
      <w:r w:rsidRPr="00BE4383">
        <w:rPr>
          <w:rFonts w:ascii="Times New Roman" w:eastAsia="Calibri" w:hAnsi="Times New Roman" w:cs="Times New Roman"/>
          <w:color w:val="auto"/>
          <w:lang w:eastAsia="en-US"/>
        </w:rPr>
        <w:t>При разработке Генерального плана учтены:</w:t>
      </w:r>
    </w:p>
    <w:p w14:paraId="48FF88C4" w14:textId="77777777" w:rsidR="00BE4383" w:rsidRPr="00BE4383" w:rsidRDefault="00BE4383" w:rsidP="00BE4383">
      <w:pPr>
        <w:suppressAutoHyphens/>
        <w:rPr>
          <w:rFonts w:ascii="Times New Roman" w:eastAsia="Calibri" w:hAnsi="Times New Roman" w:cs="Times New Roman"/>
          <w:color w:val="auto"/>
          <w:lang w:eastAsia="en-US"/>
        </w:rPr>
      </w:pPr>
      <w:r w:rsidRPr="00BE4383">
        <w:rPr>
          <w:rFonts w:ascii="Times New Roman" w:eastAsia="Calibri" w:hAnsi="Times New Roman" w:cs="Times New Roman"/>
          <w:color w:val="auto"/>
          <w:lang w:eastAsia="en-US"/>
        </w:rPr>
        <w:t>документы территориального планирования регионального и федерального уровня, муниципальные программы муниципального образования «</w:t>
      </w:r>
      <w:proofErr w:type="spellStart"/>
      <w:r w:rsidRPr="00BE4383">
        <w:rPr>
          <w:rFonts w:ascii="Times New Roman" w:eastAsia="Calibri" w:hAnsi="Times New Roman" w:cs="Times New Roman"/>
          <w:color w:val="auto"/>
          <w:lang w:eastAsia="en-US"/>
        </w:rPr>
        <w:t>Верхнелюбажский</w:t>
      </w:r>
      <w:proofErr w:type="spellEnd"/>
      <w:r w:rsidRPr="00BE4383">
        <w:rPr>
          <w:rFonts w:ascii="Times New Roman" w:eastAsia="Calibri" w:hAnsi="Times New Roman" w:cs="Times New Roman"/>
          <w:color w:val="auto"/>
          <w:lang w:eastAsia="en-US"/>
        </w:rPr>
        <w:t xml:space="preserve"> сельсовет» Фатежского района Курской области;</w:t>
      </w:r>
    </w:p>
    <w:p w14:paraId="0E2E9701" w14:textId="77777777" w:rsidR="00BE4383" w:rsidRPr="00BE4383" w:rsidRDefault="00BE4383" w:rsidP="00BE4383">
      <w:pPr>
        <w:suppressAutoHyphens/>
        <w:rPr>
          <w:rFonts w:ascii="Times New Roman" w:eastAsia="Calibri" w:hAnsi="Times New Roman" w:cs="Times New Roman"/>
          <w:color w:val="auto"/>
          <w:lang w:eastAsia="en-US"/>
        </w:rPr>
      </w:pPr>
      <w:r w:rsidRPr="00BE4383">
        <w:rPr>
          <w:rFonts w:ascii="Times New Roman" w:eastAsia="Calibri" w:hAnsi="Times New Roman" w:cs="Times New Roman"/>
          <w:color w:val="auto"/>
          <w:lang w:eastAsia="en-US"/>
        </w:rPr>
        <w:t>результаты мониторинга современного использования земельных участков на территории муниципального образования «</w:t>
      </w:r>
      <w:proofErr w:type="spellStart"/>
      <w:r w:rsidRPr="00BE4383">
        <w:rPr>
          <w:rFonts w:ascii="Times New Roman" w:eastAsia="Calibri" w:hAnsi="Times New Roman" w:cs="Times New Roman"/>
          <w:color w:val="auto"/>
          <w:lang w:eastAsia="en-US"/>
        </w:rPr>
        <w:t>Верхнелюбажский</w:t>
      </w:r>
      <w:proofErr w:type="spellEnd"/>
      <w:r w:rsidRPr="00BE4383">
        <w:rPr>
          <w:rFonts w:ascii="Times New Roman" w:eastAsia="Calibri" w:hAnsi="Times New Roman" w:cs="Times New Roman"/>
          <w:color w:val="auto"/>
          <w:lang w:eastAsia="en-US"/>
        </w:rPr>
        <w:t xml:space="preserve"> сельсовет» Фатежского района Курской области;</w:t>
      </w:r>
    </w:p>
    <w:p w14:paraId="2C63C600" w14:textId="77777777" w:rsidR="00BE4383" w:rsidRPr="00BE4383" w:rsidRDefault="00BE4383" w:rsidP="00BE4383">
      <w:pPr>
        <w:suppressAutoHyphens/>
        <w:rPr>
          <w:rFonts w:ascii="Times New Roman" w:eastAsia="Calibri" w:hAnsi="Times New Roman" w:cs="Times New Roman"/>
          <w:color w:val="auto"/>
          <w:lang w:eastAsia="en-US"/>
        </w:rPr>
      </w:pPr>
      <w:r w:rsidRPr="00BE4383">
        <w:rPr>
          <w:rFonts w:ascii="Times New Roman" w:eastAsia="Calibri" w:hAnsi="Times New Roman" w:cs="Times New Roman"/>
          <w:color w:val="auto"/>
          <w:lang w:eastAsia="en-US"/>
        </w:rPr>
        <w:t>документация по планировке территории;</w:t>
      </w:r>
    </w:p>
    <w:p w14:paraId="0AAFB02A" w14:textId="77777777" w:rsidR="00BE4383" w:rsidRPr="00BE4383" w:rsidRDefault="00BE4383" w:rsidP="00BE4383">
      <w:pPr>
        <w:suppressAutoHyphens/>
        <w:rPr>
          <w:rFonts w:ascii="Times New Roman" w:eastAsia="Calibri" w:hAnsi="Times New Roman" w:cs="Times New Roman"/>
          <w:color w:val="auto"/>
          <w:lang w:eastAsia="en-US"/>
        </w:rPr>
      </w:pPr>
      <w:r w:rsidRPr="00BE4383">
        <w:rPr>
          <w:rFonts w:ascii="Times New Roman" w:eastAsia="Calibri" w:hAnsi="Times New Roman" w:cs="Times New Roman"/>
          <w:color w:val="auto"/>
          <w:lang w:eastAsia="en-US"/>
        </w:rPr>
        <w:t>статистические данные;</w:t>
      </w:r>
    </w:p>
    <w:p w14:paraId="1105FDA6" w14:textId="77777777" w:rsidR="00BE4383" w:rsidRPr="00BE4383" w:rsidRDefault="00BE4383" w:rsidP="00BE4383">
      <w:pPr>
        <w:suppressAutoHyphens/>
        <w:rPr>
          <w:rFonts w:ascii="Times New Roman" w:eastAsia="Calibri" w:hAnsi="Times New Roman" w:cs="Times New Roman"/>
          <w:color w:val="auto"/>
          <w:lang w:eastAsia="en-US"/>
        </w:rPr>
      </w:pPr>
      <w:r w:rsidRPr="00BE4383">
        <w:rPr>
          <w:rFonts w:ascii="Times New Roman" w:eastAsia="Calibri" w:hAnsi="Times New Roman" w:cs="Times New Roman"/>
          <w:color w:val="auto"/>
          <w:lang w:eastAsia="en-US"/>
        </w:rPr>
        <w:t>ограничения использования территорий, установленные в соответствии с законодательством Российской Федерации, сведения о которых внесены в Единый государственный реестр недвижимости.</w:t>
      </w:r>
    </w:p>
    <w:p w14:paraId="2DE07A3C" w14:textId="77777777" w:rsidR="00BE4383" w:rsidRPr="00BE4383" w:rsidRDefault="00BE4383" w:rsidP="00BE4383">
      <w:pPr>
        <w:suppressAutoHyphens/>
        <w:rPr>
          <w:rFonts w:ascii="Times New Roman" w:eastAsia="Calibri" w:hAnsi="Times New Roman" w:cs="Times New Roman"/>
          <w:color w:val="auto"/>
          <w:lang w:eastAsia="en-US"/>
        </w:rPr>
      </w:pPr>
      <w:r w:rsidRPr="00BE4383">
        <w:rPr>
          <w:rFonts w:ascii="Times New Roman" w:eastAsia="Calibri" w:hAnsi="Times New Roman" w:cs="Times New Roman"/>
          <w:color w:val="auto"/>
          <w:lang w:eastAsia="en-US"/>
        </w:rPr>
        <w:t>Генеральный план позволит реализовать основные цели развития муниципального образования «</w:t>
      </w:r>
      <w:proofErr w:type="spellStart"/>
      <w:r w:rsidRPr="00BE4383">
        <w:rPr>
          <w:rFonts w:ascii="Times New Roman" w:eastAsia="Calibri" w:hAnsi="Times New Roman" w:cs="Times New Roman"/>
          <w:color w:val="auto"/>
          <w:lang w:eastAsia="en-US"/>
        </w:rPr>
        <w:t>Верхнелюбажский</w:t>
      </w:r>
      <w:proofErr w:type="spellEnd"/>
      <w:r w:rsidRPr="00BE4383">
        <w:rPr>
          <w:rFonts w:ascii="Times New Roman" w:eastAsia="Calibri" w:hAnsi="Times New Roman" w:cs="Times New Roman"/>
          <w:color w:val="auto"/>
          <w:lang w:eastAsia="en-US"/>
        </w:rPr>
        <w:t xml:space="preserve"> сельсовет» Фатежского района Курской области, которыми являются:</w:t>
      </w:r>
    </w:p>
    <w:p w14:paraId="17BE1ABA" w14:textId="77777777" w:rsidR="00BE4383" w:rsidRPr="00BE4383" w:rsidRDefault="00BE4383" w:rsidP="00BE4383">
      <w:pPr>
        <w:suppressAutoHyphens/>
        <w:rPr>
          <w:rFonts w:ascii="Times New Roman" w:eastAsia="Calibri" w:hAnsi="Times New Roman" w:cs="Times New Roman"/>
          <w:color w:val="auto"/>
          <w:lang w:eastAsia="en-US"/>
        </w:rPr>
      </w:pPr>
      <w:r w:rsidRPr="00BE4383">
        <w:rPr>
          <w:rFonts w:ascii="Times New Roman" w:eastAsia="Calibri" w:hAnsi="Times New Roman" w:cs="Times New Roman"/>
          <w:color w:val="auto"/>
          <w:lang w:eastAsia="en-US"/>
        </w:rPr>
        <w:t>обеспечение устойчивого развития муниципального образования;</w:t>
      </w:r>
    </w:p>
    <w:p w14:paraId="73141D9F" w14:textId="77777777" w:rsidR="00BE4383" w:rsidRPr="00BE4383" w:rsidRDefault="00BE4383" w:rsidP="00BE4383">
      <w:pPr>
        <w:suppressAutoHyphens/>
        <w:rPr>
          <w:rFonts w:ascii="Times New Roman" w:eastAsia="Calibri" w:hAnsi="Times New Roman" w:cs="Times New Roman"/>
          <w:color w:val="auto"/>
          <w:lang w:eastAsia="en-US"/>
        </w:rPr>
      </w:pPr>
      <w:r w:rsidRPr="00BE4383">
        <w:rPr>
          <w:rFonts w:ascii="Times New Roman" w:eastAsia="Calibri" w:hAnsi="Times New Roman" w:cs="Times New Roman"/>
          <w:color w:val="auto"/>
          <w:lang w:eastAsia="en-US"/>
        </w:rPr>
        <w:t>развитие инженерной, транспортной и социальной инфраструктур на территории муниципального образования;</w:t>
      </w:r>
    </w:p>
    <w:p w14:paraId="65C1449C" w14:textId="77777777" w:rsidR="00BE4383" w:rsidRPr="00BE4383" w:rsidRDefault="00BE4383" w:rsidP="00BE4383">
      <w:pPr>
        <w:suppressAutoHyphens/>
        <w:rPr>
          <w:rFonts w:ascii="Times New Roman" w:eastAsia="Calibri" w:hAnsi="Times New Roman" w:cs="Times New Roman"/>
          <w:color w:val="auto"/>
          <w:lang w:eastAsia="en-US"/>
        </w:rPr>
      </w:pPr>
      <w:r w:rsidRPr="00BE4383">
        <w:rPr>
          <w:rFonts w:ascii="Times New Roman" w:eastAsia="Calibri" w:hAnsi="Times New Roman" w:cs="Times New Roman"/>
          <w:color w:val="auto"/>
          <w:lang w:eastAsia="en-US"/>
        </w:rPr>
        <w:t>сохранение и регенерация исторического и культурного наследия.</w:t>
      </w:r>
    </w:p>
    <w:p w14:paraId="42720B95" w14:textId="77777777" w:rsidR="00BE4383" w:rsidRPr="00BE4383" w:rsidRDefault="00BE4383" w:rsidP="00BE4383">
      <w:pPr>
        <w:suppressAutoHyphens/>
        <w:rPr>
          <w:rFonts w:ascii="Times New Roman" w:eastAsia="Calibri" w:hAnsi="Times New Roman" w:cs="Times New Roman"/>
          <w:color w:val="auto"/>
          <w:lang w:eastAsia="en-US"/>
        </w:rPr>
      </w:pPr>
      <w:r w:rsidRPr="00BE4383">
        <w:rPr>
          <w:rFonts w:ascii="Times New Roman" w:eastAsia="Calibri" w:hAnsi="Times New Roman" w:cs="Times New Roman"/>
          <w:color w:val="auto"/>
          <w:lang w:eastAsia="en-US"/>
        </w:rPr>
        <w:t xml:space="preserve">Генеральный план выполнен в виде компьютерной геоинформационной системы и с технической точки зрения представляет собой компьютерную систему открытого типа, позволяющую расширять массивы информации по различным тематическим направлениям. </w:t>
      </w:r>
      <w:r w:rsidRPr="00BE4383">
        <w:rPr>
          <w:rFonts w:ascii="Times New Roman" w:eastAsia="Calibri" w:hAnsi="Times New Roman" w:cs="Times New Roman"/>
          <w:color w:val="auto"/>
          <w:lang w:eastAsia="en-US"/>
        </w:rPr>
        <w:lastRenderedPageBreak/>
        <w:t>Материалы Генерального плана представляют собой комплект, состоящий из диска с его электронным видом и на бумажном носителе.</w:t>
      </w:r>
    </w:p>
    <w:p w14:paraId="79060674" w14:textId="77777777" w:rsidR="00D95925" w:rsidRPr="003D6D74" w:rsidRDefault="00D95925" w:rsidP="00D95925">
      <w:pPr>
        <w:suppressAutoHyphens/>
        <w:rPr>
          <w:rFonts w:ascii="Times New Roman" w:eastAsia="Calibri" w:hAnsi="Times New Roman" w:cs="Times New Roman"/>
          <w:b/>
          <w:bCs/>
          <w:color w:val="auto"/>
          <w:highlight w:val="green"/>
          <w:lang w:eastAsia="en-US"/>
        </w:rPr>
      </w:pPr>
      <w:r w:rsidRPr="003D6D74">
        <w:rPr>
          <w:rFonts w:ascii="Times New Roman" w:eastAsia="Calibri" w:hAnsi="Times New Roman" w:cs="Times New Roman"/>
          <w:b/>
          <w:bCs/>
          <w:color w:val="auto"/>
          <w:highlight w:val="green"/>
          <w:lang w:eastAsia="en-US"/>
        </w:rPr>
        <w:t>Состав проектных материалов.</w:t>
      </w:r>
    </w:p>
    <w:p w14:paraId="77329044" w14:textId="77777777" w:rsidR="00D95925" w:rsidRPr="003D6D74" w:rsidRDefault="00D95925" w:rsidP="00D95925">
      <w:pPr>
        <w:suppressAutoHyphens/>
        <w:rPr>
          <w:rFonts w:ascii="Times New Roman" w:eastAsia="Calibri" w:hAnsi="Times New Roman" w:cs="Times New Roman"/>
          <w:color w:val="auto"/>
          <w:highlight w:val="green"/>
          <w:lang w:eastAsia="en-US"/>
        </w:rPr>
      </w:pPr>
      <w:r w:rsidRPr="003D6D74">
        <w:rPr>
          <w:rFonts w:ascii="Times New Roman" w:eastAsia="Calibri" w:hAnsi="Times New Roman" w:cs="Times New Roman"/>
          <w:color w:val="auto"/>
          <w:highlight w:val="green"/>
          <w:lang w:eastAsia="en-US"/>
        </w:rPr>
        <w:t>В соответствии с Градостроительным кодексом Российской Федерации Генеральный план включает в себя следующие материалы:</w:t>
      </w:r>
    </w:p>
    <w:p w14:paraId="69D571EB" w14:textId="77777777" w:rsidR="00D95925" w:rsidRPr="003D6D74" w:rsidRDefault="00D95925" w:rsidP="00D95925">
      <w:pPr>
        <w:suppressAutoHyphens/>
        <w:rPr>
          <w:rFonts w:ascii="Times New Roman" w:eastAsia="Calibri" w:hAnsi="Times New Roman" w:cs="Times New Roman"/>
          <w:b/>
          <w:bCs/>
          <w:color w:val="auto"/>
          <w:highlight w:val="green"/>
          <w:lang w:eastAsia="en-US"/>
        </w:rPr>
      </w:pPr>
      <w:r w:rsidRPr="003D6D74">
        <w:rPr>
          <w:rFonts w:ascii="Times New Roman" w:eastAsia="Calibri" w:hAnsi="Times New Roman" w:cs="Times New Roman"/>
          <w:b/>
          <w:bCs/>
          <w:color w:val="auto"/>
          <w:highlight w:val="green"/>
          <w:lang w:eastAsia="en-US"/>
        </w:rPr>
        <w:t>Том 1 «Положение о территориальном планировании»:</w:t>
      </w:r>
    </w:p>
    <w:p w14:paraId="3C802FE5" w14:textId="77777777" w:rsidR="00D95925" w:rsidRPr="003D6D74" w:rsidRDefault="00D95925" w:rsidP="00D95925">
      <w:pPr>
        <w:suppressAutoHyphens/>
        <w:rPr>
          <w:rFonts w:ascii="Times New Roman" w:eastAsia="Calibri" w:hAnsi="Times New Roman" w:cs="Times New Roman"/>
          <w:color w:val="auto"/>
          <w:highlight w:val="green"/>
          <w:lang w:eastAsia="en-US"/>
        </w:rPr>
      </w:pPr>
      <w:r w:rsidRPr="003D6D74">
        <w:rPr>
          <w:rFonts w:ascii="Times New Roman" w:eastAsia="Calibri" w:hAnsi="Times New Roman" w:cs="Times New Roman"/>
          <w:color w:val="auto"/>
          <w:highlight w:val="green"/>
          <w:lang w:eastAsia="en-US"/>
        </w:rPr>
        <w:t>1. Перечень мероприятий по территориальному планированию в целях размещения объектов местного значения.</w:t>
      </w:r>
    </w:p>
    <w:p w14:paraId="1CBA30C5" w14:textId="77777777" w:rsidR="00D95925" w:rsidRPr="003D6D74" w:rsidRDefault="00D95925" w:rsidP="00D95925">
      <w:pPr>
        <w:suppressAutoHyphens/>
        <w:rPr>
          <w:rFonts w:ascii="Times New Roman" w:eastAsia="Calibri" w:hAnsi="Times New Roman" w:cs="Times New Roman"/>
          <w:color w:val="auto"/>
          <w:highlight w:val="green"/>
          <w:lang w:eastAsia="en-US"/>
        </w:rPr>
      </w:pPr>
      <w:r w:rsidRPr="003D6D74">
        <w:rPr>
          <w:rFonts w:ascii="Times New Roman" w:eastAsia="Calibri" w:hAnsi="Times New Roman" w:cs="Times New Roman"/>
          <w:color w:val="auto"/>
          <w:highlight w:val="green"/>
          <w:lang w:eastAsia="en-US"/>
        </w:rPr>
        <w:t>2. Параметры функциональных зон, а также сведения о планируемых для размещения в них объектах федерального, регионального и местного значения.</w:t>
      </w:r>
    </w:p>
    <w:p w14:paraId="2DEDC178" w14:textId="77777777" w:rsidR="00D95925" w:rsidRPr="003D6D74" w:rsidRDefault="00D95925" w:rsidP="00D95925">
      <w:pPr>
        <w:suppressAutoHyphens/>
        <w:rPr>
          <w:rFonts w:ascii="Times New Roman" w:eastAsia="Calibri" w:hAnsi="Times New Roman" w:cs="Times New Roman"/>
          <w:b/>
          <w:bCs/>
          <w:color w:val="auto"/>
          <w:highlight w:val="green"/>
          <w:lang w:eastAsia="en-US"/>
        </w:rPr>
      </w:pPr>
      <w:r w:rsidRPr="003D6D74">
        <w:rPr>
          <w:rFonts w:ascii="Times New Roman" w:eastAsia="Calibri" w:hAnsi="Times New Roman" w:cs="Times New Roman"/>
          <w:b/>
          <w:bCs/>
          <w:color w:val="auto"/>
          <w:highlight w:val="green"/>
          <w:lang w:eastAsia="en-US"/>
        </w:rPr>
        <w:t>Материалы положения о территориальном планировании в виде карт:</w:t>
      </w:r>
    </w:p>
    <w:p w14:paraId="1523F283" w14:textId="77777777" w:rsidR="00D95925" w:rsidRPr="003D6D74" w:rsidRDefault="00D95925" w:rsidP="00D95925">
      <w:pPr>
        <w:suppressAutoHyphens/>
        <w:rPr>
          <w:rFonts w:ascii="Times New Roman" w:eastAsia="Calibri" w:hAnsi="Times New Roman" w:cs="Times New Roman"/>
          <w:color w:val="auto"/>
          <w:highlight w:val="green"/>
          <w:lang w:eastAsia="en-US"/>
        </w:rPr>
      </w:pPr>
      <w:r w:rsidRPr="003D6D74">
        <w:rPr>
          <w:rFonts w:ascii="Times New Roman" w:eastAsia="Calibri" w:hAnsi="Times New Roman" w:cs="Times New Roman"/>
          <w:color w:val="auto"/>
          <w:highlight w:val="green"/>
          <w:lang w:eastAsia="en-US"/>
        </w:rPr>
        <w:t>Карта функциональных зон;</w:t>
      </w:r>
    </w:p>
    <w:p w14:paraId="1F1B3DDE" w14:textId="77777777" w:rsidR="00D95925" w:rsidRPr="003D6D74" w:rsidRDefault="00D95925" w:rsidP="00D95925">
      <w:pPr>
        <w:suppressAutoHyphens/>
        <w:rPr>
          <w:rFonts w:ascii="Times New Roman" w:eastAsia="Calibri" w:hAnsi="Times New Roman" w:cs="Times New Roman"/>
          <w:color w:val="auto"/>
          <w:highlight w:val="green"/>
          <w:lang w:eastAsia="en-US"/>
        </w:rPr>
      </w:pPr>
      <w:r w:rsidRPr="003D6D74">
        <w:rPr>
          <w:rFonts w:ascii="Times New Roman" w:eastAsia="Calibri" w:hAnsi="Times New Roman" w:cs="Times New Roman"/>
          <w:color w:val="auto"/>
          <w:highlight w:val="green"/>
          <w:lang w:eastAsia="en-US"/>
        </w:rPr>
        <w:t>Карта границ населенных пунктов, входящих в состав муниципального образования;</w:t>
      </w:r>
    </w:p>
    <w:p w14:paraId="732142EA" w14:textId="77777777" w:rsidR="00D95925" w:rsidRPr="003D6D74" w:rsidRDefault="00D95925" w:rsidP="00D95925">
      <w:pPr>
        <w:suppressAutoHyphens/>
        <w:rPr>
          <w:rFonts w:ascii="Times New Roman" w:eastAsia="Calibri" w:hAnsi="Times New Roman" w:cs="Times New Roman"/>
          <w:color w:val="auto"/>
          <w:highlight w:val="green"/>
          <w:lang w:eastAsia="en-US"/>
        </w:rPr>
      </w:pPr>
      <w:r w:rsidRPr="003D6D74">
        <w:rPr>
          <w:rFonts w:ascii="Times New Roman" w:eastAsia="Calibri" w:hAnsi="Times New Roman" w:cs="Times New Roman"/>
          <w:color w:val="auto"/>
          <w:highlight w:val="green"/>
          <w:lang w:eastAsia="en-US"/>
        </w:rPr>
        <w:t>Карта планируемого размещения объектов местного значения.</w:t>
      </w:r>
    </w:p>
    <w:p w14:paraId="5E10FFF8" w14:textId="77777777" w:rsidR="00D95925" w:rsidRPr="003D6D74" w:rsidRDefault="00D95925" w:rsidP="00D95925">
      <w:pPr>
        <w:suppressAutoHyphens/>
        <w:rPr>
          <w:rFonts w:ascii="Times New Roman" w:eastAsia="Calibri" w:hAnsi="Times New Roman" w:cs="Times New Roman"/>
          <w:b/>
          <w:bCs/>
          <w:color w:val="auto"/>
          <w:highlight w:val="green"/>
          <w:lang w:eastAsia="en-US"/>
        </w:rPr>
      </w:pPr>
      <w:r w:rsidRPr="003D6D74">
        <w:rPr>
          <w:rFonts w:ascii="Times New Roman" w:eastAsia="Calibri" w:hAnsi="Times New Roman" w:cs="Times New Roman"/>
          <w:b/>
          <w:bCs/>
          <w:color w:val="auto"/>
          <w:highlight w:val="green"/>
          <w:lang w:eastAsia="en-US"/>
        </w:rPr>
        <w:t>Том 2 «Материалы по обоснованию Генерального плана»:</w:t>
      </w:r>
    </w:p>
    <w:p w14:paraId="4D38BBC3" w14:textId="77777777" w:rsidR="00D95925" w:rsidRPr="003D6D74" w:rsidRDefault="00D95925" w:rsidP="00D95925">
      <w:pPr>
        <w:suppressAutoHyphens/>
        <w:rPr>
          <w:rFonts w:ascii="Times New Roman" w:eastAsia="Calibri" w:hAnsi="Times New Roman" w:cs="Times New Roman"/>
          <w:color w:val="auto"/>
          <w:highlight w:val="green"/>
          <w:lang w:eastAsia="en-US"/>
        </w:rPr>
      </w:pPr>
      <w:r w:rsidRPr="003D6D74">
        <w:rPr>
          <w:rFonts w:ascii="Times New Roman" w:eastAsia="Calibri" w:hAnsi="Times New Roman" w:cs="Times New Roman"/>
          <w:color w:val="auto"/>
          <w:highlight w:val="green"/>
          <w:lang w:eastAsia="en-US"/>
        </w:rPr>
        <w:t>1. Общие сведения о муниципальном образовании.</w:t>
      </w:r>
    </w:p>
    <w:p w14:paraId="14880C8C" w14:textId="77777777" w:rsidR="00D95925" w:rsidRPr="003D6D74" w:rsidRDefault="00D95925" w:rsidP="00D95925">
      <w:pPr>
        <w:suppressAutoHyphens/>
        <w:rPr>
          <w:rFonts w:ascii="Times New Roman" w:eastAsia="Calibri" w:hAnsi="Times New Roman" w:cs="Times New Roman"/>
          <w:color w:val="auto"/>
          <w:highlight w:val="green"/>
          <w:lang w:eastAsia="en-US"/>
        </w:rPr>
      </w:pPr>
      <w:r w:rsidRPr="003D6D74">
        <w:rPr>
          <w:rFonts w:ascii="Times New Roman" w:eastAsia="Calibri" w:hAnsi="Times New Roman" w:cs="Times New Roman"/>
          <w:color w:val="auto"/>
          <w:highlight w:val="green"/>
          <w:lang w:eastAsia="en-US"/>
        </w:rPr>
        <w:t>2. Обоснование выбранного варианта размещения объектов местного значения на основе анализа использования территорий и оценка возможного влияния планируемых для размещения объектов местного значения на комплексное развитие этих территорий.</w:t>
      </w:r>
    </w:p>
    <w:p w14:paraId="42560F21" w14:textId="77777777" w:rsidR="00D95925" w:rsidRPr="003D6D74" w:rsidRDefault="00D95925" w:rsidP="00D95925">
      <w:pPr>
        <w:suppressAutoHyphens/>
        <w:rPr>
          <w:rFonts w:ascii="Times New Roman" w:eastAsia="Calibri" w:hAnsi="Times New Roman" w:cs="Times New Roman"/>
          <w:color w:val="auto"/>
          <w:highlight w:val="green"/>
          <w:lang w:eastAsia="en-US"/>
        </w:rPr>
      </w:pPr>
      <w:r w:rsidRPr="003D6D74">
        <w:rPr>
          <w:rFonts w:ascii="Times New Roman" w:eastAsia="Calibri" w:hAnsi="Times New Roman" w:cs="Times New Roman"/>
          <w:color w:val="auto"/>
          <w:highlight w:val="green"/>
          <w:lang w:eastAsia="en-US"/>
        </w:rPr>
        <w:t>3. Утвержденные документами территориального планирования Российской Федерации, документами территориального планирования Курской области планируемые для размещения объекты федерального значения и объекты регионального значения.</w:t>
      </w:r>
    </w:p>
    <w:p w14:paraId="7A8F4EA2" w14:textId="77777777" w:rsidR="00D95925" w:rsidRPr="003D6D74" w:rsidRDefault="00D95925" w:rsidP="00D95925">
      <w:pPr>
        <w:suppressAutoHyphens/>
        <w:rPr>
          <w:rFonts w:ascii="Times New Roman" w:eastAsia="Calibri" w:hAnsi="Times New Roman" w:cs="Times New Roman"/>
          <w:b/>
          <w:bCs/>
          <w:color w:val="auto"/>
          <w:highlight w:val="green"/>
          <w:lang w:eastAsia="en-US"/>
        </w:rPr>
      </w:pPr>
      <w:r w:rsidRPr="003D6D74">
        <w:rPr>
          <w:rFonts w:ascii="Times New Roman" w:eastAsia="Calibri" w:hAnsi="Times New Roman" w:cs="Times New Roman"/>
          <w:b/>
          <w:bCs/>
          <w:color w:val="auto"/>
          <w:highlight w:val="green"/>
          <w:lang w:eastAsia="en-US"/>
        </w:rPr>
        <w:t>Материалы по обоснованию Генерального плана в виде карт:</w:t>
      </w:r>
    </w:p>
    <w:p w14:paraId="66C8A166" w14:textId="77777777" w:rsidR="00D95925" w:rsidRPr="003D6D74" w:rsidRDefault="00D95925" w:rsidP="00D95925">
      <w:pPr>
        <w:suppressAutoHyphens/>
        <w:rPr>
          <w:rFonts w:ascii="Times New Roman" w:eastAsia="Calibri" w:hAnsi="Times New Roman" w:cs="Times New Roman"/>
          <w:color w:val="auto"/>
          <w:highlight w:val="green"/>
          <w:lang w:eastAsia="en-US"/>
        </w:rPr>
      </w:pPr>
      <w:r w:rsidRPr="003D6D74">
        <w:rPr>
          <w:rFonts w:ascii="Times New Roman" w:eastAsia="Calibri" w:hAnsi="Times New Roman" w:cs="Times New Roman"/>
          <w:color w:val="auto"/>
          <w:highlight w:val="green"/>
          <w:lang w:eastAsia="en-US"/>
        </w:rPr>
        <w:t>Карта объектов транспортной и инженерной инфраструктур;</w:t>
      </w:r>
    </w:p>
    <w:p w14:paraId="39E4AC55" w14:textId="77777777" w:rsidR="00D95925" w:rsidRPr="003D6D74" w:rsidRDefault="00D95925" w:rsidP="00D95925">
      <w:pPr>
        <w:suppressAutoHyphens/>
        <w:rPr>
          <w:rFonts w:ascii="Times New Roman" w:eastAsia="Calibri" w:hAnsi="Times New Roman" w:cs="Times New Roman"/>
          <w:color w:val="auto"/>
          <w:highlight w:val="green"/>
          <w:lang w:eastAsia="en-US"/>
        </w:rPr>
      </w:pPr>
      <w:r w:rsidRPr="003D6D74">
        <w:rPr>
          <w:rFonts w:ascii="Times New Roman" w:eastAsia="Calibri" w:hAnsi="Times New Roman" w:cs="Times New Roman"/>
          <w:color w:val="auto"/>
          <w:highlight w:val="green"/>
          <w:lang w:eastAsia="en-US"/>
        </w:rPr>
        <w:t>Карта современного использования территории;</w:t>
      </w:r>
    </w:p>
    <w:p w14:paraId="14B41066" w14:textId="77777777" w:rsidR="00D95925" w:rsidRPr="003D6D74" w:rsidRDefault="00D95925" w:rsidP="00D95925">
      <w:pPr>
        <w:suppressAutoHyphens/>
        <w:rPr>
          <w:rFonts w:ascii="Times New Roman" w:eastAsia="Calibri" w:hAnsi="Times New Roman" w:cs="Times New Roman"/>
          <w:color w:val="auto"/>
          <w:highlight w:val="green"/>
          <w:lang w:eastAsia="en-US"/>
        </w:rPr>
      </w:pPr>
      <w:r w:rsidRPr="003D6D74">
        <w:rPr>
          <w:rFonts w:ascii="Times New Roman" w:eastAsia="Calibri" w:hAnsi="Times New Roman" w:cs="Times New Roman"/>
          <w:color w:val="auto"/>
          <w:highlight w:val="green"/>
          <w:lang w:eastAsia="en-US"/>
        </w:rPr>
        <w:t>Карта использования территории с отображением зон с особыми условиями использования территорий;</w:t>
      </w:r>
    </w:p>
    <w:p w14:paraId="29E0060A" w14:textId="17BB5967" w:rsidR="003D6D74" w:rsidRPr="003D6D74" w:rsidRDefault="003D6D74" w:rsidP="00D95925">
      <w:pPr>
        <w:suppressAutoHyphens/>
        <w:rPr>
          <w:rFonts w:ascii="Times New Roman" w:eastAsia="Calibri" w:hAnsi="Times New Roman" w:cs="Times New Roman"/>
          <w:color w:val="auto"/>
          <w:highlight w:val="green"/>
          <w:lang w:eastAsia="en-US"/>
        </w:rPr>
      </w:pPr>
      <w:r w:rsidRPr="003D6D74">
        <w:rPr>
          <w:rFonts w:ascii="Times New Roman" w:eastAsia="Calibri" w:hAnsi="Times New Roman" w:cs="Times New Roman"/>
          <w:color w:val="auto"/>
          <w:highlight w:val="green"/>
          <w:lang w:eastAsia="en-US"/>
        </w:rPr>
        <w:t>Схема пересечений лесничеств.</w:t>
      </w:r>
    </w:p>
    <w:p w14:paraId="5AE5D286" w14:textId="77777777" w:rsidR="00D95925" w:rsidRPr="003D6D74" w:rsidRDefault="00D95925" w:rsidP="00D95925">
      <w:pPr>
        <w:suppressAutoHyphens/>
        <w:rPr>
          <w:rFonts w:ascii="Times New Roman" w:eastAsia="Calibri" w:hAnsi="Times New Roman" w:cs="Times New Roman"/>
          <w:b/>
          <w:bCs/>
          <w:color w:val="auto"/>
          <w:highlight w:val="green"/>
          <w:lang w:eastAsia="en-US"/>
        </w:rPr>
      </w:pPr>
      <w:r w:rsidRPr="003D6D74">
        <w:rPr>
          <w:rFonts w:ascii="Times New Roman" w:eastAsia="Calibri" w:hAnsi="Times New Roman" w:cs="Times New Roman"/>
          <w:b/>
          <w:bCs/>
          <w:color w:val="auto"/>
          <w:highlight w:val="green"/>
          <w:lang w:eastAsia="en-US"/>
        </w:rPr>
        <w:t>Том 3 «Перечень и характеристика основных факторов риска возникновения чрезвычайных ситуаций природного и техногенного характера»:</w:t>
      </w:r>
    </w:p>
    <w:p w14:paraId="3DCA44BC" w14:textId="77777777" w:rsidR="00D95925" w:rsidRPr="003D6D74" w:rsidRDefault="00D95925" w:rsidP="00D95925">
      <w:pPr>
        <w:suppressAutoHyphens/>
        <w:rPr>
          <w:rFonts w:ascii="Times New Roman" w:eastAsia="Calibri" w:hAnsi="Times New Roman" w:cs="Times New Roman"/>
          <w:color w:val="auto"/>
          <w:highlight w:val="green"/>
          <w:lang w:eastAsia="en-US"/>
        </w:rPr>
      </w:pPr>
      <w:r w:rsidRPr="003D6D74">
        <w:rPr>
          <w:rFonts w:ascii="Times New Roman" w:eastAsia="Calibri" w:hAnsi="Times New Roman" w:cs="Times New Roman"/>
          <w:color w:val="auto"/>
          <w:highlight w:val="green"/>
          <w:lang w:eastAsia="en-US"/>
        </w:rPr>
        <w:t>Перечень основных факторов риска возникновения чрезвычайных ситуаций природного и техногенного характера.</w:t>
      </w:r>
    </w:p>
    <w:p w14:paraId="727E4F3F" w14:textId="77777777" w:rsidR="00D95925" w:rsidRPr="00D95925" w:rsidRDefault="00D95925" w:rsidP="00D95925">
      <w:pPr>
        <w:suppressAutoHyphens/>
        <w:rPr>
          <w:rFonts w:ascii="Times New Roman" w:eastAsia="Calibri" w:hAnsi="Times New Roman" w:cs="Times New Roman"/>
          <w:color w:val="auto"/>
          <w:lang w:eastAsia="en-US"/>
        </w:rPr>
      </w:pPr>
      <w:r w:rsidRPr="003D6D74">
        <w:rPr>
          <w:rFonts w:ascii="Times New Roman" w:eastAsia="Calibri" w:hAnsi="Times New Roman" w:cs="Times New Roman"/>
          <w:color w:val="auto"/>
          <w:highlight w:val="green"/>
          <w:lang w:eastAsia="en-US"/>
        </w:rPr>
        <w:t>Карта территорий, подверженных риску возникновения чрезвычайных ситуаций природного и техногенного характера.</w:t>
      </w:r>
    </w:p>
    <w:p w14:paraId="7D831CDD" w14:textId="77777777" w:rsidR="00CE1837" w:rsidRDefault="00CE1837" w:rsidP="008E5401">
      <w:pPr>
        <w:tabs>
          <w:tab w:val="left" w:pos="9214"/>
        </w:tabs>
        <w:suppressAutoHyphens/>
        <w:spacing w:line="240" w:lineRule="auto"/>
        <w:ind w:right="-1" w:firstLine="0"/>
        <w:rPr>
          <w:rFonts w:ascii="Times New Roman" w:eastAsia="Times New Roman" w:hAnsi="Times New Roman" w:cs="Times New Roman"/>
          <w:bCs/>
          <w:color w:val="auto"/>
          <w:lang w:eastAsia="x-none"/>
        </w:rPr>
      </w:pPr>
    </w:p>
    <w:p w14:paraId="3BD2A00E" w14:textId="680282A6" w:rsidR="00CE1837" w:rsidRPr="00CE1837" w:rsidRDefault="00CE1837" w:rsidP="00CE1837">
      <w:pPr>
        <w:tabs>
          <w:tab w:val="left" w:pos="709"/>
        </w:tabs>
        <w:spacing w:line="240" w:lineRule="auto"/>
        <w:ind w:right="-1" w:firstLine="0"/>
        <w:rPr>
          <w:rFonts w:ascii="Times New Roman" w:eastAsia="Times New Roman" w:hAnsi="Times New Roman" w:cs="Times New Roman"/>
          <w:i/>
          <w:iCs/>
          <w:noProof/>
          <w:color w:val="auto"/>
          <w:sz w:val="22"/>
          <w:szCs w:val="22"/>
        </w:rPr>
      </w:pPr>
      <w:r w:rsidRPr="00CE1837">
        <w:rPr>
          <w:rFonts w:ascii="Times New Roman" w:eastAsia="Times New Roman" w:hAnsi="Times New Roman" w:cs="Times New Roman"/>
          <w:i/>
          <w:iCs/>
          <w:noProof/>
          <w:color w:val="auto"/>
          <w:sz w:val="22"/>
          <w:szCs w:val="22"/>
        </w:rPr>
        <w:t xml:space="preserve">(подраздел «Состав проектных материалов» изложен в редакции решения </w:t>
      </w:r>
      <w:r w:rsidR="009B36DD">
        <w:rPr>
          <w:rFonts w:ascii="Times New Roman" w:eastAsia="Times New Roman" w:hAnsi="Times New Roman" w:cs="Times New Roman"/>
          <w:i/>
          <w:iCs/>
          <w:noProof/>
          <w:color w:val="auto"/>
          <w:sz w:val="22"/>
          <w:szCs w:val="22"/>
        </w:rPr>
        <w:t xml:space="preserve">Министерства архитектуры и градостроительства Курской области от «___» января 2025 </w:t>
      </w:r>
      <w:r w:rsidRPr="00CE1837">
        <w:rPr>
          <w:rFonts w:ascii="Times New Roman" w:eastAsia="Times New Roman" w:hAnsi="Times New Roman" w:cs="Times New Roman"/>
          <w:i/>
          <w:iCs/>
          <w:noProof/>
          <w:color w:val="auto"/>
          <w:sz w:val="22"/>
          <w:szCs w:val="22"/>
        </w:rPr>
        <w:t>года № 01</w:t>
      </w:r>
      <w:r w:rsidRPr="00CE1837">
        <w:rPr>
          <w:rFonts w:ascii="Times New Roman" w:eastAsia="Times New Roman" w:hAnsi="Times New Roman" w:cs="Times New Roman"/>
          <w:i/>
          <w:iCs/>
          <w:noProof/>
          <w:color w:val="auto"/>
          <w:sz w:val="22"/>
          <w:szCs w:val="22"/>
        </w:rPr>
        <w:noBreakHyphen/>
        <w:t>12/_____)</w:t>
      </w:r>
    </w:p>
    <w:p w14:paraId="32E6C535" w14:textId="77777777" w:rsidR="00CE1837" w:rsidRDefault="00CE1837" w:rsidP="008E5401">
      <w:pPr>
        <w:tabs>
          <w:tab w:val="left" w:pos="9214"/>
        </w:tabs>
        <w:suppressAutoHyphens/>
        <w:spacing w:line="240" w:lineRule="auto"/>
        <w:ind w:right="-1" w:firstLine="0"/>
        <w:rPr>
          <w:rFonts w:ascii="Times New Roman" w:eastAsia="Times New Roman" w:hAnsi="Times New Roman" w:cs="Times New Roman"/>
          <w:bCs/>
          <w:color w:val="auto"/>
          <w:lang w:eastAsia="x-none"/>
        </w:rPr>
      </w:pPr>
    </w:p>
    <w:p w14:paraId="2700E521" w14:textId="77777777" w:rsidR="008E5401" w:rsidRPr="008E5401" w:rsidRDefault="008E5401" w:rsidP="008E5401">
      <w:pPr>
        <w:tabs>
          <w:tab w:val="left" w:pos="9214"/>
        </w:tabs>
        <w:suppressAutoHyphens/>
        <w:spacing w:line="240" w:lineRule="auto"/>
        <w:ind w:right="-1" w:firstLine="0"/>
        <w:rPr>
          <w:rFonts w:ascii="Times New Roman" w:eastAsia="Times New Roman" w:hAnsi="Times New Roman" w:cs="Times New Roman"/>
          <w:kern w:val="2"/>
          <w:lang w:eastAsia="zh-CN"/>
        </w:rPr>
      </w:pPr>
    </w:p>
    <w:p w14:paraId="4399FA8B" w14:textId="77777777" w:rsidR="002433DA" w:rsidRPr="00E23E60" w:rsidRDefault="00B03B0B" w:rsidP="000C6635">
      <w:pPr>
        <w:pStyle w:val="12"/>
        <w:numPr>
          <w:ilvl w:val="0"/>
          <w:numId w:val="3"/>
        </w:numPr>
        <w:shd w:val="clear" w:color="auto" w:fill="auto"/>
        <w:tabs>
          <w:tab w:val="left" w:pos="851"/>
        </w:tabs>
        <w:spacing w:before="0" w:after="0" w:line="360" w:lineRule="auto"/>
        <w:ind w:left="3780" w:hanging="3496"/>
        <w:rPr>
          <w:sz w:val="28"/>
          <w:szCs w:val="28"/>
        </w:rPr>
      </w:pPr>
      <w:bookmarkStart w:id="4" w:name="bookmark8"/>
      <w:bookmarkStart w:id="5" w:name="bookmark9"/>
      <w:r w:rsidRPr="00E23E60">
        <w:rPr>
          <w:sz w:val="28"/>
          <w:szCs w:val="28"/>
        </w:rPr>
        <w:t>ОБЩИЕ СВЕДЕНИЯ О МУНИЦИПАЛЬНОМ</w:t>
      </w:r>
      <w:bookmarkStart w:id="6" w:name="bookmark10"/>
      <w:bookmarkEnd w:id="4"/>
      <w:bookmarkEnd w:id="5"/>
      <w:r w:rsidR="0012318A" w:rsidRPr="00E23E60">
        <w:rPr>
          <w:sz w:val="28"/>
          <w:szCs w:val="28"/>
        </w:rPr>
        <w:t xml:space="preserve"> </w:t>
      </w:r>
      <w:r w:rsidRPr="00E23E60">
        <w:rPr>
          <w:sz w:val="28"/>
          <w:szCs w:val="28"/>
        </w:rPr>
        <w:t>ОБРАЗОВАНИИ</w:t>
      </w:r>
      <w:bookmarkEnd w:id="6"/>
    </w:p>
    <w:p w14:paraId="052D7566" w14:textId="77777777" w:rsidR="002433DA" w:rsidRPr="00454EE6" w:rsidRDefault="00B03B0B" w:rsidP="000C6635">
      <w:pPr>
        <w:pStyle w:val="25"/>
        <w:numPr>
          <w:ilvl w:val="1"/>
          <w:numId w:val="3"/>
        </w:numPr>
        <w:shd w:val="clear" w:color="auto" w:fill="auto"/>
        <w:tabs>
          <w:tab w:val="left" w:pos="1418"/>
        </w:tabs>
        <w:spacing w:before="0" w:line="360" w:lineRule="auto"/>
        <w:ind w:left="1740" w:hanging="889"/>
        <w:jc w:val="both"/>
        <w:rPr>
          <w:sz w:val="24"/>
          <w:szCs w:val="24"/>
        </w:rPr>
      </w:pPr>
      <w:bookmarkStart w:id="7" w:name="bookmark11"/>
      <w:r w:rsidRPr="00454EE6">
        <w:rPr>
          <w:sz w:val="24"/>
          <w:szCs w:val="24"/>
        </w:rPr>
        <w:t>Общие сведения о муниципальном образовании</w:t>
      </w:r>
      <w:bookmarkEnd w:id="7"/>
      <w:r w:rsidR="00E23E60" w:rsidRPr="00454EE6">
        <w:rPr>
          <w:sz w:val="24"/>
          <w:szCs w:val="24"/>
        </w:rPr>
        <w:t>.</w:t>
      </w:r>
    </w:p>
    <w:p w14:paraId="3BFD87CC" w14:textId="6A034500" w:rsidR="002433DA" w:rsidRDefault="00B03B0B" w:rsidP="00D94137">
      <w:pPr>
        <w:pStyle w:val="8"/>
        <w:shd w:val="clear" w:color="auto" w:fill="auto"/>
        <w:spacing w:before="0" w:line="360" w:lineRule="auto"/>
        <w:ind w:firstLine="720"/>
        <w:rPr>
          <w:b w:val="0"/>
          <w:sz w:val="24"/>
          <w:szCs w:val="24"/>
          <w:lang w:val="ru-RU"/>
        </w:rPr>
      </w:pPr>
      <w:bookmarkStart w:id="8" w:name="bookmark12"/>
      <w:proofErr w:type="spellStart"/>
      <w:r w:rsidRPr="00454EE6">
        <w:rPr>
          <w:b w:val="0"/>
          <w:sz w:val="24"/>
          <w:szCs w:val="24"/>
        </w:rPr>
        <w:t>Верхнелюбажский</w:t>
      </w:r>
      <w:proofErr w:type="spellEnd"/>
      <w:r w:rsidRPr="00454EE6">
        <w:rPr>
          <w:b w:val="0"/>
          <w:sz w:val="24"/>
          <w:szCs w:val="24"/>
        </w:rPr>
        <w:t xml:space="preserve"> сельсовет расположен в северной части Фатежского района Курской области. На севере он граничит с Орловской областью, на востоке с </w:t>
      </w:r>
      <w:proofErr w:type="spellStart"/>
      <w:r w:rsidRPr="00454EE6">
        <w:rPr>
          <w:b w:val="0"/>
          <w:sz w:val="24"/>
          <w:szCs w:val="24"/>
        </w:rPr>
        <w:t>Молотычевским</w:t>
      </w:r>
      <w:proofErr w:type="spellEnd"/>
      <w:r w:rsidRPr="00454EE6">
        <w:rPr>
          <w:b w:val="0"/>
          <w:sz w:val="24"/>
          <w:szCs w:val="24"/>
        </w:rPr>
        <w:t xml:space="preserve"> сельсоветом, на юге с </w:t>
      </w:r>
      <w:proofErr w:type="spellStart"/>
      <w:r w:rsidRPr="00454EE6">
        <w:rPr>
          <w:b w:val="0"/>
          <w:sz w:val="24"/>
          <w:szCs w:val="24"/>
        </w:rPr>
        <w:t>Банинским</w:t>
      </w:r>
      <w:proofErr w:type="spellEnd"/>
      <w:r w:rsidRPr="00454EE6">
        <w:rPr>
          <w:b w:val="0"/>
          <w:sz w:val="24"/>
          <w:szCs w:val="24"/>
        </w:rPr>
        <w:t xml:space="preserve"> и Русановским сельсоветами, на юго- западе с Железногорским районом.</w:t>
      </w:r>
      <w:bookmarkEnd w:id="8"/>
      <w:r w:rsidR="00454EE6">
        <w:rPr>
          <w:b w:val="0"/>
          <w:sz w:val="24"/>
          <w:szCs w:val="24"/>
        </w:rPr>
        <w:t xml:space="preserve"> </w:t>
      </w:r>
      <w:r w:rsidRPr="00454EE6">
        <w:rPr>
          <w:b w:val="0"/>
          <w:sz w:val="24"/>
          <w:szCs w:val="24"/>
        </w:rPr>
        <w:t xml:space="preserve">Площадь </w:t>
      </w:r>
      <w:proofErr w:type="spellStart"/>
      <w:r w:rsidRPr="00454EE6">
        <w:rPr>
          <w:b w:val="0"/>
          <w:sz w:val="24"/>
          <w:szCs w:val="24"/>
        </w:rPr>
        <w:t>Верхнелюбажского</w:t>
      </w:r>
      <w:proofErr w:type="spellEnd"/>
      <w:r w:rsidRPr="00454EE6">
        <w:rPr>
          <w:b w:val="0"/>
          <w:sz w:val="24"/>
          <w:szCs w:val="24"/>
        </w:rPr>
        <w:t xml:space="preserve"> сельсовета равна </w:t>
      </w:r>
      <w:r w:rsidR="00B118A7" w:rsidRPr="00B118A7">
        <w:rPr>
          <w:b w:val="0"/>
          <w:sz w:val="24"/>
          <w:szCs w:val="24"/>
          <w:highlight w:val="green"/>
        </w:rPr>
        <w:t>14701,52</w:t>
      </w:r>
      <w:r w:rsidR="00B118A7">
        <w:rPr>
          <w:b w:val="0"/>
          <w:sz w:val="24"/>
          <w:szCs w:val="24"/>
          <w:lang w:val="ru-RU"/>
        </w:rPr>
        <w:t xml:space="preserve"> </w:t>
      </w:r>
      <w:r w:rsidR="00DD4ED0" w:rsidRPr="00DD4ED0">
        <w:rPr>
          <w:b w:val="0"/>
          <w:sz w:val="24"/>
          <w:szCs w:val="24"/>
        </w:rPr>
        <w:t>га</w:t>
      </w:r>
      <w:r w:rsidRPr="00454EE6">
        <w:rPr>
          <w:b w:val="0"/>
          <w:sz w:val="24"/>
          <w:szCs w:val="24"/>
        </w:rPr>
        <w:t>. Численность населения сельсовета на 01.01.201</w:t>
      </w:r>
      <w:r w:rsidR="00752BF5">
        <w:rPr>
          <w:b w:val="0"/>
          <w:sz w:val="24"/>
          <w:szCs w:val="24"/>
          <w:lang w:val="ru-RU"/>
        </w:rPr>
        <w:t>9</w:t>
      </w:r>
      <w:r w:rsidRPr="00454EE6">
        <w:rPr>
          <w:b w:val="0"/>
          <w:sz w:val="24"/>
          <w:szCs w:val="24"/>
        </w:rPr>
        <w:t xml:space="preserve"> г. составила 2</w:t>
      </w:r>
      <w:r w:rsidR="00A65625">
        <w:rPr>
          <w:b w:val="0"/>
          <w:sz w:val="24"/>
          <w:szCs w:val="24"/>
          <w:lang w:val="ru-RU"/>
        </w:rPr>
        <w:t>78</w:t>
      </w:r>
      <w:r w:rsidR="000355CC">
        <w:rPr>
          <w:b w:val="0"/>
          <w:sz w:val="24"/>
          <w:szCs w:val="24"/>
          <w:lang w:val="ru-RU"/>
        </w:rPr>
        <w:t>4</w:t>
      </w:r>
      <w:r w:rsidRPr="00454EE6">
        <w:rPr>
          <w:b w:val="0"/>
          <w:sz w:val="24"/>
          <w:szCs w:val="24"/>
        </w:rPr>
        <w:t xml:space="preserve"> человек.</w:t>
      </w:r>
      <w:r w:rsidR="00454EE6">
        <w:rPr>
          <w:b w:val="0"/>
          <w:sz w:val="24"/>
          <w:szCs w:val="24"/>
        </w:rPr>
        <w:t xml:space="preserve"> </w:t>
      </w:r>
      <w:r w:rsidRPr="00454EE6">
        <w:rPr>
          <w:b w:val="0"/>
          <w:sz w:val="24"/>
          <w:szCs w:val="24"/>
        </w:rPr>
        <w:t xml:space="preserve">В состав </w:t>
      </w:r>
      <w:proofErr w:type="spellStart"/>
      <w:r w:rsidRPr="00454EE6">
        <w:rPr>
          <w:b w:val="0"/>
          <w:sz w:val="24"/>
          <w:szCs w:val="24"/>
        </w:rPr>
        <w:t>Верхнелюбажского</w:t>
      </w:r>
      <w:proofErr w:type="spellEnd"/>
      <w:r w:rsidRPr="00454EE6">
        <w:rPr>
          <w:b w:val="0"/>
          <w:sz w:val="24"/>
          <w:szCs w:val="24"/>
        </w:rPr>
        <w:t xml:space="preserve"> сельсовета входят 14 населенных пунктов. Административным центром муниципального образования является село Верхний Любаж</w:t>
      </w:r>
      <w:r w:rsidR="000355CC">
        <w:rPr>
          <w:b w:val="0"/>
          <w:sz w:val="24"/>
          <w:szCs w:val="24"/>
          <w:lang w:val="ru-RU"/>
        </w:rPr>
        <w:t>.</w:t>
      </w:r>
    </w:p>
    <w:p w14:paraId="196EE5A7" w14:textId="77777777" w:rsidR="006C09EE" w:rsidRDefault="006C09EE" w:rsidP="006C09EE">
      <w:pPr>
        <w:tabs>
          <w:tab w:val="left" w:pos="709"/>
        </w:tabs>
        <w:spacing w:line="240" w:lineRule="auto"/>
        <w:ind w:right="-1" w:firstLine="0"/>
        <w:rPr>
          <w:rFonts w:ascii="Times New Roman" w:eastAsia="Times New Roman" w:hAnsi="Times New Roman" w:cs="Times New Roman"/>
          <w:i/>
          <w:iCs/>
          <w:noProof/>
          <w:color w:val="auto"/>
          <w:sz w:val="22"/>
          <w:szCs w:val="22"/>
        </w:rPr>
      </w:pPr>
    </w:p>
    <w:p w14:paraId="33498FDF" w14:textId="65172600" w:rsidR="006C09EE" w:rsidRPr="00CE1837" w:rsidRDefault="006C09EE" w:rsidP="006C09EE">
      <w:pPr>
        <w:tabs>
          <w:tab w:val="left" w:pos="709"/>
        </w:tabs>
        <w:spacing w:line="240" w:lineRule="auto"/>
        <w:ind w:right="-1" w:firstLine="0"/>
        <w:rPr>
          <w:rFonts w:ascii="Times New Roman" w:eastAsia="Times New Roman" w:hAnsi="Times New Roman" w:cs="Times New Roman"/>
          <w:i/>
          <w:iCs/>
          <w:noProof/>
          <w:color w:val="auto"/>
          <w:sz w:val="22"/>
          <w:szCs w:val="22"/>
        </w:rPr>
      </w:pPr>
      <w:bookmarkStart w:id="9" w:name="_Hlk180748728"/>
      <w:r w:rsidRPr="00CE1837">
        <w:rPr>
          <w:rFonts w:ascii="Times New Roman" w:eastAsia="Times New Roman" w:hAnsi="Times New Roman" w:cs="Times New Roman"/>
          <w:i/>
          <w:iCs/>
          <w:noProof/>
          <w:color w:val="auto"/>
          <w:sz w:val="22"/>
          <w:szCs w:val="22"/>
        </w:rPr>
        <w:t>(</w:t>
      </w:r>
      <w:r>
        <w:rPr>
          <w:rFonts w:ascii="Times New Roman" w:eastAsia="Times New Roman" w:hAnsi="Times New Roman" w:cs="Times New Roman"/>
          <w:i/>
          <w:iCs/>
          <w:noProof/>
          <w:color w:val="auto"/>
          <w:sz w:val="22"/>
          <w:szCs w:val="22"/>
        </w:rPr>
        <w:t>абзац</w:t>
      </w:r>
      <w:r w:rsidRPr="00CE1837">
        <w:rPr>
          <w:rFonts w:ascii="Times New Roman" w:eastAsia="Times New Roman" w:hAnsi="Times New Roman" w:cs="Times New Roman"/>
          <w:i/>
          <w:iCs/>
          <w:noProof/>
          <w:color w:val="auto"/>
          <w:sz w:val="22"/>
          <w:szCs w:val="22"/>
        </w:rPr>
        <w:t xml:space="preserve"> в редакции </w:t>
      </w:r>
      <w:bookmarkStart w:id="10" w:name="_Hlk189042118"/>
      <w:r w:rsidRPr="00CE1837">
        <w:rPr>
          <w:rFonts w:ascii="Times New Roman" w:eastAsia="Times New Roman" w:hAnsi="Times New Roman" w:cs="Times New Roman"/>
          <w:i/>
          <w:iCs/>
          <w:noProof/>
          <w:color w:val="auto"/>
          <w:sz w:val="22"/>
          <w:szCs w:val="22"/>
        </w:rPr>
        <w:t xml:space="preserve">решения </w:t>
      </w:r>
      <w:r w:rsidR="009B36DD">
        <w:rPr>
          <w:rFonts w:ascii="Times New Roman" w:eastAsia="Times New Roman" w:hAnsi="Times New Roman" w:cs="Times New Roman"/>
          <w:i/>
          <w:iCs/>
          <w:noProof/>
          <w:color w:val="auto"/>
          <w:sz w:val="22"/>
          <w:szCs w:val="22"/>
        </w:rPr>
        <w:t xml:space="preserve">Министерства архитектуры и градостроительства Курской области </w:t>
      </w:r>
      <w:bookmarkEnd w:id="10"/>
      <w:r w:rsidR="009B36DD">
        <w:rPr>
          <w:rFonts w:ascii="Times New Roman" w:eastAsia="Times New Roman" w:hAnsi="Times New Roman" w:cs="Times New Roman"/>
          <w:i/>
          <w:iCs/>
          <w:noProof/>
          <w:color w:val="auto"/>
          <w:sz w:val="22"/>
          <w:szCs w:val="22"/>
        </w:rPr>
        <w:t xml:space="preserve">от «___» января 2025 </w:t>
      </w:r>
      <w:r w:rsidRPr="00CE1837">
        <w:rPr>
          <w:rFonts w:ascii="Times New Roman" w:eastAsia="Times New Roman" w:hAnsi="Times New Roman" w:cs="Times New Roman"/>
          <w:i/>
          <w:iCs/>
          <w:noProof/>
          <w:color w:val="auto"/>
          <w:sz w:val="22"/>
          <w:szCs w:val="22"/>
        </w:rPr>
        <w:t>года № 01</w:t>
      </w:r>
      <w:r w:rsidRPr="00CE1837">
        <w:rPr>
          <w:rFonts w:ascii="Times New Roman" w:eastAsia="Times New Roman" w:hAnsi="Times New Roman" w:cs="Times New Roman"/>
          <w:i/>
          <w:iCs/>
          <w:noProof/>
          <w:color w:val="auto"/>
          <w:sz w:val="22"/>
          <w:szCs w:val="22"/>
        </w:rPr>
        <w:noBreakHyphen/>
        <w:t>12/_____)</w:t>
      </w:r>
    </w:p>
    <w:bookmarkEnd w:id="9"/>
    <w:p w14:paraId="093ECD20" w14:textId="77777777" w:rsidR="006C09EE" w:rsidRDefault="006C09EE" w:rsidP="00DD4ED0">
      <w:pPr>
        <w:tabs>
          <w:tab w:val="left" w:pos="9214"/>
        </w:tabs>
        <w:suppressAutoHyphens/>
        <w:spacing w:line="240" w:lineRule="auto"/>
        <w:ind w:right="-1" w:firstLine="0"/>
        <w:rPr>
          <w:rFonts w:ascii="Times New Roman" w:eastAsia="Times New Roman" w:hAnsi="Times New Roman" w:cs="Times New Roman"/>
          <w:bCs/>
          <w:color w:val="auto"/>
          <w:lang w:eastAsia="x-none"/>
        </w:rPr>
      </w:pPr>
    </w:p>
    <w:p w14:paraId="1C94879E" w14:textId="77777777" w:rsidR="006C09EE" w:rsidRPr="008E5401" w:rsidRDefault="006C09EE" w:rsidP="00DD4ED0">
      <w:pPr>
        <w:tabs>
          <w:tab w:val="left" w:pos="9214"/>
        </w:tabs>
        <w:suppressAutoHyphens/>
        <w:spacing w:line="240" w:lineRule="auto"/>
        <w:ind w:right="-1" w:firstLine="0"/>
        <w:rPr>
          <w:rFonts w:ascii="Times New Roman" w:eastAsia="Times New Roman" w:hAnsi="Times New Roman" w:cs="Times New Roman"/>
          <w:bCs/>
          <w:color w:val="auto"/>
          <w:lang w:eastAsia="x-none"/>
        </w:rPr>
      </w:pPr>
    </w:p>
    <w:p w14:paraId="084F6A5D" w14:textId="77777777" w:rsidR="002433DA" w:rsidRPr="00454EE6" w:rsidRDefault="00B03B0B" w:rsidP="00861C2A">
      <w:pPr>
        <w:pStyle w:val="ab"/>
        <w:framePr w:w="9341" w:wrap="notBeside" w:vAnchor="text" w:hAnchor="text" w:xAlign="center" w:y="1"/>
        <w:shd w:val="clear" w:color="auto" w:fill="auto"/>
        <w:spacing w:line="360" w:lineRule="auto"/>
        <w:ind w:firstLine="0"/>
        <w:rPr>
          <w:b w:val="0"/>
          <w:sz w:val="20"/>
          <w:szCs w:val="20"/>
        </w:rPr>
      </w:pPr>
      <w:r w:rsidRPr="00454EE6">
        <w:rPr>
          <w:rStyle w:val="ac"/>
          <w:b/>
          <w:bCs/>
          <w:sz w:val="20"/>
          <w:szCs w:val="20"/>
          <w:u w:val="none"/>
        </w:rPr>
        <w:t>Таблица</w:t>
      </w:r>
      <w:r w:rsidR="00454EE6" w:rsidRPr="00454EE6">
        <w:rPr>
          <w:rStyle w:val="ac"/>
          <w:b/>
          <w:bCs/>
          <w:sz w:val="20"/>
          <w:szCs w:val="20"/>
          <w:u w:val="none"/>
        </w:rPr>
        <w:t>.</w:t>
      </w:r>
      <w:r w:rsidRPr="00454EE6">
        <w:rPr>
          <w:rStyle w:val="ac"/>
          <w:b/>
          <w:bCs/>
          <w:sz w:val="20"/>
          <w:szCs w:val="20"/>
          <w:u w:val="none"/>
        </w:rPr>
        <w:t xml:space="preserve"> Сведения о населении муниципального образования (по населенным пунктам)</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60"/>
        <w:gridCol w:w="1134"/>
        <w:gridCol w:w="850"/>
        <w:gridCol w:w="709"/>
        <w:gridCol w:w="709"/>
        <w:gridCol w:w="708"/>
        <w:gridCol w:w="709"/>
        <w:gridCol w:w="709"/>
        <w:gridCol w:w="709"/>
        <w:gridCol w:w="708"/>
        <w:gridCol w:w="709"/>
        <w:gridCol w:w="709"/>
      </w:tblGrid>
      <w:tr w:rsidR="004A59BF" w:rsidRPr="004A59BF" w14:paraId="13F092EF" w14:textId="77777777" w:rsidTr="00815306">
        <w:tc>
          <w:tcPr>
            <w:tcW w:w="1560" w:type="dxa"/>
          </w:tcPr>
          <w:p w14:paraId="69B02FAC" w14:textId="77777777" w:rsidR="004A59BF" w:rsidRPr="004A59BF" w:rsidRDefault="004A59BF" w:rsidP="004A59BF">
            <w:pPr>
              <w:spacing w:line="240" w:lineRule="auto"/>
              <w:ind w:firstLine="0"/>
              <w:rPr>
                <w:rFonts w:ascii="Times New Roman" w:hAnsi="Times New Roman" w:cs="Times New Roman"/>
                <w:sz w:val="20"/>
                <w:szCs w:val="20"/>
              </w:rPr>
            </w:pPr>
          </w:p>
        </w:tc>
        <w:tc>
          <w:tcPr>
            <w:tcW w:w="1134" w:type="dxa"/>
            <w:vAlign w:val="center"/>
          </w:tcPr>
          <w:p w14:paraId="2721DB0A" w14:textId="77777777" w:rsidR="004A59BF" w:rsidRPr="004A59BF" w:rsidRDefault="004A59BF" w:rsidP="004A59BF">
            <w:pPr>
              <w:spacing w:line="240" w:lineRule="auto"/>
              <w:ind w:firstLine="0"/>
              <w:jc w:val="center"/>
              <w:rPr>
                <w:rFonts w:ascii="Times New Roman" w:hAnsi="Times New Roman" w:cs="Times New Roman"/>
                <w:sz w:val="20"/>
                <w:szCs w:val="20"/>
              </w:rPr>
            </w:pPr>
            <w:proofErr w:type="spellStart"/>
            <w:r w:rsidRPr="004A59BF">
              <w:rPr>
                <w:rFonts w:ascii="Times New Roman" w:hAnsi="Times New Roman" w:cs="Times New Roman"/>
                <w:sz w:val="20"/>
                <w:szCs w:val="20"/>
              </w:rPr>
              <w:t>Домо</w:t>
            </w:r>
            <w:proofErr w:type="spellEnd"/>
            <w:r w:rsidRPr="004A59BF">
              <w:rPr>
                <w:rFonts w:ascii="Times New Roman" w:hAnsi="Times New Roman" w:cs="Times New Roman"/>
                <w:sz w:val="20"/>
                <w:szCs w:val="20"/>
              </w:rPr>
              <w:t>-</w:t>
            </w:r>
          </w:p>
          <w:p w14:paraId="58DCC448" w14:textId="77777777" w:rsidR="004A59BF" w:rsidRPr="004A59BF" w:rsidRDefault="004A59BF" w:rsidP="004A59BF">
            <w:pPr>
              <w:spacing w:line="240" w:lineRule="auto"/>
              <w:ind w:firstLine="0"/>
              <w:jc w:val="center"/>
              <w:rPr>
                <w:rFonts w:ascii="Times New Roman" w:hAnsi="Times New Roman" w:cs="Times New Roman"/>
                <w:sz w:val="20"/>
                <w:szCs w:val="20"/>
              </w:rPr>
            </w:pPr>
            <w:r w:rsidRPr="004A59BF">
              <w:rPr>
                <w:rFonts w:ascii="Times New Roman" w:hAnsi="Times New Roman" w:cs="Times New Roman"/>
                <w:sz w:val="20"/>
                <w:szCs w:val="20"/>
              </w:rPr>
              <w:t>владения</w:t>
            </w:r>
          </w:p>
        </w:tc>
        <w:tc>
          <w:tcPr>
            <w:tcW w:w="1559" w:type="dxa"/>
            <w:gridSpan w:val="2"/>
            <w:vAlign w:val="center"/>
          </w:tcPr>
          <w:p w14:paraId="2862DA18" w14:textId="77777777" w:rsidR="004A59BF" w:rsidRPr="004A59BF" w:rsidRDefault="004A59BF" w:rsidP="004A59BF">
            <w:pPr>
              <w:spacing w:line="240" w:lineRule="auto"/>
              <w:ind w:firstLine="0"/>
              <w:jc w:val="center"/>
              <w:rPr>
                <w:rFonts w:ascii="Times New Roman" w:hAnsi="Times New Roman" w:cs="Times New Roman"/>
                <w:sz w:val="20"/>
                <w:szCs w:val="20"/>
              </w:rPr>
            </w:pPr>
            <w:r w:rsidRPr="004A59BF">
              <w:rPr>
                <w:rFonts w:ascii="Times New Roman" w:hAnsi="Times New Roman" w:cs="Times New Roman"/>
                <w:sz w:val="20"/>
                <w:szCs w:val="20"/>
              </w:rPr>
              <w:t>Численность</w:t>
            </w:r>
          </w:p>
        </w:tc>
        <w:tc>
          <w:tcPr>
            <w:tcW w:w="1417" w:type="dxa"/>
            <w:gridSpan w:val="2"/>
            <w:vAlign w:val="center"/>
          </w:tcPr>
          <w:p w14:paraId="73559FAF" w14:textId="77777777" w:rsidR="004A59BF" w:rsidRPr="004A59BF" w:rsidRDefault="004A59BF" w:rsidP="004A59BF">
            <w:pPr>
              <w:spacing w:line="240" w:lineRule="auto"/>
              <w:ind w:firstLine="0"/>
              <w:jc w:val="center"/>
              <w:rPr>
                <w:rFonts w:ascii="Times New Roman" w:hAnsi="Times New Roman" w:cs="Times New Roman"/>
                <w:sz w:val="20"/>
                <w:szCs w:val="20"/>
              </w:rPr>
            </w:pPr>
            <w:proofErr w:type="spellStart"/>
            <w:r w:rsidRPr="004A59BF">
              <w:rPr>
                <w:rFonts w:ascii="Times New Roman" w:hAnsi="Times New Roman" w:cs="Times New Roman"/>
                <w:sz w:val="20"/>
                <w:szCs w:val="20"/>
              </w:rPr>
              <w:t>Работо</w:t>
            </w:r>
            <w:proofErr w:type="spellEnd"/>
            <w:r w:rsidRPr="004A59BF">
              <w:rPr>
                <w:rFonts w:ascii="Times New Roman" w:hAnsi="Times New Roman" w:cs="Times New Roman"/>
                <w:sz w:val="20"/>
                <w:szCs w:val="20"/>
              </w:rPr>
              <w:t>-</w:t>
            </w:r>
          </w:p>
          <w:p w14:paraId="36DBFC07" w14:textId="77777777" w:rsidR="004A59BF" w:rsidRPr="004A59BF" w:rsidRDefault="004A59BF" w:rsidP="004A59BF">
            <w:pPr>
              <w:spacing w:line="240" w:lineRule="auto"/>
              <w:ind w:firstLine="0"/>
              <w:jc w:val="center"/>
              <w:rPr>
                <w:rFonts w:ascii="Times New Roman" w:hAnsi="Times New Roman" w:cs="Times New Roman"/>
                <w:sz w:val="20"/>
                <w:szCs w:val="20"/>
              </w:rPr>
            </w:pPr>
            <w:r w:rsidRPr="004A59BF">
              <w:rPr>
                <w:rFonts w:ascii="Times New Roman" w:hAnsi="Times New Roman" w:cs="Times New Roman"/>
                <w:sz w:val="20"/>
                <w:szCs w:val="20"/>
              </w:rPr>
              <w:t>способные</w:t>
            </w:r>
          </w:p>
        </w:tc>
        <w:tc>
          <w:tcPr>
            <w:tcW w:w="1418" w:type="dxa"/>
            <w:gridSpan w:val="2"/>
            <w:vAlign w:val="center"/>
          </w:tcPr>
          <w:p w14:paraId="30607156" w14:textId="77777777" w:rsidR="004A59BF" w:rsidRPr="004A59BF" w:rsidRDefault="004A59BF" w:rsidP="004A59BF">
            <w:pPr>
              <w:spacing w:line="240" w:lineRule="auto"/>
              <w:ind w:firstLine="0"/>
              <w:jc w:val="center"/>
              <w:rPr>
                <w:rFonts w:ascii="Times New Roman" w:hAnsi="Times New Roman" w:cs="Times New Roman"/>
                <w:sz w:val="20"/>
                <w:szCs w:val="20"/>
              </w:rPr>
            </w:pPr>
            <w:r w:rsidRPr="004A59BF">
              <w:rPr>
                <w:rFonts w:ascii="Times New Roman" w:hAnsi="Times New Roman" w:cs="Times New Roman"/>
                <w:sz w:val="20"/>
                <w:szCs w:val="20"/>
              </w:rPr>
              <w:t>пенсионеры</w:t>
            </w:r>
          </w:p>
        </w:tc>
        <w:tc>
          <w:tcPr>
            <w:tcW w:w="1417" w:type="dxa"/>
            <w:gridSpan w:val="2"/>
            <w:vAlign w:val="center"/>
          </w:tcPr>
          <w:p w14:paraId="7EE8AD15" w14:textId="77777777" w:rsidR="004A59BF" w:rsidRPr="004A59BF" w:rsidRDefault="004A59BF" w:rsidP="004A59BF">
            <w:pPr>
              <w:spacing w:line="240" w:lineRule="auto"/>
              <w:ind w:firstLine="0"/>
              <w:jc w:val="center"/>
              <w:rPr>
                <w:rFonts w:ascii="Times New Roman" w:hAnsi="Times New Roman" w:cs="Times New Roman"/>
                <w:sz w:val="20"/>
                <w:szCs w:val="20"/>
              </w:rPr>
            </w:pPr>
            <w:r w:rsidRPr="004A59BF">
              <w:rPr>
                <w:rFonts w:ascii="Times New Roman" w:hAnsi="Times New Roman" w:cs="Times New Roman"/>
                <w:sz w:val="20"/>
                <w:szCs w:val="20"/>
              </w:rPr>
              <w:t>Дети</w:t>
            </w:r>
          </w:p>
          <w:p w14:paraId="3F44EB5A" w14:textId="77777777" w:rsidR="004A59BF" w:rsidRPr="004A59BF" w:rsidRDefault="004A59BF" w:rsidP="004A59BF">
            <w:pPr>
              <w:spacing w:line="240" w:lineRule="auto"/>
              <w:ind w:firstLine="0"/>
              <w:jc w:val="center"/>
              <w:rPr>
                <w:rFonts w:ascii="Times New Roman" w:hAnsi="Times New Roman" w:cs="Times New Roman"/>
                <w:sz w:val="20"/>
                <w:szCs w:val="20"/>
              </w:rPr>
            </w:pPr>
            <w:r w:rsidRPr="004A59BF">
              <w:rPr>
                <w:rFonts w:ascii="Times New Roman" w:hAnsi="Times New Roman" w:cs="Times New Roman"/>
                <w:sz w:val="20"/>
                <w:szCs w:val="20"/>
              </w:rPr>
              <w:t>от 0 до 6</w:t>
            </w:r>
          </w:p>
        </w:tc>
        <w:tc>
          <w:tcPr>
            <w:tcW w:w="1418" w:type="dxa"/>
            <w:gridSpan w:val="2"/>
            <w:vAlign w:val="center"/>
          </w:tcPr>
          <w:p w14:paraId="5205A4C0" w14:textId="77777777" w:rsidR="004A59BF" w:rsidRPr="004A59BF" w:rsidRDefault="004A59BF" w:rsidP="004A59BF">
            <w:pPr>
              <w:spacing w:line="240" w:lineRule="auto"/>
              <w:ind w:firstLine="0"/>
              <w:jc w:val="center"/>
              <w:rPr>
                <w:rFonts w:ascii="Times New Roman" w:hAnsi="Times New Roman" w:cs="Times New Roman"/>
                <w:sz w:val="20"/>
                <w:szCs w:val="20"/>
              </w:rPr>
            </w:pPr>
            <w:r w:rsidRPr="004A59BF">
              <w:rPr>
                <w:rFonts w:ascii="Times New Roman" w:hAnsi="Times New Roman" w:cs="Times New Roman"/>
                <w:sz w:val="20"/>
                <w:szCs w:val="20"/>
              </w:rPr>
              <w:t>Дети</w:t>
            </w:r>
          </w:p>
          <w:p w14:paraId="3D8E3769" w14:textId="77777777" w:rsidR="004A59BF" w:rsidRPr="004A59BF" w:rsidRDefault="004A59BF" w:rsidP="004A59BF">
            <w:pPr>
              <w:spacing w:line="240" w:lineRule="auto"/>
              <w:ind w:firstLine="0"/>
              <w:jc w:val="center"/>
              <w:rPr>
                <w:rFonts w:ascii="Times New Roman" w:hAnsi="Times New Roman" w:cs="Times New Roman"/>
                <w:sz w:val="20"/>
                <w:szCs w:val="20"/>
              </w:rPr>
            </w:pPr>
            <w:r w:rsidRPr="004A59BF">
              <w:rPr>
                <w:rFonts w:ascii="Times New Roman" w:hAnsi="Times New Roman" w:cs="Times New Roman"/>
                <w:sz w:val="20"/>
                <w:szCs w:val="20"/>
              </w:rPr>
              <w:t>от 7 до 18</w:t>
            </w:r>
          </w:p>
        </w:tc>
      </w:tr>
      <w:tr w:rsidR="00985687" w:rsidRPr="004A59BF" w14:paraId="21B009B6" w14:textId="77777777" w:rsidTr="00815306">
        <w:tc>
          <w:tcPr>
            <w:tcW w:w="1560" w:type="dxa"/>
            <w:vAlign w:val="center"/>
          </w:tcPr>
          <w:p w14:paraId="0F41A1DC" w14:textId="77777777" w:rsidR="004A59BF" w:rsidRPr="004A59BF" w:rsidRDefault="004A59BF" w:rsidP="004A59BF">
            <w:pPr>
              <w:spacing w:line="240" w:lineRule="auto"/>
              <w:ind w:firstLine="0"/>
              <w:jc w:val="left"/>
              <w:rPr>
                <w:rFonts w:ascii="Times New Roman" w:hAnsi="Times New Roman" w:cs="Times New Roman"/>
                <w:sz w:val="20"/>
                <w:szCs w:val="20"/>
              </w:rPr>
            </w:pPr>
          </w:p>
        </w:tc>
        <w:tc>
          <w:tcPr>
            <w:tcW w:w="1134" w:type="dxa"/>
          </w:tcPr>
          <w:p w14:paraId="63EB2FE3" w14:textId="77777777" w:rsidR="004A59BF" w:rsidRPr="004A59BF" w:rsidRDefault="004A59BF" w:rsidP="004A59BF">
            <w:pPr>
              <w:spacing w:line="240" w:lineRule="auto"/>
              <w:ind w:firstLine="0"/>
              <w:jc w:val="center"/>
              <w:rPr>
                <w:rFonts w:ascii="Times New Roman" w:hAnsi="Times New Roman" w:cs="Times New Roman"/>
                <w:sz w:val="20"/>
                <w:szCs w:val="20"/>
              </w:rPr>
            </w:pPr>
          </w:p>
        </w:tc>
        <w:tc>
          <w:tcPr>
            <w:tcW w:w="850" w:type="dxa"/>
          </w:tcPr>
          <w:p w14:paraId="509915CB" w14:textId="77777777" w:rsidR="004A59BF" w:rsidRPr="004A59BF" w:rsidRDefault="004A59BF" w:rsidP="00166D84">
            <w:pPr>
              <w:spacing w:line="240" w:lineRule="auto"/>
              <w:ind w:firstLine="0"/>
              <w:jc w:val="center"/>
              <w:rPr>
                <w:rFonts w:ascii="Times New Roman" w:hAnsi="Times New Roman" w:cs="Times New Roman"/>
                <w:sz w:val="20"/>
                <w:szCs w:val="20"/>
              </w:rPr>
            </w:pPr>
            <w:r w:rsidRPr="004A59BF">
              <w:rPr>
                <w:rFonts w:ascii="Times New Roman" w:hAnsi="Times New Roman" w:cs="Times New Roman"/>
                <w:sz w:val="20"/>
                <w:szCs w:val="20"/>
              </w:rPr>
              <w:t>201</w:t>
            </w:r>
            <w:r w:rsidR="00166D84">
              <w:rPr>
                <w:rFonts w:ascii="Times New Roman" w:hAnsi="Times New Roman" w:cs="Times New Roman"/>
                <w:sz w:val="20"/>
                <w:szCs w:val="20"/>
              </w:rPr>
              <w:t>8</w:t>
            </w:r>
          </w:p>
        </w:tc>
        <w:tc>
          <w:tcPr>
            <w:tcW w:w="709" w:type="dxa"/>
          </w:tcPr>
          <w:p w14:paraId="1BE5F007" w14:textId="77777777" w:rsidR="004A59BF" w:rsidRPr="004A59BF" w:rsidRDefault="004A59BF" w:rsidP="00166D84">
            <w:pPr>
              <w:spacing w:line="240" w:lineRule="auto"/>
              <w:ind w:firstLine="0"/>
              <w:jc w:val="center"/>
              <w:rPr>
                <w:rFonts w:ascii="Times New Roman" w:hAnsi="Times New Roman" w:cs="Times New Roman"/>
                <w:sz w:val="20"/>
                <w:szCs w:val="20"/>
              </w:rPr>
            </w:pPr>
            <w:r w:rsidRPr="004A59BF">
              <w:rPr>
                <w:rFonts w:ascii="Times New Roman" w:hAnsi="Times New Roman" w:cs="Times New Roman"/>
                <w:sz w:val="20"/>
                <w:szCs w:val="20"/>
              </w:rPr>
              <w:t>201</w:t>
            </w:r>
            <w:r w:rsidR="00166D84">
              <w:rPr>
                <w:rFonts w:ascii="Times New Roman" w:hAnsi="Times New Roman" w:cs="Times New Roman"/>
                <w:sz w:val="20"/>
                <w:szCs w:val="20"/>
              </w:rPr>
              <w:t>9</w:t>
            </w:r>
          </w:p>
        </w:tc>
        <w:tc>
          <w:tcPr>
            <w:tcW w:w="709" w:type="dxa"/>
          </w:tcPr>
          <w:p w14:paraId="5F3609DE" w14:textId="77777777" w:rsidR="004A59BF" w:rsidRPr="004A59BF" w:rsidRDefault="004A59BF" w:rsidP="00166D84">
            <w:pPr>
              <w:spacing w:line="240" w:lineRule="auto"/>
              <w:ind w:firstLine="0"/>
              <w:jc w:val="center"/>
              <w:rPr>
                <w:rFonts w:ascii="Times New Roman" w:hAnsi="Times New Roman" w:cs="Times New Roman"/>
                <w:sz w:val="20"/>
                <w:szCs w:val="20"/>
              </w:rPr>
            </w:pPr>
            <w:r w:rsidRPr="004A59BF">
              <w:rPr>
                <w:rFonts w:ascii="Times New Roman" w:hAnsi="Times New Roman" w:cs="Times New Roman"/>
                <w:sz w:val="20"/>
                <w:szCs w:val="20"/>
              </w:rPr>
              <w:t>201</w:t>
            </w:r>
            <w:r w:rsidR="00166D84">
              <w:rPr>
                <w:rFonts w:ascii="Times New Roman" w:hAnsi="Times New Roman" w:cs="Times New Roman"/>
                <w:sz w:val="20"/>
                <w:szCs w:val="20"/>
              </w:rPr>
              <w:t>8</w:t>
            </w:r>
          </w:p>
        </w:tc>
        <w:tc>
          <w:tcPr>
            <w:tcW w:w="708" w:type="dxa"/>
          </w:tcPr>
          <w:p w14:paraId="372574DF" w14:textId="77777777" w:rsidR="004A59BF" w:rsidRPr="004A59BF" w:rsidRDefault="004A59BF" w:rsidP="00166D84">
            <w:pPr>
              <w:spacing w:line="240" w:lineRule="auto"/>
              <w:ind w:firstLine="0"/>
              <w:jc w:val="center"/>
              <w:rPr>
                <w:rFonts w:ascii="Times New Roman" w:hAnsi="Times New Roman" w:cs="Times New Roman"/>
                <w:sz w:val="20"/>
                <w:szCs w:val="20"/>
              </w:rPr>
            </w:pPr>
            <w:r w:rsidRPr="004A59BF">
              <w:rPr>
                <w:rFonts w:ascii="Times New Roman" w:hAnsi="Times New Roman" w:cs="Times New Roman"/>
                <w:sz w:val="20"/>
                <w:szCs w:val="20"/>
              </w:rPr>
              <w:t>201</w:t>
            </w:r>
            <w:r w:rsidR="00166D84">
              <w:rPr>
                <w:rFonts w:ascii="Times New Roman" w:hAnsi="Times New Roman" w:cs="Times New Roman"/>
                <w:sz w:val="20"/>
                <w:szCs w:val="20"/>
              </w:rPr>
              <w:t>9</w:t>
            </w:r>
          </w:p>
        </w:tc>
        <w:tc>
          <w:tcPr>
            <w:tcW w:w="709" w:type="dxa"/>
          </w:tcPr>
          <w:p w14:paraId="33016614" w14:textId="77777777" w:rsidR="004A59BF" w:rsidRPr="004A59BF" w:rsidRDefault="004A59BF" w:rsidP="00166D84">
            <w:pPr>
              <w:spacing w:line="240" w:lineRule="auto"/>
              <w:ind w:firstLine="0"/>
              <w:jc w:val="center"/>
              <w:rPr>
                <w:rFonts w:ascii="Times New Roman" w:hAnsi="Times New Roman" w:cs="Times New Roman"/>
                <w:sz w:val="20"/>
                <w:szCs w:val="20"/>
              </w:rPr>
            </w:pPr>
            <w:r w:rsidRPr="004A59BF">
              <w:rPr>
                <w:rFonts w:ascii="Times New Roman" w:hAnsi="Times New Roman" w:cs="Times New Roman"/>
                <w:sz w:val="20"/>
                <w:szCs w:val="20"/>
              </w:rPr>
              <w:t>201</w:t>
            </w:r>
            <w:r w:rsidR="00166D84">
              <w:rPr>
                <w:rFonts w:ascii="Times New Roman" w:hAnsi="Times New Roman" w:cs="Times New Roman"/>
                <w:sz w:val="20"/>
                <w:szCs w:val="20"/>
              </w:rPr>
              <w:t>8</w:t>
            </w:r>
          </w:p>
        </w:tc>
        <w:tc>
          <w:tcPr>
            <w:tcW w:w="709" w:type="dxa"/>
          </w:tcPr>
          <w:p w14:paraId="57B5E9A7" w14:textId="77777777" w:rsidR="004A59BF" w:rsidRPr="004A59BF" w:rsidRDefault="004A59BF" w:rsidP="00166D84">
            <w:pPr>
              <w:spacing w:line="240" w:lineRule="auto"/>
              <w:ind w:firstLine="0"/>
              <w:jc w:val="center"/>
              <w:rPr>
                <w:rFonts w:ascii="Times New Roman" w:hAnsi="Times New Roman" w:cs="Times New Roman"/>
                <w:sz w:val="20"/>
                <w:szCs w:val="20"/>
              </w:rPr>
            </w:pPr>
            <w:r w:rsidRPr="004A59BF">
              <w:rPr>
                <w:rFonts w:ascii="Times New Roman" w:hAnsi="Times New Roman" w:cs="Times New Roman"/>
                <w:sz w:val="20"/>
                <w:szCs w:val="20"/>
              </w:rPr>
              <w:t>201</w:t>
            </w:r>
            <w:r w:rsidR="00166D84">
              <w:rPr>
                <w:rFonts w:ascii="Times New Roman" w:hAnsi="Times New Roman" w:cs="Times New Roman"/>
                <w:sz w:val="20"/>
                <w:szCs w:val="20"/>
              </w:rPr>
              <w:t>9</w:t>
            </w:r>
          </w:p>
        </w:tc>
        <w:tc>
          <w:tcPr>
            <w:tcW w:w="709" w:type="dxa"/>
          </w:tcPr>
          <w:p w14:paraId="78D18415" w14:textId="77777777" w:rsidR="004A59BF" w:rsidRPr="004A59BF" w:rsidRDefault="004A59BF" w:rsidP="00166D84">
            <w:pPr>
              <w:spacing w:line="240" w:lineRule="auto"/>
              <w:ind w:firstLine="0"/>
              <w:jc w:val="center"/>
              <w:rPr>
                <w:rFonts w:ascii="Times New Roman" w:hAnsi="Times New Roman" w:cs="Times New Roman"/>
                <w:sz w:val="20"/>
                <w:szCs w:val="20"/>
              </w:rPr>
            </w:pPr>
            <w:r w:rsidRPr="004A59BF">
              <w:rPr>
                <w:rFonts w:ascii="Times New Roman" w:hAnsi="Times New Roman" w:cs="Times New Roman"/>
                <w:sz w:val="20"/>
                <w:szCs w:val="20"/>
              </w:rPr>
              <w:t>201</w:t>
            </w:r>
            <w:r w:rsidR="00166D84">
              <w:rPr>
                <w:rFonts w:ascii="Times New Roman" w:hAnsi="Times New Roman" w:cs="Times New Roman"/>
                <w:sz w:val="20"/>
                <w:szCs w:val="20"/>
              </w:rPr>
              <w:t>8</w:t>
            </w:r>
          </w:p>
        </w:tc>
        <w:tc>
          <w:tcPr>
            <w:tcW w:w="708" w:type="dxa"/>
          </w:tcPr>
          <w:p w14:paraId="18C5005C" w14:textId="77777777" w:rsidR="004A59BF" w:rsidRPr="004A59BF" w:rsidRDefault="004A59BF" w:rsidP="00166D84">
            <w:pPr>
              <w:spacing w:line="240" w:lineRule="auto"/>
              <w:ind w:firstLine="0"/>
              <w:jc w:val="center"/>
              <w:rPr>
                <w:rFonts w:ascii="Times New Roman" w:hAnsi="Times New Roman" w:cs="Times New Roman"/>
                <w:sz w:val="20"/>
                <w:szCs w:val="20"/>
              </w:rPr>
            </w:pPr>
            <w:r w:rsidRPr="004A59BF">
              <w:rPr>
                <w:rFonts w:ascii="Times New Roman" w:hAnsi="Times New Roman" w:cs="Times New Roman"/>
                <w:sz w:val="20"/>
                <w:szCs w:val="20"/>
              </w:rPr>
              <w:t>201</w:t>
            </w:r>
            <w:r w:rsidR="00166D84">
              <w:rPr>
                <w:rFonts w:ascii="Times New Roman" w:hAnsi="Times New Roman" w:cs="Times New Roman"/>
                <w:sz w:val="20"/>
                <w:szCs w:val="20"/>
              </w:rPr>
              <w:t>9</w:t>
            </w:r>
          </w:p>
        </w:tc>
        <w:tc>
          <w:tcPr>
            <w:tcW w:w="709" w:type="dxa"/>
          </w:tcPr>
          <w:p w14:paraId="58AB7E18" w14:textId="77777777" w:rsidR="004A59BF" w:rsidRPr="004A59BF" w:rsidRDefault="004A59BF" w:rsidP="00166D84">
            <w:pPr>
              <w:tabs>
                <w:tab w:val="left" w:pos="555"/>
              </w:tabs>
              <w:spacing w:line="240" w:lineRule="auto"/>
              <w:ind w:firstLine="0"/>
              <w:jc w:val="center"/>
              <w:rPr>
                <w:rFonts w:ascii="Times New Roman" w:hAnsi="Times New Roman" w:cs="Times New Roman"/>
                <w:sz w:val="20"/>
                <w:szCs w:val="20"/>
              </w:rPr>
            </w:pPr>
            <w:r w:rsidRPr="004A59BF">
              <w:rPr>
                <w:rFonts w:ascii="Times New Roman" w:hAnsi="Times New Roman" w:cs="Times New Roman"/>
                <w:sz w:val="20"/>
                <w:szCs w:val="20"/>
              </w:rPr>
              <w:t>201</w:t>
            </w:r>
            <w:r w:rsidR="00166D84">
              <w:rPr>
                <w:rFonts w:ascii="Times New Roman" w:hAnsi="Times New Roman" w:cs="Times New Roman"/>
                <w:sz w:val="20"/>
                <w:szCs w:val="20"/>
              </w:rPr>
              <w:t>8</w:t>
            </w:r>
          </w:p>
        </w:tc>
        <w:tc>
          <w:tcPr>
            <w:tcW w:w="709" w:type="dxa"/>
          </w:tcPr>
          <w:p w14:paraId="46115328" w14:textId="77777777" w:rsidR="004A59BF" w:rsidRPr="004A59BF" w:rsidRDefault="004A59BF" w:rsidP="00166D84">
            <w:pPr>
              <w:tabs>
                <w:tab w:val="left" w:pos="555"/>
              </w:tabs>
              <w:spacing w:line="240" w:lineRule="auto"/>
              <w:ind w:firstLine="0"/>
              <w:rPr>
                <w:rFonts w:ascii="Times New Roman" w:hAnsi="Times New Roman" w:cs="Times New Roman"/>
                <w:sz w:val="20"/>
                <w:szCs w:val="20"/>
              </w:rPr>
            </w:pPr>
            <w:r w:rsidRPr="004A59BF">
              <w:rPr>
                <w:rFonts w:ascii="Times New Roman" w:hAnsi="Times New Roman" w:cs="Times New Roman"/>
                <w:sz w:val="20"/>
                <w:szCs w:val="20"/>
              </w:rPr>
              <w:t>201</w:t>
            </w:r>
            <w:r w:rsidR="00166D84">
              <w:rPr>
                <w:rFonts w:ascii="Times New Roman" w:hAnsi="Times New Roman" w:cs="Times New Roman"/>
                <w:sz w:val="20"/>
                <w:szCs w:val="20"/>
              </w:rPr>
              <w:t>9</w:t>
            </w:r>
          </w:p>
        </w:tc>
      </w:tr>
      <w:tr w:rsidR="00985687" w:rsidRPr="004A59BF" w14:paraId="25145D32" w14:textId="77777777" w:rsidTr="00815306">
        <w:tc>
          <w:tcPr>
            <w:tcW w:w="1560" w:type="dxa"/>
            <w:vAlign w:val="center"/>
          </w:tcPr>
          <w:p w14:paraId="79715F55" w14:textId="77777777" w:rsidR="004A59BF" w:rsidRPr="008E2CD7" w:rsidRDefault="000355CC" w:rsidP="004A59BF">
            <w:pPr>
              <w:spacing w:line="240" w:lineRule="auto"/>
              <w:ind w:left="57" w:firstLine="0"/>
              <w:jc w:val="left"/>
              <w:rPr>
                <w:rFonts w:ascii="Times New Roman" w:hAnsi="Times New Roman" w:cs="Times New Roman"/>
                <w:b/>
                <w:sz w:val="20"/>
                <w:szCs w:val="20"/>
              </w:rPr>
            </w:pPr>
            <w:r w:rsidRPr="008E2CD7">
              <w:rPr>
                <w:rStyle w:val="10"/>
                <w:rFonts w:eastAsia="Arial Unicode MS"/>
                <w:b w:val="0"/>
                <w:sz w:val="20"/>
                <w:szCs w:val="20"/>
                <w:u w:val="none"/>
                <w:lang w:val="ru-RU"/>
              </w:rPr>
              <w:t>с</w:t>
            </w:r>
            <w:r w:rsidR="004A59BF" w:rsidRPr="008E2CD7">
              <w:rPr>
                <w:rStyle w:val="10"/>
                <w:rFonts w:eastAsia="Arial Unicode MS"/>
                <w:b w:val="0"/>
                <w:sz w:val="20"/>
                <w:szCs w:val="20"/>
                <w:u w:val="none"/>
              </w:rPr>
              <w:t xml:space="preserve">. </w:t>
            </w:r>
            <w:proofErr w:type="spellStart"/>
            <w:r w:rsidR="004A59BF" w:rsidRPr="008E2CD7">
              <w:rPr>
                <w:rStyle w:val="10"/>
                <w:rFonts w:eastAsia="Arial Unicode MS"/>
                <w:b w:val="0"/>
                <w:sz w:val="20"/>
                <w:szCs w:val="20"/>
                <w:u w:val="none"/>
              </w:rPr>
              <w:t>Верхний</w:t>
            </w:r>
            <w:proofErr w:type="spellEnd"/>
            <w:r w:rsidR="004A59BF" w:rsidRPr="008E2CD7">
              <w:rPr>
                <w:rStyle w:val="10"/>
                <w:rFonts w:eastAsia="Arial Unicode MS"/>
                <w:b w:val="0"/>
                <w:sz w:val="20"/>
                <w:szCs w:val="20"/>
                <w:u w:val="none"/>
              </w:rPr>
              <w:t xml:space="preserve"> </w:t>
            </w:r>
            <w:proofErr w:type="spellStart"/>
            <w:r w:rsidR="004A59BF" w:rsidRPr="008E2CD7">
              <w:rPr>
                <w:rStyle w:val="10"/>
                <w:rFonts w:eastAsia="Arial Unicode MS"/>
                <w:b w:val="0"/>
                <w:sz w:val="20"/>
                <w:szCs w:val="20"/>
                <w:u w:val="none"/>
              </w:rPr>
              <w:t>Любаж</w:t>
            </w:r>
            <w:proofErr w:type="spellEnd"/>
          </w:p>
        </w:tc>
        <w:tc>
          <w:tcPr>
            <w:tcW w:w="1134" w:type="dxa"/>
            <w:vAlign w:val="center"/>
          </w:tcPr>
          <w:p w14:paraId="0D634661" w14:textId="77777777" w:rsidR="004A59BF" w:rsidRPr="004A59BF" w:rsidRDefault="004A59BF" w:rsidP="004A59BF">
            <w:pPr>
              <w:spacing w:line="240" w:lineRule="auto"/>
              <w:ind w:firstLine="0"/>
              <w:jc w:val="center"/>
              <w:rPr>
                <w:rFonts w:ascii="Times New Roman" w:eastAsia="Times New Roman" w:hAnsi="Times New Roman" w:cs="Times New Roman"/>
                <w:sz w:val="20"/>
                <w:szCs w:val="20"/>
              </w:rPr>
            </w:pPr>
            <w:r w:rsidRPr="004A59BF">
              <w:rPr>
                <w:rFonts w:ascii="Times New Roman" w:eastAsia="Times New Roman" w:hAnsi="Times New Roman" w:cs="Times New Roman"/>
                <w:sz w:val="20"/>
                <w:szCs w:val="20"/>
              </w:rPr>
              <w:t>707</w:t>
            </w:r>
          </w:p>
        </w:tc>
        <w:tc>
          <w:tcPr>
            <w:tcW w:w="850" w:type="dxa"/>
            <w:vAlign w:val="center"/>
          </w:tcPr>
          <w:p w14:paraId="348FAC83" w14:textId="77777777" w:rsidR="004A59BF" w:rsidRPr="004A59BF" w:rsidRDefault="004A59BF" w:rsidP="004A59BF">
            <w:pPr>
              <w:spacing w:line="240" w:lineRule="auto"/>
              <w:ind w:firstLine="0"/>
              <w:jc w:val="center"/>
              <w:rPr>
                <w:rFonts w:ascii="Times New Roman" w:hAnsi="Times New Roman" w:cs="Times New Roman"/>
                <w:sz w:val="20"/>
                <w:szCs w:val="20"/>
              </w:rPr>
            </w:pPr>
            <w:r w:rsidRPr="004A59BF">
              <w:rPr>
                <w:rFonts w:ascii="Times New Roman" w:hAnsi="Times New Roman" w:cs="Times New Roman"/>
                <w:sz w:val="20"/>
                <w:szCs w:val="20"/>
              </w:rPr>
              <w:t>1659</w:t>
            </w:r>
          </w:p>
        </w:tc>
        <w:tc>
          <w:tcPr>
            <w:tcW w:w="709" w:type="dxa"/>
            <w:vAlign w:val="center"/>
          </w:tcPr>
          <w:p w14:paraId="06D9FD0D" w14:textId="77777777" w:rsidR="004A59BF" w:rsidRPr="004A59BF" w:rsidRDefault="004A59BF" w:rsidP="004A59BF">
            <w:pPr>
              <w:spacing w:line="240" w:lineRule="auto"/>
              <w:ind w:firstLine="0"/>
              <w:jc w:val="center"/>
              <w:rPr>
                <w:rFonts w:ascii="Times New Roman" w:hAnsi="Times New Roman" w:cs="Times New Roman"/>
                <w:sz w:val="20"/>
                <w:szCs w:val="20"/>
              </w:rPr>
            </w:pPr>
            <w:r w:rsidRPr="004A59BF">
              <w:rPr>
                <w:rFonts w:ascii="Times New Roman" w:hAnsi="Times New Roman" w:cs="Times New Roman"/>
                <w:sz w:val="20"/>
                <w:szCs w:val="20"/>
              </w:rPr>
              <w:t>1678</w:t>
            </w:r>
          </w:p>
        </w:tc>
        <w:tc>
          <w:tcPr>
            <w:tcW w:w="709" w:type="dxa"/>
            <w:vAlign w:val="center"/>
          </w:tcPr>
          <w:p w14:paraId="73CD9EEE" w14:textId="77777777" w:rsidR="004A59BF" w:rsidRPr="004A59BF" w:rsidRDefault="004A59BF" w:rsidP="004A59BF">
            <w:pPr>
              <w:spacing w:line="240" w:lineRule="auto"/>
              <w:ind w:firstLine="0"/>
              <w:jc w:val="center"/>
              <w:rPr>
                <w:rFonts w:ascii="Times New Roman" w:hAnsi="Times New Roman" w:cs="Times New Roman"/>
                <w:sz w:val="20"/>
                <w:szCs w:val="20"/>
              </w:rPr>
            </w:pPr>
          </w:p>
        </w:tc>
        <w:tc>
          <w:tcPr>
            <w:tcW w:w="708" w:type="dxa"/>
            <w:vAlign w:val="center"/>
          </w:tcPr>
          <w:p w14:paraId="32570E0B" w14:textId="77777777" w:rsidR="004A59BF" w:rsidRPr="004A59BF" w:rsidRDefault="004A59BF" w:rsidP="004A59BF">
            <w:pPr>
              <w:spacing w:line="240" w:lineRule="auto"/>
              <w:ind w:firstLine="0"/>
              <w:jc w:val="center"/>
              <w:rPr>
                <w:rFonts w:ascii="Times New Roman" w:hAnsi="Times New Roman" w:cs="Times New Roman"/>
                <w:sz w:val="20"/>
                <w:szCs w:val="20"/>
              </w:rPr>
            </w:pPr>
            <w:r w:rsidRPr="004A59BF">
              <w:rPr>
                <w:rFonts w:ascii="Times New Roman" w:hAnsi="Times New Roman" w:cs="Times New Roman"/>
                <w:sz w:val="20"/>
                <w:szCs w:val="20"/>
              </w:rPr>
              <w:t>941</w:t>
            </w:r>
          </w:p>
        </w:tc>
        <w:tc>
          <w:tcPr>
            <w:tcW w:w="709" w:type="dxa"/>
            <w:vAlign w:val="center"/>
          </w:tcPr>
          <w:p w14:paraId="50C27FF5" w14:textId="77777777" w:rsidR="004A59BF" w:rsidRPr="004A59BF" w:rsidRDefault="004A59BF" w:rsidP="004A59BF">
            <w:pPr>
              <w:spacing w:line="240" w:lineRule="auto"/>
              <w:ind w:firstLine="0"/>
              <w:jc w:val="center"/>
              <w:rPr>
                <w:rFonts w:ascii="Times New Roman" w:hAnsi="Times New Roman" w:cs="Times New Roman"/>
                <w:sz w:val="20"/>
                <w:szCs w:val="20"/>
              </w:rPr>
            </w:pPr>
          </w:p>
        </w:tc>
        <w:tc>
          <w:tcPr>
            <w:tcW w:w="709" w:type="dxa"/>
            <w:vAlign w:val="center"/>
          </w:tcPr>
          <w:p w14:paraId="50B3AA2D" w14:textId="77777777" w:rsidR="004A59BF" w:rsidRPr="004A59BF" w:rsidRDefault="004A59BF" w:rsidP="004A59BF">
            <w:pPr>
              <w:spacing w:line="240" w:lineRule="auto"/>
              <w:ind w:firstLine="0"/>
              <w:jc w:val="center"/>
              <w:rPr>
                <w:rFonts w:ascii="Times New Roman" w:hAnsi="Times New Roman" w:cs="Times New Roman"/>
                <w:sz w:val="20"/>
                <w:szCs w:val="20"/>
              </w:rPr>
            </w:pPr>
            <w:r w:rsidRPr="004A59BF">
              <w:rPr>
                <w:rFonts w:ascii="Times New Roman" w:hAnsi="Times New Roman" w:cs="Times New Roman"/>
                <w:sz w:val="20"/>
                <w:szCs w:val="20"/>
              </w:rPr>
              <w:t>462</w:t>
            </w:r>
          </w:p>
        </w:tc>
        <w:tc>
          <w:tcPr>
            <w:tcW w:w="709" w:type="dxa"/>
            <w:vAlign w:val="center"/>
          </w:tcPr>
          <w:p w14:paraId="179467D4" w14:textId="77777777" w:rsidR="004A59BF" w:rsidRPr="004A59BF" w:rsidRDefault="004A59BF" w:rsidP="004A59BF">
            <w:pPr>
              <w:spacing w:line="240" w:lineRule="auto"/>
              <w:ind w:firstLine="0"/>
              <w:jc w:val="center"/>
              <w:rPr>
                <w:rFonts w:ascii="Times New Roman" w:hAnsi="Times New Roman" w:cs="Times New Roman"/>
                <w:sz w:val="20"/>
                <w:szCs w:val="20"/>
              </w:rPr>
            </w:pPr>
            <w:r w:rsidRPr="004A59BF">
              <w:rPr>
                <w:rFonts w:ascii="Times New Roman" w:hAnsi="Times New Roman" w:cs="Times New Roman"/>
                <w:sz w:val="20"/>
                <w:szCs w:val="20"/>
              </w:rPr>
              <w:t>78</w:t>
            </w:r>
          </w:p>
        </w:tc>
        <w:tc>
          <w:tcPr>
            <w:tcW w:w="708" w:type="dxa"/>
            <w:vAlign w:val="center"/>
          </w:tcPr>
          <w:p w14:paraId="335FDD93" w14:textId="77777777" w:rsidR="004A59BF" w:rsidRPr="004A59BF" w:rsidRDefault="004A59BF" w:rsidP="004A59BF">
            <w:pPr>
              <w:spacing w:line="240" w:lineRule="auto"/>
              <w:ind w:firstLine="0"/>
              <w:jc w:val="center"/>
              <w:rPr>
                <w:rFonts w:ascii="Times New Roman" w:hAnsi="Times New Roman" w:cs="Times New Roman"/>
                <w:sz w:val="20"/>
                <w:szCs w:val="20"/>
              </w:rPr>
            </w:pPr>
            <w:r w:rsidRPr="004A59BF">
              <w:rPr>
                <w:rFonts w:ascii="Times New Roman" w:hAnsi="Times New Roman" w:cs="Times New Roman"/>
                <w:sz w:val="20"/>
                <w:szCs w:val="20"/>
              </w:rPr>
              <w:t>98</w:t>
            </w:r>
          </w:p>
        </w:tc>
        <w:tc>
          <w:tcPr>
            <w:tcW w:w="709" w:type="dxa"/>
            <w:vAlign w:val="center"/>
          </w:tcPr>
          <w:p w14:paraId="7FC414A9" w14:textId="77777777" w:rsidR="004A59BF" w:rsidRPr="004A59BF" w:rsidRDefault="004A59BF" w:rsidP="004A59BF">
            <w:pPr>
              <w:spacing w:line="240" w:lineRule="auto"/>
              <w:ind w:firstLine="0"/>
              <w:jc w:val="center"/>
              <w:rPr>
                <w:rFonts w:ascii="Times New Roman" w:hAnsi="Times New Roman" w:cs="Times New Roman"/>
                <w:sz w:val="20"/>
                <w:szCs w:val="20"/>
              </w:rPr>
            </w:pPr>
            <w:r w:rsidRPr="004A59BF">
              <w:rPr>
                <w:rFonts w:ascii="Times New Roman" w:hAnsi="Times New Roman" w:cs="Times New Roman"/>
                <w:sz w:val="20"/>
                <w:szCs w:val="20"/>
              </w:rPr>
              <w:t>175</w:t>
            </w:r>
          </w:p>
        </w:tc>
        <w:tc>
          <w:tcPr>
            <w:tcW w:w="709" w:type="dxa"/>
            <w:vAlign w:val="center"/>
          </w:tcPr>
          <w:p w14:paraId="20598372" w14:textId="77777777" w:rsidR="004A59BF" w:rsidRPr="004A59BF" w:rsidRDefault="004A59BF" w:rsidP="004A59BF">
            <w:pPr>
              <w:spacing w:line="240" w:lineRule="auto"/>
              <w:ind w:left="-250" w:firstLine="250"/>
              <w:jc w:val="center"/>
              <w:rPr>
                <w:rFonts w:ascii="Times New Roman" w:hAnsi="Times New Roman" w:cs="Times New Roman"/>
                <w:sz w:val="20"/>
                <w:szCs w:val="20"/>
              </w:rPr>
            </w:pPr>
            <w:r w:rsidRPr="004A59BF">
              <w:rPr>
                <w:rFonts w:ascii="Times New Roman" w:hAnsi="Times New Roman" w:cs="Times New Roman"/>
                <w:sz w:val="20"/>
                <w:szCs w:val="20"/>
              </w:rPr>
              <w:t>177</w:t>
            </w:r>
          </w:p>
        </w:tc>
      </w:tr>
      <w:tr w:rsidR="00985687" w:rsidRPr="004A59BF" w14:paraId="6F305272" w14:textId="77777777" w:rsidTr="00815306">
        <w:tc>
          <w:tcPr>
            <w:tcW w:w="1560" w:type="dxa"/>
            <w:vAlign w:val="center"/>
          </w:tcPr>
          <w:p w14:paraId="19480429" w14:textId="77777777" w:rsidR="004A59BF" w:rsidRPr="008E2CD7" w:rsidRDefault="000355CC" w:rsidP="004A59BF">
            <w:pPr>
              <w:spacing w:line="240" w:lineRule="auto"/>
              <w:ind w:left="57" w:firstLine="0"/>
              <w:jc w:val="left"/>
              <w:rPr>
                <w:rFonts w:ascii="Times New Roman" w:hAnsi="Times New Roman" w:cs="Times New Roman"/>
                <w:b/>
                <w:sz w:val="20"/>
                <w:szCs w:val="20"/>
              </w:rPr>
            </w:pPr>
            <w:r w:rsidRPr="008E2CD7">
              <w:rPr>
                <w:rStyle w:val="10"/>
                <w:rFonts w:eastAsia="Arial Unicode MS"/>
                <w:b w:val="0"/>
                <w:sz w:val="20"/>
                <w:szCs w:val="20"/>
                <w:u w:val="none"/>
                <w:lang w:val="ru-RU"/>
              </w:rPr>
              <w:t>д</w:t>
            </w:r>
            <w:r w:rsidR="004A59BF" w:rsidRPr="008E2CD7">
              <w:rPr>
                <w:rStyle w:val="10"/>
                <w:rFonts w:eastAsia="Arial Unicode MS"/>
                <w:b w:val="0"/>
                <w:sz w:val="20"/>
                <w:szCs w:val="20"/>
                <w:u w:val="none"/>
              </w:rPr>
              <w:t xml:space="preserve">. </w:t>
            </w:r>
            <w:proofErr w:type="spellStart"/>
            <w:r w:rsidR="004A59BF" w:rsidRPr="008E2CD7">
              <w:rPr>
                <w:rStyle w:val="10"/>
                <w:rFonts w:eastAsia="Arial Unicode MS"/>
                <w:b w:val="0"/>
                <w:sz w:val="20"/>
                <w:szCs w:val="20"/>
                <w:u w:val="none"/>
              </w:rPr>
              <w:t>Средний</w:t>
            </w:r>
            <w:proofErr w:type="spellEnd"/>
            <w:r w:rsidR="004A59BF" w:rsidRPr="008E2CD7">
              <w:rPr>
                <w:rStyle w:val="10"/>
                <w:rFonts w:eastAsia="Arial Unicode MS"/>
                <w:b w:val="0"/>
                <w:sz w:val="20"/>
                <w:szCs w:val="20"/>
                <w:u w:val="none"/>
              </w:rPr>
              <w:t xml:space="preserve"> </w:t>
            </w:r>
            <w:proofErr w:type="spellStart"/>
            <w:r w:rsidR="004A59BF" w:rsidRPr="008E2CD7">
              <w:rPr>
                <w:rStyle w:val="10"/>
                <w:rFonts w:eastAsia="Arial Unicode MS"/>
                <w:b w:val="0"/>
                <w:sz w:val="20"/>
                <w:szCs w:val="20"/>
                <w:u w:val="none"/>
              </w:rPr>
              <w:t>Любаж</w:t>
            </w:r>
            <w:proofErr w:type="spellEnd"/>
          </w:p>
        </w:tc>
        <w:tc>
          <w:tcPr>
            <w:tcW w:w="1134" w:type="dxa"/>
            <w:vAlign w:val="center"/>
          </w:tcPr>
          <w:p w14:paraId="7AD446D3" w14:textId="77777777" w:rsidR="004A59BF" w:rsidRPr="004A59BF" w:rsidRDefault="004A59BF" w:rsidP="004A59BF">
            <w:pPr>
              <w:spacing w:line="240" w:lineRule="auto"/>
              <w:ind w:firstLine="0"/>
              <w:jc w:val="center"/>
              <w:rPr>
                <w:rFonts w:ascii="Times New Roman" w:eastAsia="Times New Roman" w:hAnsi="Times New Roman" w:cs="Times New Roman"/>
                <w:sz w:val="20"/>
                <w:szCs w:val="20"/>
              </w:rPr>
            </w:pPr>
            <w:r w:rsidRPr="004A59BF">
              <w:rPr>
                <w:rFonts w:ascii="Times New Roman" w:eastAsia="Times New Roman" w:hAnsi="Times New Roman" w:cs="Times New Roman"/>
                <w:sz w:val="20"/>
                <w:szCs w:val="20"/>
              </w:rPr>
              <w:t>69</w:t>
            </w:r>
          </w:p>
        </w:tc>
        <w:tc>
          <w:tcPr>
            <w:tcW w:w="850" w:type="dxa"/>
            <w:vAlign w:val="center"/>
          </w:tcPr>
          <w:p w14:paraId="3CADF3C1" w14:textId="77777777" w:rsidR="004A59BF" w:rsidRPr="004A59BF" w:rsidRDefault="004A59BF" w:rsidP="004A59BF">
            <w:pPr>
              <w:spacing w:line="240" w:lineRule="auto"/>
              <w:ind w:firstLine="0"/>
              <w:jc w:val="center"/>
              <w:rPr>
                <w:rFonts w:ascii="Times New Roman" w:hAnsi="Times New Roman" w:cs="Times New Roman"/>
                <w:sz w:val="20"/>
                <w:szCs w:val="20"/>
              </w:rPr>
            </w:pPr>
            <w:r w:rsidRPr="004A59BF">
              <w:rPr>
                <w:rFonts w:ascii="Times New Roman" w:hAnsi="Times New Roman" w:cs="Times New Roman"/>
                <w:sz w:val="20"/>
                <w:szCs w:val="20"/>
              </w:rPr>
              <w:t>371</w:t>
            </w:r>
          </w:p>
        </w:tc>
        <w:tc>
          <w:tcPr>
            <w:tcW w:w="709" w:type="dxa"/>
            <w:vAlign w:val="center"/>
          </w:tcPr>
          <w:p w14:paraId="786D0A8D" w14:textId="77777777" w:rsidR="004A59BF" w:rsidRPr="004A59BF" w:rsidRDefault="004A59BF" w:rsidP="004A59BF">
            <w:pPr>
              <w:spacing w:line="240" w:lineRule="auto"/>
              <w:ind w:firstLine="0"/>
              <w:jc w:val="center"/>
              <w:rPr>
                <w:rFonts w:ascii="Times New Roman" w:hAnsi="Times New Roman" w:cs="Times New Roman"/>
                <w:sz w:val="20"/>
                <w:szCs w:val="20"/>
              </w:rPr>
            </w:pPr>
            <w:r w:rsidRPr="004A59BF">
              <w:rPr>
                <w:rFonts w:ascii="Times New Roman" w:hAnsi="Times New Roman" w:cs="Times New Roman"/>
                <w:sz w:val="20"/>
                <w:szCs w:val="20"/>
              </w:rPr>
              <w:t>347</w:t>
            </w:r>
          </w:p>
        </w:tc>
        <w:tc>
          <w:tcPr>
            <w:tcW w:w="709" w:type="dxa"/>
            <w:vAlign w:val="center"/>
          </w:tcPr>
          <w:p w14:paraId="0A3AC274" w14:textId="77777777" w:rsidR="004A59BF" w:rsidRPr="004A59BF" w:rsidRDefault="004A59BF" w:rsidP="004A59BF">
            <w:pPr>
              <w:spacing w:line="240" w:lineRule="auto"/>
              <w:ind w:firstLine="0"/>
              <w:jc w:val="center"/>
              <w:rPr>
                <w:rFonts w:ascii="Times New Roman" w:hAnsi="Times New Roman" w:cs="Times New Roman"/>
                <w:sz w:val="20"/>
                <w:szCs w:val="20"/>
              </w:rPr>
            </w:pPr>
          </w:p>
        </w:tc>
        <w:tc>
          <w:tcPr>
            <w:tcW w:w="708" w:type="dxa"/>
            <w:vAlign w:val="center"/>
          </w:tcPr>
          <w:p w14:paraId="0B42A01B" w14:textId="77777777" w:rsidR="004A59BF" w:rsidRPr="004A59BF" w:rsidRDefault="004A59BF" w:rsidP="004A59BF">
            <w:pPr>
              <w:spacing w:line="240" w:lineRule="auto"/>
              <w:ind w:firstLine="0"/>
              <w:jc w:val="center"/>
              <w:rPr>
                <w:rFonts w:ascii="Times New Roman" w:hAnsi="Times New Roman" w:cs="Times New Roman"/>
                <w:sz w:val="20"/>
                <w:szCs w:val="20"/>
              </w:rPr>
            </w:pPr>
            <w:r w:rsidRPr="004A59BF">
              <w:rPr>
                <w:rFonts w:ascii="Times New Roman" w:hAnsi="Times New Roman" w:cs="Times New Roman"/>
                <w:sz w:val="20"/>
                <w:szCs w:val="20"/>
              </w:rPr>
              <w:t>184</w:t>
            </w:r>
          </w:p>
        </w:tc>
        <w:tc>
          <w:tcPr>
            <w:tcW w:w="709" w:type="dxa"/>
            <w:vAlign w:val="center"/>
          </w:tcPr>
          <w:p w14:paraId="1604D59F" w14:textId="77777777" w:rsidR="004A59BF" w:rsidRPr="004A59BF" w:rsidRDefault="004A59BF" w:rsidP="004A59BF">
            <w:pPr>
              <w:spacing w:line="240" w:lineRule="auto"/>
              <w:ind w:firstLine="0"/>
              <w:jc w:val="center"/>
              <w:rPr>
                <w:rFonts w:ascii="Times New Roman" w:hAnsi="Times New Roman" w:cs="Times New Roman"/>
                <w:sz w:val="20"/>
                <w:szCs w:val="20"/>
              </w:rPr>
            </w:pPr>
          </w:p>
        </w:tc>
        <w:tc>
          <w:tcPr>
            <w:tcW w:w="709" w:type="dxa"/>
            <w:vAlign w:val="center"/>
          </w:tcPr>
          <w:p w14:paraId="5283F5E0" w14:textId="77777777" w:rsidR="004A59BF" w:rsidRPr="004A59BF" w:rsidRDefault="004A59BF" w:rsidP="004A59BF">
            <w:pPr>
              <w:spacing w:line="240" w:lineRule="auto"/>
              <w:ind w:firstLine="0"/>
              <w:jc w:val="center"/>
              <w:rPr>
                <w:rFonts w:ascii="Times New Roman" w:hAnsi="Times New Roman" w:cs="Times New Roman"/>
                <w:sz w:val="20"/>
                <w:szCs w:val="20"/>
              </w:rPr>
            </w:pPr>
            <w:r w:rsidRPr="004A59BF">
              <w:rPr>
                <w:rFonts w:ascii="Times New Roman" w:hAnsi="Times New Roman" w:cs="Times New Roman"/>
                <w:sz w:val="20"/>
                <w:szCs w:val="20"/>
              </w:rPr>
              <w:t>46</w:t>
            </w:r>
          </w:p>
        </w:tc>
        <w:tc>
          <w:tcPr>
            <w:tcW w:w="709" w:type="dxa"/>
            <w:vAlign w:val="center"/>
          </w:tcPr>
          <w:p w14:paraId="2B7C664C" w14:textId="77777777" w:rsidR="004A59BF" w:rsidRPr="004A59BF" w:rsidRDefault="004A59BF" w:rsidP="004A59BF">
            <w:pPr>
              <w:spacing w:line="240" w:lineRule="auto"/>
              <w:ind w:firstLine="0"/>
              <w:jc w:val="center"/>
              <w:rPr>
                <w:rFonts w:ascii="Times New Roman" w:hAnsi="Times New Roman" w:cs="Times New Roman"/>
                <w:sz w:val="20"/>
                <w:szCs w:val="20"/>
              </w:rPr>
            </w:pPr>
            <w:r w:rsidRPr="004A59BF">
              <w:rPr>
                <w:rFonts w:ascii="Times New Roman" w:hAnsi="Times New Roman" w:cs="Times New Roman"/>
                <w:sz w:val="20"/>
                <w:szCs w:val="20"/>
              </w:rPr>
              <w:t>102</w:t>
            </w:r>
          </w:p>
        </w:tc>
        <w:tc>
          <w:tcPr>
            <w:tcW w:w="708" w:type="dxa"/>
            <w:vAlign w:val="center"/>
          </w:tcPr>
          <w:p w14:paraId="5E6D35DE" w14:textId="77777777" w:rsidR="004A59BF" w:rsidRPr="004A59BF" w:rsidRDefault="004A59BF" w:rsidP="004A59BF">
            <w:pPr>
              <w:spacing w:line="240" w:lineRule="auto"/>
              <w:ind w:firstLine="0"/>
              <w:jc w:val="center"/>
              <w:rPr>
                <w:rFonts w:ascii="Times New Roman" w:hAnsi="Times New Roman" w:cs="Times New Roman"/>
                <w:sz w:val="20"/>
                <w:szCs w:val="20"/>
              </w:rPr>
            </w:pPr>
            <w:r w:rsidRPr="004A59BF">
              <w:rPr>
                <w:rFonts w:ascii="Times New Roman" w:hAnsi="Times New Roman" w:cs="Times New Roman"/>
                <w:sz w:val="20"/>
                <w:szCs w:val="20"/>
              </w:rPr>
              <w:t>66</w:t>
            </w:r>
          </w:p>
        </w:tc>
        <w:tc>
          <w:tcPr>
            <w:tcW w:w="709" w:type="dxa"/>
            <w:vAlign w:val="center"/>
          </w:tcPr>
          <w:p w14:paraId="1EB871B3" w14:textId="77777777" w:rsidR="004A59BF" w:rsidRPr="004A59BF" w:rsidRDefault="004A59BF" w:rsidP="004A59BF">
            <w:pPr>
              <w:spacing w:line="240" w:lineRule="auto"/>
              <w:ind w:firstLine="0"/>
              <w:jc w:val="center"/>
              <w:rPr>
                <w:rFonts w:ascii="Times New Roman" w:hAnsi="Times New Roman" w:cs="Times New Roman"/>
                <w:sz w:val="20"/>
                <w:szCs w:val="20"/>
              </w:rPr>
            </w:pPr>
            <w:r w:rsidRPr="004A59BF">
              <w:rPr>
                <w:rFonts w:ascii="Times New Roman" w:hAnsi="Times New Roman" w:cs="Times New Roman"/>
                <w:sz w:val="20"/>
                <w:szCs w:val="20"/>
              </w:rPr>
              <w:t>42</w:t>
            </w:r>
          </w:p>
        </w:tc>
        <w:tc>
          <w:tcPr>
            <w:tcW w:w="709" w:type="dxa"/>
            <w:vAlign w:val="center"/>
          </w:tcPr>
          <w:p w14:paraId="24EE90A8" w14:textId="77777777" w:rsidR="004A59BF" w:rsidRPr="004A59BF" w:rsidRDefault="004A59BF" w:rsidP="004A59BF">
            <w:pPr>
              <w:spacing w:line="240" w:lineRule="auto"/>
              <w:ind w:firstLine="0"/>
              <w:jc w:val="center"/>
              <w:rPr>
                <w:rFonts w:ascii="Times New Roman" w:hAnsi="Times New Roman" w:cs="Times New Roman"/>
                <w:sz w:val="20"/>
                <w:szCs w:val="20"/>
              </w:rPr>
            </w:pPr>
            <w:r w:rsidRPr="004A59BF">
              <w:rPr>
                <w:rFonts w:ascii="Times New Roman" w:hAnsi="Times New Roman" w:cs="Times New Roman"/>
                <w:sz w:val="20"/>
                <w:szCs w:val="20"/>
              </w:rPr>
              <w:t>51</w:t>
            </w:r>
          </w:p>
        </w:tc>
      </w:tr>
      <w:tr w:rsidR="00985687" w:rsidRPr="004A59BF" w14:paraId="17EAB70B" w14:textId="77777777" w:rsidTr="00815306">
        <w:tc>
          <w:tcPr>
            <w:tcW w:w="1560" w:type="dxa"/>
            <w:vAlign w:val="center"/>
          </w:tcPr>
          <w:p w14:paraId="2BD7E251" w14:textId="77777777" w:rsidR="004A59BF" w:rsidRPr="008E2CD7" w:rsidRDefault="000355CC" w:rsidP="004A59BF">
            <w:pPr>
              <w:spacing w:line="240" w:lineRule="auto"/>
              <w:ind w:left="57" w:firstLine="0"/>
              <w:jc w:val="left"/>
              <w:rPr>
                <w:rFonts w:ascii="Times New Roman" w:hAnsi="Times New Roman" w:cs="Times New Roman"/>
                <w:b/>
                <w:sz w:val="20"/>
                <w:szCs w:val="20"/>
              </w:rPr>
            </w:pPr>
            <w:r w:rsidRPr="008E2CD7">
              <w:rPr>
                <w:rStyle w:val="10"/>
                <w:rFonts w:eastAsia="Arial Unicode MS"/>
                <w:b w:val="0"/>
                <w:sz w:val="20"/>
                <w:szCs w:val="20"/>
                <w:u w:val="none"/>
                <w:lang w:val="ru-RU"/>
              </w:rPr>
              <w:t>д</w:t>
            </w:r>
            <w:r w:rsidR="004A59BF" w:rsidRPr="008E2CD7">
              <w:rPr>
                <w:rStyle w:val="10"/>
                <w:rFonts w:eastAsia="Arial Unicode MS"/>
                <w:b w:val="0"/>
                <w:sz w:val="20"/>
                <w:szCs w:val="20"/>
                <w:u w:val="none"/>
              </w:rPr>
              <w:t xml:space="preserve">. </w:t>
            </w:r>
            <w:proofErr w:type="spellStart"/>
            <w:r w:rsidR="004A59BF" w:rsidRPr="008E2CD7">
              <w:rPr>
                <w:rStyle w:val="10"/>
                <w:rFonts w:eastAsia="Arial Unicode MS"/>
                <w:b w:val="0"/>
                <w:sz w:val="20"/>
                <w:szCs w:val="20"/>
                <w:u w:val="none"/>
              </w:rPr>
              <w:t>Нижний</w:t>
            </w:r>
            <w:proofErr w:type="spellEnd"/>
            <w:r w:rsidR="004A59BF" w:rsidRPr="008E2CD7">
              <w:rPr>
                <w:rStyle w:val="10"/>
                <w:rFonts w:eastAsia="Arial Unicode MS"/>
                <w:b w:val="0"/>
                <w:sz w:val="20"/>
                <w:szCs w:val="20"/>
                <w:u w:val="none"/>
              </w:rPr>
              <w:t xml:space="preserve"> </w:t>
            </w:r>
            <w:proofErr w:type="spellStart"/>
            <w:r w:rsidR="004A59BF" w:rsidRPr="008E2CD7">
              <w:rPr>
                <w:rStyle w:val="10"/>
                <w:rFonts w:eastAsia="Arial Unicode MS"/>
                <w:b w:val="0"/>
                <w:sz w:val="20"/>
                <w:szCs w:val="20"/>
                <w:u w:val="none"/>
              </w:rPr>
              <w:t>Любаж</w:t>
            </w:r>
            <w:proofErr w:type="spellEnd"/>
          </w:p>
        </w:tc>
        <w:tc>
          <w:tcPr>
            <w:tcW w:w="1134" w:type="dxa"/>
            <w:vAlign w:val="center"/>
          </w:tcPr>
          <w:p w14:paraId="1411FD7E" w14:textId="77777777" w:rsidR="004A59BF" w:rsidRPr="004A59BF" w:rsidRDefault="004A59BF" w:rsidP="004A59BF">
            <w:pPr>
              <w:spacing w:line="240" w:lineRule="auto"/>
              <w:ind w:firstLine="0"/>
              <w:jc w:val="center"/>
              <w:rPr>
                <w:rFonts w:ascii="Times New Roman" w:eastAsia="Times New Roman" w:hAnsi="Times New Roman" w:cs="Times New Roman"/>
                <w:sz w:val="20"/>
                <w:szCs w:val="20"/>
              </w:rPr>
            </w:pPr>
            <w:r w:rsidRPr="004A59BF">
              <w:rPr>
                <w:rFonts w:ascii="Times New Roman" w:eastAsia="Times New Roman" w:hAnsi="Times New Roman" w:cs="Times New Roman"/>
                <w:sz w:val="20"/>
                <w:szCs w:val="20"/>
              </w:rPr>
              <w:t>52</w:t>
            </w:r>
          </w:p>
        </w:tc>
        <w:tc>
          <w:tcPr>
            <w:tcW w:w="850" w:type="dxa"/>
            <w:vAlign w:val="center"/>
          </w:tcPr>
          <w:p w14:paraId="113689DE" w14:textId="77777777" w:rsidR="004A59BF" w:rsidRPr="004A59BF" w:rsidRDefault="004A59BF" w:rsidP="004A59BF">
            <w:pPr>
              <w:spacing w:line="240" w:lineRule="auto"/>
              <w:ind w:firstLine="0"/>
              <w:jc w:val="center"/>
              <w:rPr>
                <w:rFonts w:ascii="Times New Roman" w:hAnsi="Times New Roman" w:cs="Times New Roman"/>
                <w:sz w:val="20"/>
                <w:szCs w:val="20"/>
              </w:rPr>
            </w:pPr>
            <w:r w:rsidRPr="004A59BF">
              <w:rPr>
                <w:rFonts w:ascii="Times New Roman" w:hAnsi="Times New Roman" w:cs="Times New Roman"/>
                <w:sz w:val="20"/>
                <w:szCs w:val="20"/>
              </w:rPr>
              <w:t>133</w:t>
            </w:r>
          </w:p>
        </w:tc>
        <w:tc>
          <w:tcPr>
            <w:tcW w:w="709" w:type="dxa"/>
            <w:vAlign w:val="center"/>
          </w:tcPr>
          <w:p w14:paraId="7453BAE0" w14:textId="77777777" w:rsidR="004A59BF" w:rsidRPr="004A59BF" w:rsidRDefault="004A59BF" w:rsidP="004A59BF">
            <w:pPr>
              <w:spacing w:line="240" w:lineRule="auto"/>
              <w:ind w:firstLine="0"/>
              <w:jc w:val="center"/>
              <w:rPr>
                <w:rFonts w:ascii="Times New Roman" w:hAnsi="Times New Roman" w:cs="Times New Roman"/>
                <w:sz w:val="20"/>
                <w:szCs w:val="20"/>
              </w:rPr>
            </w:pPr>
            <w:r w:rsidRPr="004A59BF">
              <w:rPr>
                <w:rFonts w:ascii="Times New Roman" w:hAnsi="Times New Roman" w:cs="Times New Roman"/>
                <w:sz w:val="20"/>
                <w:szCs w:val="20"/>
              </w:rPr>
              <w:t>112</w:t>
            </w:r>
          </w:p>
        </w:tc>
        <w:tc>
          <w:tcPr>
            <w:tcW w:w="709" w:type="dxa"/>
            <w:vAlign w:val="center"/>
          </w:tcPr>
          <w:p w14:paraId="4B350A2D" w14:textId="77777777" w:rsidR="004A59BF" w:rsidRPr="004A59BF" w:rsidRDefault="004A59BF" w:rsidP="004A59BF">
            <w:pPr>
              <w:spacing w:line="240" w:lineRule="auto"/>
              <w:ind w:firstLine="0"/>
              <w:jc w:val="center"/>
              <w:rPr>
                <w:rFonts w:ascii="Times New Roman" w:hAnsi="Times New Roman" w:cs="Times New Roman"/>
                <w:sz w:val="20"/>
                <w:szCs w:val="20"/>
              </w:rPr>
            </w:pPr>
          </w:p>
        </w:tc>
        <w:tc>
          <w:tcPr>
            <w:tcW w:w="708" w:type="dxa"/>
            <w:vAlign w:val="center"/>
          </w:tcPr>
          <w:p w14:paraId="4CD44247" w14:textId="77777777" w:rsidR="004A59BF" w:rsidRPr="004A59BF" w:rsidRDefault="004A59BF" w:rsidP="004A59BF">
            <w:pPr>
              <w:spacing w:line="240" w:lineRule="auto"/>
              <w:ind w:firstLine="0"/>
              <w:jc w:val="center"/>
              <w:rPr>
                <w:rFonts w:ascii="Times New Roman" w:hAnsi="Times New Roman" w:cs="Times New Roman"/>
                <w:sz w:val="20"/>
                <w:szCs w:val="20"/>
              </w:rPr>
            </w:pPr>
            <w:r w:rsidRPr="004A59BF">
              <w:rPr>
                <w:rFonts w:ascii="Times New Roman" w:hAnsi="Times New Roman" w:cs="Times New Roman"/>
                <w:sz w:val="20"/>
                <w:szCs w:val="20"/>
              </w:rPr>
              <w:t>57</w:t>
            </w:r>
          </w:p>
        </w:tc>
        <w:tc>
          <w:tcPr>
            <w:tcW w:w="709" w:type="dxa"/>
            <w:vAlign w:val="center"/>
          </w:tcPr>
          <w:p w14:paraId="05FF8725" w14:textId="77777777" w:rsidR="004A59BF" w:rsidRPr="004A59BF" w:rsidRDefault="004A59BF" w:rsidP="004A59BF">
            <w:pPr>
              <w:spacing w:line="240" w:lineRule="auto"/>
              <w:ind w:firstLine="0"/>
              <w:jc w:val="center"/>
              <w:rPr>
                <w:rFonts w:ascii="Times New Roman" w:hAnsi="Times New Roman" w:cs="Times New Roman"/>
                <w:sz w:val="20"/>
                <w:szCs w:val="20"/>
              </w:rPr>
            </w:pPr>
          </w:p>
        </w:tc>
        <w:tc>
          <w:tcPr>
            <w:tcW w:w="709" w:type="dxa"/>
            <w:vAlign w:val="center"/>
          </w:tcPr>
          <w:p w14:paraId="36F058C1" w14:textId="77777777" w:rsidR="004A59BF" w:rsidRPr="004A59BF" w:rsidRDefault="004A59BF" w:rsidP="004A59BF">
            <w:pPr>
              <w:spacing w:line="240" w:lineRule="auto"/>
              <w:ind w:firstLine="0"/>
              <w:jc w:val="center"/>
              <w:rPr>
                <w:rFonts w:ascii="Times New Roman" w:hAnsi="Times New Roman" w:cs="Times New Roman"/>
                <w:sz w:val="20"/>
                <w:szCs w:val="20"/>
              </w:rPr>
            </w:pPr>
            <w:r w:rsidRPr="004A59BF">
              <w:rPr>
                <w:rFonts w:ascii="Times New Roman" w:hAnsi="Times New Roman" w:cs="Times New Roman"/>
                <w:sz w:val="20"/>
                <w:szCs w:val="20"/>
              </w:rPr>
              <w:t>46</w:t>
            </w:r>
          </w:p>
        </w:tc>
        <w:tc>
          <w:tcPr>
            <w:tcW w:w="709" w:type="dxa"/>
            <w:vAlign w:val="center"/>
          </w:tcPr>
          <w:p w14:paraId="3D89B470" w14:textId="77777777" w:rsidR="004A59BF" w:rsidRPr="004A59BF" w:rsidRDefault="004A59BF" w:rsidP="004A59BF">
            <w:pPr>
              <w:spacing w:line="240" w:lineRule="auto"/>
              <w:ind w:firstLine="0"/>
              <w:jc w:val="center"/>
              <w:rPr>
                <w:rFonts w:ascii="Times New Roman" w:hAnsi="Times New Roman" w:cs="Times New Roman"/>
                <w:sz w:val="20"/>
                <w:szCs w:val="20"/>
              </w:rPr>
            </w:pPr>
            <w:r w:rsidRPr="004A59BF">
              <w:rPr>
                <w:rFonts w:ascii="Times New Roman" w:hAnsi="Times New Roman" w:cs="Times New Roman"/>
                <w:sz w:val="20"/>
                <w:szCs w:val="20"/>
              </w:rPr>
              <w:t>1</w:t>
            </w:r>
          </w:p>
        </w:tc>
        <w:tc>
          <w:tcPr>
            <w:tcW w:w="708" w:type="dxa"/>
            <w:vAlign w:val="center"/>
          </w:tcPr>
          <w:p w14:paraId="66DBFBBC" w14:textId="77777777" w:rsidR="004A59BF" w:rsidRPr="004A59BF" w:rsidRDefault="004A59BF" w:rsidP="004A59BF">
            <w:pPr>
              <w:spacing w:line="240" w:lineRule="auto"/>
              <w:ind w:firstLine="0"/>
              <w:jc w:val="center"/>
              <w:rPr>
                <w:rFonts w:ascii="Times New Roman" w:hAnsi="Times New Roman" w:cs="Times New Roman"/>
                <w:sz w:val="20"/>
                <w:szCs w:val="20"/>
              </w:rPr>
            </w:pPr>
            <w:r w:rsidRPr="004A59BF">
              <w:rPr>
                <w:rFonts w:ascii="Times New Roman" w:hAnsi="Times New Roman" w:cs="Times New Roman"/>
                <w:sz w:val="20"/>
                <w:szCs w:val="20"/>
              </w:rPr>
              <w:t>3</w:t>
            </w:r>
          </w:p>
        </w:tc>
        <w:tc>
          <w:tcPr>
            <w:tcW w:w="709" w:type="dxa"/>
            <w:vAlign w:val="center"/>
          </w:tcPr>
          <w:p w14:paraId="20554D57" w14:textId="77777777" w:rsidR="004A59BF" w:rsidRPr="004A59BF" w:rsidRDefault="004A59BF" w:rsidP="004A59BF">
            <w:pPr>
              <w:spacing w:line="240" w:lineRule="auto"/>
              <w:ind w:firstLine="0"/>
              <w:jc w:val="center"/>
              <w:rPr>
                <w:rFonts w:ascii="Times New Roman" w:hAnsi="Times New Roman" w:cs="Times New Roman"/>
                <w:sz w:val="20"/>
                <w:szCs w:val="20"/>
              </w:rPr>
            </w:pPr>
            <w:r w:rsidRPr="004A59BF">
              <w:rPr>
                <w:rFonts w:ascii="Times New Roman" w:hAnsi="Times New Roman" w:cs="Times New Roman"/>
                <w:sz w:val="20"/>
                <w:szCs w:val="20"/>
              </w:rPr>
              <w:t>7</w:t>
            </w:r>
          </w:p>
        </w:tc>
        <w:tc>
          <w:tcPr>
            <w:tcW w:w="709" w:type="dxa"/>
            <w:vAlign w:val="center"/>
          </w:tcPr>
          <w:p w14:paraId="0384C79E" w14:textId="77777777" w:rsidR="004A59BF" w:rsidRPr="004A59BF" w:rsidRDefault="004A59BF" w:rsidP="004A59BF">
            <w:pPr>
              <w:spacing w:line="240" w:lineRule="auto"/>
              <w:ind w:firstLine="0"/>
              <w:jc w:val="center"/>
              <w:rPr>
                <w:rFonts w:ascii="Times New Roman" w:hAnsi="Times New Roman" w:cs="Times New Roman"/>
                <w:sz w:val="20"/>
                <w:szCs w:val="20"/>
              </w:rPr>
            </w:pPr>
            <w:r w:rsidRPr="004A59BF">
              <w:rPr>
                <w:rFonts w:ascii="Times New Roman" w:hAnsi="Times New Roman" w:cs="Times New Roman"/>
                <w:sz w:val="20"/>
                <w:szCs w:val="20"/>
              </w:rPr>
              <w:t>6</w:t>
            </w:r>
          </w:p>
        </w:tc>
      </w:tr>
      <w:tr w:rsidR="00985687" w:rsidRPr="004A59BF" w14:paraId="73F9CC48" w14:textId="77777777" w:rsidTr="00815306">
        <w:tc>
          <w:tcPr>
            <w:tcW w:w="1560" w:type="dxa"/>
            <w:vAlign w:val="center"/>
          </w:tcPr>
          <w:p w14:paraId="227CCEC8" w14:textId="77777777" w:rsidR="004A59BF" w:rsidRPr="008E2CD7" w:rsidRDefault="000355CC" w:rsidP="004A59BF">
            <w:pPr>
              <w:spacing w:line="240" w:lineRule="auto"/>
              <w:ind w:left="57" w:firstLine="0"/>
              <w:jc w:val="left"/>
              <w:rPr>
                <w:rFonts w:ascii="Times New Roman" w:hAnsi="Times New Roman" w:cs="Times New Roman"/>
                <w:b/>
                <w:sz w:val="20"/>
                <w:szCs w:val="20"/>
              </w:rPr>
            </w:pPr>
            <w:r w:rsidRPr="008E2CD7">
              <w:rPr>
                <w:rStyle w:val="10"/>
                <w:rFonts w:eastAsia="Arial Unicode MS"/>
                <w:b w:val="0"/>
                <w:sz w:val="20"/>
                <w:szCs w:val="20"/>
                <w:u w:val="none"/>
                <w:lang w:val="ru-RU"/>
              </w:rPr>
              <w:t>с</w:t>
            </w:r>
            <w:r w:rsidR="004A59BF" w:rsidRPr="008E2CD7">
              <w:rPr>
                <w:rStyle w:val="10"/>
                <w:rFonts w:eastAsia="Arial Unicode MS"/>
                <w:b w:val="0"/>
                <w:sz w:val="20"/>
                <w:szCs w:val="20"/>
                <w:u w:val="none"/>
              </w:rPr>
              <w:t xml:space="preserve">. </w:t>
            </w:r>
            <w:proofErr w:type="spellStart"/>
            <w:r w:rsidR="004A59BF" w:rsidRPr="008E2CD7">
              <w:rPr>
                <w:rStyle w:val="10"/>
                <w:rFonts w:eastAsia="Arial Unicode MS"/>
                <w:b w:val="0"/>
                <w:sz w:val="20"/>
                <w:szCs w:val="20"/>
                <w:u w:val="none"/>
              </w:rPr>
              <w:t>Игино</w:t>
            </w:r>
            <w:proofErr w:type="spellEnd"/>
          </w:p>
        </w:tc>
        <w:tc>
          <w:tcPr>
            <w:tcW w:w="1134" w:type="dxa"/>
            <w:vAlign w:val="center"/>
          </w:tcPr>
          <w:p w14:paraId="29158176" w14:textId="77777777" w:rsidR="004A59BF" w:rsidRPr="004A59BF" w:rsidRDefault="004A59BF" w:rsidP="004A59BF">
            <w:pPr>
              <w:spacing w:line="240" w:lineRule="auto"/>
              <w:ind w:firstLine="0"/>
              <w:jc w:val="center"/>
              <w:rPr>
                <w:rFonts w:ascii="Times New Roman" w:eastAsia="Times New Roman" w:hAnsi="Times New Roman" w:cs="Times New Roman"/>
                <w:sz w:val="20"/>
                <w:szCs w:val="20"/>
              </w:rPr>
            </w:pPr>
            <w:r w:rsidRPr="004A59BF">
              <w:rPr>
                <w:rFonts w:ascii="Times New Roman" w:eastAsia="Times New Roman" w:hAnsi="Times New Roman" w:cs="Times New Roman"/>
                <w:sz w:val="20"/>
                <w:szCs w:val="20"/>
              </w:rPr>
              <w:t>80</w:t>
            </w:r>
          </w:p>
        </w:tc>
        <w:tc>
          <w:tcPr>
            <w:tcW w:w="850" w:type="dxa"/>
            <w:vAlign w:val="center"/>
          </w:tcPr>
          <w:p w14:paraId="39144530" w14:textId="77777777" w:rsidR="004A59BF" w:rsidRPr="004A59BF" w:rsidRDefault="004A59BF" w:rsidP="004A59BF">
            <w:pPr>
              <w:spacing w:line="240" w:lineRule="auto"/>
              <w:ind w:firstLine="0"/>
              <w:jc w:val="center"/>
              <w:rPr>
                <w:rFonts w:ascii="Times New Roman" w:hAnsi="Times New Roman" w:cs="Times New Roman"/>
                <w:sz w:val="20"/>
                <w:szCs w:val="20"/>
              </w:rPr>
            </w:pPr>
            <w:r w:rsidRPr="004A59BF">
              <w:rPr>
                <w:rFonts w:ascii="Times New Roman" w:hAnsi="Times New Roman" w:cs="Times New Roman"/>
                <w:sz w:val="20"/>
                <w:szCs w:val="20"/>
              </w:rPr>
              <w:t>315</w:t>
            </w:r>
          </w:p>
        </w:tc>
        <w:tc>
          <w:tcPr>
            <w:tcW w:w="709" w:type="dxa"/>
            <w:vAlign w:val="center"/>
          </w:tcPr>
          <w:p w14:paraId="59AF1A8D" w14:textId="77777777" w:rsidR="004A59BF" w:rsidRPr="004A59BF" w:rsidRDefault="004A59BF" w:rsidP="004A59BF">
            <w:pPr>
              <w:spacing w:line="240" w:lineRule="auto"/>
              <w:ind w:firstLine="0"/>
              <w:jc w:val="center"/>
              <w:rPr>
                <w:rFonts w:ascii="Times New Roman" w:hAnsi="Times New Roman" w:cs="Times New Roman"/>
                <w:sz w:val="20"/>
                <w:szCs w:val="20"/>
              </w:rPr>
            </w:pPr>
            <w:r w:rsidRPr="004A59BF">
              <w:rPr>
                <w:rFonts w:ascii="Times New Roman" w:hAnsi="Times New Roman" w:cs="Times New Roman"/>
                <w:sz w:val="20"/>
                <w:szCs w:val="20"/>
              </w:rPr>
              <w:t>288</w:t>
            </w:r>
          </w:p>
        </w:tc>
        <w:tc>
          <w:tcPr>
            <w:tcW w:w="709" w:type="dxa"/>
            <w:vAlign w:val="center"/>
          </w:tcPr>
          <w:p w14:paraId="2D9A8471" w14:textId="77777777" w:rsidR="004A59BF" w:rsidRPr="004A59BF" w:rsidRDefault="004A59BF" w:rsidP="004A59BF">
            <w:pPr>
              <w:spacing w:line="240" w:lineRule="auto"/>
              <w:ind w:firstLine="0"/>
              <w:jc w:val="center"/>
              <w:rPr>
                <w:rFonts w:ascii="Times New Roman" w:hAnsi="Times New Roman" w:cs="Times New Roman"/>
                <w:sz w:val="20"/>
                <w:szCs w:val="20"/>
              </w:rPr>
            </w:pPr>
          </w:p>
        </w:tc>
        <w:tc>
          <w:tcPr>
            <w:tcW w:w="708" w:type="dxa"/>
            <w:vAlign w:val="center"/>
          </w:tcPr>
          <w:p w14:paraId="1BD7A823" w14:textId="77777777" w:rsidR="004A59BF" w:rsidRPr="004A59BF" w:rsidRDefault="004A59BF" w:rsidP="004A59BF">
            <w:pPr>
              <w:spacing w:line="240" w:lineRule="auto"/>
              <w:ind w:firstLine="0"/>
              <w:jc w:val="center"/>
              <w:rPr>
                <w:rFonts w:ascii="Times New Roman" w:hAnsi="Times New Roman" w:cs="Times New Roman"/>
                <w:sz w:val="20"/>
                <w:szCs w:val="20"/>
              </w:rPr>
            </w:pPr>
            <w:r w:rsidRPr="004A59BF">
              <w:rPr>
                <w:rFonts w:ascii="Times New Roman" w:hAnsi="Times New Roman" w:cs="Times New Roman"/>
                <w:sz w:val="20"/>
                <w:szCs w:val="20"/>
              </w:rPr>
              <w:t>141</w:t>
            </w:r>
          </w:p>
        </w:tc>
        <w:tc>
          <w:tcPr>
            <w:tcW w:w="709" w:type="dxa"/>
            <w:vAlign w:val="center"/>
          </w:tcPr>
          <w:p w14:paraId="3B5A0C53" w14:textId="77777777" w:rsidR="004A59BF" w:rsidRPr="004A59BF" w:rsidRDefault="004A59BF" w:rsidP="004A59BF">
            <w:pPr>
              <w:spacing w:line="240" w:lineRule="auto"/>
              <w:ind w:firstLine="0"/>
              <w:jc w:val="center"/>
              <w:rPr>
                <w:rFonts w:ascii="Times New Roman" w:hAnsi="Times New Roman" w:cs="Times New Roman"/>
                <w:sz w:val="20"/>
                <w:szCs w:val="20"/>
              </w:rPr>
            </w:pPr>
          </w:p>
        </w:tc>
        <w:tc>
          <w:tcPr>
            <w:tcW w:w="709" w:type="dxa"/>
            <w:vAlign w:val="center"/>
          </w:tcPr>
          <w:p w14:paraId="08979C2E" w14:textId="77777777" w:rsidR="004A59BF" w:rsidRPr="004A59BF" w:rsidRDefault="004A59BF" w:rsidP="004A59BF">
            <w:pPr>
              <w:spacing w:line="240" w:lineRule="auto"/>
              <w:ind w:firstLine="0"/>
              <w:jc w:val="center"/>
              <w:rPr>
                <w:rFonts w:ascii="Times New Roman" w:hAnsi="Times New Roman" w:cs="Times New Roman"/>
                <w:sz w:val="20"/>
                <w:szCs w:val="20"/>
              </w:rPr>
            </w:pPr>
            <w:r w:rsidRPr="004A59BF">
              <w:rPr>
                <w:rFonts w:ascii="Times New Roman" w:hAnsi="Times New Roman" w:cs="Times New Roman"/>
                <w:sz w:val="20"/>
                <w:szCs w:val="20"/>
              </w:rPr>
              <w:t>71</w:t>
            </w:r>
          </w:p>
        </w:tc>
        <w:tc>
          <w:tcPr>
            <w:tcW w:w="709" w:type="dxa"/>
            <w:vAlign w:val="center"/>
          </w:tcPr>
          <w:p w14:paraId="3B4F43E3" w14:textId="77777777" w:rsidR="004A59BF" w:rsidRPr="004A59BF" w:rsidRDefault="004A59BF" w:rsidP="004A59BF">
            <w:pPr>
              <w:spacing w:line="240" w:lineRule="auto"/>
              <w:ind w:firstLine="0"/>
              <w:jc w:val="center"/>
              <w:rPr>
                <w:rFonts w:ascii="Times New Roman" w:hAnsi="Times New Roman" w:cs="Times New Roman"/>
                <w:sz w:val="20"/>
                <w:szCs w:val="20"/>
              </w:rPr>
            </w:pPr>
            <w:r w:rsidRPr="004A59BF">
              <w:rPr>
                <w:rFonts w:ascii="Times New Roman" w:hAnsi="Times New Roman" w:cs="Times New Roman"/>
                <w:sz w:val="20"/>
                <w:szCs w:val="20"/>
              </w:rPr>
              <w:t>52</w:t>
            </w:r>
          </w:p>
        </w:tc>
        <w:tc>
          <w:tcPr>
            <w:tcW w:w="708" w:type="dxa"/>
            <w:vAlign w:val="center"/>
          </w:tcPr>
          <w:p w14:paraId="6AEC37A0" w14:textId="77777777" w:rsidR="004A59BF" w:rsidRPr="004A59BF" w:rsidRDefault="004A59BF" w:rsidP="004A59BF">
            <w:pPr>
              <w:spacing w:line="240" w:lineRule="auto"/>
              <w:ind w:firstLine="0"/>
              <w:jc w:val="center"/>
              <w:rPr>
                <w:rFonts w:ascii="Times New Roman" w:hAnsi="Times New Roman" w:cs="Times New Roman"/>
                <w:sz w:val="20"/>
                <w:szCs w:val="20"/>
              </w:rPr>
            </w:pPr>
            <w:r w:rsidRPr="004A59BF">
              <w:rPr>
                <w:rFonts w:ascii="Times New Roman" w:hAnsi="Times New Roman" w:cs="Times New Roman"/>
                <w:sz w:val="20"/>
                <w:szCs w:val="20"/>
              </w:rPr>
              <w:t>37</w:t>
            </w:r>
          </w:p>
        </w:tc>
        <w:tc>
          <w:tcPr>
            <w:tcW w:w="709" w:type="dxa"/>
            <w:vAlign w:val="center"/>
          </w:tcPr>
          <w:p w14:paraId="031EDF01" w14:textId="77777777" w:rsidR="004A59BF" w:rsidRPr="004A59BF" w:rsidRDefault="004A59BF" w:rsidP="004A59BF">
            <w:pPr>
              <w:spacing w:line="240" w:lineRule="auto"/>
              <w:ind w:firstLine="0"/>
              <w:jc w:val="center"/>
              <w:rPr>
                <w:rFonts w:ascii="Times New Roman" w:hAnsi="Times New Roman" w:cs="Times New Roman"/>
                <w:sz w:val="20"/>
                <w:szCs w:val="20"/>
              </w:rPr>
            </w:pPr>
            <w:r w:rsidRPr="004A59BF">
              <w:rPr>
                <w:rFonts w:ascii="Times New Roman" w:hAnsi="Times New Roman" w:cs="Times New Roman"/>
                <w:sz w:val="20"/>
                <w:szCs w:val="20"/>
              </w:rPr>
              <w:t>31</w:t>
            </w:r>
          </w:p>
        </w:tc>
        <w:tc>
          <w:tcPr>
            <w:tcW w:w="709" w:type="dxa"/>
            <w:vAlign w:val="center"/>
          </w:tcPr>
          <w:p w14:paraId="525DCFCD" w14:textId="77777777" w:rsidR="004A59BF" w:rsidRPr="004A59BF" w:rsidRDefault="004A59BF" w:rsidP="004A59BF">
            <w:pPr>
              <w:spacing w:line="240" w:lineRule="auto"/>
              <w:ind w:firstLine="0"/>
              <w:jc w:val="center"/>
              <w:rPr>
                <w:rFonts w:ascii="Times New Roman" w:hAnsi="Times New Roman" w:cs="Times New Roman"/>
                <w:sz w:val="20"/>
                <w:szCs w:val="20"/>
              </w:rPr>
            </w:pPr>
            <w:r w:rsidRPr="004A59BF">
              <w:rPr>
                <w:rFonts w:ascii="Times New Roman" w:hAnsi="Times New Roman" w:cs="Times New Roman"/>
                <w:sz w:val="20"/>
                <w:szCs w:val="20"/>
              </w:rPr>
              <w:t>39</w:t>
            </w:r>
          </w:p>
        </w:tc>
      </w:tr>
      <w:tr w:rsidR="00985687" w:rsidRPr="004A59BF" w14:paraId="51905CB0" w14:textId="77777777" w:rsidTr="00815306">
        <w:tc>
          <w:tcPr>
            <w:tcW w:w="1560" w:type="dxa"/>
            <w:vAlign w:val="center"/>
          </w:tcPr>
          <w:p w14:paraId="511ECAB6" w14:textId="77777777" w:rsidR="004A59BF" w:rsidRPr="008E2CD7" w:rsidRDefault="000355CC" w:rsidP="004A59BF">
            <w:pPr>
              <w:spacing w:line="240" w:lineRule="auto"/>
              <w:ind w:left="57" w:firstLine="0"/>
              <w:jc w:val="left"/>
              <w:rPr>
                <w:rFonts w:ascii="Times New Roman" w:hAnsi="Times New Roman" w:cs="Times New Roman"/>
                <w:b/>
                <w:sz w:val="20"/>
                <w:szCs w:val="20"/>
              </w:rPr>
            </w:pPr>
            <w:r w:rsidRPr="008E2CD7">
              <w:rPr>
                <w:rStyle w:val="10"/>
                <w:rFonts w:eastAsia="Arial Unicode MS"/>
                <w:b w:val="0"/>
                <w:sz w:val="20"/>
                <w:szCs w:val="20"/>
                <w:u w:val="none"/>
                <w:lang w:val="ru-RU"/>
              </w:rPr>
              <w:t>х</w:t>
            </w:r>
            <w:r w:rsidR="004A59BF" w:rsidRPr="008E2CD7">
              <w:rPr>
                <w:rStyle w:val="10"/>
                <w:rFonts w:eastAsia="Arial Unicode MS"/>
                <w:b w:val="0"/>
                <w:sz w:val="20"/>
                <w:szCs w:val="20"/>
                <w:u w:val="none"/>
              </w:rPr>
              <w:t xml:space="preserve">. </w:t>
            </w:r>
            <w:proofErr w:type="spellStart"/>
            <w:r w:rsidR="004A59BF" w:rsidRPr="008E2CD7">
              <w:rPr>
                <w:rStyle w:val="10"/>
                <w:rFonts w:eastAsia="Arial Unicode MS"/>
                <w:b w:val="0"/>
                <w:sz w:val="20"/>
                <w:szCs w:val="20"/>
                <w:u w:val="none"/>
              </w:rPr>
              <w:t>Красавчик</w:t>
            </w:r>
            <w:proofErr w:type="spellEnd"/>
          </w:p>
        </w:tc>
        <w:tc>
          <w:tcPr>
            <w:tcW w:w="1134" w:type="dxa"/>
            <w:vAlign w:val="center"/>
          </w:tcPr>
          <w:p w14:paraId="255378F7" w14:textId="77777777" w:rsidR="004A59BF" w:rsidRPr="004A59BF" w:rsidRDefault="004A59BF" w:rsidP="004A59BF">
            <w:pPr>
              <w:spacing w:line="240" w:lineRule="auto"/>
              <w:ind w:firstLine="0"/>
              <w:jc w:val="center"/>
              <w:rPr>
                <w:rFonts w:ascii="Times New Roman" w:eastAsia="Times New Roman" w:hAnsi="Times New Roman" w:cs="Times New Roman"/>
                <w:sz w:val="20"/>
                <w:szCs w:val="20"/>
              </w:rPr>
            </w:pPr>
            <w:r w:rsidRPr="004A59BF">
              <w:rPr>
                <w:rFonts w:ascii="Times New Roman" w:eastAsia="Times New Roman" w:hAnsi="Times New Roman" w:cs="Times New Roman"/>
                <w:sz w:val="20"/>
                <w:szCs w:val="20"/>
              </w:rPr>
              <w:t>26</w:t>
            </w:r>
          </w:p>
        </w:tc>
        <w:tc>
          <w:tcPr>
            <w:tcW w:w="850" w:type="dxa"/>
            <w:vAlign w:val="center"/>
          </w:tcPr>
          <w:p w14:paraId="0E547533" w14:textId="77777777" w:rsidR="004A59BF" w:rsidRPr="004A59BF" w:rsidRDefault="004A59BF" w:rsidP="004A59BF">
            <w:pPr>
              <w:spacing w:line="240" w:lineRule="auto"/>
              <w:ind w:firstLine="0"/>
              <w:jc w:val="center"/>
              <w:rPr>
                <w:rFonts w:ascii="Times New Roman" w:hAnsi="Times New Roman" w:cs="Times New Roman"/>
                <w:sz w:val="20"/>
                <w:szCs w:val="20"/>
              </w:rPr>
            </w:pPr>
            <w:r w:rsidRPr="004A59BF">
              <w:rPr>
                <w:rFonts w:ascii="Times New Roman" w:hAnsi="Times New Roman" w:cs="Times New Roman"/>
                <w:sz w:val="20"/>
                <w:szCs w:val="20"/>
              </w:rPr>
              <w:t>19</w:t>
            </w:r>
          </w:p>
        </w:tc>
        <w:tc>
          <w:tcPr>
            <w:tcW w:w="709" w:type="dxa"/>
            <w:vAlign w:val="center"/>
          </w:tcPr>
          <w:p w14:paraId="5920D45B" w14:textId="77777777" w:rsidR="004A59BF" w:rsidRPr="004A59BF" w:rsidRDefault="004A59BF" w:rsidP="004A59BF">
            <w:pPr>
              <w:spacing w:line="240" w:lineRule="auto"/>
              <w:ind w:firstLine="0"/>
              <w:jc w:val="center"/>
              <w:rPr>
                <w:rFonts w:ascii="Times New Roman" w:hAnsi="Times New Roman" w:cs="Times New Roman"/>
                <w:sz w:val="20"/>
                <w:szCs w:val="20"/>
              </w:rPr>
            </w:pPr>
            <w:r w:rsidRPr="004A59BF">
              <w:rPr>
                <w:rFonts w:ascii="Times New Roman" w:hAnsi="Times New Roman" w:cs="Times New Roman"/>
                <w:sz w:val="20"/>
                <w:szCs w:val="20"/>
              </w:rPr>
              <w:t>23</w:t>
            </w:r>
          </w:p>
        </w:tc>
        <w:tc>
          <w:tcPr>
            <w:tcW w:w="709" w:type="dxa"/>
            <w:vAlign w:val="center"/>
          </w:tcPr>
          <w:p w14:paraId="5B7F950D" w14:textId="77777777" w:rsidR="004A59BF" w:rsidRPr="004A59BF" w:rsidRDefault="004A59BF" w:rsidP="004A59BF">
            <w:pPr>
              <w:spacing w:line="240" w:lineRule="auto"/>
              <w:ind w:firstLine="0"/>
              <w:jc w:val="center"/>
              <w:rPr>
                <w:rFonts w:ascii="Times New Roman" w:hAnsi="Times New Roman" w:cs="Times New Roman"/>
                <w:sz w:val="20"/>
                <w:szCs w:val="20"/>
              </w:rPr>
            </w:pPr>
          </w:p>
        </w:tc>
        <w:tc>
          <w:tcPr>
            <w:tcW w:w="708" w:type="dxa"/>
            <w:vAlign w:val="center"/>
          </w:tcPr>
          <w:p w14:paraId="48860670" w14:textId="77777777" w:rsidR="004A59BF" w:rsidRPr="004A59BF" w:rsidRDefault="004A59BF" w:rsidP="004A59BF">
            <w:pPr>
              <w:spacing w:line="240" w:lineRule="auto"/>
              <w:ind w:firstLine="0"/>
              <w:jc w:val="center"/>
              <w:rPr>
                <w:rFonts w:ascii="Times New Roman" w:hAnsi="Times New Roman" w:cs="Times New Roman"/>
                <w:sz w:val="20"/>
                <w:szCs w:val="20"/>
              </w:rPr>
            </w:pPr>
            <w:r w:rsidRPr="004A59BF">
              <w:rPr>
                <w:rFonts w:ascii="Times New Roman" w:hAnsi="Times New Roman" w:cs="Times New Roman"/>
                <w:sz w:val="20"/>
                <w:szCs w:val="20"/>
              </w:rPr>
              <w:t>13</w:t>
            </w:r>
          </w:p>
        </w:tc>
        <w:tc>
          <w:tcPr>
            <w:tcW w:w="709" w:type="dxa"/>
            <w:vAlign w:val="center"/>
          </w:tcPr>
          <w:p w14:paraId="58B1D40C" w14:textId="77777777" w:rsidR="004A59BF" w:rsidRPr="004A59BF" w:rsidRDefault="004A59BF" w:rsidP="004A59BF">
            <w:pPr>
              <w:spacing w:line="240" w:lineRule="auto"/>
              <w:ind w:firstLine="0"/>
              <w:jc w:val="center"/>
              <w:rPr>
                <w:rFonts w:ascii="Times New Roman" w:hAnsi="Times New Roman" w:cs="Times New Roman"/>
                <w:sz w:val="20"/>
                <w:szCs w:val="20"/>
              </w:rPr>
            </w:pPr>
          </w:p>
        </w:tc>
        <w:tc>
          <w:tcPr>
            <w:tcW w:w="709" w:type="dxa"/>
            <w:vAlign w:val="center"/>
          </w:tcPr>
          <w:p w14:paraId="3920B6A3" w14:textId="77777777" w:rsidR="004A59BF" w:rsidRPr="004A59BF" w:rsidRDefault="004A59BF" w:rsidP="004A59BF">
            <w:pPr>
              <w:spacing w:line="240" w:lineRule="auto"/>
              <w:ind w:firstLine="0"/>
              <w:jc w:val="center"/>
              <w:rPr>
                <w:rFonts w:ascii="Times New Roman" w:hAnsi="Times New Roman" w:cs="Times New Roman"/>
                <w:sz w:val="20"/>
                <w:szCs w:val="20"/>
              </w:rPr>
            </w:pPr>
            <w:r w:rsidRPr="004A59BF">
              <w:rPr>
                <w:rFonts w:ascii="Times New Roman" w:hAnsi="Times New Roman" w:cs="Times New Roman"/>
                <w:sz w:val="20"/>
                <w:szCs w:val="20"/>
              </w:rPr>
              <w:t>9</w:t>
            </w:r>
          </w:p>
        </w:tc>
        <w:tc>
          <w:tcPr>
            <w:tcW w:w="709" w:type="dxa"/>
            <w:vAlign w:val="center"/>
          </w:tcPr>
          <w:p w14:paraId="370B62BB" w14:textId="77777777" w:rsidR="004A59BF" w:rsidRPr="004A59BF" w:rsidRDefault="004A59BF" w:rsidP="004A59BF">
            <w:pPr>
              <w:spacing w:line="240" w:lineRule="auto"/>
              <w:ind w:firstLine="0"/>
              <w:jc w:val="center"/>
              <w:rPr>
                <w:rFonts w:ascii="Times New Roman" w:hAnsi="Times New Roman" w:cs="Times New Roman"/>
                <w:sz w:val="20"/>
                <w:szCs w:val="20"/>
              </w:rPr>
            </w:pPr>
            <w:r w:rsidRPr="004A59BF">
              <w:rPr>
                <w:rFonts w:ascii="Times New Roman" w:hAnsi="Times New Roman" w:cs="Times New Roman"/>
                <w:sz w:val="20"/>
                <w:szCs w:val="20"/>
              </w:rPr>
              <w:t>-</w:t>
            </w:r>
          </w:p>
        </w:tc>
        <w:tc>
          <w:tcPr>
            <w:tcW w:w="708" w:type="dxa"/>
            <w:vAlign w:val="center"/>
          </w:tcPr>
          <w:p w14:paraId="4AD77FC4" w14:textId="77777777" w:rsidR="004A59BF" w:rsidRPr="004A59BF" w:rsidRDefault="004A59BF" w:rsidP="004A59BF">
            <w:pPr>
              <w:spacing w:line="240" w:lineRule="auto"/>
              <w:ind w:firstLine="0"/>
              <w:jc w:val="center"/>
              <w:rPr>
                <w:rFonts w:ascii="Times New Roman" w:hAnsi="Times New Roman" w:cs="Times New Roman"/>
                <w:sz w:val="20"/>
                <w:szCs w:val="20"/>
              </w:rPr>
            </w:pPr>
            <w:r w:rsidRPr="004A59BF">
              <w:rPr>
                <w:rFonts w:ascii="Times New Roman" w:hAnsi="Times New Roman" w:cs="Times New Roman"/>
                <w:sz w:val="20"/>
                <w:szCs w:val="20"/>
              </w:rPr>
              <w:t>1</w:t>
            </w:r>
          </w:p>
        </w:tc>
        <w:tc>
          <w:tcPr>
            <w:tcW w:w="709" w:type="dxa"/>
            <w:vAlign w:val="center"/>
          </w:tcPr>
          <w:p w14:paraId="484D6841" w14:textId="77777777" w:rsidR="004A59BF" w:rsidRPr="004A59BF" w:rsidRDefault="004A59BF" w:rsidP="004A59BF">
            <w:pPr>
              <w:spacing w:line="240" w:lineRule="auto"/>
              <w:ind w:firstLine="0"/>
              <w:jc w:val="center"/>
              <w:rPr>
                <w:rFonts w:ascii="Times New Roman" w:hAnsi="Times New Roman" w:cs="Times New Roman"/>
                <w:sz w:val="20"/>
                <w:szCs w:val="20"/>
              </w:rPr>
            </w:pPr>
            <w:r w:rsidRPr="004A59BF">
              <w:rPr>
                <w:rFonts w:ascii="Times New Roman" w:hAnsi="Times New Roman" w:cs="Times New Roman"/>
                <w:sz w:val="20"/>
                <w:szCs w:val="20"/>
              </w:rPr>
              <w:t>-</w:t>
            </w:r>
          </w:p>
        </w:tc>
        <w:tc>
          <w:tcPr>
            <w:tcW w:w="709" w:type="dxa"/>
            <w:vAlign w:val="center"/>
          </w:tcPr>
          <w:p w14:paraId="5CA56E96" w14:textId="77777777" w:rsidR="004A59BF" w:rsidRPr="004A59BF" w:rsidRDefault="004A59BF" w:rsidP="004A59BF">
            <w:pPr>
              <w:spacing w:line="240" w:lineRule="auto"/>
              <w:ind w:firstLine="0"/>
              <w:jc w:val="center"/>
              <w:rPr>
                <w:rFonts w:ascii="Times New Roman" w:hAnsi="Times New Roman" w:cs="Times New Roman"/>
                <w:sz w:val="20"/>
                <w:szCs w:val="20"/>
              </w:rPr>
            </w:pPr>
            <w:r w:rsidRPr="004A59BF">
              <w:rPr>
                <w:rFonts w:ascii="Times New Roman" w:hAnsi="Times New Roman" w:cs="Times New Roman"/>
                <w:sz w:val="20"/>
                <w:szCs w:val="20"/>
              </w:rPr>
              <w:t>-</w:t>
            </w:r>
          </w:p>
        </w:tc>
      </w:tr>
      <w:tr w:rsidR="00985687" w:rsidRPr="004A59BF" w14:paraId="235FC401" w14:textId="77777777" w:rsidTr="00815306">
        <w:tc>
          <w:tcPr>
            <w:tcW w:w="1560" w:type="dxa"/>
            <w:vAlign w:val="center"/>
          </w:tcPr>
          <w:p w14:paraId="2A40B0DE" w14:textId="77777777" w:rsidR="004A59BF" w:rsidRPr="008E2CD7" w:rsidRDefault="000355CC" w:rsidP="004A59BF">
            <w:pPr>
              <w:spacing w:line="240" w:lineRule="auto"/>
              <w:ind w:left="57" w:firstLine="0"/>
              <w:jc w:val="left"/>
              <w:rPr>
                <w:rFonts w:ascii="Times New Roman" w:hAnsi="Times New Roman" w:cs="Times New Roman"/>
                <w:b/>
                <w:sz w:val="20"/>
                <w:szCs w:val="20"/>
              </w:rPr>
            </w:pPr>
            <w:r w:rsidRPr="008E2CD7">
              <w:rPr>
                <w:rStyle w:val="10"/>
                <w:rFonts w:eastAsia="Arial Unicode MS"/>
                <w:b w:val="0"/>
                <w:sz w:val="20"/>
                <w:szCs w:val="20"/>
                <w:u w:val="none"/>
                <w:lang w:val="ru-RU"/>
              </w:rPr>
              <w:t>д</w:t>
            </w:r>
            <w:r w:rsidR="004A59BF" w:rsidRPr="008E2CD7">
              <w:rPr>
                <w:rStyle w:val="10"/>
                <w:rFonts w:eastAsia="Arial Unicode MS"/>
                <w:b w:val="0"/>
                <w:sz w:val="20"/>
                <w:szCs w:val="20"/>
                <w:u w:val="none"/>
              </w:rPr>
              <w:t xml:space="preserve">. </w:t>
            </w:r>
            <w:proofErr w:type="spellStart"/>
            <w:r w:rsidR="004A59BF" w:rsidRPr="008E2CD7">
              <w:rPr>
                <w:rStyle w:val="10"/>
                <w:rFonts w:eastAsia="Arial Unicode MS"/>
                <w:b w:val="0"/>
                <w:sz w:val="20"/>
                <w:szCs w:val="20"/>
                <w:u w:val="none"/>
              </w:rPr>
              <w:t>Лесновка</w:t>
            </w:r>
            <w:proofErr w:type="spellEnd"/>
          </w:p>
        </w:tc>
        <w:tc>
          <w:tcPr>
            <w:tcW w:w="1134" w:type="dxa"/>
            <w:vAlign w:val="center"/>
          </w:tcPr>
          <w:p w14:paraId="0ECE01D4" w14:textId="77777777" w:rsidR="004A59BF" w:rsidRPr="004A59BF" w:rsidRDefault="004A59BF" w:rsidP="004A59BF">
            <w:pPr>
              <w:spacing w:line="240" w:lineRule="auto"/>
              <w:ind w:firstLine="0"/>
              <w:jc w:val="center"/>
              <w:rPr>
                <w:rFonts w:ascii="Times New Roman" w:eastAsia="Times New Roman" w:hAnsi="Times New Roman" w:cs="Times New Roman"/>
                <w:sz w:val="20"/>
                <w:szCs w:val="20"/>
              </w:rPr>
            </w:pPr>
            <w:r w:rsidRPr="004A59BF">
              <w:rPr>
                <w:rFonts w:ascii="Times New Roman" w:eastAsia="Times New Roman" w:hAnsi="Times New Roman" w:cs="Times New Roman"/>
                <w:sz w:val="20"/>
                <w:szCs w:val="20"/>
              </w:rPr>
              <w:t>15</w:t>
            </w:r>
          </w:p>
        </w:tc>
        <w:tc>
          <w:tcPr>
            <w:tcW w:w="850" w:type="dxa"/>
            <w:vAlign w:val="center"/>
          </w:tcPr>
          <w:p w14:paraId="1028D8F1" w14:textId="77777777" w:rsidR="004A59BF" w:rsidRPr="004A59BF" w:rsidRDefault="004A59BF" w:rsidP="004A59BF">
            <w:pPr>
              <w:spacing w:line="240" w:lineRule="auto"/>
              <w:ind w:firstLine="0"/>
              <w:jc w:val="center"/>
              <w:rPr>
                <w:rFonts w:ascii="Times New Roman" w:hAnsi="Times New Roman" w:cs="Times New Roman"/>
                <w:sz w:val="20"/>
                <w:szCs w:val="20"/>
              </w:rPr>
            </w:pPr>
            <w:r w:rsidRPr="004A59BF">
              <w:rPr>
                <w:rFonts w:ascii="Times New Roman" w:hAnsi="Times New Roman" w:cs="Times New Roman"/>
                <w:sz w:val="20"/>
                <w:szCs w:val="20"/>
              </w:rPr>
              <w:t>15</w:t>
            </w:r>
          </w:p>
        </w:tc>
        <w:tc>
          <w:tcPr>
            <w:tcW w:w="709" w:type="dxa"/>
            <w:vAlign w:val="center"/>
          </w:tcPr>
          <w:p w14:paraId="0A174E80" w14:textId="77777777" w:rsidR="004A59BF" w:rsidRPr="004A59BF" w:rsidRDefault="004A59BF" w:rsidP="004A59BF">
            <w:pPr>
              <w:spacing w:line="240" w:lineRule="auto"/>
              <w:ind w:firstLine="0"/>
              <w:jc w:val="center"/>
              <w:rPr>
                <w:rFonts w:ascii="Times New Roman" w:hAnsi="Times New Roman" w:cs="Times New Roman"/>
                <w:sz w:val="20"/>
                <w:szCs w:val="20"/>
              </w:rPr>
            </w:pPr>
            <w:r w:rsidRPr="004A59BF">
              <w:rPr>
                <w:rFonts w:ascii="Times New Roman" w:hAnsi="Times New Roman" w:cs="Times New Roman"/>
                <w:sz w:val="20"/>
                <w:szCs w:val="20"/>
              </w:rPr>
              <w:t>11</w:t>
            </w:r>
          </w:p>
        </w:tc>
        <w:tc>
          <w:tcPr>
            <w:tcW w:w="709" w:type="dxa"/>
            <w:vAlign w:val="center"/>
          </w:tcPr>
          <w:p w14:paraId="3B2B39C6" w14:textId="77777777" w:rsidR="004A59BF" w:rsidRPr="004A59BF" w:rsidRDefault="004A59BF" w:rsidP="004A59BF">
            <w:pPr>
              <w:spacing w:line="240" w:lineRule="auto"/>
              <w:ind w:firstLine="0"/>
              <w:jc w:val="center"/>
              <w:rPr>
                <w:rFonts w:ascii="Times New Roman" w:hAnsi="Times New Roman" w:cs="Times New Roman"/>
                <w:sz w:val="20"/>
                <w:szCs w:val="20"/>
              </w:rPr>
            </w:pPr>
          </w:p>
        </w:tc>
        <w:tc>
          <w:tcPr>
            <w:tcW w:w="708" w:type="dxa"/>
            <w:vAlign w:val="center"/>
          </w:tcPr>
          <w:p w14:paraId="04544064" w14:textId="77777777" w:rsidR="004A59BF" w:rsidRPr="004A59BF" w:rsidRDefault="004A59BF" w:rsidP="004A59BF">
            <w:pPr>
              <w:spacing w:line="240" w:lineRule="auto"/>
              <w:ind w:firstLine="0"/>
              <w:jc w:val="center"/>
              <w:rPr>
                <w:rFonts w:ascii="Times New Roman" w:hAnsi="Times New Roman" w:cs="Times New Roman"/>
                <w:sz w:val="20"/>
                <w:szCs w:val="20"/>
              </w:rPr>
            </w:pPr>
            <w:r w:rsidRPr="004A59BF">
              <w:rPr>
                <w:rFonts w:ascii="Times New Roman" w:hAnsi="Times New Roman" w:cs="Times New Roman"/>
                <w:sz w:val="20"/>
                <w:szCs w:val="20"/>
              </w:rPr>
              <w:t>4</w:t>
            </w:r>
          </w:p>
        </w:tc>
        <w:tc>
          <w:tcPr>
            <w:tcW w:w="709" w:type="dxa"/>
            <w:vAlign w:val="center"/>
          </w:tcPr>
          <w:p w14:paraId="2F36FF8A" w14:textId="77777777" w:rsidR="004A59BF" w:rsidRPr="004A59BF" w:rsidRDefault="004A59BF" w:rsidP="004A59BF">
            <w:pPr>
              <w:spacing w:line="240" w:lineRule="auto"/>
              <w:ind w:firstLine="0"/>
              <w:jc w:val="center"/>
              <w:rPr>
                <w:rFonts w:ascii="Times New Roman" w:hAnsi="Times New Roman" w:cs="Times New Roman"/>
                <w:sz w:val="20"/>
                <w:szCs w:val="20"/>
              </w:rPr>
            </w:pPr>
          </w:p>
        </w:tc>
        <w:tc>
          <w:tcPr>
            <w:tcW w:w="709" w:type="dxa"/>
            <w:vAlign w:val="center"/>
          </w:tcPr>
          <w:p w14:paraId="6BF62859" w14:textId="77777777" w:rsidR="004A59BF" w:rsidRPr="004A59BF" w:rsidRDefault="004A59BF" w:rsidP="004A59BF">
            <w:pPr>
              <w:spacing w:line="240" w:lineRule="auto"/>
              <w:ind w:firstLine="0"/>
              <w:jc w:val="center"/>
              <w:rPr>
                <w:rFonts w:ascii="Times New Roman" w:hAnsi="Times New Roman" w:cs="Times New Roman"/>
                <w:sz w:val="20"/>
                <w:szCs w:val="20"/>
              </w:rPr>
            </w:pPr>
            <w:r w:rsidRPr="004A59BF">
              <w:rPr>
                <w:rFonts w:ascii="Times New Roman" w:hAnsi="Times New Roman" w:cs="Times New Roman"/>
                <w:sz w:val="20"/>
                <w:szCs w:val="20"/>
              </w:rPr>
              <w:t>7</w:t>
            </w:r>
          </w:p>
        </w:tc>
        <w:tc>
          <w:tcPr>
            <w:tcW w:w="709" w:type="dxa"/>
            <w:vAlign w:val="center"/>
          </w:tcPr>
          <w:p w14:paraId="5D76C8A7" w14:textId="77777777" w:rsidR="004A59BF" w:rsidRPr="004A59BF" w:rsidRDefault="004A59BF" w:rsidP="004A59BF">
            <w:pPr>
              <w:spacing w:line="240" w:lineRule="auto"/>
              <w:ind w:firstLine="0"/>
              <w:jc w:val="center"/>
              <w:rPr>
                <w:rFonts w:ascii="Times New Roman" w:hAnsi="Times New Roman" w:cs="Times New Roman"/>
                <w:sz w:val="20"/>
                <w:szCs w:val="20"/>
              </w:rPr>
            </w:pPr>
            <w:r w:rsidRPr="004A59BF">
              <w:rPr>
                <w:rFonts w:ascii="Times New Roman" w:hAnsi="Times New Roman" w:cs="Times New Roman"/>
                <w:sz w:val="20"/>
                <w:szCs w:val="20"/>
              </w:rPr>
              <w:t>-</w:t>
            </w:r>
          </w:p>
        </w:tc>
        <w:tc>
          <w:tcPr>
            <w:tcW w:w="708" w:type="dxa"/>
            <w:vAlign w:val="center"/>
          </w:tcPr>
          <w:p w14:paraId="30FCA548" w14:textId="77777777" w:rsidR="004A59BF" w:rsidRPr="004A59BF" w:rsidRDefault="004A59BF" w:rsidP="004A59BF">
            <w:pPr>
              <w:spacing w:line="240" w:lineRule="auto"/>
              <w:ind w:firstLine="0"/>
              <w:jc w:val="center"/>
              <w:rPr>
                <w:rFonts w:ascii="Times New Roman" w:hAnsi="Times New Roman" w:cs="Times New Roman"/>
                <w:sz w:val="20"/>
                <w:szCs w:val="20"/>
              </w:rPr>
            </w:pPr>
            <w:r w:rsidRPr="004A59BF">
              <w:rPr>
                <w:rFonts w:ascii="Times New Roman" w:hAnsi="Times New Roman" w:cs="Times New Roman"/>
                <w:sz w:val="20"/>
                <w:szCs w:val="20"/>
              </w:rPr>
              <w:t>-</w:t>
            </w:r>
          </w:p>
        </w:tc>
        <w:tc>
          <w:tcPr>
            <w:tcW w:w="709" w:type="dxa"/>
            <w:vAlign w:val="center"/>
          </w:tcPr>
          <w:p w14:paraId="675D833C" w14:textId="77777777" w:rsidR="004A59BF" w:rsidRPr="004A59BF" w:rsidRDefault="004A59BF" w:rsidP="004A59BF">
            <w:pPr>
              <w:spacing w:line="240" w:lineRule="auto"/>
              <w:ind w:firstLine="0"/>
              <w:jc w:val="center"/>
              <w:rPr>
                <w:rFonts w:ascii="Times New Roman" w:hAnsi="Times New Roman" w:cs="Times New Roman"/>
                <w:sz w:val="20"/>
                <w:szCs w:val="20"/>
              </w:rPr>
            </w:pPr>
            <w:r w:rsidRPr="004A59BF">
              <w:rPr>
                <w:rFonts w:ascii="Times New Roman" w:hAnsi="Times New Roman" w:cs="Times New Roman"/>
                <w:sz w:val="20"/>
                <w:szCs w:val="20"/>
              </w:rPr>
              <w:t>-</w:t>
            </w:r>
          </w:p>
        </w:tc>
        <w:tc>
          <w:tcPr>
            <w:tcW w:w="709" w:type="dxa"/>
            <w:vAlign w:val="center"/>
          </w:tcPr>
          <w:p w14:paraId="09808AF6" w14:textId="77777777" w:rsidR="004A59BF" w:rsidRPr="004A59BF" w:rsidRDefault="004A59BF" w:rsidP="004A59BF">
            <w:pPr>
              <w:spacing w:line="240" w:lineRule="auto"/>
              <w:ind w:firstLine="0"/>
              <w:jc w:val="center"/>
              <w:rPr>
                <w:rFonts w:ascii="Times New Roman" w:hAnsi="Times New Roman" w:cs="Times New Roman"/>
                <w:sz w:val="20"/>
                <w:szCs w:val="20"/>
              </w:rPr>
            </w:pPr>
            <w:r w:rsidRPr="004A59BF">
              <w:rPr>
                <w:rFonts w:ascii="Times New Roman" w:hAnsi="Times New Roman" w:cs="Times New Roman"/>
                <w:sz w:val="20"/>
                <w:szCs w:val="20"/>
              </w:rPr>
              <w:t>-</w:t>
            </w:r>
          </w:p>
        </w:tc>
      </w:tr>
      <w:tr w:rsidR="00985687" w:rsidRPr="004A59BF" w14:paraId="15FF0248" w14:textId="77777777" w:rsidTr="00815306">
        <w:tc>
          <w:tcPr>
            <w:tcW w:w="1560" w:type="dxa"/>
            <w:vAlign w:val="center"/>
          </w:tcPr>
          <w:p w14:paraId="2BEF1C87" w14:textId="77777777" w:rsidR="004A59BF" w:rsidRPr="008E2CD7" w:rsidRDefault="000355CC" w:rsidP="004A59BF">
            <w:pPr>
              <w:spacing w:line="240" w:lineRule="auto"/>
              <w:ind w:left="57" w:firstLine="0"/>
              <w:jc w:val="left"/>
              <w:rPr>
                <w:rFonts w:ascii="Times New Roman" w:hAnsi="Times New Roman" w:cs="Times New Roman"/>
                <w:b/>
                <w:sz w:val="20"/>
                <w:szCs w:val="20"/>
              </w:rPr>
            </w:pPr>
            <w:r w:rsidRPr="008E2CD7">
              <w:rPr>
                <w:rStyle w:val="10"/>
                <w:rFonts w:eastAsia="Arial Unicode MS"/>
                <w:b w:val="0"/>
                <w:sz w:val="20"/>
                <w:szCs w:val="20"/>
                <w:u w:val="none"/>
                <w:lang w:val="ru-RU"/>
              </w:rPr>
              <w:t>д.</w:t>
            </w:r>
            <w:r w:rsidR="004A59BF" w:rsidRPr="008E2CD7">
              <w:rPr>
                <w:rStyle w:val="10"/>
                <w:rFonts w:eastAsia="Arial Unicode MS"/>
                <w:b w:val="0"/>
                <w:sz w:val="20"/>
                <w:szCs w:val="20"/>
                <w:u w:val="none"/>
                <w:lang w:val="ru-RU"/>
              </w:rPr>
              <w:t xml:space="preserve"> </w:t>
            </w:r>
            <w:proofErr w:type="spellStart"/>
            <w:r w:rsidR="004A59BF" w:rsidRPr="008E2CD7">
              <w:rPr>
                <w:rStyle w:val="10"/>
                <w:rFonts w:eastAsia="Arial Unicode MS"/>
                <w:b w:val="0"/>
                <w:sz w:val="20"/>
                <w:szCs w:val="20"/>
                <w:u w:val="none"/>
                <w:lang w:val="ru-RU"/>
              </w:rPr>
              <w:t>Локтионово</w:t>
            </w:r>
            <w:proofErr w:type="spellEnd"/>
          </w:p>
        </w:tc>
        <w:tc>
          <w:tcPr>
            <w:tcW w:w="1134" w:type="dxa"/>
            <w:vAlign w:val="center"/>
          </w:tcPr>
          <w:p w14:paraId="0F26296F" w14:textId="77777777" w:rsidR="004A59BF" w:rsidRPr="004A59BF" w:rsidRDefault="004A59BF" w:rsidP="004A59BF">
            <w:pPr>
              <w:spacing w:line="240" w:lineRule="auto"/>
              <w:ind w:firstLine="0"/>
              <w:jc w:val="center"/>
              <w:rPr>
                <w:rFonts w:ascii="Times New Roman" w:eastAsia="Times New Roman" w:hAnsi="Times New Roman" w:cs="Times New Roman"/>
                <w:sz w:val="20"/>
                <w:szCs w:val="20"/>
              </w:rPr>
            </w:pPr>
            <w:r w:rsidRPr="004A59BF">
              <w:rPr>
                <w:rFonts w:ascii="Times New Roman" w:eastAsia="Times New Roman" w:hAnsi="Times New Roman" w:cs="Times New Roman"/>
                <w:sz w:val="20"/>
                <w:szCs w:val="20"/>
              </w:rPr>
              <w:t>33</w:t>
            </w:r>
          </w:p>
        </w:tc>
        <w:tc>
          <w:tcPr>
            <w:tcW w:w="850" w:type="dxa"/>
            <w:vAlign w:val="center"/>
          </w:tcPr>
          <w:p w14:paraId="46103841" w14:textId="77777777" w:rsidR="004A59BF" w:rsidRPr="004A59BF" w:rsidRDefault="004A59BF" w:rsidP="004A59BF">
            <w:pPr>
              <w:spacing w:line="240" w:lineRule="auto"/>
              <w:ind w:firstLine="0"/>
              <w:jc w:val="center"/>
              <w:rPr>
                <w:rFonts w:ascii="Times New Roman" w:hAnsi="Times New Roman" w:cs="Times New Roman"/>
                <w:sz w:val="20"/>
                <w:szCs w:val="20"/>
              </w:rPr>
            </w:pPr>
            <w:r w:rsidRPr="004A59BF">
              <w:rPr>
                <w:rFonts w:ascii="Times New Roman" w:hAnsi="Times New Roman" w:cs="Times New Roman"/>
                <w:sz w:val="20"/>
                <w:szCs w:val="20"/>
              </w:rPr>
              <w:t>49</w:t>
            </w:r>
          </w:p>
        </w:tc>
        <w:tc>
          <w:tcPr>
            <w:tcW w:w="709" w:type="dxa"/>
            <w:vAlign w:val="center"/>
          </w:tcPr>
          <w:p w14:paraId="774AE08A" w14:textId="77777777" w:rsidR="004A59BF" w:rsidRPr="004A59BF" w:rsidRDefault="004A59BF" w:rsidP="004A59BF">
            <w:pPr>
              <w:spacing w:line="240" w:lineRule="auto"/>
              <w:ind w:firstLine="0"/>
              <w:jc w:val="center"/>
              <w:rPr>
                <w:rFonts w:ascii="Times New Roman" w:hAnsi="Times New Roman" w:cs="Times New Roman"/>
                <w:sz w:val="20"/>
                <w:szCs w:val="20"/>
              </w:rPr>
            </w:pPr>
            <w:r w:rsidRPr="004A59BF">
              <w:rPr>
                <w:rFonts w:ascii="Times New Roman" w:hAnsi="Times New Roman" w:cs="Times New Roman"/>
                <w:sz w:val="20"/>
                <w:szCs w:val="20"/>
              </w:rPr>
              <w:t>48</w:t>
            </w:r>
          </w:p>
        </w:tc>
        <w:tc>
          <w:tcPr>
            <w:tcW w:w="709" w:type="dxa"/>
            <w:vAlign w:val="center"/>
          </w:tcPr>
          <w:p w14:paraId="0E95008D" w14:textId="77777777" w:rsidR="004A59BF" w:rsidRPr="004A59BF" w:rsidRDefault="004A59BF" w:rsidP="004A59BF">
            <w:pPr>
              <w:spacing w:line="240" w:lineRule="auto"/>
              <w:ind w:firstLine="0"/>
              <w:jc w:val="center"/>
              <w:rPr>
                <w:rFonts w:ascii="Times New Roman" w:hAnsi="Times New Roman" w:cs="Times New Roman"/>
                <w:sz w:val="20"/>
                <w:szCs w:val="20"/>
              </w:rPr>
            </w:pPr>
          </w:p>
        </w:tc>
        <w:tc>
          <w:tcPr>
            <w:tcW w:w="708" w:type="dxa"/>
            <w:vAlign w:val="center"/>
          </w:tcPr>
          <w:p w14:paraId="0542E2CA" w14:textId="77777777" w:rsidR="004A59BF" w:rsidRPr="004A59BF" w:rsidRDefault="004A59BF" w:rsidP="004A59BF">
            <w:pPr>
              <w:spacing w:line="240" w:lineRule="auto"/>
              <w:ind w:firstLine="0"/>
              <w:jc w:val="center"/>
              <w:rPr>
                <w:rFonts w:ascii="Times New Roman" w:hAnsi="Times New Roman" w:cs="Times New Roman"/>
                <w:sz w:val="20"/>
                <w:szCs w:val="20"/>
              </w:rPr>
            </w:pPr>
            <w:r w:rsidRPr="004A59BF">
              <w:rPr>
                <w:rFonts w:ascii="Times New Roman" w:hAnsi="Times New Roman" w:cs="Times New Roman"/>
                <w:sz w:val="20"/>
                <w:szCs w:val="20"/>
              </w:rPr>
              <w:t>16</w:t>
            </w:r>
          </w:p>
        </w:tc>
        <w:tc>
          <w:tcPr>
            <w:tcW w:w="709" w:type="dxa"/>
            <w:vAlign w:val="center"/>
          </w:tcPr>
          <w:p w14:paraId="72031062" w14:textId="77777777" w:rsidR="004A59BF" w:rsidRPr="004A59BF" w:rsidRDefault="004A59BF" w:rsidP="004A59BF">
            <w:pPr>
              <w:spacing w:line="240" w:lineRule="auto"/>
              <w:ind w:firstLine="0"/>
              <w:jc w:val="center"/>
              <w:rPr>
                <w:rFonts w:ascii="Times New Roman" w:hAnsi="Times New Roman" w:cs="Times New Roman"/>
                <w:sz w:val="20"/>
                <w:szCs w:val="20"/>
              </w:rPr>
            </w:pPr>
          </w:p>
        </w:tc>
        <w:tc>
          <w:tcPr>
            <w:tcW w:w="709" w:type="dxa"/>
            <w:vAlign w:val="center"/>
          </w:tcPr>
          <w:p w14:paraId="7A9877DC" w14:textId="77777777" w:rsidR="004A59BF" w:rsidRPr="004A59BF" w:rsidRDefault="004A59BF" w:rsidP="004A59BF">
            <w:pPr>
              <w:spacing w:line="240" w:lineRule="auto"/>
              <w:ind w:firstLine="0"/>
              <w:jc w:val="center"/>
              <w:rPr>
                <w:rFonts w:ascii="Times New Roman" w:hAnsi="Times New Roman" w:cs="Times New Roman"/>
                <w:sz w:val="20"/>
                <w:szCs w:val="20"/>
              </w:rPr>
            </w:pPr>
            <w:r w:rsidRPr="004A59BF">
              <w:rPr>
                <w:rFonts w:ascii="Times New Roman" w:hAnsi="Times New Roman" w:cs="Times New Roman"/>
                <w:sz w:val="20"/>
                <w:szCs w:val="20"/>
              </w:rPr>
              <w:t>25</w:t>
            </w:r>
          </w:p>
        </w:tc>
        <w:tc>
          <w:tcPr>
            <w:tcW w:w="709" w:type="dxa"/>
            <w:vAlign w:val="center"/>
          </w:tcPr>
          <w:p w14:paraId="463B214B" w14:textId="77777777" w:rsidR="004A59BF" w:rsidRPr="004A59BF" w:rsidRDefault="004A59BF" w:rsidP="004A59BF">
            <w:pPr>
              <w:spacing w:line="240" w:lineRule="auto"/>
              <w:ind w:firstLine="0"/>
              <w:jc w:val="center"/>
              <w:rPr>
                <w:rFonts w:ascii="Times New Roman" w:hAnsi="Times New Roman" w:cs="Times New Roman"/>
                <w:sz w:val="20"/>
                <w:szCs w:val="20"/>
              </w:rPr>
            </w:pPr>
            <w:r w:rsidRPr="004A59BF">
              <w:rPr>
                <w:rFonts w:ascii="Times New Roman" w:hAnsi="Times New Roman" w:cs="Times New Roman"/>
                <w:sz w:val="20"/>
                <w:szCs w:val="20"/>
              </w:rPr>
              <w:t>6</w:t>
            </w:r>
          </w:p>
        </w:tc>
        <w:tc>
          <w:tcPr>
            <w:tcW w:w="708" w:type="dxa"/>
            <w:vAlign w:val="center"/>
          </w:tcPr>
          <w:p w14:paraId="65790326" w14:textId="77777777" w:rsidR="004A59BF" w:rsidRPr="004A59BF" w:rsidRDefault="004A59BF" w:rsidP="004A59BF">
            <w:pPr>
              <w:spacing w:line="240" w:lineRule="auto"/>
              <w:ind w:firstLine="0"/>
              <w:jc w:val="center"/>
              <w:rPr>
                <w:rFonts w:ascii="Times New Roman" w:hAnsi="Times New Roman" w:cs="Times New Roman"/>
                <w:sz w:val="20"/>
                <w:szCs w:val="20"/>
              </w:rPr>
            </w:pPr>
            <w:r w:rsidRPr="004A59BF">
              <w:rPr>
                <w:rFonts w:ascii="Times New Roman" w:hAnsi="Times New Roman" w:cs="Times New Roman"/>
                <w:sz w:val="20"/>
                <w:szCs w:val="20"/>
              </w:rPr>
              <w:t>3</w:t>
            </w:r>
          </w:p>
        </w:tc>
        <w:tc>
          <w:tcPr>
            <w:tcW w:w="709" w:type="dxa"/>
            <w:vAlign w:val="center"/>
          </w:tcPr>
          <w:p w14:paraId="6E7ABEE4" w14:textId="77777777" w:rsidR="004A59BF" w:rsidRPr="004A59BF" w:rsidRDefault="004A59BF" w:rsidP="004A59BF">
            <w:pPr>
              <w:spacing w:line="240" w:lineRule="auto"/>
              <w:ind w:firstLine="0"/>
              <w:jc w:val="center"/>
              <w:rPr>
                <w:rFonts w:ascii="Times New Roman" w:hAnsi="Times New Roman" w:cs="Times New Roman"/>
                <w:sz w:val="20"/>
                <w:szCs w:val="20"/>
              </w:rPr>
            </w:pPr>
            <w:r w:rsidRPr="004A59BF">
              <w:rPr>
                <w:rFonts w:ascii="Times New Roman" w:hAnsi="Times New Roman" w:cs="Times New Roman"/>
                <w:sz w:val="20"/>
                <w:szCs w:val="20"/>
              </w:rPr>
              <w:t>4</w:t>
            </w:r>
          </w:p>
        </w:tc>
        <w:tc>
          <w:tcPr>
            <w:tcW w:w="709" w:type="dxa"/>
            <w:vAlign w:val="center"/>
          </w:tcPr>
          <w:p w14:paraId="75FA14DB" w14:textId="77777777" w:rsidR="004A59BF" w:rsidRPr="004A59BF" w:rsidRDefault="004A59BF" w:rsidP="004A59BF">
            <w:pPr>
              <w:spacing w:line="240" w:lineRule="auto"/>
              <w:ind w:firstLine="0"/>
              <w:jc w:val="center"/>
              <w:rPr>
                <w:rFonts w:ascii="Times New Roman" w:hAnsi="Times New Roman" w:cs="Times New Roman"/>
                <w:sz w:val="20"/>
                <w:szCs w:val="20"/>
              </w:rPr>
            </w:pPr>
            <w:r w:rsidRPr="004A59BF">
              <w:rPr>
                <w:rFonts w:ascii="Times New Roman" w:hAnsi="Times New Roman" w:cs="Times New Roman"/>
                <w:sz w:val="20"/>
                <w:szCs w:val="20"/>
              </w:rPr>
              <w:t>4</w:t>
            </w:r>
          </w:p>
        </w:tc>
      </w:tr>
      <w:tr w:rsidR="00985687" w:rsidRPr="004A59BF" w14:paraId="2DEBCD36" w14:textId="77777777" w:rsidTr="00815306">
        <w:tc>
          <w:tcPr>
            <w:tcW w:w="1560" w:type="dxa"/>
            <w:vAlign w:val="center"/>
          </w:tcPr>
          <w:p w14:paraId="73074D35" w14:textId="77777777" w:rsidR="004A59BF" w:rsidRPr="008E2CD7" w:rsidRDefault="000355CC" w:rsidP="004A59BF">
            <w:pPr>
              <w:spacing w:line="240" w:lineRule="auto"/>
              <w:ind w:left="57" w:firstLine="0"/>
              <w:jc w:val="left"/>
              <w:rPr>
                <w:rFonts w:ascii="Times New Roman" w:hAnsi="Times New Roman" w:cs="Times New Roman"/>
                <w:b/>
                <w:sz w:val="20"/>
                <w:szCs w:val="20"/>
              </w:rPr>
            </w:pPr>
            <w:r w:rsidRPr="008E2CD7">
              <w:rPr>
                <w:rStyle w:val="10"/>
                <w:rFonts w:eastAsia="Arial Unicode MS"/>
                <w:b w:val="0"/>
                <w:sz w:val="20"/>
                <w:szCs w:val="20"/>
                <w:u w:val="none"/>
                <w:lang w:val="ru-RU"/>
              </w:rPr>
              <w:t>д</w:t>
            </w:r>
            <w:r w:rsidR="004A59BF" w:rsidRPr="008E2CD7">
              <w:rPr>
                <w:rStyle w:val="10"/>
                <w:rFonts w:eastAsia="Arial Unicode MS"/>
                <w:b w:val="0"/>
                <w:sz w:val="20"/>
                <w:szCs w:val="20"/>
                <w:u w:val="none"/>
                <w:lang w:val="ru-RU"/>
              </w:rPr>
              <w:t>. Дворики</w:t>
            </w:r>
          </w:p>
        </w:tc>
        <w:tc>
          <w:tcPr>
            <w:tcW w:w="1134" w:type="dxa"/>
            <w:vAlign w:val="center"/>
          </w:tcPr>
          <w:p w14:paraId="7A29EE46" w14:textId="77777777" w:rsidR="004A59BF" w:rsidRPr="004A59BF" w:rsidRDefault="004A59BF" w:rsidP="004A59BF">
            <w:pPr>
              <w:spacing w:line="240" w:lineRule="auto"/>
              <w:ind w:firstLine="0"/>
              <w:jc w:val="center"/>
              <w:rPr>
                <w:rFonts w:ascii="Times New Roman" w:eastAsia="Times New Roman" w:hAnsi="Times New Roman" w:cs="Times New Roman"/>
                <w:sz w:val="20"/>
                <w:szCs w:val="20"/>
              </w:rPr>
            </w:pPr>
            <w:r w:rsidRPr="004A59BF">
              <w:rPr>
                <w:rFonts w:ascii="Times New Roman" w:eastAsia="Times New Roman" w:hAnsi="Times New Roman" w:cs="Times New Roman"/>
                <w:sz w:val="20"/>
                <w:szCs w:val="20"/>
              </w:rPr>
              <w:t>25</w:t>
            </w:r>
          </w:p>
        </w:tc>
        <w:tc>
          <w:tcPr>
            <w:tcW w:w="850" w:type="dxa"/>
            <w:vAlign w:val="center"/>
          </w:tcPr>
          <w:p w14:paraId="35A6F5BB" w14:textId="77777777" w:rsidR="004A59BF" w:rsidRPr="004A59BF" w:rsidRDefault="004A59BF" w:rsidP="004A59BF">
            <w:pPr>
              <w:spacing w:line="240" w:lineRule="auto"/>
              <w:ind w:firstLine="0"/>
              <w:jc w:val="center"/>
              <w:rPr>
                <w:rFonts w:ascii="Times New Roman" w:hAnsi="Times New Roman" w:cs="Times New Roman"/>
                <w:sz w:val="20"/>
                <w:szCs w:val="20"/>
              </w:rPr>
            </w:pPr>
            <w:r w:rsidRPr="004A59BF">
              <w:rPr>
                <w:rFonts w:ascii="Times New Roman" w:hAnsi="Times New Roman" w:cs="Times New Roman"/>
                <w:sz w:val="20"/>
                <w:szCs w:val="20"/>
              </w:rPr>
              <w:t>38</w:t>
            </w:r>
          </w:p>
        </w:tc>
        <w:tc>
          <w:tcPr>
            <w:tcW w:w="709" w:type="dxa"/>
            <w:vAlign w:val="center"/>
          </w:tcPr>
          <w:p w14:paraId="612DDBFA" w14:textId="77777777" w:rsidR="004A59BF" w:rsidRPr="004A59BF" w:rsidRDefault="004A59BF" w:rsidP="004A59BF">
            <w:pPr>
              <w:spacing w:line="240" w:lineRule="auto"/>
              <w:ind w:firstLine="0"/>
              <w:jc w:val="center"/>
              <w:rPr>
                <w:rFonts w:ascii="Times New Roman" w:hAnsi="Times New Roman" w:cs="Times New Roman"/>
                <w:sz w:val="20"/>
                <w:szCs w:val="20"/>
              </w:rPr>
            </w:pPr>
            <w:r w:rsidRPr="004A59BF">
              <w:rPr>
                <w:rFonts w:ascii="Times New Roman" w:hAnsi="Times New Roman" w:cs="Times New Roman"/>
                <w:sz w:val="20"/>
                <w:szCs w:val="20"/>
              </w:rPr>
              <w:t>40</w:t>
            </w:r>
          </w:p>
        </w:tc>
        <w:tc>
          <w:tcPr>
            <w:tcW w:w="709" w:type="dxa"/>
            <w:vAlign w:val="center"/>
          </w:tcPr>
          <w:p w14:paraId="375CE5E1" w14:textId="77777777" w:rsidR="004A59BF" w:rsidRPr="004A59BF" w:rsidRDefault="004A59BF" w:rsidP="004A59BF">
            <w:pPr>
              <w:spacing w:line="240" w:lineRule="auto"/>
              <w:ind w:firstLine="0"/>
              <w:jc w:val="center"/>
              <w:rPr>
                <w:rFonts w:ascii="Times New Roman" w:hAnsi="Times New Roman" w:cs="Times New Roman"/>
                <w:sz w:val="20"/>
                <w:szCs w:val="20"/>
              </w:rPr>
            </w:pPr>
          </w:p>
        </w:tc>
        <w:tc>
          <w:tcPr>
            <w:tcW w:w="708" w:type="dxa"/>
            <w:vAlign w:val="center"/>
          </w:tcPr>
          <w:p w14:paraId="01EBBD56" w14:textId="77777777" w:rsidR="004A59BF" w:rsidRPr="004A59BF" w:rsidRDefault="004A59BF" w:rsidP="004A59BF">
            <w:pPr>
              <w:spacing w:line="240" w:lineRule="auto"/>
              <w:ind w:firstLine="0"/>
              <w:jc w:val="center"/>
              <w:rPr>
                <w:rFonts w:ascii="Times New Roman" w:hAnsi="Times New Roman" w:cs="Times New Roman"/>
                <w:sz w:val="20"/>
                <w:szCs w:val="20"/>
              </w:rPr>
            </w:pPr>
            <w:r w:rsidRPr="004A59BF">
              <w:rPr>
                <w:rFonts w:ascii="Times New Roman" w:hAnsi="Times New Roman" w:cs="Times New Roman"/>
                <w:sz w:val="20"/>
                <w:szCs w:val="20"/>
              </w:rPr>
              <w:t>22</w:t>
            </w:r>
          </w:p>
        </w:tc>
        <w:tc>
          <w:tcPr>
            <w:tcW w:w="709" w:type="dxa"/>
            <w:vAlign w:val="center"/>
          </w:tcPr>
          <w:p w14:paraId="4BCB427D" w14:textId="77777777" w:rsidR="004A59BF" w:rsidRPr="004A59BF" w:rsidRDefault="004A59BF" w:rsidP="004A59BF">
            <w:pPr>
              <w:spacing w:line="240" w:lineRule="auto"/>
              <w:ind w:firstLine="0"/>
              <w:jc w:val="center"/>
              <w:rPr>
                <w:rFonts w:ascii="Times New Roman" w:hAnsi="Times New Roman" w:cs="Times New Roman"/>
                <w:sz w:val="20"/>
                <w:szCs w:val="20"/>
              </w:rPr>
            </w:pPr>
          </w:p>
        </w:tc>
        <w:tc>
          <w:tcPr>
            <w:tcW w:w="709" w:type="dxa"/>
            <w:vAlign w:val="center"/>
          </w:tcPr>
          <w:p w14:paraId="4FC2A2BB" w14:textId="77777777" w:rsidR="004A59BF" w:rsidRPr="004A59BF" w:rsidRDefault="004A59BF" w:rsidP="004A59BF">
            <w:pPr>
              <w:spacing w:line="240" w:lineRule="auto"/>
              <w:ind w:firstLine="0"/>
              <w:jc w:val="center"/>
              <w:rPr>
                <w:rFonts w:ascii="Times New Roman" w:hAnsi="Times New Roman" w:cs="Times New Roman"/>
                <w:sz w:val="20"/>
                <w:szCs w:val="20"/>
              </w:rPr>
            </w:pPr>
            <w:r w:rsidRPr="004A59BF">
              <w:rPr>
                <w:rFonts w:ascii="Times New Roman" w:hAnsi="Times New Roman" w:cs="Times New Roman"/>
                <w:sz w:val="20"/>
                <w:szCs w:val="20"/>
              </w:rPr>
              <w:t>16</w:t>
            </w:r>
          </w:p>
        </w:tc>
        <w:tc>
          <w:tcPr>
            <w:tcW w:w="709" w:type="dxa"/>
            <w:vAlign w:val="center"/>
          </w:tcPr>
          <w:p w14:paraId="78E9D14C" w14:textId="77777777" w:rsidR="004A59BF" w:rsidRPr="004A59BF" w:rsidRDefault="004A59BF" w:rsidP="004A59BF">
            <w:pPr>
              <w:spacing w:line="240" w:lineRule="auto"/>
              <w:ind w:firstLine="0"/>
              <w:jc w:val="center"/>
              <w:rPr>
                <w:rFonts w:ascii="Times New Roman" w:hAnsi="Times New Roman" w:cs="Times New Roman"/>
                <w:sz w:val="20"/>
                <w:szCs w:val="20"/>
              </w:rPr>
            </w:pPr>
            <w:r w:rsidRPr="004A59BF">
              <w:rPr>
                <w:rFonts w:ascii="Times New Roman" w:hAnsi="Times New Roman" w:cs="Times New Roman"/>
                <w:sz w:val="20"/>
                <w:szCs w:val="20"/>
              </w:rPr>
              <w:t>2</w:t>
            </w:r>
          </w:p>
        </w:tc>
        <w:tc>
          <w:tcPr>
            <w:tcW w:w="708" w:type="dxa"/>
            <w:vAlign w:val="center"/>
          </w:tcPr>
          <w:p w14:paraId="3D0F49FE" w14:textId="77777777" w:rsidR="004A59BF" w:rsidRPr="004A59BF" w:rsidRDefault="004A59BF" w:rsidP="004A59BF">
            <w:pPr>
              <w:spacing w:line="240" w:lineRule="auto"/>
              <w:ind w:firstLine="0"/>
              <w:jc w:val="center"/>
              <w:rPr>
                <w:rFonts w:ascii="Times New Roman" w:hAnsi="Times New Roman" w:cs="Times New Roman"/>
                <w:sz w:val="20"/>
                <w:szCs w:val="20"/>
              </w:rPr>
            </w:pPr>
            <w:r w:rsidRPr="004A59BF">
              <w:rPr>
                <w:rFonts w:ascii="Times New Roman" w:hAnsi="Times New Roman" w:cs="Times New Roman"/>
                <w:sz w:val="20"/>
                <w:szCs w:val="20"/>
              </w:rPr>
              <w:t>-</w:t>
            </w:r>
          </w:p>
        </w:tc>
        <w:tc>
          <w:tcPr>
            <w:tcW w:w="709" w:type="dxa"/>
            <w:vAlign w:val="center"/>
          </w:tcPr>
          <w:p w14:paraId="0E967902" w14:textId="77777777" w:rsidR="004A59BF" w:rsidRPr="004A59BF" w:rsidRDefault="004A59BF" w:rsidP="004A59BF">
            <w:pPr>
              <w:spacing w:line="240" w:lineRule="auto"/>
              <w:ind w:firstLine="0"/>
              <w:jc w:val="center"/>
              <w:rPr>
                <w:rFonts w:ascii="Times New Roman" w:hAnsi="Times New Roman" w:cs="Times New Roman"/>
                <w:sz w:val="20"/>
                <w:szCs w:val="20"/>
              </w:rPr>
            </w:pPr>
            <w:r w:rsidRPr="004A59BF">
              <w:rPr>
                <w:rFonts w:ascii="Times New Roman" w:hAnsi="Times New Roman" w:cs="Times New Roman"/>
                <w:sz w:val="20"/>
                <w:szCs w:val="20"/>
              </w:rPr>
              <w:t>-</w:t>
            </w:r>
          </w:p>
        </w:tc>
        <w:tc>
          <w:tcPr>
            <w:tcW w:w="709" w:type="dxa"/>
            <w:vAlign w:val="center"/>
          </w:tcPr>
          <w:p w14:paraId="3DACEC23" w14:textId="77777777" w:rsidR="004A59BF" w:rsidRPr="004A59BF" w:rsidRDefault="004A59BF" w:rsidP="004A59BF">
            <w:pPr>
              <w:spacing w:line="240" w:lineRule="auto"/>
              <w:ind w:firstLine="0"/>
              <w:jc w:val="center"/>
              <w:rPr>
                <w:rFonts w:ascii="Times New Roman" w:hAnsi="Times New Roman" w:cs="Times New Roman"/>
                <w:sz w:val="20"/>
                <w:szCs w:val="20"/>
              </w:rPr>
            </w:pPr>
            <w:r w:rsidRPr="004A59BF">
              <w:rPr>
                <w:rFonts w:ascii="Times New Roman" w:hAnsi="Times New Roman" w:cs="Times New Roman"/>
                <w:sz w:val="20"/>
                <w:szCs w:val="20"/>
              </w:rPr>
              <w:t>2</w:t>
            </w:r>
          </w:p>
        </w:tc>
      </w:tr>
      <w:tr w:rsidR="00985687" w:rsidRPr="004A59BF" w14:paraId="391F0E3D" w14:textId="77777777" w:rsidTr="00815306">
        <w:tc>
          <w:tcPr>
            <w:tcW w:w="1560" w:type="dxa"/>
            <w:vAlign w:val="center"/>
          </w:tcPr>
          <w:p w14:paraId="4A2C69EE" w14:textId="77777777" w:rsidR="004A59BF" w:rsidRPr="008E2CD7" w:rsidRDefault="000355CC" w:rsidP="004A59BF">
            <w:pPr>
              <w:spacing w:line="240" w:lineRule="auto"/>
              <w:ind w:left="57" w:firstLine="0"/>
              <w:jc w:val="left"/>
              <w:rPr>
                <w:rFonts w:ascii="Times New Roman" w:hAnsi="Times New Roman" w:cs="Times New Roman"/>
                <w:b/>
                <w:sz w:val="20"/>
                <w:szCs w:val="20"/>
              </w:rPr>
            </w:pPr>
            <w:r w:rsidRPr="008E2CD7">
              <w:rPr>
                <w:rStyle w:val="10"/>
                <w:rFonts w:eastAsia="Arial Unicode MS"/>
                <w:b w:val="0"/>
                <w:sz w:val="20"/>
                <w:szCs w:val="20"/>
                <w:u w:val="none"/>
                <w:lang w:val="ru-RU"/>
              </w:rPr>
              <w:t>д</w:t>
            </w:r>
            <w:r w:rsidR="004A59BF" w:rsidRPr="008E2CD7">
              <w:rPr>
                <w:rStyle w:val="10"/>
                <w:rFonts w:eastAsia="Arial Unicode MS"/>
                <w:b w:val="0"/>
                <w:sz w:val="20"/>
                <w:szCs w:val="20"/>
                <w:u w:val="none"/>
                <w:lang w:val="ru-RU"/>
              </w:rPr>
              <w:t>. Новая Головинка</w:t>
            </w:r>
          </w:p>
        </w:tc>
        <w:tc>
          <w:tcPr>
            <w:tcW w:w="1134" w:type="dxa"/>
            <w:vAlign w:val="center"/>
          </w:tcPr>
          <w:p w14:paraId="24E8BD15" w14:textId="77777777" w:rsidR="004A59BF" w:rsidRPr="004A59BF" w:rsidRDefault="004A59BF" w:rsidP="004A59BF">
            <w:pPr>
              <w:spacing w:line="240" w:lineRule="auto"/>
              <w:ind w:firstLine="0"/>
              <w:jc w:val="center"/>
              <w:rPr>
                <w:rFonts w:ascii="Times New Roman" w:eastAsia="Times New Roman" w:hAnsi="Times New Roman" w:cs="Times New Roman"/>
                <w:sz w:val="20"/>
                <w:szCs w:val="20"/>
              </w:rPr>
            </w:pPr>
            <w:r w:rsidRPr="004A59BF">
              <w:rPr>
                <w:rFonts w:ascii="Times New Roman" w:eastAsia="Times New Roman" w:hAnsi="Times New Roman" w:cs="Times New Roman"/>
                <w:sz w:val="20"/>
                <w:szCs w:val="20"/>
              </w:rPr>
              <w:t>17</w:t>
            </w:r>
          </w:p>
        </w:tc>
        <w:tc>
          <w:tcPr>
            <w:tcW w:w="850" w:type="dxa"/>
            <w:vAlign w:val="center"/>
          </w:tcPr>
          <w:p w14:paraId="0FAA9E81" w14:textId="77777777" w:rsidR="004A59BF" w:rsidRPr="004A59BF" w:rsidRDefault="004A59BF" w:rsidP="004A59BF">
            <w:pPr>
              <w:spacing w:line="240" w:lineRule="auto"/>
              <w:ind w:firstLine="0"/>
              <w:jc w:val="center"/>
              <w:rPr>
                <w:rFonts w:ascii="Times New Roman" w:hAnsi="Times New Roman" w:cs="Times New Roman"/>
                <w:sz w:val="20"/>
                <w:szCs w:val="20"/>
              </w:rPr>
            </w:pPr>
            <w:r w:rsidRPr="004A59BF">
              <w:rPr>
                <w:rFonts w:ascii="Times New Roman" w:hAnsi="Times New Roman" w:cs="Times New Roman"/>
                <w:sz w:val="20"/>
                <w:szCs w:val="20"/>
              </w:rPr>
              <w:t>29</w:t>
            </w:r>
          </w:p>
        </w:tc>
        <w:tc>
          <w:tcPr>
            <w:tcW w:w="709" w:type="dxa"/>
            <w:vAlign w:val="center"/>
          </w:tcPr>
          <w:p w14:paraId="1F8F8678" w14:textId="77777777" w:rsidR="004A59BF" w:rsidRPr="004A59BF" w:rsidRDefault="004A59BF" w:rsidP="004A59BF">
            <w:pPr>
              <w:spacing w:line="240" w:lineRule="auto"/>
              <w:ind w:firstLine="0"/>
              <w:jc w:val="center"/>
              <w:rPr>
                <w:rFonts w:ascii="Times New Roman" w:hAnsi="Times New Roman" w:cs="Times New Roman"/>
                <w:sz w:val="20"/>
                <w:szCs w:val="20"/>
              </w:rPr>
            </w:pPr>
            <w:r w:rsidRPr="004A59BF">
              <w:rPr>
                <w:rFonts w:ascii="Times New Roman" w:hAnsi="Times New Roman" w:cs="Times New Roman"/>
                <w:sz w:val="20"/>
                <w:szCs w:val="20"/>
              </w:rPr>
              <w:t>26</w:t>
            </w:r>
          </w:p>
        </w:tc>
        <w:tc>
          <w:tcPr>
            <w:tcW w:w="709" w:type="dxa"/>
            <w:vAlign w:val="center"/>
          </w:tcPr>
          <w:p w14:paraId="602667A2" w14:textId="77777777" w:rsidR="004A59BF" w:rsidRPr="004A59BF" w:rsidRDefault="004A59BF" w:rsidP="004A59BF">
            <w:pPr>
              <w:spacing w:line="240" w:lineRule="auto"/>
              <w:ind w:firstLine="0"/>
              <w:jc w:val="center"/>
              <w:rPr>
                <w:rFonts w:ascii="Times New Roman" w:hAnsi="Times New Roman" w:cs="Times New Roman"/>
                <w:sz w:val="20"/>
                <w:szCs w:val="20"/>
              </w:rPr>
            </w:pPr>
          </w:p>
        </w:tc>
        <w:tc>
          <w:tcPr>
            <w:tcW w:w="708" w:type="dxa"/>
            <w:vAlign w:val="center"/>
          </w:tcPr>
          <w:p w14:paraId="3C629AFA" w14:textId="77777777" w:rsidR="004A59BF" w:rsidRPr="004A59BF" w:rsidRDefault="004A59BF" w:rsidP="004A59BF">
            <w:pPr>
              <w:spacing w:line="240" w:lineRule="auto"/>
              <w:ind w:firstLine="0"/>
              <w:jc w:val="center"/>
              <w:rPr>
                <w:rFonts w:ascii="Times New Roman" w:hAnsi="Times New Roman" w:cs="Times New Roman"/>
                <w:sz w:val="20"/>
                <w:szCs w:val="20"/>
              </w:rPr>
            </w:pPr>
            <w:r w:rsidRPr="004A59BF">
              <w:rPr>
                <w:rFonts w:ascii="Times New Roman" w:hAnsi="Times New Roman" w:cs="Times New Roman"/>
                <w:sz w:val="20"/>
                <w:szCs w:val="20"/>
              </w:rPr>
              <w:t>13</w:t>
            </w:r>
          </w:p>
        </w:tc>
        <w:tc>
          <w:tcPr>
            <w:tcW w:w="709" w:type="dxa"/>
            <w:vAlign w:val="center"/>
          </w:tcPr>
          <w:p w14:paraId="2DE03C97" w14:textId="77777777" w:rsidR="004A59BF" w:rsidRPr="004A59BF" w:rsidRDefault="004A59BF" w:rsidP="004A59BF">
            <w:pPr>
              <w:spacing w:line="240" w:lineRule="auto"/>
              <w:ind w:firstLine="0"/>
              <w:jc w:val="center"/>
              <w:rPr>
                <w:rFonts w:ascii="Times New Roman" w:hAnsi="Times New Roman" w:cs="Times New Roman"/>
                <w:sz w:val="20"/>
                <w:szCs w:val="20"/>
              </w:rPr>
            </w:pPr>
          </w:p>
        </w:tc>
        <w:tc>
          <w:tcPr>
            <w:tcW w:w="709" w:type="dxa"/>
            <w:vAlign w:val="center"/>
          </w:tcPr>
          <w:p w14:paraId="0E81498C" w14:textId="77777777" w:rsidR="004A59BF" w:rsidRPr="004A59BF" w:rsidRDefault="004A59BF" w:rsidP="004A59BF">
            <w:pPr>
              <w:spacing w:line="240" w:lineRule="auto"/>
              <w:ind w:firstLine="0"/>
              <w:jc w:val="center"/>
              <w:rPr>
                <w:rFonts w:ascii="Times New Roman" w:hAnsi="Times New Roman" w:cs="Times New Roman"/>
                <w:sz w:val="20"/>
                <w:szCs w:val="20"/>
              </w:rPr>
            </w:pPr>
            <w:r w:rsidRPr="004A59BF">
              <w:rPr>
                <w:rFonts w:ascii="Times New Roman" w:hAnsi="Times New Roman" w:cs="Times New Roman"/>
                <w:sz w:val="20"/>
                <w:szCs w:val="20"/>
              </w:rPr>
              <w:t>12</w:t>
            </w:r>
          </w:p>
        </w:tc>
        <w:tc>
          <w:tcPr>
            <w:tcW w:w="709" w:type="dxa"/>
            <w:vAlign w:val="center"/>
          </w:tcPr>
          <w:p w14:paraId="10EF276D" w14:textId="77777777" w:rsidR="004A59BF" w:rsidRPr="004A59BF" w:rsidRDefault="004A59BF" w:rsidP="004A59BF">
            <w:pPr>
              <w:spacing w:line="240" w:lineRule="auto"/>
              <w:ind w:firstLine="0"/>
              <w:jc w:val="center"/>
              <w:rPr>
                <w:rFonts w:ascii="Times New Roman" w:hAnsi="Times New Roman" w:cs="Times New Roman"/>
                <w:sz w:val="20"/>
                <w:szCs w:val="20"/>
              </w:rPr>
            </w:pPr>
            <w:r w:rsidRPr="004A59BF">
              <w:rPr>
                <w:rFonts w:ascii="Times New Roman" w:hAnsi="Times New Roman" w:cs="Times New Roman"/>
                <w:sz w:val="20"/>
                <w:szCs w:val="20"/>
              </w:rPr>
              <w:t>-</w:t>
            </w:r>
          </w:p>
        </w:tc>
        <w:tc>
          <w:tcPr>
            <w:tcW w:w="708" w:type="dxa"/>
            <w:vAlign w:val="center"/>
          </w:tcPr>
          <w:p w14:paraId="41C8307A" w14:textId="77777777" w:rsidR="004A59BF" w:rsidRPr="004A59BF" w:rsidRDefault="004A59BF" w:rsidP="004A59BF">
            <w:pPr>
              <w:spacing w:line="240" w:lineRule="auto"/>
              <w:ind w:firstLine="0"/>
              <w:jc w:val="center"/>
              <w:rPr>
                <w:rFonts w:ascii="Times New Roman" w:hAnsi="Times New Roman" w:cs="Times New Roman"/>
                <w:sz w:val="20"/>
                <w:szCs w:val="20"/>
              </w:rPr>
            </w:pPr>
            <w:r w:rsidRPr="004A59BF">
              <w:rPr>
                <w:rFonts w:ascii="Times New Roman" w:hAnsi="Times New Roman" w:cs="Times New Roman"/>
                <w:sz w:val="20"/>
                <w:szCs w:val="20"/>
              </w:rPr>
              <w:t>-</w:t>
            </w:r>
          </w:p>
        </w:tc>
        <w:tc>
          <w:tcPr>
            <w:tcW w:w="709" w:type="dxa"/>
            <w:vAlign w:val="center"/>
          </w:tcPr>
          <w:p w14:paraId="37F894C8" w14:textId="77777777" w:rsidR="004A59BF" w:rsidRPr="004A59BF" w:rsidRDefault="004A59BF" w:rsidP="004A59BF">
            <w:pPr>
              <w:spacing w:line="240" w:lineRule="auto"/>
              <w:ind w:firstLine="0"/>
              <w:jc w:val="center"/>
              <w:rPr>
                <w:rFonts w:ascii="Times New Roman" w:hAnsi="Times New Roman" w:cs="Times New Roman"/>
                <w:sz w:val="20"/>
                <w:szCs w:val="20"/>
              </w:rPr>
            </w:pPr>
            <w:r w:rsidRPr="004A59BF">
              <w:rPr>
                <w:rFonts w:ascii="Times New Roman" w:hAnsi="Times New Roman" w:cs="Times New Roman"/>
                <w:sz w:val="20"/>
                <w:szCs w:val="20"/>
              </w:rPr>
              <w:t>-</w:t>
            </w:r>
          </w:p>
        </w:tc>
        <w:tc>
          <w:tcPr>
            <w:tcW w:w="709" w:type="dxa"/>
            <w:vAlign w:val="center"/>
          </w:tcPr>
          <w:p w14:paraId="56709C0A" w14:textId="77777777" w:rsidR="004A59BF" w:rsidRPr="004A59BF" w:rsidRDefault="004A59BF" w:rsidP="004A59BF">
            <w:pPr>
              <w:spacing w:line="240" w:lineRule="auto"/>
              <w:ind w:firstLine="0"/>
              <w:jc w:val="center"/>
              <w:rPr>
                <w:rFonts w:ascii="Times New Roman" w:hAnsi="Times New Roman" w:cs="Times New Roman"/>
                <w:sz w:val="20"/>
                <w:szCs w:val="20"/>
              </w:rPr>
            </w:pPr>
            <w:r w:rsidRPr="004A59BF">
              <w:rPr>
                <w:rFonts w:ascii="Times New Roman" w:hAnsi="Times New Roman" w:cs="Times New Roman"/>
                <w:sz w:val="20"/>
                <w:szCs w:val="20"/>
              </w:rPr>
              <w:t>1</w:t>
            </w:r>
          </w:p>
        </w:tc>
      </w:tr>
      <w:tr w:rsidR="00985687" w:rsidRPr="004A59BF" w14:paraId="6F083C3E" w14:textId="77777777" w:rsidTr="00815306">
        <w:tc>
          <w:tcPr>
            <w:tcW w:w="1560" w:type="dxa"/>
            <w:vAlign w:val="center"/>
          </w:tcPr>
          <w:p w14:paraId="7772157F" w14:textId="77777777" w:rsidR="004A59BF" w:rsidRPr="008E2CD7" w:rsidRDefault="000355CC" w:rsidP="004A59BF">
            <w:pPr>
              <w:spacing w:line="240" w:lineRule="auto"/>
              <w:ind w:left="57" w:firstLine="0"/>
              <w:jc w:val="left"/>
              <w:rPr>
                <w:rFonts w:ascii="Times New Roman" w:hAnsi="Times New Roman" w:cs="Times New Roman"/>
                <w:b/>
                <w:sz w:val="20"/>
                <w:szCs w:val="20"/>
              </w:rPr>
            </w:pPr>
            <w:r w:rsidRPr="008E2CD7">
              <w:rPr>
                <w:rStyle w:val="10"/>
                <w:rFonts w:eastAsia="Arial Unicode MS"/>
                <w:b w:val="0"/>
                <w:sz w:val="20"/>
                <w:szCs w:val="20"/>
                <w:u w:val="none"/>
                <w:lang w:val="ru-RU"/>
              </w:rPr>
              <w:t>д</w:t>
            </w:r>
            <w:r w:rsidR="004A59BF" w:rsidRPr="008E2CD7">
              <w:rPr>
                <w:rStyle w:val="10"/>
                <w:rFonts w:eastAsia="Arial Unicode MS"/>
                <w:b w:val="0"/>
                <w:sz w:val="20"/>
                <w:szCs w:val="20"/>
                <w:u w:val="none"/>
                <w:lang w:val="ru-RU"/>
              </w:rPr>
              <w:t>. Новоселки</w:t>
            </w:r>
          </w:p>
        </w:tc>
        <w:tc>
          <w:tcPr>
            <w:tcW w:w="1134" w:type="dxa"/>
            <w:vAlign w:val="center"/>
          </w:tcPr>
          <w:p w14:paraId="6EAF9315" w14:textId="77777777" w:rsidR="004A59BF" w:rsidRPr="004A59BF" w:rsidRDefault="004A59BF" w:rsidP="004A59BF">
            <w:pPr>
              <w:spacing w:line="240" w:lineRule="auto"/>
              <w:ind w:firstLine="0"/>
              <w:jc w:val="center"/>
              <w:rPr>
                <w:rFonts w:ascii="Times New Roman" w:eastAsia="Times New Roman" w:hAnsi="Times New Roman" w:cs="Times New Roman"/>
                <w:sz w:val="20"/>
                <w:szCs w:val="20"/>
              </w:rPr>
            </w:pPr>
            <w:r w:rsidRPr="004A59BF">
              <w:rPr>
                <w:rFonts w:ascii="Times New Roman" w:eastAsia="Times New Roman" w:hAnsi="Times New Roman" w:cs="Times New Roman"/>
                <w:sz w:val="20"/>
                <w:szCs w:val="20"/>
              </w:rPr>
              <w:t>10</w:t>
            </w:r>
          </w:p>
        </w:tc>
        <w:tc>
          <w:tcPr>
            <w:tcW w:w="850" w:type="dxa"/>
            <w:vAlign w:val="center"/>
          </w:tcPr>
          <w:p w14:paraId="60AA86D6" w14:textId="77777777" w:rsidR="004A59BF" w:rsidRPr="004A59BF" w:rsidRDefault="004A59BF" w:rsidP="004A59BF">
            <w:pPr>
              <w:spacing w:line="240" w:lineRule="auto"/>
              <w:ind w:firstLine="0"/>
              <w:jc w:val="center"/>
              <w:rPr>
                <w:rFonts w:ascii="Times New Roman" w:hAnsi="Times New Roman" w:cs="Times New Roman"/>
                <w:sz w:val="20"/>
                <w:szCs w:val="20"/>
              </w:rPr>
            </w:pPr>
            <w:r w:rsidRPr="004A59BF">
              <w:rPr>
                <w:rFonts w:ascii="Times New Roman" w:hAnsi="Times New Roman" w:cs="Times New Roman"/>
                <w:sz w:val="20"/>
                <w:szCs w:val="20"/>
              </w:rPr>
              <w:t>12</w:t>
            </w:r>
          </w:p>
        </w:tc>
        <w:tc>
          <w:tcPr>
            <w:tcW w:w="709" w:type="dxa"/>
            <w:vAlign w:val="center"/>
          </w:tcPr>
          <w:p w14:paraId="0903A37A" w14:textId="77777777" w:rsidR="004A59BF" w:rsidRPr="004A59BF" w:rsidRDefault="004A59BF" w:rsidP="004A59BF">
            <w:pPr>
              <w:spacing w:line="240" w:lineRule="auto"/>
              <w:ind w:firstLine="0"/>
              <w:jc w:val="center"/>
              <w:rPr>
                <w:rFonts w:ascii="Times New Roman" w:hAnsi="Times New Roman" w:cs="Times New Roman"/>
                <w:sz w:val="20"/>
                <w:szCs w:val="20"/>
              </w:rPr>
            </w:pPr>
            <w:r w:rsidRPr="004A59BF">
              <w:rPr>
                <w:rFonts w:ascii="Times New Roman" w:hAnsi="Times New Roman" w:cs="Times New Roman"/>
                <w:sz w:val="20"/>
                <w:szCs w:val="20"/>
              </w:rPr>
              <w:t>10</w:t>
            </w:r>
          </w:p>
        </w:tc>
        <w:tc>
          <w:tcPr>
            <w:tcW w:w="709" w:type="dxa"/>
            <w:vAlign w:val="center"/>
          </w:tcPr>
          <w:p w14:paraId="6BA329BA" w14:textId="77777777" w:rsidR="004A59BF" w:rsidRPr="004A59BF" w:rsidRDefault="004A59BF" w:rsidP="004A59BF">
            <w:pPr>
              <w:spacing w:line="240" w:lineRule="auto"/>
              <w:ind w:firstLine="0"/>
              <w:jc w:val="center"/>
              <w:rPr>
                <w:rFonts w:ascii="Times New Roman" w:hAnsi="Times New Roman" w:cs="Times New Roman"/>
                <w:sz w:val="20"/>
                <w:szCs w:val="20"/>
              </w:rPr>
            </w:pPr>
          </w:p>
        </w:tc>
        <w:tc>
          <w:tcPr>
            <w:tcW w:w="708" w:type="dxa"/>
            <w:vAlign w:val="center"/>
          </w:tcPr>
          <w:p w14:paraId="6D84BD6D" w14:textId="77777777" w:rsidR="004A59BF" w:rsidRPr="004A59BF" w:rsidRDefault="004A59BF" w:rsidP="004A59BF">
            <w:pPr>
              <w:spacing w:line="240" w:lineRule="auto"/>
              <w:ind w:firstLine="0"/>
              <w:jc w:val="center"/>
              <w:rPr>
                <w:rFonts w:ascii="Times New Roman" w:hAnsi="Times New Roman" w:cs="Times New Roman"/>
                <w:sz w:val="20"/>
                <w:szCs w:val="20"/>
              </w:rPr>
            </w:pPr>
            <w:r w:rsidRPr="004A59BF">
              <w:rPr>
                <w:rFonts w:ascii="Times New Roman" w:hAnsi="Times New Roman" w:cs="Times New Roman"/>
                <w:sz w:val="20"/>
                <w:szCs w:val="20"/>
              </w:rPr>
              <w:t>3</w:t>
            </w:r>
          </w:p>
        </w:tc>
        <w:tc>
          <w:tcPr>
            <w:tcW w:w="709" w:type="dxa"/>
            <w:vAlign w:val="center"/>
          </w:tcPr>
          <w:p w14:paraId="1863FE5A" w14:textId="77777777" w:rsidR="004A59BF" w:rsidRPr="004A59BF" w:rsidRDefault="004A59BF" w:rsidP="004A59BF">
            <w:pPr>
              <w:spacing w:line="240" w:lineRule="auto"/>
              <w:ind w:firstLine="0"/>
              <w:jc w:val="center"/>
              <w:rPr>
                <w:rFonts w:ascii="Times New Roman" w:hAnsi="Times New Roman" w:cs="Times New Roman"/>
                <w:sz w:val="20"/>
                <w:szCs w:val="20"/>
              </w:rPr>
            </w:pPr>
          </w:p>
        </w:tc>
        <w:tc>
          <w:tcPr>
            <w:tcW w:w="709" w:type="dxa"/>
            <w:vAlign w:val="center"/>
          </w:tcPr>
          <w:p w14:paraId="4F2190FF" w14:textId="77777777" w:rsidR="004A59BF" w:rsidRPr="004A59BF" w:rsidRDefault="004A59BF" w:rsidP="004A59BF">
            <w:pPr>
              <w:spacing w:line="240" w:lineRule="auto"/>
              <w:ind w:firstLine="0"/>
              <w:jc w:val="center"/>
              <w:rPr>
                <w:rFonts w:ascii="Times New Roman" w:hAnsi="Times New Roman" w:cs="Times New Roman"/>
                <w:sz w:val="20"/>
                <w:szCs w:val="20"/>
              </w:rPr>
            </w:pPr>
            <w:r w:rsidRPr="004A59BF">
              <w:rPr>
                <w:rFonts w:ascii="Times New Roman" w:hAnsi="Times New Roman" w:cs="Times New Roman"/>
                <w:sz w:val="20"/>
                <w:szCs w:val="20"/>
              </w:rPr>
              <w:t>6</w:t>
            </w:r>
          </w:p>
        </w:tc>
        <w:tc>
          <w:tcPr>
            <w:tcW w:w="709" w:type="dxa"/>
            <w:vAlign w:val="center"/>
          </w:tcPr>
          <w:p w14:paraId="55C4595B" w14:textId="77777777" w:rsidR="004A59BF" w:rsidRPr="004A59BF" w:rsidRDefault="004A59BF" w:rsidP="004A59BF">
            <w:pPr>
              <w:spacing w:line="240" w:lineRule="auto"/>
              <w:ind w:firstLine="0"/>
              <w:jc w:val="center"/>
              <w:rPr>
                <w:rFonts w:ascii="Times New Roman" w:hAnsi="Times New Roman" w:cs="Times New Roman"/>
                <w:sz w:val="20"/>
                <w:szCs w:val="20"/>
              </w:rPr>
            </w:pPr>
            <w:r w:rsidRPr="004A59BF">
              <w:rPr>
                <w:rFonts w:ascii="Times New Roman" w:hAnsi="Times New Roman" w:cs="Times New Roman"/>
                <w:sz w:val="20"/>
                <w:szCs w:val="20"/>
              </w:rPr>
              <w:t>-</w:t>
            </w:r>
          </w:p>
        </w:tc>
        <w:tc>
          <w:tcPr>
            <w:tcW w:w="708" w:type="dxa"/>
            <w:vAlign w:val="center"/>
          </w:tcPr>
          <w:p w14:paraId="68A4E647" w14:textId="77777777" w:rsidR="004A59BF" w:rsidRPr="004A59BF" w:rsidRDefault="004A59BF" w:rsidP="004A59BF">
            <w:pPr>
              <w:spacing w:line="240" w:lineRule="auto"/>
              <w:ind w:firstLine="0"/>
              <w:jc w:val="center"/>
              <w:rPr>
                <w:rFonts w:ascii="Times New Roman" w:hAnsi="Times New Roman" w:cs="Times New Roman"/>
                <w:sz w:val="20"/>
                <w:szCs w:val="20"/>
              </w:rPr>
            </w:pPr>
            <w:r w:rsidRPr="004A59BF">
              <w:rPr>
                <w:rFonts w:ascii="Times New Roman" w:hAnsi="Times New Roman" w:cs="Times New Roman"/>
                <w:sz w:val="20"/>
                <w:szCs w:val="20"/>
              </w:rPr>
              <w:t>-</w:t>
            </w:r>
          </w:p>
        </w:tc>
        <w:tc>
          <w:tcPr>
            <w:tcW w:w="709" w:type="dxa"/>
            <w:vAlign w:val="center"/>
          </w:tcPr>
          <w:p w14:paraId="1923130D" w14:textId="77777777" w:rsidR="004A59BF" w:rsidRPr="004A59BF" w:rsidRDefault="004A59BF" w:rsidP="004A59BF">
            <w:pPr>
              <w:spacing w:line="240" w:lineRule="auto"/>
              <w:ind w:firstLine="0"/>
              <w:jc w:val="center"/>
              <w:rPr>
                <w:rFonts w:ascii="Times New Roman" w:hAnsi="Times New Roman" w:cs="Times New Roman"/>
                <w:sz w:val="20"/>
                <w:szCs w:val="20"/>
              </w:rPr>
            </w:pPr>
            <w:r w:rsidRPr="004A59BF">
              <w:rPr>
                <w:rFonts w:ascii="Times New Roman" w:hAnsi="Times New Roman" w:cs="Times New Roman"/>
                <w:sz w:val="20"/>
                <w:szCs w:val="20"/>
              </w:rPr>
              <w:t>-</w:t>
            </w:r>
          </w:p>
        </w:tc>
        <w:tc>
          <w:tcPr>
            <w:tcW w:w="709" w:type="dxa"/>
            <w:vAlign w:val="center"/>
          </w:tcPr>
          <w:p w14:paraId="719EAAB8" w14:textId="77777777" w:rsidR="004A59BF" w:rsidRPr="004A59BF" w:rsidRDefault="004A59BF" w:rsidP="004A59BF">
            <w:pPr>
              <w:spacing w:line="240" w:lineRule="auto"/>
              <w:ind w:firstLine="0"/>
              <w:jc w:val="center"/>
              <w:rPr>
                <w:rFonts w:ascii="Times New Roman" w:hAnsi="Times New Roman" w:cs="Times New Roman"/>
                <w:sz w:val="20"/>
                <w:szCs w:val="20"/>
              </w:rPr>
            </w:pPr>
            <w:r w:rsidRPr="004A59BF">
              <w:rPr>
                <w:rFonts w:ascii="Times New Roman" w:hAnsi="Times New Roman" w:cs="Times New Roman"/>
                <w:sz w:val="20"/>
                <w:szCs w:val="20"/>
              </w:rPr>
              <w:t>1</w:t>
            </w:r>
          </w:p>
        </w:tc>
      </w:tr>
      <w:tr w:rsidR="00985687" w:rsidRPr="004A59BF" w14:paraId="7A6B0E88" w14:textId="77777777" w:rsidTr="00815306">
        <w:tc>
          <w:tcPr>
            <w:tcW w:w="1560" w:type="dxa"/>
            <w:vAlign w:val="center"/>
          </w:tcPr>
          <w:p w14:paraId="29FC09D7" w14:textId="77777777" w:rsidR="004A59BF" w:rsidRPr="008E2CD7" w:rsidRDefault="000355CC" w:rsidP="004A59BF">
            <w:pPr>
              <w:spacing w:line="240" w:lineRule="auto"/>
              <w:ind w:left="57" w:firstLine="0"/>
              <w:jc w:val="left"/>
              <w:rPr>
                <w:rFonts w:ascii="Times New Roman" w:hAnsi="Times New Roman" w:cs="Times New Roman"/>
                <w:b/>
                <w:sz w:val="20"/>
                <w:szCs w:val="20"/>
              </w:rPr>
            </w:pPr>
            <w:r w:rsidRPr="008E2CD7">
              <w:rPr>
                <w:rStyle w:val="10"/>
                <w:rFonts w:eastAsia="Arial Unicode MS"/>
                <w:b w:val="0"/>
                <w:sz w:val="20"/>
                <w:szCs w:val="20"/>
                <w:u w:val="none"/>
                <w:lang w:val="ru-RU"/>
              </w:rPr>
              <w:t>д</w:t>
            </w:r>
            <w:r w:rsidR="004A59BF" w:rsidRPr="008E2CD7">
              <w:rPr>
                <w:rStyle w:val="10"/>
                <w:rFonts w:eastAsia="Arial Unicode MS"/>
                <w:b w:val="0"/>
                <w:sz w:val="20"/>
                <w:szCs w:val="20"/>
                <w:u w:val="none"/>
              </w:rPr>
              <w:t xml:space="preserve">. </w:t>
            </w:r>
            <w:proofErr w:type="spellStart"/>
            <w:r w:rsidR="004A59BF" w:rsidRPr="008E2CD7">
              <w:rPr>
                <w:rStyle w:val="10"/>
                <w:rFonts w:eastAsia="Arial Unicode MS"/>
                <w:b w:val="0"/>
                <w:sz w:val="20"/>
                <w:szCs w:val="20"/>
                <w:u w:val="none"/>
              </w:rPr>
              <w:t>Петроселки</w:t>
            </w:r>
            <w:proofErr w:type="spellEnd"/>
          </w:p>
        </w:tc>
        <w:tc>
          <w:tcPr>
            <w:tcW w:w="1134" w:type="dxa"/>
            <w:vAlign w:val="center"/>
          </w:tcPr>
          <w:p w14:paraId="45124590" w14:textId="77777777" w:rsidR="004A59BF" w:rsidRPr="004A59BF" w:rsidRDefault="004A59BF" w:rsidP="004A59BF">
            <w:pPr>
              <w:spacing w:line="240" w:lineRule="auto"/>
              <w:ind w:firstLine="0"/>
              <w:jc w:val="center"/>
              <w:rPr>
                <w:rFonts w:ascii="Times New Roman" w:eastAsia="Times New Roman" w:hAnsi="Times New Roman" w:cs="Times New Roman"/>
                <w:sz w:val="20"/>
                <w:szCs w:val="20"/>
              </w:rPr>
            </w:pPr>
            <w:r w:rsidRPr="004A59BF">
              <w:rPr>
                <w:rFonts w:ascii="Times New Roman" w:eastAsia="Times New Roman" w:hAnsi="Times New Roman" w:cs="Times New Roman"/>
                <w:sz w:val="20"/>
                <w:szCs w:val="20"/>
              </w:rPr>
              <w:t>21</w:t>
            </w:r>
          </w:p>
        </w:tc>
        <w:tc>
          <w:tcPr>
            <w:tcW w:w="850" w:type="dxa"/>
            <w:vAlign w:val="center"/>
          </w:tcPr>
          <w:p w14:paraId="69037196" w14:textId="77777777" w:rsidR="004A59BF" w:rsidRPr="004A59BF" w:rsidRDefault="004A59BF" w:rsidP="004A59BF">
            <w:pPr>
              <w:spacing w:line="240" w:lineRule="auto"/>
              <w:ind w:firstLine="0"/>
              <w:jc w:val="center"/>
              <w:rPr>
                <w:rFonts w:ascii="Times New Roman" w:hAnsi="Times New Roman" w:cs="Times New Roman"/>
                <w:sz w:val="20"/>
                <w:szCs w:val="20"/>
              </w:rPr>
            </w:pPr>
            <w:r w:rsidRPr="004A59BF">
              <w:rPr>
                <w:rFonts w:ascii="Times New Roman" w:hAnsi="Times New Roman" w:cs="Times New Roman"/>
                <w:sz w:val="20"/>
                <w:szCs w:val="20"/>
              </w:rPr>
              <w:t>21</w:t>
            </w:r>
          </w:p>
        </w:tc>
        <w:tc>
          <w:tcPr>
            <w:tcW w:w="709" w:type="dxa"/>
            <w:vAlign w:val="center"/>
          </w:tcPr>
          <w:p w14:paraId="4429843F" w14:textId="77777777" w:rsidR="004A59BF" w:rsidRPr="004A59BF" w:rsidRDefault="004A59BF" w:rsidP="004A59BF">
            <w:pPr>
              <w:spacing w:line="240" w:lineRule="auto"/>
              <w:ind w:firstLine="0"/>
              <w:jc w:val="center"/>
              <w:rPr>
                <w:rFonts w:ascii="Times New Roman" w:hAnsi="Times New Roman" w:cs="Times New Roman"/>
                <w:sz w:val="20"/>
                <w:szCs w:val="20"/>
              </w:rPr>
            </w:pPr>
            <w:r w:rsidRPr="004A59BF">
              <w:rPr>
                <w:rFonts w:ascii="Times New Roman" w:hAnsi="Times New Roman" w:cs="Times New Roman"/>
                <w:sz w:val="20"/>
                <w:szCs w:val="20"/>
              </w:rPr>
              <w:t>19</w:t>
            </w:r>
          </w:p>
        </w:tc>
        <w:tc>
          <w:tcPr>
            <w:tcW w:w="709" w:type="dxa"/>
            <w:vAlign w:val="center"/>
          </w:tcPr>
          <w:p w14:paraId="07C34F4A" w14:textId="77777777" w:rsidR="004A59BF" w:rsidRPr="004A59BF" w:rsidRDefault="004A59BF" w:rsidP="004A59BF">
            <w:pPr>
              <w:spacing w:line="240" w:lineRule="auto"/>
              <w:ind w:firstLine="0"/>
              <w:jc w:val="center"/>
              <w:rPr>
                <w:rFonts w:ascii="Times New Roman" w:hAnsi="Times New Roman" w:cs="Times New Roman"/>
                <w:sz w:val="20"/>
                <w:szCs w:val="20"/>
              </w:rPr>
            </w:pPr>
          </w:p>
        </w:tc>
        <w:tc>
          <w:tcPr>
            <w:tcW w:w="708" w:type="dxa"/>
            <w:vAlign w:val="center"/>
          </w:tcPr>
          <w:p w14:paraId="6AC57AA9" w14:textId="77777777" w:rsidR="004A59BF" w:rsidRPr="004A59BF" w:rsidRDefault="004A59BF" w:rsidP="004A59BF">
            <w:pPr>
              <w:spacing w:line="240" w:lineRule="auto"/>
              <w:ind w:firstLine="0"/>
              <w:jc w:val="center"/>
              <w:rPr>
                <w:rFonts w:ascii="Times New Roman" w:hAnsi="Times New Roman" w:cs="Times New Roman"/>
                <w:sz w:val="20"/>
                <w:szCs w:val="20"/>
              </w:rPr>
            </w:pPr>
            <w:r w:rsidRPr="004A59BF">
              <w:rPr>
                <w:rFonts w:ascii="Times New Roman" w:hAnsi="Times New Roman" w:cs="Times New Roman"/>
                <w:sz w:val="20"/>
                <w:szCs w:val="20"/>
              </w:rPr>
              <w:t>9</w:t>
            </w:r>
          </w:p>
        </w:tc>
        <w:tc>
          <w:tcPr>
            <w:tcW w:w="709" w:type="dxa"/>
            <w:vAlign w:val="center"/>
          </w:tcPr>
          <w:p w14:paraId="34FF88C0" w14:textId="77777777" w:rsidR="004A59BF" w:rsidRPr="004A59BF" w:rsidRDefault="004A59BF" w:rsidP="004A59BF">
            <w:pPr>
              <w:spacing w:line="240" w:lineRule="auto"/>
              <w:ind w:firstLine="0"/>
              <w:jc w:val="center"/>
              <w:rPr>
                <w:rFonts w:ascii="Times New Roman" w:hAnsi="Times New Roman" w:cs="Times New Roman"/>
                <w:sz w:val="20"/>
                <w:szCs w:val="20"/>
              </w:rPr>
            </w:pPr>
          </w:p>
        </w:tc>
        <w:tc>
          <w:tcPr>
            <w:tcW w:w="709" w:type="dxa"/>
            <w:vAlign w:val="center"/>
          </w:tcPr>
          <w:p w14:paraId="4A2E0232" w14:textId="77777777" w:rsidR="004A59BF" w:rsidRPr="004A59BF" w:rsidRDefault="004A59BF" w:rsidP="004A59BF">
            <w:pPr>
              <w:spacing w:line="240" w:lineRule="auto"/>
              <w:ind w:firstLine="0"/>
              <w:jc w:val="center"/>
              <w:rPr>
                <w:rFonts w:ascii="Times New Roman" w:hAnsi="Times New Roman" w:cs="Times New Roman"/>
                <w:sz w:val="20"/>
                <w:szCs w:val="20"/>
              </w:rPr>
            </w:pPr>
            <w:r w:rsidRPr="004A59BF">
              <w:rPr>
                <w:rFonts w:ascii="Times New Roman" w:hAnsi="Times New Roman" w:cs="Times New Roman"/>
                <w:sz w:val="20"/>
                <w:szCs w:val="20"/>
              </w:rPr>
              <w:t>10</w:t>
            </w:r>
          </w:p>
        </w:tc>
        <w:tc>
          <w:tcPr>
            <w:tcW w:w="709" w:type="dxa"/>
            <w:vAlign w:val="center"/>
          </w:tcPr>
          <w:p w14:paraId="621706D6" w14:textId="77777777" w:rsidR="004A59BF" w:rsidRPr="004A59BF" w:rsidRDefault="004A59BF" w:rsidP="004A59BF">
            <w:pPr>
              <w:spacing w:line="240" w:lineRule="auto"/>
              <w:ind w:firstLine="0"/>
              <w:jc w:val="center"/>
              <w:rPr>
                <w:rFonts w:ascii="Times New Roman" w:hAnsi="Times New Roman" w:cs="Times New Roman"/>
                <w:sz w:val="20"/>
                <w:szCs w:val="20"/>
              </w:rPr>
            </w:pPr>
            <w:r w:rsidRPr="004A59BF">
              <w:rPr>
                <w:rFonts w:ascii="Times New Roman" w:hAnsi="Times New Roman" w:cs="Times New Roman"/>
                <w:sz w:val="20"/>
                <w:szCs w:val="20"/>
              </w:rPr>
              <w:t>-</w:t>
            </w:r>
          </w:p>
        </w:tc>
        <w:tc>
          <w:tcPr>
            <w:tcW w:w="708" w:type="dxa"/>
            <w:vAlign w:val="center"/>
          </w:tcPr>
          <w:p w14:paraId="286E354E" w14:textId="77777777" w:rsidR="004A59BF" w:rsidRPr="004A59BF" w:rsidRDefault="004A59BF" w:rsidP="004A59BF">
            <w:pPr>
              <w:spacing w:line="240" w:lineRule="auto"/>
              <w:ind w:firstLine="0"/>
              <w:jc w:val="center"/>
              <w:rPr>
                <w:rFonts w:ascii="Times New Roman" w:hAnsi="Times New Roman" w:cs="Times New Roman"/>
                <w:sz w:val="20"/>
                <w:szCs w:val="20"/>
              </w:rPr>
            </w:pPr>
            <w:r w:rsidRPr="004A59BF">
              <w:rPr>
                <w:rFonts w:ascii="Times New Roman" w:hAnsi="Times New Roman" w:cs="Times New Roman"/>
                <w:sz w:val="20"/>
                <w:szCs w:val="20"/>
              </w:rPr>
              <w:t>-</w:t>
            </w:r>
          </w:p>
        </w:tc>
        <w:tc>
          <w:tcPr>
            <w:tcW w:w="709" w:type="dxa"/>
            <w:vAlign w:val="center"/>
          </w:tcPr>
          <w:p w14:paraId="26FFCAF4" w14:textId="77777777" w:rsidR="004A59BF" w:rsidRPr="004A59BF" w:rsidRDefault="004A59BF" w:rsidP="004A59BF">
            <w:pPr>
              <w:spacing w:line="240" w:lineRule="auto"/>
              <w:ind w:firstLine="0"/>
              <w:jc w:val="center"/>
              <w:rPr>
                <w:rFonts w:ascii="Times New Roman" w:hAnsi="Times New Roman" w:cs="Times New Roman"/>
                <w:sz w:val="20"/>
                <w:szCs w:val="20"/>
              </w:rPr>
            </w:pPr>
            <w:r w:rsidRPr="004A59BF">
              <w:rPr>
                <w:rFonts w:ascii="Times New Roman" w:hAnsi="Times New Roman" w:cs="Times New Roman"/>
                <w:sz w:val="20"/>
                <w:szCs w:val="20"/>
              </w:rPr>
              <w:t>-</w:t>
            </w:r>
          </w:p>
        </w:tc>
        <w:tc>
          <w:tcPr>
            <w:tcW w:w="709" w:type="dxa"/>
            <w:vAlign w:val="center"/>
          </w:tcPr>
          <w:p w14:paraId="3E19AF68" w14:textId="77777777" w:rsidR="004A59BF" w:rsidRPr="004A59BF" w:rsidRDefault="004A59BF" w:rsidP="004A59BF">
            <w:pPr>
              <w:spacing w:line="240" w:lineRule="auto"/>
              <w:ind w:firstLine="0"/>
              <w:jc w:val="center"/>
              <w:rPr>
                <w:rFonts w:ascii="Times New Roman" w:hAnsi="Times New Roman" w:cs="Times New Roman"/>
                <w:sz w:val="20"/>
                <w:szCs w:val="20"/>
              </w:rPr>
            </w:pPr>
            <w:r w:rsidRPr="004A59BF">
              <w:rPr>
                <w:rFonts w:ascii="Times New Roman" w:hAnsi="Times New Roman" w:cs="Times New Roman"/>
                <w:sz w:val="20"/>
                <w:szCs w:val="20"/>
              </w:rPr>
              <w:t>-</w:t>
            </w:r>
          </w:p>
        </w:tc>
      </w:tr>
      <w:tr w:rsidR="00985687" w:rsidRPr="004A59BF" w14:paraId="038DA8C9" w14:textId="77777777" w:rsidTr="00815306">
        <w:tc>
          <w:tcPr>
            <w:tcW w:w="1560" w:type="dxa"/>
            <w:vAlign w:val="center"/>
          </w:tcPr>
          <w:p w14:paraId="78196ADE" w14:textId="77777777" w:rsidR="004A59BF" w:rsidRPr="008E2CD7" w:rsidRDefault="000355CC" w:rsidP="004A59BF">
            <w:pPr>
              <w:spacing w:line="240" w:lineRule="auto"/>
              <w:ind w:left="57" w:firstLine="0"/>
              <w:jc w:val="left"/>
              <w:rPr>
                <w:rFonts w:ascii="Times New Roman" w:hAnsi="Times New Roman" w:cs="Times New Roman"/>
                <w:b/>
                <w:sz w:val="20"/>
                <w:szCs w:val="20"/>
              </w:rPr>
            </w:pPr>
            <w:r w:rsidRPr="008E2CD7">
              <w:rPr>
                <w:rStyle w:val="10"/>
                <w:rFonts w:eastAsia="Arial Unicode MS"/>
                <w:b w:val="0"/>
                <w:sz w:val="20"/>
                <w:szCs w:val="20"/>
                <w:u w:val="none"/>
                <w:lang w:val="ru-RU"/>
              </w:rPr>
              <w:t>д</w:t>
            </w:r>
            <w:r w:rsidR="004A59BF" w:rsidRPr="008E2CD7">
              <w:rPr>
                <w:rStyle w:val="10"/>
                <w:rFonts w:eastAsia="Arial Unicode MS"/>
                <w:b w:val="0"/>
                <w:sz w:val="20"/>
                <w:szCs w:val="20"/>
                <w:u w:val="none"/>
              </w:rPr>
              <w:t xml:space="preserve">. </w:t>
            </w:r>
            <w:proofErr w:type="spellStart"/>
            <w:r w:rsidR="004A59BF" w:rsidRPr="008E2CD7">
              <w:rPr>
                <w:rStyle w:val="10"/>
                <w:rFonts w:eastAsia="Arial Unicode MS"/>
                <w:b w:val="0"/>
                <w:sz w:val="20"/>
                <w:szCs w:val="20"/>
                <w:u w:val="none"/>
              </w:rPr>
              <w:t>Сергеевка</w:t>
            </w:r>
            <w:proofErr w:type="spellEnd"/>
          </w:p>
        </w:tc>
        <w:tc>
          <w:tcPr>
            <w:tcW w:w="1134" w:type="dxa"/>
            <w:vAlign w:val="center"/>
          </w:tcPr>
          <w:p w14:paraId="0225C368" w14:textId="77777777" w:rsidR="004A59BF" w:rsidRPr="004A59BF" w:rsidRDefault="004A59BF" w:rsidP="004A59BF">
            <w:pPr>
              <w:spacing w:line="240" w:lineRule="auto"/>
              <w:ind w:firstLine="0"/>
              <w:jc w:val="center"/>
              <w:rPr>
                <w:rFonts w:ascii="Times New Roman" w:eastAsia="Times New Roman" w:hAnsi="Times New Roman" w:cs="Times New Roman"/>
                <w:sz w:val="20"/>
                <w:szCs w:val="20"/>
              </w:rPr>
            </w:pPr>
            <w:r w:rsidRPr="004A59BF">
              <w:rPr>
                <w:rFonts w:ascii="Times New Roman" w:eastAsia="Times New Roman" w:hAnsi="Times New Roman" w:cs="Times New Roman"/>
                <w:sz w:val="20"/>
                <w:szCs w:val="20"/>
              </w:rPr>
              <w:t>24</w:t>
            </w:r>
          </w:p>
        </w:tc>
        <w:tc>
          <w:tcPr>
            <w:tcW w:w="850" w:type="dxa"/>
            <w:vAlign w:val="center"/>
          </w:tcPr>
          <w:p w14:paraId="7DC630E3" w14:textId="77777777" w:rsidR="004A59BF" w:rsidRPr="004A59BF" w:rsidRDefault="004A59BF" w:rsidP="004A59BF">
            <w:pPr>
              <w:spacing w:line="240" w:lineRule="auto"/>
              <w:ind w:firstLine="0"/>
              <w:jc w:val="center"/>
              <w:rPr>
                <w:rFonts w:ascii="Times New Roman" w:hAnsi="Times New Roman" w:cs="Times New Roman"/>
                <w:sz w:val="20"/>
                <w:szCs w:val="20"/>
              </w:rPr>
            </w:pPr>
            <w:r w:rsidRPr="004A59BF">
              <w:rPr>
                <w:rFonts w:ascii="Times New Roman" w:hAnsi="Times New Roman" w:cs="Times New Roman"/>
                <w:sz w:val="20"/>
                <w:szCs w:val="20"/>
              </w:rPr>
              <w:t>44</w:t>
            </w:r>
          </w:p>
        </w:tc>
        <w:tc>
          <w:tcPr>
            <w:tcW w:w="709" w:type="dxa"/>
            <w:vAlign w:val="center"/>
          </w:tcPr>
          <w:p w14:paraId="374E78F1" w14:textId="77777777" w:rsidR="004A59BF" w:rsidRPr="004A59BF" w:rsidRDefault="004A59BF" w:rsidP="004A59BF">
            <w:pPr>
              <w:spacing w:line="240" w:lineRule="auto"/>
              <w:ind w:firstLine="0"/>
              <w:jc w:val="center"/>
              <w:rPr>
                <w:rFonts w:ascii="Times New Roman" w:hAnsi="Times New Roman" w:cs="Times New Roman"/>
                <w:sz w:val="20"/>
                <w:szCs w:val="20"/>
              </w:rPr>
            </w:pPr>
            <w:r w:rsidRPr="004A59BF">
              <w:rPr>
                <w:rFonts w:ascii="Times New Roman" w:hAnsi="Times New Roman" w:cs="Times New Roman"/>
                <w:sz w:val="20"/>
                <w:szCs w:val="20"/>
              </w:rPr>
              <w:t>44</w:t>
            </w:r>
          </w:p>
        </w:tc>
        <w:tc>
          <w:tcPr>
            <w:tcW w:w="709" w:type="dxa"/>
            <w:vAlign w:val="center"/>
          </w:tcPr>
          <w:p w14:paraId="58828580" w14:textId="77777777" w:rsidR="004A59BF" w:rsidRPr="004A59BF" w:rsidRDefault="004A59BF" w:rsidP="004A59BF">
            <w:pPr>
              <w:spacing w:line="240" w:lineRule="auto"/>
              <w:ind w:firstLine="0"/>
              <w:jc w:val="center"/>
              <w:rPr>
                <w:rFonts w:ascii="Times New Roman" w:hAnsi="Times New Roman" w:cs="Times New Roman"/>
                <w:sz w:val="20"/>
                <w:szCs w:val="20"/>
              </w:rPr>
            </w:pPr>
          </w:p>
        </w:tc>
        <w:tc>
          <w:tcPr>
            <w:tcW w:w="708" w:type="dxa"/>
            <w:vAlign w:val="center"/>
          </w:tcPr>
          <w:p w14:paraId="22485213" w14:textId="77777777" w:rsidR="004A59BF" w:rsidRPr="004A59BF" w:rsidRDefault="004A59BF" w:rsidP="004A59BF">
            <w:pPr>
              <w:spacing w:line="240" w:lineRule="auto"/>
              <w:ind w:firstLine="0"/>
              <w:jc w:val="center"/>
              <w:rPr>
                <w:rFonts w:ascii="Times New Roman" w:hAnsi="Times New Roman" w:cs="Times New Roman"/>
                <w:sz w:val="20"/>
                <w:szCs w:val="20"/>
              </w:rPr>
            </w:pPr>
            <w:r w:rsidRPr="004A59BF">
              <w:rPr>
                <w:rFonts w:ascii="Times New Roman" w:hAnsi="Times New Roman" w:cs="Times New Roman"/>
                <w:sz w:val="20"/>
                <w:szCs w:val="20"/>
              </w:rPr>
              <w:t>33</w:t>
            </w:r>
          </w:p>
        </w:tc>
        <w:tc>
          <w:tcPr>
            <w:tcW w:w="709" w:type="dxa"/>
            <w:vAlign w:val="center"/>
          </w:tcPr>
          <w:p w14:paraId="4B815CD2" w14:textId="77777777" w:rsidR="004A59BF" w:rsidRPr="004A59BF" w:rsidRDefault="004A59BF" w:rsidP="004A59BF">
            <w:pPr>
              <w:spacing w:line="240" w:lineRule="auto"/>
              <w:ind w:firstLine="0"/>
              <w:jc w:val="center"/>
              <w:rPr>
                <w:rFonts w:ascii="Times New Roman" w:hAnsi="Times New Roman" w:cs="Times New Roman"/>
                <w:sz w:val="20"/>
                <w:szCs w:val="20"/>
              </w:rPr>
            </w:pPr>
          </w:p>
        </w:tc>
        <w:tc>
          <w:tcPr>
            <w:tcW w:w="709" w:type="dxa"/>
            <w:vAlign w:val="center"/>
          </w:tcPr>
          <w:p w14:paraId="3CD2CDCA" w14:textId="77777777" w:rsidR="004A59BF" w:rsidRPr="004A59BF" w:rsidRDefault="004A59BF" w:rsidP="004A59BF">
            <w:pPr>
              <w:spacing w:line="240" w:lineRule="auto"/>
              <w:ind w:firstLine="0"/>
              <w:jc w:val="center"/>
              <w:rPr>
                <w:rFonts w:ascii="Times New Roman" w:hAnsi="Times New Roman" w:cs="Times New Roman"/>
                <w:sz w:val="20"/>
                <w:szCs w:val="20"/>
              </w:rPr>
            </w:pPr>
            <w:r w:rsidRPr="004A59BF">
              <w:rPr>
                <w:rFonts w:ascii="Times New Roman" w:hAnsi="Times New Roman" w:cs="Times New Roman"/>
                <w:sz w:val="20"/>
                <w:szCs w:val="20"/>
              </w:rPr>
              <w:t>7</w:t>
            </w:r>
          </w:p>
        </w:tc>
        <w:tc>
          <w:tcPr>
            <w:tcW w:w="709" w:type="dxa"/>
            <w:vAlign w:val="center"/>
          </w:tcPr>
          <w:p w14:paraId="7E2D8EA1" w14:textId="77777777" w:rsidR="004A59BF" w:rsidRPr="004A59BF" w:rsidRDefault="004A59BF" w:rsidP="004A59BF">
            <w:pPr>
              <w:spacing w:line="240" w:lineRule="auto"/>
              <w:ind w:firstLine="0"/>
              <w:jc w:val="center"/>
              <w:rPr>
                <w:rFonts w:ascii="Times New Roman" w:hAnsi="Times New Roman" w:cs="Times New Roman"/>
                <w:sz w:val="20"/>
                <w:szCs w:val="20"/>
              </w:rPr>
            </w:pPr>
            <w:r w:rsidRPr="004A59BF">
              <w:rPr>
                <w:rFonts w:ascii="Times New Roman" w:hAnsi="Times New Roman" w:cs="Times New Roman"/>
                <w:sz w:val="20"/>
                <w:szCs w:val="20"/>
              </w:rPr>
              <w:t>-</w:t>
            </w:r>
          </w:p>
        </w:tc>
        <w:tc>
          <w:tcPr>
            <w:tcW w:w="708" w:type="dxa"/>
            <w:vAlign w:val="center"/>
          </w:tcPr>
          <w:p w14:paraId="34C5A4EF" w14:textId="77777777" w:rsidR="004A59BF" w:rsidRPr="004A59BF" w:rsidRDefault="004A59BF" w:rsidP="004A59BF">
            <w:pPr>
              <w:spacing w:line="240" w:lineRule="auto"/>
              <w:ind w:firstLine="0"/>
              <w:jc w:val="center"/>
              <w:rPr>
                <w:rFonts w:ascii="Times New Roman" w:hAnsi="Times New Roman" w:cs="Times New Roman"/>
                <w:sz w:val="20"/>
                <w:szCs w:val="20"/>
              </w:rPr>
            </w:pPr>
            <w:r w:rsidRPr="004A59BF">
              <w:rPr>
                <w:rFonts w:ascii="Times New Roman" w:hAnsi="Times New Roman" w:cs="Times New Roman"/>
                <w:sz w:val="20"/>
                <w:szCs w:val="20"/>
              </w:rPr>
              <w:t>1</w:t>
            </w:r>
          </w:p>
        </w:tc>
        <w:tc>
          <w:tcPr>
            <w:tcW w:w="709" w:type="dxa"/>
            <w:vAlign w:val="center"/>
          </w:tcPr>
          <w:p w14:paraId="1D5534C6" w14:textId="77777777" w:rsidR="004A59BF" w:rsidRPr="004A59BF" w:rsidRDefault="004A59BF" w:rsidP="004A59BF">
            <w:pPr>
              <w:spacing w:line="240" w:lineRule="auto"/>
              <w:ind w:firstLine="0"/>
              <w:jc w:val="center"/>
              <w:rPr>
                <w:rFonts w:ascii="Times New Roman" w:hAnsi="Times New Roman" w:cs="Times New Roman"/>
                <w:sz w:val="20"/>
                <w:szCs w:val="20"/>
              </w:rPr>
            </w:pPr>
            <w:r w:rsidRPr="004A59BF">
              <w:rPr>
                <w:rFonts w:ascii="Times New Roman" w:hAnsi="Times New Roman" w:cs="Times New Roman"/>
                <w:sz w:val="20"/>
                <w:szCs w:val="20"/>
              </w:rPr>
              <w:t>1</w:t>
            </w:r>
          </w:p>
        </w:tc>
        <w:tc>
          <w:tcPr>
            <w:tcW w:w="709" w:type="dxa"/>
            <w:vAlign w:val="center"/>
          </w:tcPr>
          <w:p w14:paraId="68D66280" w14:textId="77777777" w:rsidR="004A59BF" w:rsidRPr="004A59BF" w:rsidRDefault="004A59BF" w:rsidP="004A59BF">
            <w:pPr>
              <w:spacing w:line="240" w:lineRule="auto"/>
              <w:ind w:firstLine="0"/>
              <w:jc w:val="center"/>
              <w:rPr>
                <w:rFonts w:ascii="Times New Roman" w:hAnsi="Times New Roman" w:cs="Times New Roman"/>
                <w:sz w:val="20"/>
                <w:szCs w:val="20"/>
              </w:rPr>
            </w:pPr>
            <w:r w:rsidRPr="004A59BF">
              <w:rPr>
                <w:rFonts w:ascii="Times New Roman" w:hAnsi="Times New Roman" w:cs="Times New Roman"/>
                <w:sz w:val="20"/>
                <w:szCs w:val="20"/>
              </w:rPr>
              <w:t>3</w:t>
            </w:r>
          </w:p>
        </w:tc>
      </w:tr>
      <w:tr w:rsidR="00985687" w:rsidRPr="004A59BF" w14:paraId="5A41307A" w14:textId="77777777" w:rsidTr="00815306">
        <w:tc>
          <w:tcPr>
            <w:tcW w:w="1560" w:type="dxa"/>
            <w:vAlign w:val="center"/>
          </w:tcPr>
          <w:p w14:paraId="6C90EA27" w14:textId="77777777" w:rsidR="004A59BF" w:rsidRPr="008E2CD7" w:rsidRDefault="000355CC" w:rsidP="004A59BF">
            <w:pPr>
              <w:spacing w:line="240" w:lineRule="auto"/>
              <w:ind w:left="57" w:firstLine="0"/>
              <w:jc w:val="left"/>
              <w:rPr>
                <w:rFonts w:ascii="Times New Roman" w:hAnsi="Times New Roman" w:cs="Times New Roman"/>
                <w:b/>
                <w:sz w:val="20"/>
                <w:szCs w:val="20"/>
              </w:rPr>
            </w:pPr>
            <w:r w:rsidRPr="008E2CD7">
              <w:rPr>
                <w:rStyle w:val="10"/>
                <w:rFonts w:eastAsia="Arial Unicode MS"/>
                <w:b w:val="0"/>
                <w:sz w:val="20"/>
                <w:szCs w:val="20"/>
                <w:u w:val="none"/>
                <w:lang w:val="ru-RU"/>
              </w:rPr>
              <w:t>д</w:t>
            </w:r>
            <w:r w:rsidR="004A59BF" w:rsidRPr="008E2CD7">
              <w:rPr>
                <w:rStyle w:val="10"/>
                <w:rFonts w:eastAsia="Arial Unicode MS"/>
                <w:b w:val="0"/>
                <w:sz w:val="20"/>
                <w:szCs w:val="20"/>
                <w:u w:val="none"/>
              </w:rPr>
              <w:t xml:space="preserve">. </w:t>
            </w:r>
            <w:proofErr w:type="spellStart"/>
            <w:r w:rsidR="004A59BF" w:rsidRPr="008E2CD7">
              <w:rPr>
                <w:rStyle w:val="10"/>
                <w:rFonts w:eastAsia="Arial Unicode MS"/>
                <w:b w:val="0"/>
                <w:sz w:val="20"/>
                <w:szCs w:val="20"/>
                <w:u w:val="none"/>
              </w:rPr>
              <w:t>Старая</w:t>
            </w:r>
            <w:proofErr w:type="spellEnd"/>
            <w:r w:rsidR="004A59BF" w:rsidRPr="008E2CD7">
              <w:rPr>
                <w:rStyle w:val="10"/>
                <w:rFonts w:eastAsia="Arial Unicode MS"/>
                <w:b w:val="0"/>
                <w:sz w:val="20"/>
                <w:szCs w:val="20"/>
                <w:u w:val="none"/>
              </w:rPr>
              <w:t xml:space="preserve"> </w:t>
            </w:r>
            <w:proofErr w:type="spellStart"/>
            <w:r w:rsidR="004A59BF" w:rsidRPr="008E2CD7">
              <w:rPr>
                <w:rStyle w:val="10"/>
                <w:rFonts w:eastAsia="Arial Unicode MS"/>
                <w:b w:val="0"/>
                <w:sz w:val="20"/>
                <w:szCs w:val="20"/>
                <w:u w:val="none"/>
              </w:rPr>
              <w:t>Головинка</w:t>
            </w:r>
            <w:proofErr w:type="spellEnd"/>
          </w:p>
        </w:tc>
        <w:tc>
          <w:tcPr>
            <w:tcW w:w="1134" w:type="dxa"/>
            <w:vAlign w:val="center"/>
          </w:tcPr>
          <w:p w14:paraId="0E73D0C8" w14:textId="77777777" w:rsidR="004A59BF" w:rsidRPr="004A59BF" w:rsidRDefault="004A59BF" w:rsidP="004A59BF">
            <w:pPr>
              <w:spacing w:line="240" w:lineRule="auto"/>
              <w:ind w:firstLine="0"/>
              <w:jc w:val="center"/>
              <w:rPr>
                <w:rFonts w:ascii="Times New Roman" w:eastAsia="Times New Roman" w:hAnsi="Times New Roman" w:cs="Times New Roman"/>
                <w:sz w:val="20"/>
                <w:szCs w:val="20"/>
              </w:rPr>
            </w:pPr>
            <w:r w:rsidRPr="004A59BF">
              <w:rPr>
                <w:rFonts w:ascii="Times New Roman" w:eastAsia="Times New Roman" w:hAnsi="Times New Roman" w:cs="Times New Roman"/>
                <w:sz w:val="20"/>
                <w:szCs w:val="20"/>
              </w:rPr>
              <w:t>18</w:t>
            </w:r>
          </w:p>
        </w:tc>
        <w:tc>
          <w:tcPr>
            <w:tcW w:w="850" w:type="dxa"/>
            <w:vAlign w:val="center"/>
          </w:tcPr>
          <w:p w14:paraId="0C1D50D1" w14:textId="77777777" w:rsidR="004A59BF" w:rsidRPr="004A59BF" w:rsidRDefault="004A59BF" w:rsidP="004A59BF">
            <w:pPr>
              <w:spacing w:line="240" w:lineRule="auto"/>
              <w:ind w:firstLine="0"/>
              <w:jc w:val="center"/>
              <w:rPr>
                <w:rFonts w:ascii="Times New Roman" w:hAnsi="Times New Roman" w:cs="Times New Roman"/>
                <w:sz w:val="20"/>
                <w:szCs w:val="20"/>
              </w:rPr>
            </w:pPr>
            <w:r w:rsidRPr="004A59BF">
              <w:rPr>
                <w:rFonts w:ascii="Times New Roman" w:hAnsi="Times New Roman" w:cs="Times New Roman"/>
                <w:sz w:val="20"/>
                <w:szCs w:val="20"/>
              </w:rPr>
              <w:t>36</w:t>
            </w:r>
          </w:p>
        </w:tc>
        <w:tc>
          <w:tcPr>
            <w:tcW w:w="709" w:type="dxa"/>
            <w:vAlign w:val="center"/>
          </w:tcPr>
          <w:p w14:paraId="5BB21254" w14:textId="77777777" w:rsidR="004A59BF" w:rsidRPr="004A59BF" w:rsidRDefault="004A59BF" w:rsidP="004A59BF">
            <w:pPr>
              <w:spacing w:line="240" w:lineRule="auto"/>
              <w:ind w:firstLine="0"/>
              <w:jc w:val="center"/>
              <w:rPr>
                <w:rFonts w:ascii="Times New Roman" w:hAnsi="Times New Roman" w:cs="Times New Roman"/>
                <w:sz w:val="20"/>
                <w:szCs w:val="20"/>
              </w:rPr>
            </w:pPr>
            <w:r w:rsidRPr="004A59BF">
              <w:rPr>
                <w:rFonts w:ascii="Times New Roman" w:hAnsi="Times New Roman" w:cs="Times New Roman"/>
                <w:sz w:val="20"/>
                <w:szCs w:val="20"/>
              </w:rPr>
              <w:t>41</w:t>
            </w:r>
          </w:p>
        </w:tc>
        <w:tc>
          <w:tcPr>
            <w:tcW w:w="709" w:type="dxa"/>
            <w:vAlign w:val="center"/>
          </w:tcPr>
          <w:p w14:paraId="59760764" w14:textId="77777777" w:rsidR="004A59BF" w:rsidRPr="004A59BF" w:rsidRDefault="004A59BF" w:rsidP="004A59BF">
            <w:pPr>
              <w:spacing w:line="240" w:lineRule="auto"/>
              <w:ind w:firstLine="0"/>
              <w:jc w:val="center"/>
              <w:rPr>
                <w:rFonts w:ascii="Times New Roman" w:hAnsi="Times New Roman" w:cs="Times New Roman"/>
                <w:sz w:val="20"/>
                <w:szCs w:val="20"/>
              </w:rPr>
            </w:pPr>
          </w:p>
        </w:tc>
        <w:tc>
          <w:tcPr>
            <w:tcW w:w="708" w:type="dxa"/>
            <w:vAlign w:val="center"/>
          </w:tcPr>
          <w:p w14:paraId="2006703B" w14:textId="77777777" w:rsidR="004A59BF" w:rsidRPr="004A59BF" w:rsidRDefault="004A59BF" w:rsidP="004A59BF">
            <w:pPr>
              <w:spacing w:line="240" w:lineRule="auto"/>
              <w:ind w:firstLine="0"/>
              <w:jc w:val="center"/>
              <w:rPr>
                <w:rFonts w:ascii="Times New Roman" w:hAnsi="Times New Roman" w:cs="Times New Roman"/>
                <w:sz w:val="20"/>
                <w:szCs w:val="20"/>
              </w:rPr>
            </w:pPr>
            <w:r w:rsidRPr="004A59BF">
              <w:rPr>
                <w:rFonts w:ascii="Times New Roman" w:hAnsi="Times New Roman" w:cs="Times New Roman"/>
                <w:sz w:val="20"/>
                <w:szCs w:val="20"/>
              </w:rPr>
              <w:t>22</w:t>
            </w:r>
          </w:p>
        </w:tc>
        <w:tc>
          <w:tcPr>
            <w:tcW w:w="709" w:type="dxa"/>
            <w:vAlign w:val="center"/>
          </w:tcPr>
          <w:p w14:paraId="320C464D" w14:textId="77777777" w:rsidR="004A59BF" w:rsidRPr="004A59BF" w:rsidRDefault="004A59BF" w:rsidP="004A59BF">
            <w:pPr>
              <w:spacing w:line="240" w:lineRule="auto"/>
              <w:ind w:firstLine="0"/>
              <w:jc w:val="center"/>
              <w:rPr>
                <w:rFonts w:ascii="Times New Roman" w:hAnsi="Times New Roman" w:cs="Times New Roman"/>
                <w:sz w:val="20"/>
                <w:szCs w:val="20"/>
              </w:rPr>
            </w:pPr>
          </w:p>
        </w:tc>
        <w:tc>
          <w:tcPr>
            <w:tcW w:w="709" w:type="dxa"/>
            <w:vAlign w:val="center"/>
          </w:tcPr>
          <w:p w14:paraId="1BF1BAA9" w14:textId="77777777" w:rsidR="004A59BF" w:rsidRPr="004A59BF" w:rsidRDefault="004A59BF" w:rsidP="004A59BF">
            <w:pPr>
              <w:spacing w:line="240" w:lineRule="auto"/>
              <w:ind w:firstLine="0"/>
              <w:jc w:val="center"/>
              <w:rPr>
                <w:rFonts w:ascii="Times New Roman" w:hAnsi="Times New Roman" w:cs="Times New Roman"/>
                <w:sz w:val="20"/>
                <w:szCs w:val="20"/>
              </w:rPr>
            </w:pPr>
            <w:r w:rsidRPr="004A59BF">
              <w:rPr>
                <w:rFonts w:ascii="Times New Roman" w:hAnsi="Times New Roman" w:cs="Times New Roman"/>
                <w:sz w:val="20"/>
                <w:szCs w:val="20"/>
              </w:rPr>
              <w:t>13</w:t>
            </w:r>
          </w:p>
        </w:tc>
        <w:tc>
          <w:tcPr>
            <w:tcW w:w="709" w:type="dxa"/>
            <w:vAlign w:val="center"/>
          </w:tcPr>
          <w:p w14:paraId="2392B233" w14:textId="77777777" w:rsidR="004A59BF" w:rsidRPr="004A59BF" w:rsidRDefault="004A59BF" w:rsidP="004A59BF">
            <w:pPr>
              <w:spacing w:line="240" w:lineRule="auto"/>
              <w:ind w:firstLine="0"/>
              <w:jc w:val="center"/>
              <w:rPr>
                <w:rFonts w:ascii="Times New Roman" w:hAnsi="Times New Roman" w:cs="Times New Roman"/>
                <w:sz w:val="20"/>
                <w:szCs w:val="20"/>
              </w:rPr>
            </w:pPr>
            <w:r w:rsidRPr="004A59BF">
              <w:rPr>
                <w:rFonts w:ascii="Times New Roman" w:hAnsi="Times New Roman" w:cs="Times New Roman"/>
                <w:sz w:val="20"/>
                <w:szCs w:val="20"/>
              </w:rPr>
              <w:t>2</w:t>
            </w:r>
          </w:p>
        </w:tc>
        <w:tc>
          <w:tcPr>
            <w:tcW w:w="708" w:type="dxa"/>
            <w:vAlign w:val="center"/>
          </w:tcPr>
          <w:p w14:paraId="4DCB08F9" w14:textId="77777777" w:rsidR="004A59BF" w:rsidRPr="004A59BF" w:rsidRDefault="004A59BF" w:rsidP="004A59BF">
            <w:pPr>
              <w:spacing w:line="240" w:lineRule="auto"/>
              <w:ind w:firstLine="0"/>
              <w:jc w:val="center"/>
              <w:rPr>
                <w:rFonts w:ascii="Times New Roman" w:hAnsi="Times New Roman" w:cs="Times New Roman"/>
                <w:sz w:val="20"/>
                <w:szCs w:val="20"/>
              </w:rPr>
            </w:pPr>
            <w:r w:rsidRPr="004A59BF">
              <w:rPr>
                <w:rFonts w:ascii="Times New Roman" w:hAnsi="Times New Roman" w:cs="Times New Roman"/>
                <w:sz w:val="20"/>
                <w:szCs w:val="20"/>
              </w:rPr>
              <w:t>2</w:t>
            </w:r>
          </w:p>
        </w:tc>
        <w:tc>
          <w:tcPr>
            <w:tcW w:w="709" w:type="dxa"/>
            <w:vAlign w:val="center"/>
          </w:tcPr>
          <w:p w14:paraId="01240603" w14:textId="77777777" w:rsidR="004A59BF" w:rsidRPr="004A59BF" w:rsidRDefault="004A59BF" w:rsidP="004A59BF">
            <w:pPr>
              <w:spacing w:line="240" w:lineRule="auto"/>
              <w:ind w:firstLine="0"/>
              <w:jc w:val="center"/>
              <w:rPr>
                <w:rFonts w:ascii="Times New Roman" w:hAnsi="Times New Roman" w:cs="Times New Roman"/>
                <w:sz w:val="20"/>
                <w:szCs w:val="20"/>
              </w:rPr>
            </w:pPr>
            <w:r w:rsidRPr="004A59BF">
              <w:rPr>
                <w:rFonts w:ascii="Times New Roman" w:hAnsi="Times New Roman" w:cs="Times New Roman"/>
                <w:sz w:val="20"/>
                <w:szCs w:val="20"/>
              </w:rPr>
              <w:t>2</w:t>
            </w:r>
          </w:p>
        </w:tc>
        <w:tc>
          <w:tcPr>
            <w:tcW w:w="709" w:type="dxa"/>
            <w:vAlign w:val="center"/>
          </w:tcPr>
          <w:p w14:paraId="5E07547D" w14:textId="77777777" w:rsidR="004A59BF" w:rsidRPr="004A59BF" w:rsidRDefault="004A59BF" w:rsidP="004A59BF">
            <w:pPr>
              <w:spacing w:line="240" w:lineRule="auto"/>
              <w:ind w:firstLine="0"/>
              <w:jc w:val="center"/>
              <w:rPr>
                <w:rFonts w:ascii="Times New Roman" w:hAnsi="Times New Roman" w:cs="Times New Roman"/>
                <w:sz w:val="20"/>
                <w:szCs w:val="20"/>
              </w:rPr>
            </w:pPr>
            <w:r w:rsidRPr="004A59BF">
              <w:rPr>
                <w:rFonts w:ascii="Times New Roman" w:hAnsi="Times New Roman" w:cs="Times New Roman"/>
                <w:sz w:val="20"/>
                <w:szCs w:val="20"/>
              </w:rPr>
              <w:t>4</w:t>
            </w:r>
          </w:p>
        </w:tc>
      </w:tr>
      <w:tr w:rsidR="00985687" w:rsidRPr="004A59BF" w14:paraId="4DCA8BB2" w14:textId="77777777" w:rsidTr="00815306">
        <w:tc>
          <w:tcPr>
            <w:tcW w:w="1560" w:type="dxa"/>
            <w:vAlign w:val="center"/>
          </w:tcPr>
          <w:p w14:paraId="11EDA14C" w14:textId="77777777" w:rsidR="004A59BF" w:rsidRPr="008E2CD7" w:rsidRDefault="000355CC" w:rsidP="004A59BF">
            <w:pPr>
              <w:spacing w:line="240" w:lineRule="auto"/>
              <w:ind w:left="57" w:firstLine="0"/>
              <w:jc w:val="left"/>
              <w:rPr>
                <w:rFonts w:ascii="Times New Roman" w:hAnsi="Times New Roman" w:cs="Times New Roman"/>
                <w:b/>
                <w:sz w:val="20"/>
                <w:szCs w:val="20"/>
              </w:rPr>
            </w:pPr>
            <w:r w:rsidRPr="008E2CD7">
              <w:rPr>
                <w:rStyle w:val="10"/>
                <w:rFonts w:eastAsia="Arial Unicode MS"/>
                <w:b w:val="0"/>
                <w:sz w:val="20"/>
                <w:szCs w:val="20"/>
                <w:u w:val="none"/>
                <w:lang w:val="ru-RU"/>
              </w:rPr>
              <w:t>д</w:t>
            </w:r>
            <w:r w:rsidR="004A59BF" w:rsidRPr="008E2CD7">
              <w:rPr>
                <w:rStyle w:val="10"/>
                <w:rFonts w:eastAsia="Arial Unicode MS"/>
                <w:b w:val="0"/>
                <w:sz w:val="20"/>
                <w:szCs w:val="20"/>
                <w:u w:val="none"/>
              </w:rPr>
              <w:t>.</w:t>
            </w:r>
            <w:proofErr w:type="spellStart"/>
            <w:r w:rsidR="004A59BF" w:rsidRPr="008E2CD7">
              <w:rPr>
                <w:rStyle w:val="10"/>
                <w:rFonts w:eastAsia="Arial Unicode MS"/>
                <w:b w:val="0"/>
                <w:sz w:val="20"/>
                <w:szCs w:val="20"/>
                <w:u w:val="none"/>
              </w:rPr>
              <w:t>Ясенок</w:t>
            </w:r>
            <w:proofErr w:type="spellEnd"/>
          </w:p>
        </w:tc>
        <w:tc>
          <w:tcPr>
            <w:tcW w:w="1134" w:type="dxa"/>
            <w:vAlign w:val="center"/>
          </w:tcPr>
          <w:p w14:paraId="6451A671" w14:textId="77777777" w:rsidR="004A59BF" w:rsidRPr="004A59BF" w:rsidRDefault="004A59BF" w:rsidP="004A59BF">
            <w:pPr>
              <w:spacing w:line="240" w:lineRule="auto"/>
              <w:ind w:firstLine="0"/>
              <w:jc w:val="center"/>
              <w:rPr>
                <w:rFonts w:ascii="Times New Roman" w:eastAsia="Times New Roman" w:hAnsi="Times New Roman" w:cs="Times New Roman"/>
                <w:sz w:val="20"/>
                <w:szCs w:val="20"/>
              </w:rPr>
            </w:pPr>
            <w:r w:rsidRPr="004A59BF">
              <w:rPr>
                <w:rFonts w:ascii="Times New Roman" w:eastAsia="Times New Roman" w:hAnsi="Times New Roman" w:cs="Times New Roman"/>
                <w:sz w:val="20"/>
                <w:szCs w:val="20"/>
              </w:rPr>
              <w:t>48</w:t>
            </w:r>
          </w:p>
        </w:tc>
        <w:tc>
          <w:tcPr>
            <w:tcW w:w="850" w:type="dxa"/>
            <w:vAlign w:val="center"/>
          </w:tcPr>
          <w:p w14:paraId="2B6B21FB" w14:textId="77777777" w:rsidR="004A59BF" w:rsidRPr="004A59BF" w:rsidRDefault="004A59BF" w:rsidP="004A59BF">
            <w:pPr>
              <w:spacing w:line="240" w:lineRule="auto"/>
              <w:ind w:firstLine="0"/>
              <w:jc w:val="center"/>
              <w:rPr>
                <w:rFonts w:ascii="Times New Roman" w:hAnsi="Times New Roman" w:cs="Times New Roman"/>
                <w:sz w:val="20"/>
                <w:szCs w:val="20"/>
              </w:rPr>
            </w:pPr>
            <w:r w:rsidRPr="004A59BF">
              <w:rPr>
                <w:rFonts w:ascii="Times New Roman" w:hAnsi="Times New Roman" w:cs="Times New Roman"/>
                <w:sz w:val="20"/>
                <w:szCs w:val="20"/>
              </w:rPr>
              <w:t>103</w:t>
            </w:r>
          </w:p>
        </w:tc>
        <w:tc>
          <w:tcPr>
            <w:tcW w:w="709" w:type="dxa"/>
            <w:vAlign w:val="center"/>
          </w:tcPr>
          <w:p w14:paraId="4803675C" w14:textId="77777777" w:rsidR="004A59BF" w:rsidRPr="004A59BF" w:rsidRDefault="004A59BF" w:rsidP="004A59BF">
            <w:pPr>
              <w:spacing w:line="240" w:lineRule="auto"/>
              <w:ind w:firstLine="0"/>
              <w:jc w:val="center"/>
              <w:rPr>
                <w:rFonts w:ascii="Times New Roman" w:hAnsi="Times New Roman" w:cs="Times New Roman"/>
                <w:sz w:val="20"/>
                <w:szCs w:val="20"/>
              </w:rPr>
            </w:pPr>
            <w:r w:rsidRPr="004A59BF">
              <w:rPr>
                <w:rFonts w:ascii="Times New Roman" w:hAnsi="Times New Roman" w:cs="Times New Roman"/>
                <w:sz w:val="20"/>
                <w:szCs w:val="20"/>
              </w:rPr>
              <w:t>97</w:t>
            </w:r>
          </w:p>
        </w:tc>
        <w:tc>
          <w:tcPr>
            <w:tcW w:w="709" w:type="dxa"/>
            <w:vAlign w:val="center"/>
          </w:tcPr>
          <w:p w14:paraId="45A111B5" w14:textId="77777777" w:rsidR="004A59BF" w:rsidRPr="004A59BF" w:rsidRDefault="004A59BF" w:rsidP="004A59BF">
            <w:pPr>
              <w:spacing w:line="240" w:lineRule="auto"/>
              <w:ind w:firstLine="0"/>
              <w:jc w:val="center"/>
              <w:rPr>
                <w:rFonts w:ascii="Times New Roman" w:hAnsi="Times New Roman" w:cs="Times New Roman"/>
                <w:sz w:val="20"/>
                <w:szCs w:val="20"/>
              </w:rPr>
            </w:pPr>
          </w:p>
        </w:tc>
        <w:tc>
          <w:tcPr>
            <w:tcW w:w="708" w:type="dxa"/>
            <w:vAlign w:val="center"/>
          </w:tcPr>
          <w:p w14:paraId="4F312C10" w14:textId="77777777" w:rsidR="004A59BF" w:rsidRPr="004A59BF" w:rsidRDefault="004A59BF" w:rsidP="004A59BF">
            <w:pPr>
              <w:spacing w:line="240" w:lineRule="auto"/>
              <w:ind w:firstLine="0"/>
              <w:jc w:val="center"/>
              <w:rPr>
                <w:rFonts w:ascii="Times New Roman" w:hAnsi="Times New Roman" w:cs="Times New Roman"/>
                <w:sz w:val="20"/>
                <w:szCs w:val="20"/>
              </w:rPr>
            </w:pPr>
            <w:r w:rsidRPr="004A59BF">
              <w:rPr>
                <w:rFonts w:ascii="Times New Roman" w:hAnsi="Times New Roman" w:cs="Times New Roman"/>
                <w:sz w:val="20"/>
                <w:szCs w:val="20"/>
              </w:rPr>
              <w:t>56</w:t>
            </w:r>
          </w:p>
        </w:tc>
        <w:tc>
          <w:tcPr>
            <w:tcW w:w="709" w:type="dxa"/>
            <w:vAlign w:val="center"/>
          </w:tcPr>
          <w:p w14:paraId="2C743D74" w14:textId="77777777" w:rsidR="004A59BF" w:rsidRPr="004A59BF" w:rsidRDefault="004A59BF" w:rsidP="004A59BF">
            <w:pPr>
              <w:spacing w:line="240" w:lineRule="auto"/>
              <w:ind w:firstLine="0"/>
              <w:jc w:val="center"/>
              <w:rPr>
                <w:rFonts w:ascii="Times New Roman" w:hAnsi="Times New Roman" w:cs="Times New Roman"/>
                <w:sz w:val="20"/>
                <w:szCs w:val="20"/>
              </w:rPr>
            </w:pPr>
          </w:p>
        </w:tc>
        <w:tc>
          <w:tcPr>
            <w:tcW w:w="709" w:type="dxa"/>
            <w:vAlign w:val="center"/>
          </w:tcPr>
          <w:p w14:paraId="0266443D" w14:textId="77777777" w:rsidR="004A59BF" w:rsidRPr="004A59BF" w:rsidRDefault="004A59BF" w:rsidP="004A59BF">
            <w:pPr>
              <w:spacing w:line="240" w:lineRule="auto"/>
              <w:ind w:firstLine="0"/>
              <w:jc w:val="center"/>
              <w:rPr>
                <w:rFonts w:ascii="Times New Roman" w:hAnsi="Times New Roman" w:cs="Times New Roman"/>
                <w:sz w:val="20"/>
                <w:szCs w:val="20"/>
              </w:rPr>
            </w:pPr>
            <w:r w:rsidRPr="004A59BF">
              <w:rPr>
                <w:rFonts w:ascii="Times New Roman" w:hAnsi="Times New Roman" w:cs="Times New Roman"/>
                <w:sz w:val="20"/>
                <w:szCs w:val="20"/>
              </w:rPr>
              <w:t>28</w:t>
            </w:r>
          </w:p>
        </w:tc>
        <w:tc>
          <w:tcPr>
            <w:tcW w:w="709" w:type="dxa"/>
            <w:vAlign w:val="center"/>
          </w:tcPr>
          <w:p w14:paraId="28549B5F" w14:textId="77777777" w:rsidR="004A59BF" w:rsidRPr="004A59BF" w:rsidRDefault="004A59BF" w:rsidP="004A59BF">
            <w:pPr>
              <w:spacing w:line="240" w:lineRule="auto"/>
              <w:ind w:firstLine="0"/>
              <w:jc w:val="center"/>
              <w:rPr>
                <w:rFonts w:ascii="Times New Roman" w:hAnsi="Times New Roman" w:cs="Times New Roman"/>
                <w:sz w:val="20"/>
                <w:szCs w:val="20"/>
              </w:rPr>
            </w:pPr>
            <w:r w:rsidRPr="004A59BF">
              <w:rPr>
                <w:rFonts w:ascii="Times New Roman" w:hAnsi="Times New Roman" w:cs="Times New Roman"/>
                <w:sz w:val="20"/>
                <w:szCs w:val="20"/>
              </w:rPr>
              <w:t>8</w:t>
            </w:r>
          </w:p>
        </w:tc>
        <w:tc>
          <w:tcPr>
            <w:tcW w:w="708" w:type="dxa"/>
            <w:vAlign w:val="center"/>
          </w:tcPr>
          <w:p w14:paraId="50D962BB" w14:textId="77777777" w:rsidR="004A59BF" w:rsidRPr="004A59BF" w:rsidRDefault="004A59BF" w:rsidP="004A59BF">
            <w:pPr>
              <w:spacing w:line="240" w:lineRule="auto"/>
              <w:ind w:firstLine="0"/>
              <w:jc w:val="center"/>
              <w:rPr>
                <w:rFonts w:ascii="Times New Roman" w:hAnsi="Times New Roman" w:cs="Times New Roman"/>
                <w:sz w:val="20"/>
                <w:szCs w:val="20"/>
              </w:rPr>
            </w:pPr>
            <w:r w:rsidRPr="004A59BF">
              <w:rPr>
                <w:rFonts w:ascii="Times New Roman" w:hAnsi="Times New Roman" w:cs="Times New Roman"/>
                <w:sz w:val="20"/>
                <w:szCs w:val="20"/>
              </w:rPr>
              <w:t>2</w:t>
            </w:r>
          </w:p>
        </w:tc>
        <w:tc>
          <w:tcPr>
            <w:tcW w:w="709" w:type="dxa"/>
            <w:vAlign w:val="center"/>
          </w:tcPr>
          <w:p w14:paraId="3EAD7AE6" w14:textId="77777777" w:rsidR="004A59BF" w:rsidRPr="004A59BF" w:rsidRDefault="004A59BF" w:rsidP="004A59BF">
            <w:pPr>
              <w:spacing w:line="240" w:lineRule="auto"/>
              <w:ind w:firstLine="0"/>
              <w:jc w:val="center"/>
              <w:rPr>
                <w:rFonts w:ascii="Times New Roman" w:hAnsi="Times New Roman" w:cs="Times New Roman"/>
                <w:sz w:val="20"/>
                <w:szCs w:val="20"/>
              </w:rPr>
            </w:pPr>
            <w:r w:rsidRPr="004A59BF">
              <w:rPr>
                <w:rFonts w:ascii="Times New Roman" w:hAnsi="Times New Roman" w:cs="Times New Roman"/>
                <w:sz w:val="20"/>
                <w:szCs w:val="20"/>
              </w:rPr>
              <w:t>9</w:t>
            </w:r>
          </w:p>
        </w:tc>
        <w:tc>
          <w:tcPr>
            <w:tcW w:w="709" w:type="dxa"/>
            <w:vAlign w:val="center"/>
          </w:tcPr>
          <w:p w14:paraId="205090AA" w14:textId="77777777" w:rsidR="004A59BF" w:rsidRPr="004A59BF" w:rsidRDefault="004A59BF" w:rsidP="004A59BF">
            <w:pPr>
              <w:spacing w:line="240" w:lineRule="auto"/>
              <w:ind w:firstLine="0"/>
              <w:jc w:val="center"/>
              <w:rPr>
                <w:rFonts w:ascii="Times New Roman" w:hAnsi="Times New Roman" w:cs="Times New Roman"/>
                <w:sz w:val="20"/>
                <w:szCs w:val="20"/>
              </w:rPr>
            </w:pPr>
            <w:r w:rsidRPr="004A59BF">
              <w:rPr>
                <w:rFonts w:ascii="Times New Roman" w:hAnsi="Times New Roman" w:cs="Times New Roman"/>
                <w:sz w:val="20"/>
                <w:szCs w:val="20"/>
              </w:rPr>
              <w:t>11</w:t>
            </w:r>
          </w:p>
        </w:tc>
      </w:tr>
      <w:tr w:rsidR="00985687" w:rsidRPr="004A59BF" w14:paraId="67AB9C4E" w14:textId="77777777" w:rsidTr="00815306">
        <w:tc>
          <w:tcPr>
            <w:tcW w:w="1560" w:type="dxa"/>
          </w:tcPr>
          <w:p w14:paraId="6E5DFF82" w14:textId="77777777" w:rsidR="004A59BF" w:rsidRPr="004A59BF" w:rsidRDefault="004A59BF" w:rsidP="004A59BF">
            <w:pPr>
              <w:spacing w:line="240" w:lineRule="auto"/>
              <w:ind w:firstLine="0"/>
              <w:rPr>
                <w:rFonts w:ascii="Times New Roman" w:hAnsi="Times New Roman" w:cs="Times New Roman"/>
                <w:sz w:val="20"/>
                <w:szCs w:val="20"/>
              </w:rPr>
            </w:pPr>
          </w:p>
        </w:tc>
        <w:tc>
          <w:tcPr>
            <w:tcW w:w="1134" w:type="dxa"/>
            <w:vAlign w:val="center"/>
          </w:tcPr>
          <w:p w14:paraId="272001E2" w14:textId="77777777" w:rsidR="004A59BF" w:rsidRPr="004A59BF" w:rsidRDefault="004A59BF" w:rsidP="004A59BF">
            <w:pPr>
              <w:spacing w:line="240" w:lineRule="auto"/>
              <w:ind w:left="120" w:firstLine="0"/>
              <w:jc w:val="center"/>
              <w:rPr>
                <w:rFonts w:ascii="Times New Roman" w:hAnsi="Times New Roman" w:cs="Times New Roman"/>
                <w:sz w:val="20"/>
                <w:szCs w:val="20"/>
              </w:rPr>
            </w:pPr>
            <w:r w:rsidRPr="004A59BF">
              <w:rPr>
                <w:rFonts w:ascii="Times New Roman" w:hAnsi="Times New Roman" w:cs="Times New Roman"/>
                <w:sz w:val="20"/>
                <w:szCs w:val="20"/>
              </w:rPr>
              <w:t>1145</w:t>
            </w:r>
          </w:p>
        </w:tc>
        <w:tc>
          <w:tcPr>
            <w:tcW w:w="850" w:type="dxa"/>
            <w:vAlign w:val="center"/>
          </w:tcPr>
          <w:p w14:paraId="11F5050F" w14:textId="77777777" w:rsidR="004A59BF" w:rsidRPr="004A59BF" w:rsidRDefault="004A59BF" w:rsidP="004A59BF">
            <w:pPr>
              <w:spacing w:line="240" w:lineRule="auto"/>
              <w:ind w:firstLine="0"/>
              <w:jc w:val="center"/>
              <w:rPr>
                <w:rFonts w:ascii="Times New Roman" w:hAnsi="Times New Roman" w:cs="Times New Roman"/>
                <w:sz w:val="20"/>
                <w:szCs w:val="20"/>
              </w:rPr>
            </w:pPr>
            <w:r w:rsidRPr="004A59BF">
              <w:rPr>
                <w:rFonts w:ascii="Times New Roman" w:hAnsi="Times New Roman" w:cs="Times New Roman"/>
                <w:sz w:val="20"/>
                <w:szCs w:val="20"/>
              </w:rPr>
              <w:t>2844</w:t>
            </w:r>
          </w:p>
        </w:tc>
        <w:tc>
          <w:tcPr>
            <w:tcW w:w="709" w:type="dxa"/>
            <w:vAlign w:val="center"/>
          </w:tcPr>
          <w:p w14:paraId="7FCFCEA3" w14:textId="77777777" w:rsidR="004A59BF" w:rsidRPr="004A59BF" w:rsidRDefault="004A59BF" w:rsidP="004A59BF">
            <w:pPr>
              <w:spacing w:line="240" w:lineRule="auto"/>
              <w:ind w:firstLine="0"/>
              <w:jc w:val="center"/>
              <w:rPr>
                <w:rFonts w:ascii="Times New Roman" w:hAnsi="Times New Roman" w:cs="Times New Roman"/>
                <w:sz w:val="20"/>
                <w:szCs w:val="20"/>
              </w:rPr>
            </w:pPr>
            <w:r w:rsidRPr="004A59BF">
              <w:rPr>
                <w:rFonts w:ascii="Times New Roman" w:hAnsi="Times New Roman" w:cs="Times New Roman"/>
                <w:sz w:val="20"/>
                <w:szCs w:val="20"/>
              </w:rPr>
              <w:t>2784</w:t>
            </w:r>
          </w:p>
        </w:tc>
        <w:tc>
          <w:tcPr>
            <w:tcW w:w="709" w:type="dxa"/>
            <w:vAlign w:val="center"/>
          </w:tcPr>
          <w:p w14:paraId="62373A46" w14:textId="77777777" w:rsidR="004A59BF" w:rsidRPr="004A59BF" w:rsidRDefault="004A59BF" w:rsidP="004A59BF">
            <w:pPr>
              <w:spacing w:line="240" w:lineRule="auto"/>
              <w:ind w:firstLine="0"/>
              <w:jc w:val="center"/>
              <w:rPr>
                <w:rFonts w:ascii="Times New Roman" w:hAnsi="Times New Roman" w:cs="Times New Roman"/>
                <w:sz w:val="20"/>
                <w:szCs w:val="20"/>
              </w:rPr>
            </w:pPr>
          </w:p>
        </w:tc>
        <w:tc>
          <w:tcPr>
            <w:tcW w:w="708" w:type="dxa"/>
            <w:vAlign w:val="center"/>
          </w:tcPr>
          <w:p w14:paraId="7BC38164" w14:textId="77777777" w:rsidR="004A59BF" w:rsidRPr="004A59BF" w:rsidRDefault="004A59BF" w:rsidP="004A59BF">
            <w:pPr>
              <w:spacing w:line="240" w:lineRule="auto"/>
              <w:ind w:firstLine="0"/>
              <w:jc w:val="center"/>
              <w:rPr>
                <w:rFonts w:ascii="Times New Roman" w:hAnsi="Times New Roman" w:cs="Times New Roman"/>
                <w:sz w:val="20"/>
                <w:szCs w:val="20"/>
              </w:rPr>
            </w:pPr>
            <w:r w:rsidRPr="004A59BF">
              <w:rPr>
                <w:rFonts w:ascii="Times New Roman" w:hAnsi="Times New Roman" w:cs="Times New Roman"/>
                <w:sz w:val="20"/>
                <w:szCs w:val="20"/>
              </w:rPr>
              <w:t>1514</w:t>
            </w:r>
          </w:p>
        </w:tc>
        <w:tc>
          <w:tcPr>
            <w:tcW w:w="709" w:type="dxa"/>
            <w:vAlign w:val="center"/>
          </w:tcPr>
          <w:p w14:paraId="1647E419" w14:textId="77777777" w:rsidR="004A59BF" w:rsidRPr="004A59BF" w:rsidRDefault="004A59BF" w:rsidP="004A59BF">
            <w:pPr>
              <w:spacing w:line="240" w:lineRule="auto"/>
              <w:ind w:firstLine="0"/>
              <w:jc w:val="center"/>
              <w:rPr>
                <w:rFonts w:ascii="Times New Roman" w:hAnsi="Times New Roman" w:cs="Times New Roman"/>
                <w:sz w:val="20"/>
                <w:szCs w:val="20"/>
              </w:rPr>
            </w:pPr>
          </w:p>
        </w:tc>
        <w:tc>
          <w:tcPr>
            <w:tcW w:w="709" w:type="dxa"/>
            <w:vAlign w:val="center"/>
          </w:tcPr>
          <w:p w14:paraId="5F0655D7" w14:textId="77777777" w:rsidR="004A59BF" w:rsidRPr="004A59BF" w:rsidRDefault="004A59BF" w:rsidP="004A59BF">
            <w:pPr>
              <w:spacing w:line="240" w:lineRule="auto"/>
              <w:ind w:firstLine="0"/>
              <w:jc w:val="center"/>
              <w:rPr>
                <w:rFonts w:ascii="Times New Roman" w:hAnsi="Times New Roman" w:cs="Times New Roman"/>
                <w:sz w:val="20"/>
                <w:szCs w:val="20"/>
              </w:rPr>
            </w:pPr>
            <w:r w:rsidRPr="004A59BF">
              <w:rPr>
                <w:rFonts w:ascii="Times New Roman" w:hAnsi="Times New Roman" w:cs="Times New Roman"/>
                <w:sz w:val="20"/>
                <w:szCs w:val="20"/>
              </w:rPr>
              <w:t>758</w:t>
            </w:r>
          </w:p>
        </w:tc>
        <w:tc>
          <w:tcPr>
            <w:tcW w:w="709" w:type="dxa"/>
            <w:vAlign w:val="center"/>
          </w:tcPr>
          <w:p w14:paraId="1118133E" w14:textId="77777777" w:rsidR="004A59BF" w:rsidRPr="004A59BF" w:rsidRDefault="004A59BF" w:rsidP="004A59BF">
            <w:pPr>
              <w:spacing w:line="240" w:lineRule="auto"/>
              <w:ind w:firstLine="0"/>
              <w:jc w:val="center"/>
              <w:rPr>
                <w:rFonts w:ascii="Times New Roman" w:hAnsi="Times New Roman" w:cs="Times New Roman"/>
                <w:sz w:val="20"/>
                <w:szCs w:val="20"/>
              </w:rPr>
            </w:pPr>
            <w:r w:rsidRPr="004A59BF">
              <w:rPr>
                <w:rFonts w:ascii="Times New Roman" w:hAnsi="Times New Roman" w:cs="Times New Roman"/>
                <w:sz w:val="20"/>
                <w:szCs w:val="20"/>
              </w:rPr>
              <w:t>239</w:t>
            </w:r>
          </w:p>
        </w:tc>
        <w:tc>
          <w:tcPr>
            <w:tcW w:w="708" w:type="dxa"/>
            <w:vAlign w:val="center"/>
          </w:tcPr>
          <w:p w14:paraId="63A6E7D8" w14:textId="77777777" w:rsidR="004A59BF" w:rsidRPr="004A59BF" w:rsidRDefault="004A59BF" w:rsidP="004A59BF">
            <w:pPr>
              <w:spacing w:line="240" w:lineRule="auto"/>
              <w:ind w:firstLine="0"/>
              <w:jc w:val="center"/>
              <w:rPr>
                <w:rFonts w:ascii="Times New Roman" w:hAnsi="Times New Roman" w:cs="Times New Roman"/>
                <w:sz w:val="20"/>
                <w:szCs w:val="20"/>
              </w:rPr>
            </w:pPr>
            <w:r w:rsidRPr="004A59BF">
              <w:rPr>
                <w:rFonts w:ascii="Times New Roman" w:hAnsi="Times New Roman" w:cs="Times New Roman"/>
                <w:sz w:val="20"/>
                <w:szCs w:val="20"/>
              </w:rPr>
              <w:t>213</w:t>
            </w:r>
          </w:p>
        </w:tc>
        <w:tc>
          <w:tcPr>
            <w:tcW w:w="709" w:type="dxa"/>
            <w:vAlign w:val="center"/>
          </w:tcPr>
          <w:p w14:paraId="15193DC3" w14:textId="77777777" w:rsidR="004A59BF" w:rsidRPr="004A59BF" w:rsidRDefault="004A59BF" w:rsidP="004A59BF">
            <w:pPr>
              <w:spacing w:line="240" w:lineRule="auto"/>
              <w:ind w:firstLine="0"/>
              <w:jc w:val="center"/>
              <w:rPr>
                <w:rFonts w:ascii="Times New Roman" w:hAnsi="Times New Roman" w:cs="Times New Roman"/>
                <w:sz w:val="20"/>
                <w:szCs w:val="20"/>
              </w:rPr>
            </w:pPr>
            <w:r w:rsidRPr="004A59BF">
              <w:rPr>
                <w:rFonts w:ascii="Times New Roman" w:hAnsi="Times New Roman" w:cs="Times New Roman"/>
                <w:sz w:val="20"/>
                <w:szCs w:val="20"/>
              </w:rPr>
              <w:t>259</w:t>
            </w:r>
          </w:p>
        </w:tc>
        <w:tc>
          <w:tcPr>
            <w:tcW w:w="709" w:type="dxa"/>
            <w:vAlign w:val="center"/>
          </w:tcPr>
          <w:p w14:paraId="046311B9" w14:textId="77777777" w:rsidR="004A59BF" w:rsidRPr="004A59BF" w:rsidRDefault="004A59BF" w:rsidP="004A59BF">
            <w:pPr>
              <w:spacing w:line="240" w:lineRule="auto"/>
              <w:ind w:firstLine="0"/>
              <w:jc w:val="center"/>
              <w:rPr>
                <w:rFonts w:ascii="Times New Roman" w:hAnsi="Times New Roman" w:cs="Times New Roman"/>
                <w:sz w:val="20"/>
                <w:szCs w:val="20"/>
              </w:rPr>
            </w:pPr>
            <w:r w:rsidRPr="004A59BF">
              <w:rPr>
                <w:rFonts w:ascii="Times New Roman" w:hAnsi="Times New Roman" w:cs="Times New Roman"/>
                <w:sz w:val="20"/>
                <w:szCs w:val="20"/>
              </w:rPr>
              <w:t>299</w:t>
            </w:r>
          </w:p>
        </w:tc>
      </w:tr>
    </w:tbl>
    <w:p w14:paraId="3D983BB8" w14:textId="77777777" w:rsidR="002433DA" w:rsidRPr="00861C2A" w:rsidRDefault="002433DA" w:rsidP="00861C2A">
      <w:pPr>
        <w:rPr>
          <w:sz w:val="2"/>
          <w:szCs w:val="2"/>
        </w:rPr>
      </w:pPr>
    </w:p>
    <w:p w14:paraId="1437E474" w14:textId="77777777" w:rsidR="002433DA" w:rsidRDefault="00B03B0B" w:rsidP="004A59BF">
      <w:pPr>
        <w:pStyle w:val="8"/>
        <w:shd w:val="clear" w:color="auto" w:fill="auto"/>
        <w:spacing w:before="0" w:line="360" w:lineRule="auto"/>
        <w:ind w:firstLine="709"/>
        <w:rPr>
          <w:b w:val="0"/>
          <w:sz w:val="24"/>
          <w:szCs w:val="24"/>
          <w:lang w:val="ru-RU"/>
        </w:rPr>
      </w:pPr>
      <w:r w:rsidRPr="00454EE6">
        <w:rPr>
          <w:b w:val="0"/>
          <w:sz w:val="24"/>
          <w:szCs w:val="24"/>
        </w:rPr>
        <w:t xml:space="preserve">Муниципальное образование имеет выгодное транспортное положение, через сельсовет с севера на юг проходит автодорога федерального значения «Москва-Крым». Так же по территории проходят 4 автодороги регионального и межмуниципального значения: «Верхний Любаж - Поныри», "Крым" - </w:t>
      </w:r>
      <w:proofErr w:type="spellStart"/>
      <w:r w:rsidRPr="00454EE6">
        <w:rPr>
          <w:b w:val="0"/>
          <w:sz w:val="24"/>
          <w:szCs w:val="24"/>
        </w:rPr>
        <w:t>Игино</w:t>
      </w:r>
      <w:proofErr w:type="spellEnd"/>
      <w:r w:rsidRPr="00454EE6">
        <w:rPr>
          <w:b w:val="0"/>
          <w:sz w:val="24"/>
          <w:szCs w:val="24"/>
        </w:rPr>
        <w:t xml:space="preserve"> - Троицкое - "Тросна - Калиновка" - Михайловка - Линец", "Крым" - </w:t>
      </w:r>
      <w:proofErr w:type="spellStart"/>
      <w:r w:rsidRPr="00454EE6">
        <w:rPr>
          <w:b w:val="0"/>
          <w:sz w:val="24"/>
          <w:szCs w:val="24"/>
        </w:rPr>
        <w:t>Петроселки</w:t>
      </w:r>
      <w:proofErr w:type="spellEnd"/>
      <w:r w:rsidRPr="00454EE6">
        <w:rPr>
          <w:b w:val="0"/>
          <w:sz w:val="24"/>
          <w:szCs w:val="24"/>
        </w:rPr>
        <w:t>, "Крым" - Ясенок.</w:t>
      </w:r>
    </w:p>
    <w:p w14:paraId="7BF144D9" w14:textId="77777777" w:rsidR="00B118A7" w:rsidRPr="00B118A7" w:rsidRDefault="00B118A7" w:rsidP="004A59BF">
      <w:pPr>
        <w:pStyle w:val="8"/>
        <w:shd w:val="clear" w:color="auto" w:fill="auto"/>
        <w:spacing w:before="0" w:line="360" w:lineRule="auto"/>
        <w:ind w:firstLine="709"/>
        <w:rPr>
          <w:b w:val="0"/>
          <w:sz w:val="24"/>
          <w:szCs w:val="24"/>
          <w:lang w:val="ru-RU"/>
        </w:rPr>
      </w:pPr>
    </w:p>
    <w:p w14:paraId="3F43EB1E" w14:textId="77777777" w:rsidR="00E23E60" w:rsidRPr="00454EE6" w:rsidRDefault="00B03B0B" w:rsidP="000C6635">
      <w:pPr>
        <w:pStyle w:val="25"/>
        <w:numPr>
          <w:ilvl w:val="1"/>
          <w:numId w:val="3"/>
        </w:numPr>
        <w:shd w:val="clear" w:color="auto" w:fill="auto"/>
        <w:tabs>
          <w:tab w:val="left" w:pos="1128"/>
        </w:tabs>
        <w:spacing w:before="0" w:line="360" w:lineRule="auto"/>
        <w:ind w:left="2560" w:right="440"/>
        <w:jc w:val="left"/>
        <w:rPr>
          <w:sz w:val="24"/>
          <w:szCs w:val="24"/>
        </w:rPr>
      </w:pPr>
      <w:bookmarkStart w:id="11" w:name="bookmark13"/>
      <w:bookmarkStart w:id="12" w:name="bookmark14"/>
      <w:r w:rsidRPr="00454EE6">
        <w:rPr>
          <w:sz w:val="24"/>
          <w:szCs w:val="24"/>
        </w:rPr>
        <w:t xml:space="preserve">Административное устройство муниципального образования. </w:t>
      </w:r>
    </w:p>
    <w:p w14:paraId="2B9FA17C" w14:textId="77777777" w:rsidR="002433DA" w:rsidRPr="00454EE6" w:rsidRDefault="00B03B0B" w:rsidP="00D94137">
      <w:pPr>
        <w:pStyle w:val="25"/>
        <w:shd w:val="clear" w:color="auto" w:fill="auto"/>
        <w:tabs>
          <w:tab w:val="left" w:pos="1128"/>
        </w:tabs>
        <w:spacing w:before="0" w:line="360" w:lineRule="auto"/>
        <w:ind w:firstLine="720"/>
        <w:jc w:val="both"/>
        <w:rPr>
          <w:b w:val="0"/>
          <w:sz w:val="24"/>
          <w:szCs w:val="24"/>
        </w:rPr>
      </w:pPr>
      <w:r w:rsidRPr="00454EE6">
        <w:rPr>
          <w:b w:val="0"/>
          <w:sz w:val="24"/>
          <w:szCs w:val="24"/>
        </w:rPr>
        <w:t>Границы муниципального образования</w:t>
      </w:r>
      <w:bookmarkEnd w:id="11"/>
      <w:bookmarkEnd w:id="12"/>
      <w:r w:rsidR="00E23E60" w:rsidRPr="00454EE6">
        <w:rPr>
          <w:b w:val="0"/>
          <w:sz w:val="24"/>
          <w:szCs w:val="24"/>
        </w:rPr>
        <w:t>.</w:t>
      </w:r>
    </w:p>
    <w:p w14:paraId="2602E5BE" w14:textId="77777777" w:rsidR="002433DA" w:rsidRDefault="00B03B0B" w:rsidP="00A65625">
      <w:pPr>
        <w:pStyle w:val="8"/>
        <w:shd w:val="clear" w:color="auto" w:fill="auto"/>
        <w:spacing w:before="0" w:line="360" w:lineRule="auto"/>
        <w:ind w:firstLine="720"/>
        <w:rPr>
          <w:b w:val="0"/>
          <w:sz w:val="24"/>
          <w:szCs w:val="24"/>
          <w:lang w:val="ru-RU"/>
        </w:rPr>
      </w:pPr>
      <w:proofErr w:type="spellStart"/>
      <w:r w:rsidRPr="00454EE6">
        <w:rPr>
          <w:b w:val="0"/>
          <w:sz w:val="24"/>
          <w:szCs w:val="24"/>
        </w:rPr>
        <w:t>Верхнелюбажский</w:t>
      </w:r>
      <w:proofErr w:type="spellEnd"/>
      <w:r w:rsidRPr="00454EE6">
        <w:rPr>
          <w:b w:val="0"/>
          <w:sz w:val="24"/>
          <w:szCs w:val="24"/>
        </w:rPr>
        <w:t xml:space="preserve"> сельсовет - административно-территориальная единица (сельсовет) и муниципальное образование (сельское поселение) в Фатежском районе Курской области.</w:t>
      </w:r>
      <w:r w:rsidR="00454EE6">
        <w:rPr>
          <w:b w:val="0"/>
          <w:sz w:val="24"/>
          <w:szCs w:val="24"/>
        </w:rPr>
        <w:t xml:space="preserve"> </w:t>
      </w:r>
    </w:p>
    <w:p w14:paraId="58347FBE" w14:textId="3E180534" w:rsidR="002433DA" w:rsidRDefault="00C25B10" w:rsidP="00C25B10">
      <w:pPr>
        <w:pStyle w:val="8"/>
        <w:shd w:val="clear" w:color="auto" w:fill="auto"/>
        <w:spacing w:before="0" w:line="360" w:lineRule="auto"/>
        <w:ind w:firstLine="720"/>
        <w:rPr>
          <w:b w:val="0"/>
          <w:sz w:val="24"/>
          <w:szCs w:val="24"/>
        </w:rPr>
      </w:pPr>
      <w:r w:rsidRPr="00C25B10">
        <w:rPr>
          <w:b w:val="0"/>
          <w:sz w:val="24"/>
          <w:szCs w:val="24"/>
        </w:rPr>
        <w:t xml:space="preserve">Границы и статус </w:t>
      </w:r>
      <w:proofErr w:type="spellStart"/>
      <w:r w:rsidRPr="00454EE6">
        <w:rPr>
          <w:b w:val="0"/>
          <w:sz w:val="24"/>
          <w:szCs w:val="24"/>
        </w:rPr>
        <w:t>Верхнелюбажского</w:t>
      </w:r>
      <w:proofErr w:type="spellEnd"/>
      <w:r w:rsidRPr="00C25B10">
        <w:rPr>
          <w:b w:val="0"/>
          <w:sz w:val="24"/>
          <w:szCs w:val="24"/>
        </w:rPr>
        <w:t xml:space="preserve"> сельсовета установлены </w:t>
      </w:r>
      <w:r w:rsidR="00DD4ED0" w:rsidRPr="00DD4ED0">
        <w:rPr>
          <w:b w:val="0"/>
          <w:sz w:val="24"/>
          <w:szCs w:val="24"/>
        </w:rPr>
        <w:t>Законом Курской области от 1 декабря 2004 года № 60-ЗКО «О границах муниципальных образований Курской области»</w:t>
      </w:r>
      <w:r>
        <w:rPr>
          <w:b w:val="0"/>
          <w:sz w:val="24"/>
          <w:szCs w:val="24"/>
          <w:lang w:val="ru-RU"/>
        </w:rPr>
        <w:t xml:space="preserve">. </w:t>
      </w:r>
      <w:r w:rsidR="00B03B0B" w:rsidRPr="00454EE6">
        <w:rPr>
          <w:b w:val="0"/>
          <w:sz w:val="24"/>
          <w:szCs w:val="24"/>
        </w:rPr>
        <w:t xml:space="preserve">В состав территории </w:t>
      </w:r>
      <w:proofErr w:type="spellStart"/>
      <w:r w:rsidR="00B03B0B" w:rsidRPr="00454EE6">
        <w:rPr>
          <w:b w:val="0"/>
          <w:sz w:val="24"/>
          <w:szCs w:val="24"/>
        </w:rPr>
        <w:t>Верхнелюбажского</w:t>
      </w:r>
      <w:proofErr w:type="spellEnd"/>
      <w:r w:rsidR="00B03B0B" w:rsidRPr="00454EE6">
        <w:rPr>
          <w:b w:val="0"/>
          <w:sz w:val="24"/>
          <w:szCs w:val="24"/>
        </w:rPr>
        <w:t xml:space="preserve"> сельсовета входят следующие населенные пункты: </w:t>
      </w:r>
      <w:proofErr w:type="spellStart"/>
      <w:r w:rsidR="00B03B0B" w:rsidRPr="00454EE6">
        <w:rPr>
          <w:b w:val="0"/>
          <w:sz w:val="24"/>
          <w:szCs w:val="24"/>
        </w:rPr>
        <w:t>х.Красавчик</w:t>
      </w:r>
      <w:proofErr w:type="spellEnd"/>
      <w:r w:rsidR="00B03B0B" w:rsidRPr="00454EE6">
        <w:rPr>
          <w:b w:val="0"/>
          <w:sz w:val="24"/>
          <w:szCs w:val="24"/>
        </w:rPr>
        <w:t xml:space="preserve">, </w:t>
      </w:r>
      <w:proofErr w:type="spellStart"/>
      <w:r w:rsidR="00B03B0B" w:rsidRPr="00454EE6">
        <w:rPr>
          <w:b w:val="0"/>
          <w:sz w:val="24"/>
          <w:szCs w:val="24"/>
        </w:rPr>
        <w:t>д.Лесновка</w:t>
      </w:r>
      <w:proofErr w:type="spellEnd"/>
      <w:r w:rsidR="00B03B0B" w:rsidRPr="00454EE6">
        <w:rPr>
          <w:b w:val="0"/>
          <w:sz w:val="24"/>
          <w:szCs w:val="24"/>
        </w:rPr>
        <w:t xml:space="preserve"> ,д. </w:t>
      </w:r>
      <w:proofErr w:type="spellStart"/>
      <w:r w:rsidR="00B03B0B" w:rsidRPr="00454EE6">
        <w:rPr>
          <w:b w:val="0"/>
          <w:sz w:val="24"/>
          <w:szCs w:val="24"/>
        </w:rPr>
        <w:t>Локти</w:t>
      </w:r>
      <w:r w:rsidR="005316CD">
        <w:rPr>
          <w:b w:val="0"/>
          <w:sz w:val="24"/>
          <w:szCs w:val="24"/>
          <w:lang w:val="ru-RU"/>
        </w:rPr>
        <w:t>о</w:t>
      </w:r>
      <w:proofErr w:type="spellEnd"/>
      <w:r w:rsidR="00B03B0B" w:rsidRPr="00454EE6">
        <w:rPr>
          <w:b w:val="0"/>
          <w:sz w:val="24"/>
          <w:szCs w:val="24"/>
        </w:rPr>
        <w:t xml:space="preserve">ново, д. Ясенок, </w:t>
      </w:r>
      <w:proofErr w:type="spellStart"/>
      <w:r w:rsidR="00B03B0B" w:rsidRPr="00454EE6">
        <w:rPr>
          <w:b w:val="0"/>
          <w:sz w:val="24"/>
          <w:szCs w:val="24"/>
        </w:rPr>
        <w:t>д.Дворики</w:t>
      </w:r>
      <w:proofErr w:type="spellEnd"/>
      <w:r w:rsidR="00B03B0B" w:rsidRPr="00454EE6">
        <w:rPr>
          <w:b w:val="0"/>
          <w:sz w:val="24"/>
          <w:szCs w:val="24"/>
        </w:rPr>
        <w:t xml:space="preserve">, д. Новая Головинка, </w:t>
      </w:r>
      <w:proofErr w:type="spellStart"/>
      <w:r w:rsidR="00B03B0B" w:rsidRPr="00454EE6">
        <w:rPr>
          <w:b w:val="0"/>
          <w:sz w:val="24"/>
          <w:szCs w:val="24"/>
        </w:rPr>
        <w:t>д.Новос</w:t>
      </w:r>
      <w:r w:rsidR="00BF22AF">
        <w:rPr>
          <w:b w:val="0"/>
          <w:sz w:val="24"/>
          <w:szCs w:val="24"/>
        </w:rPr>
        <w:t>е</w:t>
      </w:r>
      <w:r w:rsidR="00B03B0B" w:rsidRPr="00454EE6">
        <w:rPr>
          <w:b w:val="0"/>
          <w:sz w:val="24"/>
          <w:szCs w:val="24"/>
        </w:rPr>
        <w:t>лки</w:t>
      </w:r>
      <w:proofErr w:type="spellEnd"/>
      <w:r w:rsidR="00B03B0B" w:rsidRPr="00454EE6">
        <w:rPr>
          <w:b w:val="0"/>
          <w:sz w:val="24"/>
          <w:szCs w:val="24"/>
        </w:rPr>
        <w:t xml:space="preserve">, д. </w:t>
      </w:r>
      <w:proofErr w:type="spellStart"/>
      <w:r w:rsidR="00B03B0B" w:rsidRPr="00454EE6">
        <w:rPr>
          <w:b w:val="0"/>
          <w:sz w:val="24"/>
          <w:szCs w:val="24"/>
        </w:rPr>
        <w:t>Петрос</w:t>
      </w:r>
      <w:r w:rsidR="00BF22AF">
        <w:rPr>
          <w:b w:val="0"/>
          <w:sz w:val="24"/>
          <w:szCs w:val="24"/>
        </w:rPr>
        <w:t>е</w:t>
      </w:r>
      <w:r w:rsidR="00B03B0B" w:rsidRPr="00454EE6">
        <w:rPr>
          <w:b w:val="0"/>
          <w:sz w:val="24"/>
          <w:szCs w:val="24"/>
        </w:rPr>
        <w:t>лки</w:t>
      </w:r>
      <w:proofErr w:type="spellEnd"/>
      <w:r w:rsidR="00B03B0B" w:rsidRPr="00454EE6">
        <w:rPr>
          <w:b w:val="0"/>
          <w:sz w:val="24"/>
          <w:szCs w:val="24"/>
        </w:rPr>
        <w:t xml:space="preserve">, д. Сергеевка, д. Старая Головинка, д. Средний Любаж, д. Нижний Любаж, с. </w:t>
      </w:r>
      <w:proofErr w:type="spellStart"/>
      <w:r w:rsidR="00B03B0B" w:rsidRPr="00454EE6">
        <w:rPr>
          <w:b w:val="0"/>
          <w:sz w:val="24"/>
          <w:szCs w:val="24"/>
        </w:rPr>
        <w:t>Игино</w:t>
      </w:r>
      <w:proofErr w:type="spellEnd"/>
      <w:r w:rsidR="00B03B0B" w:rsidRPr="00454EE6">
        <w:rPr>
          <w:b w:val="0"/>
          <w:sz w:val="24"/>
          <w:szCs w:val="24"/>
        </w:rPr>
        <w:t>, с. Верхний Любаж.</w:t>
      </w:r>
    </w:p>
    <w:p w14:paraId="6F723ECD" w14:textId="5761AA28" w:rsidR="00DD4ED0" w:rsidRPr="00DD4ED0" w:rsidRDefault="00DD4ED0" w:rsidP="00DD4ED0">
      <w:pPr>
        <w:tabs>
          <w:tab w:val="left" w:pos="9214"/>
        </w:tabs>
        <w:suppressAutoHyphens/>
        <w:spacing w:line="240" w:lineRule="auto"/>
        <w:ind w:right="-1" w:firstLine="0"/>
        <w:rPr>
          <w:rFonts w:ascii="Times New Roman" w:eastAsia="Times New Roman" w:hAnsi="Times New Roman" w:cs="Times New Roman"/>
          <w:bCs/>
          <w:color w:val="auto"/>
          <w:lang w:eastAsia="x-none"/>
        </w:rPr>
      </w:pPr>
      <w:bookmarkStart w:id="13" w:name="_Hlk144128392"/>
      <w:r w:rsidRPr="00BE4383">
        <w:rPr>
          <w:rFonts w:ascii="Times New Roman" w:eastAsia="Times New Roman" w:hAnsi="Times New Roman" w:cs="Times New Roman"/>
          <w:bCs/>
          <w:color w:val="auto"/>
          <w:lang w:eastAsia="x-none"/>
        </w:rPr>
        <w:t>(</w:t>
      </w:r>
      <w:r w:rsidRPr="00BE4383">
        <w:rPr>
          <w:rFonts w:ascii="Times New Roman" w:eastAsia="Times New Roman" w:hAnsi="Times New Roman" w:cs="Times New Roman"/>
          <w:kern w:val="2"/>
          <w:lang w:eastAsia="zh-CN"/>
        </w:rPr>
        <w:t>в редакции решения комитета архитектуры и градостроительства Курской области от 2</w:t>
      </w:r>
      <w:r>
        <w:rPr>
          <w:rFonts w:ascii="Times New Roman" w:eastAsia="Times New Roman" w:hAnsi="Times New Roman" w:cs="Times New Roman"/>
          <w:kern w:val="2"/>
          <w:lang w:eastAsia="zh-CN"/>
        </w:rPr>
        <w:t>8</w:t>
      </w:r>
      <w:r w:rsidRPr="00BE4383">
        <w:rPr>
          <w:rFonts w:ascii="Times New Roman" w:eastAsia="Times New Roman" w:hAnsi="Times New Roman" w:cs="Times New Roman"/>
          <w:kern w:val="2"/>
          <w:lang w:eastAsia="zh-CN"/>
        </w:rPr>
        <w:t> августа 2023 года № 01-12/2</w:t>
      </w:r>
      <w:r>
        <w:rPr>
          <w:rFonts w:ascii="Times New Roman" w:eastAsia="Times New Roman" w:hAnsi="Times New Roman" w:cs="Times New Roman"/>
          <w:kern w:val="2"/>
          <w:lang w:eastAsia="zh-CN"/>
        </w:rPr>
        <w:t>81</w:t>
      </w:r>
      <w:r w:rsidRPr="00BE4383">
        <w:rPr>
          <w:rFonts w:ascii="Times New Roman" w:eastAsia="Times New Roman" w:hAnsi="Times New Roman" w:cs="Times New Roman"/>
          <w:bCs/>
          <w:color w:val="auto"/>
          <w:lang w:eastAsia="x-none"/>
        </w:rPr>
        <w:t>)</w:t>
      </w:r>
      <w:bookmarkEnd w:id="13"/>
    </w:p>
    <w:p w14:paraId="71156E11" w14:textId="77777777" w:rsidR="002433DA" w:rsidRPr="00454EE6" w:rsidRDefault="00B03B0B" w:rsidP="00454EE6">
      <w:pPr>
        <w:pStyle w:val="8"/>
        <w:shd w:val="clear" w:color="auto" w:fill="auto"/>
        <w:spacing w:before="0" w:line="360" w:lineRule="auto"/>
        <w:ind w:firstLine="697"/>
        <w:rPr>
          <w:b w:val="0"/>
          <w:sz w:val="24"/>
          <w:szCs w:val="24"/>
        </w:rPr>
      </w:pPr>
      <w:r w:rsidRPr="00454EE6">
        <w:rPr>
          <w:b w:val="0"/>
          <w:sz w:val="24"/>
          <w:szCs w:val="24"/>
        </w:rPr>
        <w:t>Описание границ МО «</w:t>
      </w:r>
      <w:proofErr w:type="spellStart"/>
      <w:r w:rsidRPr="00454EE6">
        <w:rPr>
          <w:b w:val="0"/>
          <w:sz w:val="24"/>
          <w:szCs w:val="24"/>
        </w:rPr>
        <w:t>Верхнелюбажский</w:t>
      </w:r>
      <w:proofErr w:type="spellEnd"/>
      <w:r w:rsidRPr="00454EE6">
        <w:rPr>
          <w:b w:val="0"/>
          <w:sz w:val="24"/>
          <w:szCs w:val="24"/>
        </w:rPr>
        <w:t xml:space="preserve"> сельсовет»:</w:t>
      </w:r>
    </w:p>
    <w:p w14:paraId="5E2C7E68" w14:textId="77777777" w:rsidR="002433DA" w:rsidRPr="00454EE6" w:rsidRDefault="00B03B0B" w:rsidP="00454EE6">
      <w:pPr>
        <w:pStyle w:val="8"/>
        <w:shd w:val="clear" w:color="auto" w:fill="auto"/>
        <w:spacing w:before="0" w:line="360" w:lineRule="auto"/>
        <w:ind w:firstLine="697"/>
        <w:rPr>
          <w:b w:val="0"/>
          <w:sz w:val="24"/>
          <w:szCs w:val="24"/>
        </w:rPr>
      </w:pPr>
      <w:r w:rsidRPr="00454EE6">
        <w:rPr>
          <w:b w:val="0"/>
          <w:sz w:val="24"/>
          <w:szCs w:val="24"/>
        </w:rPr>
        <w:t>От литеры А до литеры Б - МО «</w:t>
      </w:r>
      <w:proofErr w:type="spellStart"/>
      <w:r w:rsidRPr="00454EE6">
        <w:rPr>
          <w:b w:val="0"/>
          <w:sz w:val="24"/>
          <w:szCs w:val="24"/>
        </w:rPr>
        <w:t>Верхнелюбажский</w:t>
      </w:r>
      <w:proofErr w:type="spellEnd"/>
      <w:r w:rsidRPr="00454EE6">
        <w:rPr>
          <w:b w:val="0"/>
          <w:sz w:val="24"/>
          <w:szCs w:val="24"/>
        </w:rPr>
        <w:t xml:space="preserve"> сельсовет» граничит с Орловской областью.</w:t>
      </w:r>
    </w:p>
    <w:p w14:paraId="6BFA3BE9" w14:textId="77777777" w:rsidR="002433DA" w:rsidRPr="00454EE6" w:rsidRDefault="00B03B0B" w:rsidP="00454EE6">
      <w:pPr>
        <w:pStyle w:val="8"/>
        <w:shd w:val="clear" w:color="auto" w:fill="auto"/>
        <w:spacing w:before="0" w:line="360" w:lineRule="auto"/>
        <w:ind w:firstLine="697"/>
        <w:rPr>
          <w:b w:val="0"/>
          <w:sz w:val="24"/>
          <w:szCs w:val="24"/>
        </w:rPr>
      </w:pPr>
      <w:r w:rsidRPr="00454EE6">
        <w:rPr>
          <w:b w:val="0"/>
          <w:sz w:val="24"/>
          <w:szCs w:val="24"/>
        </w:rPr>
        <w:t>От литеры Б до литеры В - МО «</w:t>
      </w:r>
      <w:proofErr w:type="spellStart"/>
      <w:r w:rsidRPr="00454EE6">
        <w:rPr>
          <w:b w:val="0"/>
          <w:sz w:val="24"/>
          <w:szCs w:val="24"/>
        </w:rPr>
        <w:t>Верхнелюбажский</w:t>
      </w:r>
      <w:proofErr w:type="spellEnd"/>
      <w:r w:rsidRPr="00454EE6">
        <w:rPr>
          <w:b w:val="0"/>
          <w:sz w:val="24"/>
          <w:szCs w:val="24"/>
        </w:rPr>
        <w:t xml:space="preserve"> сельсовет» граничит с МО «</w:t>
      </w:r>
      <w:proofErr w:type="spellStart"/>
      <w:r w:rsidRPr="00454EE6">
        <w:rPr>
          <w:b w:val="0"/>
          <w:sz w:val="24"/>
          <w:szCs w:val="24"/>
        </w:rPr>
        <w:t>Молотычевский</w:t>
      </w:r>
      <w:proofErr w:type="spellEnd"/>
      <w:r w:rsidRPr="00454EE6">
        <w:rPr>
          <w:b w:val="0"/>
          <w:sz w:val="24"/>
          <w:szCs w:val="24"/>
        </w:rPr>
        <w:t xml:space="preserve"> сельсовет» Фатежского района Курской области.</w:t>
      </w:r>
    </w:p>
    <w:p w14:paraId="79D95B91" w14:textId="77777777" w:rsidR="002433DA" w:rsidRPr="00454EE6" w:rsidRDefault="00B03B0B" w:rsidP="00454EE6">
      <w:pPr>
        <w:pStyle w:val="8"/>
        <w:shd w:val="clear" w:color="auto" w:fill="auto"/>
        <w:spacing w:before="0" w:line="360" w:lineRule="auto"/>
        <w:ind w:firstLine="697"/>
        <w:rPr>
          <w:b w:val="0"/>
          <w:sz w:val="24"/>
          <w:szCs w:val="24"/>
        </w:rPr>
      </w:pPr>
      <w:r w:rsidRPr="00454EE6">
        <w:rPr>
          <w:b w:val="0"/>
          <w:sz w:val="24"/>
          <w:szCs w:val="24"/>
        </w:rPr>
        <w:t>От литеры В до литеры Г - МО «</w:t>
      </w:r>
      <w:proofErr w:type="spellStart"/>
      <w:r w:rsidRPr="00454EE6">
        <w:rPr>
          <w:b w:val="0"/>
          <w:sz w:val="24"/>
          <w:szCs w:val="24"/>
        </w:rPr>
        <w:t>Верхнелюбажский</w:t>
      </w:r>
      <w:proofErr w:type="spellEnd"/>
      <w:r w:rsidRPr="00454EE6">
        <w:rPr>
          <w:b w:val="0"/>
          <w:sz w:val="24"/>
          <w:szCs w:val="24"/>
        </w:rPr>
        <w:t xml:space="preserve"> сельсовет» граничит с МО «</w:t>
      </w:r>
      <w:proofErr w:type="spellStart"/>
      <w:r w:rsidRPr="00454EE6">
        <w:rPr>
          <w:b w:val="0"/>
          <w:sz w:val="24"/>
          <w:szCs w:val="24"/>
        </w:rPr>
        <w:t>Банинский</w:t>
      </w:r>
      <w:proofErr w:type="spellEnd"/>
      <w:r w:rsidRPr="00454EE6">
        <w:rPr>
          <w:b w:val="0"/>
          <w:sz w:val="24"/>
          <w:szCs w:val="24"/>
        </w:rPr>
        <w:t xml:space="preserve"> сельсовет» Фатежского района Курской области.</w:t>
      </w:r>
    </w:p>
    <w:p w14:paraId="229AC8AE" w14:textId="77777777" w:rsidR="002433DA" w:rsidRPr="00454EE6" w:rsidRDefault="00B03B0B" w:rsidP="00454EE6">
      <w:pPr>
        <w:pStyle w:val="8"/>
        <w:shd w:val="clear" w:color="auto" w:fill="auto"/>
        <w:spacing w:before="0" w:line="360" w:lineRule="auto"/>
        <w:ind w:firstLine="697"/>
        <w:rPr>
          <w:b w:val="0"/>
          <w:sz w:val="24"/>
          <w:szCs w:val="24"/>
        </w:rPr>
      </w:pPr>
      <w:r w:rsidRPr="00454EE6">
        <w:rPr>
          <w:b w:val="0"/>
          <w:sz w:val="24"/>
          <w:szCs w:val="24"/>
        </w:rPr>
        <w:t>От литеры Г до литеры Д - МО «</w:t>
      </w:r>
      <w:proofErr w:type="spellStart"/>
      <w:r w:rsidRPr="00454EE6">
        <w:rPr>
          <w:b w:val="0"/>
          <w:sz w:val="24"/>
          <w:szCs w:val="24"/>
        </w:rPr>
        <w:t>Верхнелюбажский</w:t>
      </w:r>
      <w:proofErr w:type="spellEnd"/>
      <w:r w:rsidRPr="00454EE6">
        <w:rPr>
          <w:b w:val="0"/>
          <w:sz w:val="24"/>
          <w:szCs w:val="24"/>
        </w:rPr>
        <w:t xml:space="preserve"> сельсовет» граничит с МО «Русановский сельсовет» Фатежского района Курской области.</w:t>
      </w:r>
    </w:p>
    <w:p w14:paraId="2711908E" w14:textId="77777777" w:rsidR="002433DA" w:rsidRPr="00454EE6" w:rsidRDefault="00B03B0B" w:rsidP="00454EE6">
      <w:pPr>
        <w:pStyle w:val="8"/>
        <w:shd w:val="clear" w:color="auto" w:fill="auto"/>
        <w:spacing w:before="0" w:line="360" w:lineRule="auto"/>
        <w:ind w:firstLine="697"/>
        <w:rPr>
          <w:b w:val="0"/>
          <w:sz w:val="24"/>
          <w:szCs w:val="24"/>
        </w:rPr>
      </w:pPr>
      <w:r w:rsidRPr="00454EE6">
        <w:rPr>
          <w:b w:val="0"/>
          <w:sz w:val="24"/>
          <w:szCs w:val="24"/>
        </w:rPr>
        <w:t>От литеры Д до литеры А - МО «</w:t>
      </w:r>
      <w:proofErr w:type="spellStart"/>
      <w:r w:rsidRPr="00454EE6">
        <w:rPr>
          <w:b w:val="0"/>
          <w:sz w:val="24"/>
          <w:szCs w:val="24"/>
        </w:rPr>
        <w:t>Верхнелюбажский</w:t>
      </w:r>
      <w:proofErr w:type="spellEnd"/>
      <w:r w:rsidRPr="00454EE6">
        <w:rPr>
          <w:b w:val="0"/>
          <w:sz w:val="24"/>
          <w:szCs w:val="24"/>
        </w:rPr>
        <w:t xml:space="preserve"> сельсовет» граничит с Железногорским районом Курской области.</w:t>
      </w:r>
    </w:p>
    <w:p w14:paraId="67E36D27" w14:textId="77777777" w:rsidR="00454EE6" w:rsidRDefault="00454EE6" w:rsidP="00454EE6">
      <w:pPr>
        <w:pStyle w:val="28"/>
        <w:framePr w:h="5141" w:wrap="notBeside" w:vAnchor="text" w:hAnchor="page" w:x="1321" w:y="300"/>
        <w:shd w:val="clear" w:color="auto" w:fill="auto"/>
        <w:spacing w:line="220" w:lineRule="exact"/>
        <w:jc w:val="center"/>
      </w:pPr>
      <w:r>
        <w:t xml:space="preserve">Рисунок 1 - Границы </w:t>
      </w:r>
      <w:proofErr w:type="spellStart"/>
      <w:r>
        <w:t>Верхнелюбажского</w:t>
      </w:r>
      <w:proofErr w:type="spellEnd"/>
      <w:r>
        <w:t xml:space="preserve"> сельсовета</w:t>
      </w:r>
    </w:p>
    <w:p w14:paraId="1ADF5BA5" w14:textId="77777777" w:rsidR="00454EE6" w:rsidRDefault="00BF58AD" w:rsidP="00454EE6">
      <w:pPr>
        <w:framePr w:h="5141" w:wrap="notBeside" w:vAnchor="text" w:hAnchor="page" w:x="1321" w:y="300"/>
        <w:jc w:val="center"/>
        <w:rPr>
          <w:sz w:val="2"/>
          <w:szCs w:val="2"/>
        </w:rPr>
      </w:pPr>
      <w:r>
        <w:rPr>
          <w:noProof/>
        </w:rPr>
        <w:pict w14:anchorId="47FC125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7" type="#_x0000_t75" style="position:absolute;left:0;text-align:left;margin-left:39.3pt;margin-top:.15pt;width:420pt;height:273pt;z-index:-251658752">
            <v:imagedata r:id="rId12" o:title="image3"/>
            <w10:wrap type="tight"/>
          </v:shape>
        </w:pict>
      </w:r>
    </w:p>
    <w:p w14:paraId="6B14BF2B" w14:textId="77777777" w:rsidR="00D94137" w:rsidRPr="00D94137" w:rsidRDefault="00D94137" w:rsidP="003777B2">
      <w:pPr>
        <w:pStyle w:val="8"/>
        <w:shd w:val="clear" w:color="auto" w:fill="auto"/>
        <w:spacing w:before="0" w:line="360" w:lineRule="auto"/>
        <w:ind w:firstLine="0"/>
        <w:rPr>
          <w:b w:val="0"/>
          <w:lang w:val="ru-RU"/>
        </w:rPr>
      </w:pPr>
    </w:p>
    <w:p w14:paraId="15F6CFA8" w14:textId="77777777" w:rsidR="002433DA" w:rsidRDefault="002433DA">
      <w:pPr>
        <w:rPr>
          <w:sz w:val="2"/>
          <w:szCs w:val="2"/>
        </w:rPr>
      </w:pPr>
    </w:p>
    <w:p w14:paraId="38891D66" w14:textId="77777777" w:rsidR="002433DA" w:rsidRPr="00BC6694" w:rsidRDefault="00B03B0B" w:rsidP="000C6635">
      <w:pPr>
        <w:pStyle w:val="25"/>
        <w:numPr>
          <w:ilvl w:val="1"/>
          <w:numId w:val="3"/>
        </w:numPr>
        <w:shd w:val="clear" w:color="auto" w:fill="auto"/>
        <w:tabs>
          <w:tab w:val="left" w:pos="1701"/>
        </w:tabs>
        <w:spacing w:before="0" w:line="360" w:lineRule="auto"/>
        <w:ind w:left="2760" w:hanging="2051"/>
        <w:jc w:val="both"/>
        <w:rPr>
          <w:sz w:val="24"/>
          <w:szCs w:val="24"/>
        </w:rPr>
      </w:pPr>
      <w:bookmarkStart w:id="14" w:name="bookmark15"/>
      <w:r w:rsidRPr="00BC6694">
        <w:rPr>
          <w:sz w:val="24"/>
          <w:szCs w:val="24"/>
        </w:rPr>
        <w:t>Природные условия и ресурсы</w:t>
      </w:r>
      <w:bookmarkEnd w:id="14"/>
    </w:p>
    <w:p w14:paraId="7F39A2D3" w14:textId="77777777" w:rsidR="002433DA" w:rsidRPr="00454EE6" w:rsidRDefault="00B03B0B" w:rsidP="00454EE6">
      <w:pPr>
        <w:pStyle w:val="32"/>
        <w:shd w:val="clear" w:color="auto" w:fill="auto"/>
        <w:spacing w:line="360" w:lineRule="auto"/>
        <w:ind w:left="3400" w:hanging="2691"/>
        <w:rPr>
          <w:sz w:val="24"/>
          <w:szCs w:val="24"/>
        </w:rPr>
      </w:pPr>
      <w:bookmarkStart w:id="15" w:name="bookmark16"/>
      <w:r w:rsidRPr="00454EE6">
        <w:rPr>
          <w:sz w:val="24"/>
          <w:szCs w:val="24"/>
        </w:rPr>
        <w:t>Климатическая характеристика</w:t>
      </w:r>
      <w:bookmarkEnd w:id="15"/>
      <w:r w:rsidR="00454EE6">
        <w:rPr>
          <w:sz w:val="24"/>
          <w:szCs w:val="24"/>
        </w:rPr>
        <w:t>.</w:t>
      </w:r>
    </w:p>
    <w:p w14:paraId="61287183" w14:textId="38B8A22D" w:rsidR="00454EE6" w:rsidRPr="00815306" w:rsidRDefault="00B03B0B" w:rsidP="00815306">
      <w:pPr>
        <w:pStyle w:val="8"/>
        <w:shd w:val="clear" w:color="auto" w:fill="auto"/>
        <w:spacing w:before="0" w:line="360" w:lineRule="auto"/>
        <w:ind w:firstLine="709"/>
        <w:rPr>
          <w:b w:val="0"/>
          <w:sz w:val="24"/>
          <w:szCs w:val="24"/>
        </w:rPr>
      </w:pPr>
      <w:bookmarkStart w:id="16" w:name="bookmark17"/>
      <w:r w:rsidRPr="00815306">
        <w:rPr>
          <w:b w:val="0"/>
          <w:sz w:val="24"/>
          <w:szCs w:val="24"/>
        </w:rPr>
        <w:t xml:space="preserve">По схематической карте климатического районирования для строительства территории России </w:t>
      </w:r>
      <w:proofErr w:type="spellStart"/>
      <w:r w:rsidRPr="00815306">
        <w:rPr>
          <w:b w:val="0"/>
          <w:sz w:val="24"/>
          <w:szCs w:val="24"/>
        </w:rPr>
        <w:t>Верхнелюбажский</w:t>
      </w:r>
      <w:proofErr w:type="spellEnd"/>
      <w:r w:rsidRPr="00815306">
        <w:rPr>
          <w:b w:val="0"/>
          <w:sz w:val="24"/>
          <w:szCs w:val="24"/>
        </w:rPr>
        <w:t xml:space="preserve"> сельсовет Фатежского района Курской области приурочен к району </w:t>
      </w:r>
      <w:r w:rsidRPr="00815306">
        <w:rPr>
          <w:b w:val="0"/>
          <w:sz w:val="24"/>
          <w:szCs w:val="24"/>
          <w:lang w:val="en-US"/>
        </w:rPr>
        <w:t>II</w:t>
      </w:r>
      <w:r w:rsidRPr="00815306">
        <w:rPr>
          <w:b w:val="0"/>
          <w:sz w:val="24"/>
          <w:szCs w:val="24"/>
        </w:rPr>
        <w:t xml:space="preserve">, подрайону </w:t>
      </w:r>
      <w:r w:rsidRPr="00815306">
        <w:rPr>
          <w:b w:val="0"/>
          <w:sz w:val="24"/>
          <w:szCs w:val="24"/>
          <w:lang w:val="en-US"/>
        </w:rPr>
        <w:t>II</w:t>
      </w:r>
      <w:r w:rsidRPr="00815306">
        <w:rPr>
          <w:b w:val="0"/>
          <w:sz w:val="24"/>
          <w:szCs w:val="24"/>
        </w:rPr>
        <w:t xml:space="preserve"> В.</w:t>
      </w:r>
      <w:bookmarkEnd w:id="16"/>
      <w:r w:rsidR="00454EE6" w:rsidRPr="00815306">
        <w:rPr>
          <w:b w:val="0"/>
          <w:sz w:val="24"/>
          <w:szCs w:val="24"/>
        </w:rPr>
        <w:t xml:space="preserve"> </w:t>
      </w:r>
      <w:proofErr w:type="spellStart"/>
      <w:r w:rsidR="00454EE6" w:rsidRPr="00815306">
        <w:rPr>
          <w:b w:val="0"/>
          <w:sz w:val="24"/>
          <w:szCs w:val="24"/>
        </w:rPr>
        <w:t>Верхнелюбажский</w:t>
      </w:r>
      <w:proofErr w:type="spellEnd"/>
      <w:r w:rsidR="00454EE6" w:rsidRPr="00815306">
        <w:rPr>
          <w:b w:val="0"/>
          <w:sz w:val="24"/>
          <w:szCs w:val="24"/>
        </w:rPr>
        <w:t xml:space="preserve"> сельсовет расположен в пределах умеренно-континентального климата, который характеризуется жарким летом и умеренно холодной зимой с устойчивым снежным покровом. Самым холодным месяцем года является январь, средняя месячная температура которого составляет -9,3ºС. Наиболее т</w:t>
      </w:r>
      <w:r w:rsidR="00BF22AF">
        <w:rPr>
          <w:b w:val="0"/>
          <w:sz w:val="24"/>
          <w:szCs w:val="24"/>
        </w:rPr>
        <w:t>е</w:t>
      </w:r>
      <w:r w:rsidR="00454EE6" w:rsidRPr="00815306">
        <w:rPr>
          <w:b w:val="0"/>
          <w:sz w:val="24"/>
          <w:szCs w:val="24"/>
        </w:rPr>
        <w:t>плый месяц июль со среднемесячной температурой +18,7</w:t>
      </w:r>
      <w:r w:rsidR="00B16D90" w:rsidRPr="00815306">
        <w:rPr>
          <w:b w:val="0"/>
          <w:sz w:val="24"/>
          <w:szCs w:val="24"/>
        </w:rPr>
        <w:t>º</w:t>
      </w:r>
      <w:r w:rsidR="00454EE6" w:rsidRPr="00815306">
        <w:rPr>
          <w:b w:val="0"/>
          <w:sz w:val="24"/>
          <w:szCs w:val="24"/>
        </w:rPr>
        <w:t>С. Среднегодовая температура воздуха +5,7°C. Максимальные показатели значений температур следующие: январь -36 ºС, июль +38 ºС.</w:t>
      </w:r>
    </w:p>
    <w:p w14:paraId="679787FA" w14:textId="77777777" w:rsidR="00454EE6" w:rsidRPr="00815306" w:rsidRDefault="00454EE6" w:rsidP="00815306">
      <w:pPr>
        <w:rPr>
          <w:rFonts w:ascii="Times New Roman" w:eastAsia="Times New Roman" w:hAnsi="Times New Roman" w:cs="Times New Roman"/>
        </w:rPr>
      </w:pPr>
      <w:r w:rsidRPr="00815306">
        <w:rPr>
          <w:rFonts w:ascii="Times New Roman" w:eastAsia="Times New Roman" w:hAnsi="Times New Roman" w:cs="Times New Roman"/>
        </w:rPr>
        <w:t>Среднегодовое количество осадков – 587 мм, большая часть которых выпадает с апреля по сентябрь. Образование устойчивого снежного покрова обычно начинается с конца ноября, средняя дата схода – начало апреля. Снежный покров достигает 15-40 см, промерзание грунта 30-60 см. Число дней со снежным покровом – 130-145. Высота снежного покрова в среднем – 47 см, в отдельные годы доходит до 70 см.</w:t>
      </w:r>
    </w:p>
    <w:p w14:paraId="3B487669" w14:textId="77777777" w:rsidR="00454EE6" w:rsidRPr="00454EE6" w:rsidRDefault="00454EE6" w:rsidP="00815306">
      <w:pPr>
        <w:rPr>
          <w:rFonts w:ascii="Times New Roman" w:eastAsia="Times New Roman" w:hAnsi="Times New Roman" w:cs="Times New Roman"/>
        </w:rPr>
      </w:pPr>
      <w:r w:rsidRPr="00815306">
        <w:rPr>
          <w:rFonts w:ascii="Times New Roman" w:eastAsia="Times New Roman" w:hAnsi="Times New Roman" w:cs="Times New Roman"/>
        </w:rPr>
        <w:t>Преобладающее за год направление ветра – летом «северо-запад», зимой - «юго-запад». Среднегодовая скорость ветра на высоте флюгера (10 м) составляет 4,5 м/с. Для зимнего периода характерны наибольшие значения среднемесячной скорости ветра (4,5-5,2 м/с) и его юго-западное направление. Летом наблюдаются наименьшие среднемесячные скорости ветра (до 4 м/с) с преобладанием северного и северо-западного направления</w:t>
      </w:r>
      <w:r w:rsidRPr="00454EE6">
        <w:rPr>
          <w:rFonts w:ascii="Times New Roman" w:eastAsia="Times New Roman" w:hAnsi="Times New Roman" w:cs="Times New Roman"/>
        </w:rPr>
        <w:t xml:space="preserve"> (табл., рис.).</w:t>
      </w:r>
    </w:p>
    <w:p w14:paraId="65F365E5" w14:textId="77777777" w:rsidR="00454EE6" w:rsidRPr="00454EE6" w:rsidRDefault="00454EE6" w:rsidP="00454EE6">
      <w:pPr>
        <w:ind w:firstLine="142"/>
        <w:rPr>
          <w:rFonts w:ascii="Times New Roman" w:eastAsia="Times New Roman" w:hAnsi="Times New Roman" w:cs="Times New Roman"/>
          <w:b/>
          <w:bCs/>
        </w:rPr>
      </w:pPr>
      <w:r w:rsidRPr="00454EE6">
        <w:rPr>
          <w:rFonts w:ascii="Times New Roman" w:eastAsia="Times New Roman" w:hAnsi="Times New Roman" w:cs="Times New Roman"/>
          <w:b/>
          <w:sz w:val="20"/>
          <w:szCs w:val="20"/>
        </w:rPr>
        <w:t xml:space="preserve">Таблица. Средняя месячная и годовая скорость ветра (м/сек, </w:t>
      </w:r>
      <w:r w:rsidRPr="00454EE6">
        <w:rPr>
          <w:rFonts w:ascii="Times New Roman" w:eastAsia="Times New Roman" w:hAnsi="Times New Roman" w:cs="Times New Roman"/>
          <w:b/>
          <w:sz w:val="20"/>
          <w:szCs w:val="20"/>
          <w:lang w:val="en-US"/>
        </w:rPr>
        <w:t>h</w:t>
      </w:r>
      <w:proofErr w:type="spellStart"/>
      <w:r w:rsidRPr="00454EE6">
        <w:rPr>
          <w:rFonts w:ascii="Times New Roman" w:eastAsia="Times New Roman" w:hAnsi="Times New Roman" w:cs="Times New Roman"/>
          <w:b/>
          <w:sz w:val="20"/>
          <w:szCs w:val="20"/>
          <w:vertAlign w:val="subscript"/>
        </w:rPr>
        <w:t>фл</w:t>
      </w:r>
      <w:proofErr w:type="spellEnd"/>
      <w:r w:rsidRPr="00454EE6">
        <w:rPr>
          <w:rFonts w:ascii="Times New Roman" w:eastAsia="Times New Roman" w:hAnsi="Times New Roman" w:cs="Times New Roman"/>
          <w:b/>
          <w:sz w:val="20"/>
          <w:szCs w:val="20"/>
        </w:rPr>
        <w:t xml:space="preserve"> = 10 м)</w:t>
      </w:r>
    </w:p>
    <w:tbl>
      <w:tblPr>
        <w:tblW w:w="0" w:type="auto"/>
        <w:tblInd w:w="108" w:type="dxa"/>
        <w:tblLayout w:type="fixed"/>
        <w:tblLook w:val="0000" w:firstRow="0" w:lastRow="0" w:firstColumn="0" w:lastColumn="0" w:noHBand="0" w:noVBand="0"/>
      </w:tblPr>
      <w:tblGrid>
        <w:gridCol w:w="736"/>
        <w:gridCol w:w="735"/>
        <w:gridCol w:w="737"/>
        <w:gridCol w:w="737"/>
        <w:gridCol w:w="737"/>
        <w:gridCol w:w="737"/>
        <w:gridCol w:w="737"/>
        <w:gridCol w:w="737"/>
        <w:gridCol w:w="737"/>
        <w:gridCol w:w="737"/>
        <w:gridCol w:w="737"/>
        <w:gridCol w:w="737"/>
        <w:gridCol w:w="741"/>
      </w:tblGrid>
      <w:tr w:rsidR="00454EE6" w:rsidRPr="00454EE6" w14:paraId="4A69FF63" w14:textId="77777777" w:rsidTr="00627F4A">
        <w:trPr>
          <w:trHeight w:val="362"/>
        </w:trPr>
        <w:tc>
          <w:tcPr>
            <w:tcW w:w="736" w:type="dxa"/>
            <w:tcBorders>
              <w:top w:val="single" w:sz="4" w:space="0" w:color="000000"/>
              <w:left w:val="single" w:sz="4" w:space="0" w:color="000000"/>
              <w:bottom w:val="single" w:sz="4" w:space="0" w:color="000000"/>
            </w:tcBorders>
            <w:shd w:val="clear" w:color="auto" w:fill="D9D9D9"/>
            <w:vAlign w:val="center"/>
          </w:tcPr>
          <w:p w14:paraId="4598F488" w14:textId="77777777" w:rsidR="00454EE6" w:rsidRPr="00454EE6" w:rsidRDefault="00454EE6" w:rsidP="00B16D90">
            <w:pPr>
              <w:spacing w:line="240" w:lineRule="auto"/>
              <w:ind w:firstLine="0"/>
              <w:jc w:val="center"/>
              <w:rPr>
                <w:rFonts w:ascii="Times New Roman" w:eastAsia="Times New Roman" w:hAnsi="Times New Roman" w:cs="Times New Roman"/>
                <w:b/>
                <w:bCs/>
                <w:sz w:val="20"/>
                <w:szCs w:val="20"/>
                <w:lang w:val="en-US"/>
              </w:rPr>
            </w:pPr>
            <w:r w:rsidRPr="00454EE6">
              <w:rPr>
                <w:rFonts w:ascii="Times New Roman" w:eastAsia="Times New Roman" w:hAnsi="Times New Roman" w:cs="Times New Roman"/>
                <w:b/>
                <w:bCs/>
                <w:sz w:val="20"/>
                <w:szCs w:val="20"/>
                <w:lang w:val="en-US"/>
              </w:rPr>
              <w:t>I</w:t>
            </w:r>
          </w:p>
        </w:tc>
        <w:tc>
          <w:tcPr>
            <w:tcW w:w="735" w:type="dxa"/>
            <w:tcBorders>
              <w:top w:val="single" w:sz="4" w:space="0" w:color="000000"/>
              <w:left w:val="single" w:sz="4" w:space="0" w:color="000000"/>
              <w:bottom w:val="single" w:sz="4" w:space="0" w:color="000000"/>
            </w:tcBorders>
            <w:shd w:val="clear" w:color="auto" w:fill="D9D9D9"/>
            <w:vAlign w:val="center"/>
          </w:tcPr>
          <w:p w14:paraId="17E9E64B" w14:textId="77777777" w:rsidR="00454EE6" w:rsidRPr="00454EE6" w:rsidRDefault="00454EE6" w:rsidP="00B16D90">
            <w:pPr>
              <w:spacing w:line="240" w:lineRule="auto"/>
              <w:ind w:firstLine="0"/>
              <w:jc w:val="center"/>
              <w:rPr>
                <w:rFonts w:ascii="Times New Roman" w:eastAsia="Times New Roman" w:hAnsi="Times New Roman" w:cs="Times New Roman"/>
                <w:b/>
                <w:bCs/>
                <w:sz w:val="20"/>
                <w:szCs w:val="20"/>
                <w:lang w:val="en-US"/>
              </w:rPr>
            </w:pPr>
            <w:r w:rsidRPr="00454EE6">
              <w:rPr>
                <w:rFonts w:ascii="Times New Roman" w:eastAsia="Times New Roman" w:hAnsi="Times New Roman" w:cs="Times New Roman"/>
                <w:b/>
                <w:bCs/>
                <w:sz w:val="20"/>
                <w:szCs w:val="20"/>
                <w:lang w:val="en-US"/>
              </w:rPr>
              <w:t>II</w:t>
            </w:r>
          </w:p>
        </w:tc>
        <w:tc>
          <w:tcPr>
            <w:tcW w:w="737" w:type="dxa"/>
            <w:tcBorders>
              <w:top w:val="single" w:sz="4" w:space="0" w:color="000000"/>
              <w:left w:val="single" w:sz="4" w:space="0" w:color="000000"/>
              <w:bottom w:val="single" w:sz="4" w:space="0" w:color="000000"/>
            </w:tcBorders>
            <w:shd w:val="clear" w:color="auto" w:fill="D9D9D9"/>
            <w:vAlign w:val="center"/>
          </w:tcPr>
          <w:p w14:paraId="03347968" w14:textId="77777777" w:rsidR="00454EE6" w:rsidRPr="00454EE6" w:rsidRDefault="00454EE6" w:rsidP="00B16D90">
            <w:pPr>
              <w:spacing w:line="240" w:lineRule="auto"/>
              <w:ind w:firstLine="0"/>
              <w:jc w:val="center"/>
              <w:rPr>
                <w:rFonts w:ascii="Times New Roman" w:eastAsia="Times New Roman" w:hAnsi="Times New Roman" w:cs="Times New Roman"/>
                <w:b/>
                <w:bCs/>
                <w:sz w:val="20"/>
                <w:szCs w:val="20"/>
                <w:lang w:val="en-US"/>
              </w:rPr>
            </w:pPr>
            <w:r w:rsidRPr="00454EE6">
              <w:rPr>
                <w:rFonts w:ascii="Times New Roman" w:eastAsia="Times New Roman" w:hAnsi="Times New Roman" w:cs="Times New Roman"/>
                <w:b/>
                <w:bCs/>
                <w:sz w:val="20"/>
                <w:szCs w:val="20"/>
                <w:lang w:val="en-US"/>
              </w:rPr>
              <w:t>III</w:t>
            </w:r>
          </w:p>
        </w:tc>
        <w:tc>
          <w:tcPr>
            <w:tcW w:w="737" w:type="dxa"/>
            <w:tcBorders>
              <w:top w:val="single" w:sz="4" w:space="0" w:color="000000"/>
              <w:left w:val="single" w:sz="4" w:space="0" w:color="000000"/>
              <w:bottom w:val="single" w:sz="4" w:space="0" w:color="000000"/>
            </w:tcBorders>
            <w:shd w:val="clear" w:color="auto" w:fill="D9D9D9"/>
            <w:vAlign w:val="center"/>
          </w:tcPr>
          <w:p w14:paraId="0F223A10" w14:textId="77777777" w:rsidR="00454EE6" w:rsidRPr="00454EE6" w:rsidRDefault="00454EE6" w:rsidP="00B16D90">
            <w:pPr>
              <w:spacing w:line="240" w:lineRule="auto"/>
              <w:ind w:firstLine="0"/>
              <w:jc w:val="center"/>
              <w:rPr>
                <w:rFonts w:ascii="Times New Roman" w:eastAsia="Times New Roman" w:hAnsi="Times New Roman" w:cs="Times New Roman"/>
                <w:b/>
                <w:bCs/>
                <w:sz w:val="20"/>
                <w:szCs w:val="20"/>
                <w:lang w:val="en-US"/>
              </w:rPr>
            </w:pPr>
            <w:r w:rsidRPr="00454EE6">
              <w:rPr>
                <w:rFonts w:ascii="Times New Roman" w:eastAsia="Times New Roman" w:hAnsi="Times New Roman" w:cs="Times New Roman"/>
                <w:b/>
                <w:bCs/>
                <w:sz w:val="20"/>
                <w:szCs w:val="20"/>
                <w:lang w:val="en-US"/>
              </w:rPr>
              <w:t>IV</w:t>
            </w:r>
          </w:p>
        </w:tc>
        <w:tc>
          <w:tcPr>
            <w:tcW w:w="737" w:type="dxa"/>
            <w:tcBorders>
              <w:top w:val="single" w:sz="4" w:space="0" w:color="000000"/>
              <w:left w:val="single" w:sz="4" w:space="0" w:color="000000"/>
              <w:bottom w:val="single" w:sz="4" w:space="0" w:color="000000"/>
            </w:tcBorders>
            <w:shd w:val="clear" w:color="auto" w:fill="D9D9D9"/>
            <w:vAlign w:val="center"/>
          </w:tcPr>
          <w:p w14:paraId="2F1A42E5" w14:textId="77777777" w:rsidR="00454EE6" w:rsidRPr="00454EE6" w:rsidRDefault="00454EE6" w:rsidP="00B16D90">
            <w:pPr>
              <w:spacing w:line="240" w:lineRule="auto"/>
              <w:ind w:firstLine="0"/>
              <w:jc w:val="center"/>
              <w:rPr>
                <w:rFonts w:ascii="Times New Roman" w:eastAsia="Times New Roman" w:hAnsi="Times New Roman" w:cs="Times New Roman"/>
                <w:b/>
                <w:bCs/>
                <w:sz w:val="20"/>
                <w:szCs w:val="20"/>
                <w:lang w:val="en-US"/>
              </w:rPr>
            </w:pPr>
            <w:r w:rsidRPr="00454EE6">
              <w:rPr>
                <w:rFonts w:ascii="Times New Roman" w:eastAsia="Times New Roman" w:hAnsi="Times New Roman" w:cs="Times New Roman"/>
                <w:b/>
                <w:bCs/>
                <w:sz w:val="20"/>
                <w:szCs w:val="20"/>
                <w:lang w:val="en-US"/>
              </w:rPr>
              <w:t>V</w:t>
            </w:r>
          </w:p>
        </w:tc>
        <w:tc>
          <w:tcPr>
            <w:tcW w:w="737" w:type="dxa"/>
            <w:tcBorders>
              <w:top w:val="single" w:sz="4" w:space="0" w:color="000000"/>
              <w:left w:val="single" w:sz="4" w:space="0" w:color="000000"/>
              <w:bottom w:val="single" w:sz="4" w:space="0" w:color="000000"/>
            </w:tcBorders>
            <w:shd w:val="clear" w:color="auto" w:fill="D9D9D9"/>
            <w:vAlign w:val="center"/>
          </w:tcPr>
          <w:p w14:paraId="1D8515D3" w14:textId="77777777" w:rsidR="00454EE6" w:rsidRPr="00454EE6" w:rsidRDefault="00454EE6" w:rsidP="00B16D90">
            <w:pPr>
              <w:spacing w:line="240" w:lineRule="auto"/>
              <w:ind w:firstLine="0"/>
              <w:jc w:val="center"/>
              <w:rPr>
                <w:rFonts w:ascii="Times New Roman" w:eastAsia="Times New Roman" w:hAnsi="Times New Roman" w:cs="Times New Roman"/>
                <w:b/>
                <w:bCs/>
                <w:sz w:val="20"/>
                <w:szCs w:val="20"/>
                <w:lang w:val="en-US"/>
              </w:rPr>
            </w:pPr>
            <w:r w:rsidRPr="00454EE6">
              <w:rPr>
                <w:rFonts w:ascii="Times New Roman" w:eastAsia="Times New Roman" w:hAnsi="Times New Roman" w:cs="Times New Roman"/>
                <w:b/>
                <w:bCs/>
                <w:sz w:val="20"/>
                <w:szCs w:val="20"/>
                <w:lang w:val="en-US"/>
              </w:rPr>
              <w:t>VI</w:t>
            </w:r>
          </w:p>
        </w:tc>
        <w:tc>
          <w:tcPr>
            <w:tcW w:w="737" w:type="dxa"/>
            <w:tcBorders>
              <w:top w:val="single" w:sz="4" w:space="0" w:color="000000"/>
              <w:left w:val="single" w:sz="4" w:space="0" w:color="000000"/>
              <w:bottom w:val="single" w:sz="4" w:space="0" w:color="000000"/>
            </w:tcBorders>
            <w:shd w:val="clear" w:color="auto" w:fill="D9D9D9"/>
            <w:vAlign w:val="center"/>
          </w:tcPr>
          <w:p w14:paraId="15A2EFD6" w14:textId="77777777" w:rsidR="00454EE6" w:rsidRPr="00454EE6" w:rsidRDefault="00454EE6" w:rsidP="00B16D90">
            <w:pPr>
              <w:spacing w:line="240" w:lineRule="auto"/>
              <w:ind w:firstLine="0"/>
              <w:jc w:val="center"/>
              <w:rPr>
                <w:rFonts w:ascii="Times New Roman" w:eastAsia="Times New Roman" w:hAnsi="Times New Roman" w:cs="Times New Roman"/>
                <w:b/>
                <w:bCs/>
                <w:sz w:val="20"/>
                <w:szCs w:val="20"/>
                <w:lang w:val="en-US"/>
              </w:rPr>
            </w:pPr>
            <w:r w:rsidRPr="00454EE6">
              <w:rPr>
                <w:rFonts w:ascii="Times New Roman" w:eastAsia="Times New Roman" w:hAnsi="Times New Roman" w:cs="Times New Roman"/>
                <w:b/>
                <w:bCs/>
                <w:sz w:val="20"/>
                <w:szCs w:val="20"/>
                <w:lang w:val="en-US"/>
              </w:rPr>
              <w:t>VII</w:t>
            </w:r>
          </w:p>
        </w:tc>
        <w:tc>
          <w:tcPr>
            <w:tcW w:w="737" w:type="dxa"/>
            <w:tcBorders>
              <w:top w:val="single" w:sz="4" w:space="0" w:color="000000"/>
              <w:left w:val="single" w:sz="4" w:space="0" w:color="000000"/>
              <w:bottom w:val="single" w:sz="4" w:space="0" w:color="000000"/>
            </w:tcBorders>
            <w:shd w:val="clear" w:color="auto" w:fill="D9D9D9"/>
            <w:vAlign w:val="center"/>
          </w:tcPr>
          <w:p w14:paraId="26D7905A" w14:textId="77777777" w:rsidR="00454EE6" w:rsidRPr="00454EE6" w:rsidRDefault="00454EE6" w:rsidP="00B16D90">
            <w:pPr>
              <w:spacing w:line="240" w:lineRule="auto"/>
              <w:ind w:firstLine="0"/>
              <w:jc w:val="center"/>
              <w:rPr>
                <w:rFonts w:ascii="Times New Roman" w:eastAsia="Times New Roman" w:hAnsi="Times New Roman" w:cs="Times New Roman"/>
                <w:b/>
                <w:bCs/>
                <w:sz w:val="20"/>
                <w:szCs w:val="20"/>
                <w:lang w:val="en-US"/>
              </w:rPr>
            </w:pPr>
            <w:r w:rsidRPr="00454EE6">
              <w:rPr>
                <w:rFonts w:ascii="Times New Roman" w:eastAsia="Times New Roman" w:hAnsi="Times New Roman" w:cs="Times New Roman"/>
                <w:b/>
                <w:bCs/>
                <w:sz w:val="20"/>
                <w:szCs w:val="20"/>
                <w:lang w:val="en-US"/>
              </w:rPr>
              <w:t>VIII</w:t>
            </w:r>
          </w:p>
        </w:tc>
        <w:tc>
          <w:tcPr>
            <w:tcW w:w="737" w:type="dxa"/>
            <w:tcBorders>
              <w:top w:val="single" w:sz="4" w:space="0" w:color="000000"/>
              <w:left w:val="single" w:sz="4" w:space="0" w:color="000000"/>
              <w:bottom w:val="single" w:sz="4" w:space="0" w:color="000000"/>
            </w:tcBorders>
            <w:shd w:val="clear" w:color="auto" w:fill="D9D9D9"/>
            <w:vAlign w:val="center"/>
          </w:tcPr>
          <w:p w14:paraId="36C99B98" w14:textId="77777777" w:rsidR="00454EE6" w:rsidRPr="00454EE6" w:rsidRDefault="00454EE6" w:rsidP="00B16D90">
            <w:pPr>
              <w:spacing w:line="240" w:lineRule="auto"/>
              <w:ind w:firstLine="0"/>
              <w:jc w:val="center"/>
              <w:rPr>
                <w:rFonts w:ascii="Times New Roman" w:eastAsia="Times New Roman" w:hAnsi="Times New Roman" w:cs="Times New Roman"/>
                <w:b/>
                <w:bCs/>
                <w:sz w:val="20"/>
                <w:szCs w:val="20"/>
                <w:lang w:val="en-US"/>
              </w:rPr>
            </w:pPr>
            <w:r w:rsidRPr="00454EE6">
              <w:rPr>
                <w:rFonts w:ascii="Times New Roman" w:eastAsia="Times New Roman" w:hAnsi="Times New Roman" w:cs="Times New Roman"/>
                <w:b/>
                <w:bCs/>
                <w:sz w:val="20"/>
                <w:szCs w:val="20"/>
                <w:lang w:val="en-US"/>
              </w:rPr>
              <w:t>IX</w:t>
            </w:r>
          </w:p>
        </w:tc>
        <w:tc>
          <w:tcPr>
            <w:tcW w:w="737" w:type="dxa"/>
            <w:tcBorders>
              <w:top w:val="single" w:sz="4" w:space="0" w:color="000000"/>
              <w:left w:val="single" w:sz="4" w:space="0" w:color="000000"/>
              <w:bottom w:val="single" w:sz="4" w:space="0" w:color="000000"/>
            </w:tcBorders>
            <w:shd w:val="clear" w:color="auto" w:fill="D9D9D9"/>
            <w:vAlign w:val="center"/>
          </w:tcPr>
          <w:p w14:paraId="6F62FA52" w14:textId="77777777" w:rsidR="00454EE6" w:rsidRPr="00454EE6" w:rsidRDefault="00454EE6" w:rsidP="00B16D90">
            <w:pPr>
              <w:spacing w:line="240" w:lineRule="auto"/>
              <w:ind w:firstLine="0"/>
              <w:jc w:val="center"/>
              <w:rPr>
                <w:rFonts w:ascii="Times New Roman" w:eastAsia="Times New Roman" w:hAnsi="Times New Roman" w:cs="Times New Roman"/>
                <w:b/>
                <w:bCs/>
                <w:sz w:val="20"/>
                <w:szCs w:val="20"/>
                <w:lang w:val="en-US"/>
              </w:rPr>
            </w:pPr>
            <w:r w:rsidRPr="00454EE6">
              <w:rPr>
                <w:rFonts w:ascii="Times New Roman" w:eastAsia="Times New Roman" w:hAnsi="Times New Roman" w:cs="Times New Roman"/>
                <w:b/>
                <w:bCs/>
                <w:sz w:val="20"/>
                <w:szCs w:val="20"/>
                <w:lang w:val="en-US"/>
              </w:rPr>
              <w:t>X</w:t>
            </w:r>
          </w:p>
        </w:tc>
        <w:tc>
          <w:tcPr>
            <w:tcW w:w="737" w:type="dxa"/>
            <w:tcBorders>
              <w:top w:val="single" w:sz="4" w:space="0" w:color="000000"/>
              <w:left w:val="single" w:sz="4" w:space="0" w:color="000000"/>
              <w:bottom w:val="single" w:sz="4" w:space="0" w:color="000000"/>
            </w:tcBorders>
            <w:shd w:val="clear" w:color="auto" w:fill="D9D9D9"/>
            <w:vAlign w:val="center"/>
          </w:tcPr>
          <w:p w14:paraId="432A0F67" w14:textId="77777777" w:rsidR="00454EE6" w:rsidRPr="00454EE6" w:rsidRDefault="00454EE6" w:rsidP="00B16D90">
            <w:pPr>
              <w:spacing w:line="240" w:lineRule="auto"/>
              <w:ind w:firstLine="0"/>
              <w:jc w:val="center"/>
              <w:rPr>
                <w:rFonts w:ascii="Times New Roman" w:eastAsia="Times New Roman" w:hAnsi="Times New Roman" w:cs="Times New Roman"/>
                <w:b/>
                <w:bCs/>
                <w:sz w:val="20"/>
                <w:szCs w:val="20"/>
                <w:lang w:val="en-US"/>
              </w:rPr>
            </w:pPr>
            <w:r w:rsidRPr="00454EE6">
              <w:rPr>
                <w:rFonts w:ascii="Times New Roman" w:eastAsia="Times New Roman" w:hAnsi="Times New Roman" w:cs="Times New Roman"/>
                <w:b/>
                <w:bCs/>
                <w:sz w:val="20"/>
                <w:szCs w:val="20"/>
                <w:lang w:val="en-US"/>
              </w:rPr>
              <w:t>XI</w:t>
            </w:r>
          </w:p>
        </w:tc>
        <w:tc>
          <w:tcPr>
            <w:tcW w:w="737" w:type="dxa"/>
            <w:tcBorders>
              <w:top w:val="single" w:sz="4" w:space="0" w:color="000000"/>
              <w:left w:val="single" w:sz="4" w:space="0" w:color="000000"/>
              <w:bottom w:val="single" w:sz="4" w:space="0" w:color="000000"/>
            </w:tcBorders>
            <w:shd w:val="clear" w:color="auto" w:fill="D9D9D9"/>
            <w:vAlign w:val="center"/>
          </w:tcPr>
          <w:p w14:paraId="3F9DC6BF" w14:textId="77777777" w:rsidR="00454EE6" w:rsidRPr="00454EE6" w:rsidRDefault="00454EE6" w:rsidP="00B16D90">
            <w:pPr>
              <w:spacing w:line="240" w:lineRule="auto"/>
              <w:ind w:firstLine="0"/>
              <w:jc w:val="center"/>
              <w:rPr>
                <w:rFonts w:ascii="Times New Roman" w:eastAsia="Times New Roman" w:hAnsi="Times New Roman" w:cs="Times New Roman"/>
                <w:b/>
                <w:bCs/>
                <w:sz w:val="20"/>
                <w:szCs w:val="20"/>
              </w:rPr>
            </w:pPr>
            <w:r w:rsidRPr="00454EE6">
              <w:rPr>
                <w:rFonts w:ascii="Times New Roman" w:eastAsia="Times New Roman" w:hAnsi="Times New Roman" w:cs="Times New Roman"/>
                <w:b/>
                <w:bCs/>
                <w:sz w:val="20"/>
                <w:szCs w:val="20"/>
                <w:lang w:val="en-US"/>
              </w:rPr>
              <w:t>XII</w:t>
            </w:r>
          </w:p>
        </w:tc>
        <w:tc>
          <w:tcPr>
            <w:tcW w:w="741" w:type="dxa"/>
            <w:tcBorders>
              <w:top w:val="single" w:sz="4" w:space="0" w:color="000000"/>
              <w:left w:val="single" w:sz="4" w:space="0" w:color="000000"/>
              <w:bottom w:val="single" w:sz="4" w:space="0" w:color="000000"/>
              <w:right w:val="single" w:sz="4" w:space="0" w:color="000000"/>
            </w:tcBorders>
            <w:shd w:val="clear" w:color="auto" w:fill="D9D9D9"/>
            <w:vAlign w:val="center"/>
          </w:tcPr>
          <w:p w14:paraId="22DE6F8B" w14:textId="77777777" w:rsidR="00454EE6" w:rsidRPr="00454EE6" w:rsidRDefault="00454EE6" w:rsidP="00B16D90">
            <w:pPr>
              <w:spacing w:line="240" w:lineRule="auto"/>
              <w:ind w:firstLine="0"/>
              <w:jc w:val="center"/>
              <w:rPr>
                <w:rFonts w:ascii="Times New Roman" w:hAnsi="Times New Roman" w:cs="Times New Roman"/>
                <w:sz w:val="20"/>
                <w:szCs w:val="20"/>
              </w:rPr>
            </w:pPr>
            <w:r w:rsidRPr="00454EE6">
              <w:rPr>
                <w:rFonts w:ascii="Times New Roman" w:eastAsia="Times New Roman" w:hAnsi="Times New Roman" w:cs="Times New Roman"/>
                <w:b/>
                <w:bCs/>
                <w:sz w:val="20"/>
                <w:szCs w:val="20"/>
              </w:rPr>
              <w:t>Год</w:t>
            </w:r>
          </w:p>
        </w:tc>
      </w:tr>
      <w:tr w:rsidR="00454EE6" w:rsidRPr="00454EE6" w14:paraId="173F3D31" w14:textId="77777777" w:rsidTr="00627F4A">
        <w:trPr>
          <w:trHeight w:val="397"/>
        </w:trPr>
        <w:tc>
          <w:tcPr>
            <w:tcW w:w="736" w:type="dxa"/>
            <w:tcBorders>
              <w:top w:val="single" w:sz="4" w:space="0" w:color="000000"/>
              <w:left w:val="single" w:sz="4" w:space="0" w:color="000000"/>
              <w:bottom w:val="single" w:sz="4" w:space="0" w:color="000000"/>
            </w:tcBorders>
            <w:shd w:val="clear" w:color="auto" w:fill="auto"/>
            <w:vAlign w:val="center"/>
          </w:tcPr>
          <w:p w14:paraId="5F775546" w14:textId="77777777" w:rsidR="00454EE6" w:rsidRPr="00454EE6" w:rsidRDefault="00454EE6" w:rsidP="00B16D90">
            <w:pPr>
              <w:spacing w:line="240" w:lineRule="auto"/>
              <w:ind w:firstLine="0"/>
              <w:jc w:val="center"/>
              <w:rPr>
                <w:rFonts w:ascii="Times New Roman" w:eastAsia="Times New Roman" w:hAnsi="Times New Roman" w:cs="Times New Roman"/>
                <w:sz w:val="20"/>
                <w:szCs w:val="20"/>
              </w:rPr>
            </w:pPr>
            <w:r w:rsidRPr="00454EE6">
              <w:rPr>
                <w:rFonts w:ascii="Times New Roman" w:eastAsia="Times New Roman" w:hAnsi="Times New Roman" w:cs="Times New Roman"/>
                <w:sz w:val="20"/>
                <w:szCs w:val="20"/>
              </w:rPr>
              <w:t>4,8</w:t>
            </w:r>
          </w:p>
        </w:tc>
        <w:tc>
          <w:tcPr>
            <w:tcW w:w="735" w:type="dxa"/>
            <w:tcBorders>
              <w:top w:val="single" w:sz="4" w:space="0" w:color="000000"/>
              <w:left w:val="single" w:sz="4" w:space="0" w:color="000000"/>
              <w:bottom w:val="single" w:sz="4" w:space="0" w:color="000000"/>
            </w:tcBorders>
            <w:shd w:val="clear" w:color="auto" w:fill="auto"/>
            <w:vAlign w:val="center"/>
          </w:tcPr>
          <w:p w14:paraId="000F563F" w14:textId="77777777" w:rsidR="00454EE6" w:rsidRPr="00454EE6" w:rsidRDefault="00454EE6" w:rsidP="00B16D90">
            <w:pPr>
              <w:spacing w:line="240" w:lineRule="auto"/>
              <w:ind w:firstLine="0"/>
              <w:jc w:val="center"/>
              <w:rPr>
                <w:rFonts w:ascii="Times New Roman" w:eastAsia="Times New Roman" w:hAnsi="Times New Roman" w:cs="Times New Roman"/>
                <w:sz w:val="20"/>
                <w:szCs w:val="20"/>
              </w:rPr>
            </w:pPr>
            <w:r w:rsidRPr="00454EE6">
              <w:rPr>
                <w:rFonts w:ascii="Times New Roman" w:eastAsia="Times New Roman" w:hAnsi="Times New Roman" w:cs="Times New Roman"/>
                <w:sz w:val="20"/>
                <w:szCs w:val="20"/>
              </w:rPr>
              <w:t>5,2</w:t>
            </w:r>
          </w:p>
        </w:tc>
        <w:tc>
          <w:tcPr>
            <w:tcW w:w="737" w:type="dxa"/>
            <w:tcBorders>
              <w:top w:val="single" w:sz="4" w:space="0" w:color="000000"/>
              <w:left w:val="single" w:sz="4" w:space="0" w:color="000000"/>
              <w:bottom w:val="single" w:sz="4" w:space="0" w:color="000000"/>
            </w:tcBorders>
            <w:shd w:val="clear" w:color="auto" w:fill="auto"/>
            <w:vAlign w:val="center"/>
          </w:tcPr>
          <w:p w14:paraId="676C4D01" w14:textId="77777777" w:rsidR="00454EE6" w:rsidRPr="00454EE6" w:rsidRDefault="00454EE6" w:rsidP="00B16D90">
            <w:pPr>
              <w:spacing w:line="240" w:lineRule="auto"/>
              <w:ind w:firstLine="0"/>
              <w:jc w:val="center"/>
              <w:rPr>
                <w:rFonts w:ascii="Times New Roman" w:eastAsia="Times New Roman" w:hAnsi="Times New Roman" w:cs="Times New Roman"/>
                <w:sz w:val="20"/>
                <w:szCs w:val="20"/>
              </w:rPr>
            </w:pPr>
            <w:r w:rsidRPr="00454EE6">
              <w:rPr>
                <w:rFonts w:ascii="Times New Roman" w:eastAsia="Times New Roman" w:hAnsi="Times New Roman" w:cs="Times New Roman"/>
                <w:sz w:val="20"/>
                <w:szCs w:val="20"/>
              </w:rPr>
              <w:t>5,0</w:t>
            </w:r>
          </w:p>
        </w:tc>
        <w:tc>
          <w:tcPr>
            <w:tcW w:w="737" w:type="dxa"/>
            <w:tcBorders>
              <w:top w:val="single" w:sz="4" w:space="0" w:color="000000"/>
              <w:left w:val="single" w:sz="4" w:space="0" w:color="000000"/>
              <w:bottom w:val="single" w:sz="4" w:space="0" w:color="000000"/>
            </w:tcBorders>
            <w:shd w:val="clear" w:color="auto" w:fill="auto"/>
            <w:vAlign w:val="center"/>
          </w:tcPr>
          <w:p w14:paraId="40D32051" w14:textId="77777777" w:rsidR="00454EE6" w:rsidRPr="00454EE6" w:rsidRDefault="00454EE6" w:rsidP="00B16D90">
            <w:pPr>
              <w:spacing w:line="240" w:lineRule="auto"/>
              <w:ind w:firstLine="0"/>
              <w:jc w:val="center"/>
              <w:rPr>
                <w:rFonts w:ascii="Times New Roman" w:eastAsia="Times New Roman" w:hAnsi="Times New Roman" w:cs="Times New Roman"/>
                <w:sz w:val="20"/>
                <w:szCs w:val="20"/>
              </w:rPr>
            </w:pPr>
            <w:r w:rsidRPr="00454EE6">
              <w:rPr>
                <w:rFonts w:ascii="Times New Roman" w:eastAsia="Times New Roman" w:hAnsi="Times New Roman" w:cs="Times New Roman"/>
                <w:sz w:val="20"/>
                <w:szCs w:val="20"/>
              </w:rPr>
              <w:t>4,6</w:t>
            </w:r>
          </w:p>
        </w:tc>
        <w:tc>
          <w:tcPr>
            <w:tcW w:w="737" w:type="dxa"/>
            <w:tcBorders>
              <w:top w:val="single" w:sz="4" w:space="0" w:color="000000"/>
              <w:left w:val="single" w:sz="4" w:space="0" w:color="000000"/>
              <w:bottom w:val="single" w:sz="4" w:space="0" w:color="000000"/>
            </w:tcBorders>
            <w:shd w:val="clear" w:color="auto" w:fill="auto"/>
            <w:vAlign w:val="center"/>
          </w:tcPr>
          <w:p w14:paraId="7E8B9BB0" w14:textId="77777777" w:rsidR="00454EE6" w:rsidRPr="00454EE6" w:rsidRDefault="00454EE6" w:rsidP="00B16D90">
            <w:pPr>
              <w:spacing w:line="240" w:lineRule="auto"/>
              <w:ind w:firstLine="0"/>
              <w:jc w:val="center"/>
              <w:rPr>
                <w:rFonts w:ascii="Times New Roman" w:eastAsia="Times New Roman" w:hAnsi="Times New Roman" w:cs="Times New Roman"/>
                <w:sz w:val="20"/>
                <w:szCs w:val="20"/>
              </w:rPr>
            </w:pPr>
            <w:r w:rsidRPr="00454EE6">
              <w:rPr>
                <w:rFonts w:ascii="Times New Roman" w:eastAsia="Times New Roman" w:hAnsi="Times New Roman" w:cs="Times New Roman"/>
                <w:sz w:val="20"/>
                <w:szCs w:val="20"/>
              </w:rPr>
              <w:t>4,2</w:t>
            </w:r>
          </w:p>
        </w:tc>
        <w:tc>
          <w:tcPr>
            <w:tcW w:w="737" w:type="dxa"/>
            <w:tcBorders>
              <w:top w:val="single" w:sz="4" w:space="0" w:color="000000"/>
              <w:left w:val="single" w:sz="4" w:space="0" w:color="000000"/>
              <w:bottom w:val="single" w:sz="4" w:space="0" w:color="000000"/>
            </w:tcBorders>
            <w:shd w:val="clear" w:color="auto" w:fill="auto"/>
            <w:vAlign w:val="center"/>
          </w:tcPr>
          <w:p w14:paraId="4CE0AE17" w14:textId="77777777" w:rsidR="00454EE6" w:rsidRPr="00454EE6" w:rsidRDefault="00454EE6" w:rsidP="00B16D90">
            <w:pPr>
              <w:spacing w:line="240" w:lineRule="auto"/>
              <w:ind w:firstLine="0"/>
              <w:jc w:val="center"/>
              <w:rPr>
                <w:rFonts w:ascii="Times New Roman" w:eastAsia="Times New Roman" w:hAnsi="Times New Roman" w:cs="Times New Roman"/>
                <w:sz w:val="20"/>
                <w:szCs w:val="20"/>
              </w:rPr>
            </w:pPr>
            <w:r w:rsidRPr="00454EE6">
              <w:rPr>
                <w:rFonts w:ascii="Times New Roman" w:eastAsia="Times New Roman" w:hAnsi="Times New Roman" w:cs="Times New Roman"/>
                <w:sz w:val="20"/>
                <w:szCs w:val="20"/>
              </w:rPr>
              <w:t>3,8</w:t>
            </w:r>
          </w:p>
        </w:tc>
        <w:tc>
          <w:tcPr>
            <w:tcW w:w="737" w:type="dxa"/>
            <w:tcBorders>
              <w:top w:val="single" w:sz="4" w:space="0" w:color="000000"/>
              <w:left w:val="single" w:sz="4" w:space="0" w:color="000000"/>
              <w:bottom w:val="single" w:sz="4" w:space="0" w:color="000000"/>
            </w:tcBorders>
            <w:shd w:val="clear" w:color="auto" w:fill="auto"/>
            <w:vAlign w:val="center"/>
          </w:tcPr>
          <w:p w14:paraId="62838BA2" w14:textId="77777777" w:rsidR="00454EE6" w:rsidRPr="00454EE6" w:rsidRDefault="00454EE6" w:rsidP="00B16D90">
            <w:pPr>
              <w:spacing w:line="240" w:lineRule="auto"/>
              <w:ind w:firstLine="0"/>
              <w:jc w:val="center"/>
              <w:rPr>
                <w:rFonts w:ascii="Times New Roman" w:eastAsia="Times New Roman" w:hAnsi="Times New Roman" w:cs="Times New Roman"/>
                <w:sz w:val="20"/>
                <w:szCs w:val="20"/>
              </w:rPr>
            </w:pPr>
            <w:r w:rsidRPr="00454EE6">
              <w:rPr>
                <w:rFonts w:ascii="Times New Roman" w:eastAsia="Times New Roman" w:hAnsi="Times New Roman" w:cs="Times New Roman"/>
                <w:sz w:val="20"/>
                <w:szCs w:val="20"/>
              </w:rPr>
              <w:t>3,5</w:t>
            </w:r>
          </w:p>
        </w:tc>
        <w:tc>
          <w:tcPr>
            <w:tcW w:w="737" w:type="dxa"/>
            <w:tcBorders>
              <w:top w:val="single" w:sz="4" w:space="0" w:color="000000"/>
              <w:left w:val="single" w:sz="4" w:space="0" w:color="000000"/>
              <w:bottom w:val="single" w:sz="4" w:space="0" w:color="000000"/>
            </w:tcBorders>
            <w:shd w:val="clear" w:color="auto" w:fill="auto"/>
            <w:vAlign w:val="center"/>
          </w:tcPr>
          <w:p w14:paraId="6B90B98A" w14:textId="77777777" w:rsidR="00454EE6" w:rsidRPr="00454EE6" w:rsidRDefault="00454EE6" w:rsidP="00B16D90">
            <w:pPr>
              <w:spacing w:line="240" w:lineRule="auto"/>
              <w:ind w:firstLine="0"/>
              <w:jc w:val="center"/>
              <w:rPr>
                <w:rFonts w:ascii="Times New Roman" w:eastAsia="Times New Roman" w:hAnsi="Times New Roman" w:cs="Times New Roman"/>
                <w:sz w:val="20"/>
                <w:szCs w:val="20"/>
              </w:rPr>
            </w:pPr>
            <w:r w:rsidRPr="00454EE6">
              <w:rPr>
                <w:rFonts w:ascii="Times New Roman" w:eastAsia="Times New Roman" w:hAnsi="Times New Roman" w:cs="Times New Roman"/>
                <w:sz w:val="20"/>
                <w:szCs w:val="20"/>
              </w:rPr>
              <w:t>3,4</w:t>
            </w:r>
          </w:p>
        </w:tc>
        <w:tc>
          <w:tcPr>
            <w:tcW w:w="737" w:type="dxa"/>
            <w:tcBorders>
              <w:top w:val="single" w:sz="4" w:space="0" w:color="000000"/>
              <w:left w:val="single" w:sz="4" w:space="0" w:color="000000"/>
              <w:bottom w:val="single" w:sz="4" w:space="0" w:color="000000"/>
            </w:tcBorders>
            <w:shd w:val="clear" w:color="auto" w:fill="auto"/>
            <w:vAlign w:val="center"/>
          </w:tcPr>
          <w:p w14:paraId="2A2ACE5B" w14:textId="77777777" w:rsidR="00454EE6" w:rsidRPr="00454EE6" w:rsidRDefault="00454EE6" w:rsidP="00B16D90">
            <w:pPr>
              <w:spacing w:line="240" w:lineRule="auto"/>
              <w:ind w:firstLine="0"/>
              <w:jc w:val="center"/>
              <w:rPr>
                <w:rFonts w:ascii="Times New Roman" w:eastAsia="Times New Roman" w:hAnsi="Times New Roman" w:cs="Times New Roman"/>
                <w:sz w:val="20"/>
                <w:szCs w:val="20"/>
              </w:rPr>
            </w:pPr>
            <w:r w:rsidRPr="00454EE6">
              <w:rPr>
                <w:rFonts w:ascii="Times New Roman" w:eastAsia="Times New Roman" w:hAnsi="Times New Roman" w:cs="Times New Roman"/>
                <w:sz w:val="20"/>
                <w:szCs w:val="20"/>
              </w:rPr>
              <w:t>3,9</w:t>
            </w:r>
          </w:p>
        </w:tc>
        <w:tc>
          <w:tcPr>
            <w:tcW w:w="737" w:type="dxa"/>
            <w:tcBorders>
              <w:top w:val="single" w:sz="4" w:space="0" w:color="000000"/>
              <w:left w:val="single" w:sz="4" w:space="0" w:color="000000"/>
              <w:bottom w:val="single" w:sz="4" w:space="0" w:color="000000"/>
            </w:tcBorders>
            <w:shd w:val="clear" w:color="auto" w:fill="auto"/>
            <w:vAlign w:val="center"/>
          </w:tcPr>
          <w:p w14:paraId="473B5033" w14:textId="77777777" w:rsidR="00454EE6" w:rsidRPr="00454EE6" w:rsidRDefault="00454EE6" w:rsidP="00B16D90">
            <w:pPr>
              <w:spacing w:line="240" w:lineRule="auto"/>
              <w:ind w:firstLine="0"/>
              <w:jc w:val="center"/>
              <w:rPr>
                <w:rFonts w:ascii="Times New Roman" w:eastAsia="Times New Roman" w:hAnsi="Times New Roman" w:cs="Times New Roman"/>
                <w:sz w:val="20"/>
                <w:szCs w:val="20"/>
              </w:rPr>
            </w:pPr>
            <w:r w:rsidRPr="00454EE6">
              <w:rPr>
                <w:rFonts w:ascii="Times New Roman" w:eastAsia="Times New Roman" w:hAnsi="Times New Roman" w:cs="Times New Roman"/>
                <w:sz w:val="20"/>
                <w:szCs w:val="20"/>
              </w:rPr>
              <w:t>4,5</w:t>
            </w:r>
          </w:p>
        </w:tc>
        <w:tc>
          <w:tcPr>
            <w:tcW w:w="737" w:type="dxa"/>
            <w:tcBorders>
              <w:top w:val="single" w:sz="4" w:space="0" w:color="000000"/>
              <w:left w:val="single" w:sz="4" w:space="0" w:color="000000"/>
              <w:bottom w:val="single" w:sz="4" w:space="0" w:color="000000"/>
            </w:tcBorders>
            <w:shd w:val="clear" w:color="auto" w:fill="auto"/>
            <w:vAlign w:val="center"/>
          </w:tcPr>
          <w:p w14:paraId="498097E2" w14:textId="77777777" w:rsidR="00454EE6" w:rsidRPr="00454EE6" w:rsidRDefault="00454EE6" w:rsidP="00B16D90">
            <w:pPr>
              <w:spacing w:line="240" w:lineRule="auto"/>
              <w:ind w:firstLine="0"/>
              <w:jc w:val="center"/>
              <w:rPr>
                <w:rFonts w:ascii="Times New Roman" w:eastAsia="Times New Roman" w:hAnsi="Times New Roman" w:cs="Times New Roman"/>
                <w:sz w:val="20"/>
                <w:szCs w:val="20"/>
              </w:rPr>
            </w:pPr>
            <w:r w:rsidRPr="00454EE6">
              <w:rPr>
                <w:rFonts w:ascii="Times New Roman" w:eastAsia="Times New Roman" w:hAnsi="Times New Roman" w:cs="Times New Roman"/>
                <w:sz w:val="20"/>
                <w:szCs w:val="20"/>
              </w:rPr>
              <w:t>4,8</w:t>
            </w:r>
          </w:p>
        </w:tc>
        <w:tc>
          <w:tcPr>
            <w:tcW w:w="737" w:type="dxa"/>
            <w:tcBorders>
              <w:top w:val="single" w:sz="4" w:space="0" w:color="000000"/>
              <w:left w:val="single" w:sz="4" w:space="0" w:color="000000"/>
              <w:bottom w:val="single" w:sz="4" w:space="0" w:color="000000"/>
            </w:tcBorders>
            <w:shd w:val="clear" w:color="auto" w:fill="auto"/>
            <w:vAlign w:val="center"/>
          </w:tcPr>
          <w:p w14:paraId="654F8D65" w14:textId="77777777" w:rsidR="00454EE6" w:rsidRPr="00454EE6" w:rsidRDefault="00454EE6" w:rsidP="00B16D90">
            <w:pPr>
              <w:spacing w:line="240" w:lineRule="auto"/>
              <w:ind w:firstLine="0"/>
              <w:jc w:val="center"/>
              <w:rPr>
                <w:rFonts w:ascii="Times New Roman" w:eastAsia="Times New Roman" w:hAnsi="Times New Roman" w:cs="Times New Roman"/>
                <w:sz w:val="20"/>
                <w:szCs w:val="20"/>
              </w:rPr>
            </w:pPr>
            <w:r w:rsidRPr="00454EE6">
              <w:rPr>
                <w:rFonts w:ascii="Times New Roman" w:eastAsia="Times New Roman" w:hAnsi="Times New Roman" w:cs="Times New Roman"/>
                <w:sz w:val="20"/>
                <w:szCs w:val="20"/>
              </w:rPr>
              <w:t>5,2</w:t>
            </w:r>
          </w:p>
        </w:tc>
        <w:tc>
          <w:tcPr>
            <w:tcW w:w="74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F042CB" w14:textId="77777777" w:rsidR="00454EE6" w:rsidRPr="00454EE6" w:rsidRDefault="00454EE6" w:rsidP="00B16D90">
            <w:pPr>
              <w:spacing w:line="240" w:lineRule="auto"/>
              <w:ind w:firstLine="0"/>
              <w:jc w:val="center"/>
              <w:rPr>
                <w:rFonts w:ascii="Times New Roman" w:hAnsi="Times New Roman" w:cs="Times New Roman"/>
                <w:sz w:val="20"/>
                <w:szCs w:val="20"/>
              </w:rPr>
            </w:pPr>
            <w:r w:rsidRPr="00454EE6">
              <w:rPr>
                <w:rFonts w:ascii="Times New Roman" w:eastAsia="Times New Roman" w:hAnsi="Times New Roman" w:cs="Times New Roman"/>
                <w:sz w:val="20"/>
                <w:szCs w:val="20"/>
              </w:rPr>
              <w:t>4,5</w:t>
            </w:r>
          </w:p>
        </w:tc>
      </w:tr>
    </w:tbl>
    <w:p w14:paraId="701B334D" w14:textId="77777777" w:rsidR="00454EE6" w:rsidRDefault="00BF58AD" w:rsidP="00454EE6">
      <w:pPr>
        <w:jc w:val="center"/>
        <w:rPr>
          <w:rFonts w:eastAsia="Times New Roman"/>
          <w:b/>
          <w:sz w:val="20"/>
          <w:szCs w:val="20"/>
        </w:rPr>
      </w:pPr>
      <w:r>
        <w:rPr>
          <w:rFonts w:eastAsia="Times New Roman"/>
          <w:color w:val="948A54"/>
        </w:rPr>
        <w:pict w14:anchorId="2C57D57E">
          <v:shape id="_x0000_i1025" type="#_x0000_t75" style="width:156.75pt;height:168.75pt" filled="t">
            <v:fill color2="black"/>
            <v:imagedata r:id="rId13" o:title="" croptop="8399f" cropleft="13758f" cropright="15657f"/>
          </v:shape>
        </w:pict>
      </w:r>
    </w:p>
    <w:p w14:paraId="5E8BFB25" w14:textId="77777777" w:rsidR="00454EE6" w:rsidRPr="00454EE6" w:rsidRDefault="00454EE6" w:rsidP="00454EE6">
      <w:pPr>
        <w:jc w:val="center"/>
        <w:rPr>
          <w:rFonts w:ascii="Times New Roman" w:hAnsi="Times New Roman" w:cs="Times New Roman"/>
        </w:rPr>
      </w:pPr>
      <w:r w:rsidRPr="00454EE6">
        <w:rPr>
          <w:rFonts w:ascii="Times New Roman" w:eastAsia="Times New Roman" w:hAnsi="Times New Roman" w:cs="Times New Roman"/>
          <w:b/>
          <w:sz w:val="20"/>
          <w:szCs w:val="20"/>
        </w:rPr>
        <w:t>Рис. Среднегодовая повторяемость (%) направлений ветра по кварталам.</w:t>
      </w:r>
    </w:p>
    <w:p w14:paraId="3B2EA31E" w14:textId="0AF7FE0A" w:rsidR="00454EE6" w:rsidRDefault="00454EE6" w:rsidP="00B16D90">
      <w:pPr>
        <w:rPr>
          <w:rFonts w:ascii="Times New Roman" w:eastAsia="Times New Roman" w:hAnsi="Times New Roman" w:cs="Times New Roman"/>
        </w:rPr>
      </w:pPr>
      <w:r w:rsidRPr="00454EE6">
        <w:rPr>
          <w:rFonts w:ascii="Times New Roman" w:hAnsi="Times New Roman" w:cs="Times New Roman"/>
        </w:rPr>
        <w:t>Согласно схематической карте климатического районирования для строительства</w:t>
      </w:r>
      <w:r w:rsidRPr="00454EE6">
        <w:rPr>
          <w:rFonts w:ascii="Times New Roman" w:eastAsia="Times New Roman" w:hAnsi="Times New Roman" w:cs="Times New Roman"/>
        </w:rPr>
        <w:t xml:space="preserve"> поселок расположен в строительно-климатической зоне </w:t>
      </w:r>
      <w:r w:rsidRPr="00454EE6">
        <w:rPr>
          <w:rFonts w:ascii="Times New Roman" w:eastAsia="Times New Roman" w:hAnsi="Times New Roman" w:cs="Times New Roman"/>
          <w:lang w:val="en-US"/>
        </w:rPr>
        <w:t>II</w:t>
      </w:r>
      <w:r w:rsidRPr="00454EE6">
        <w:rPr>
          <w:rFonts w:ascii="Times New Roman" w:eastAsia="Times New Roman" w:hAnsi="Times New Roman" w:cs="Times New Roman"/>
        </w:rPr>
        <w:t>В (</w:t>
      </w:r>
      <w:r w:rsidR="00DD4ED0" w:rsidRPr="00DD4ED0">
        <w:rPr>
          <w:rFonts w:ascii="Times New Roman" w:eastAsia="Times New Roman" w:hAnsi="Times New Roman" w:cs="Times New Roman"/>
        </w:rPr>
        <w:t>СП 131.13330.2020 «СНиП</w:t>
      </w:r>
      <w:r w:rsidR="00DD4ED0">
        <w:rPr>
          <w:rFonts w:ascii="Times New Roman" w:eastAsia="Times New Roman" w:hAnsi="Times New Roman" w:cs="Times New Roman"/>
        </w:rPr>
        <w:t> </w:t>
      </w:r>
      <w:r w:rsidR="00DD4ED0" w:rsidRPr="00DD4ED0">
        <w:rPr>
          <w:rFonts w:ascii="Times New Roman" w:eastAsia="Times New Roman" w:hAnsi="Times New Roman" w:cs="Times New Roman"/>
        </w:rPr>
        <w:t>23</w:t>
      </w:r>
      <w:r w:rsidR="00DD4ED0">
        <w:rPr>
          <w:rFonts w:ascii="Times New Roman" w:eastAsia="Times New Roman" w:hAnsi="Times New Roman" w:cs="Times New Roman"/>
        </w:rPr>
        <w:noBreakHyphen/>
      </w:r>
      <w:r w:rsidR="00DD4ED0" w:rsidRPr="00DD4ED0">
        <w:rPr>
          <w:rFonts w:ascii="Times New Roman" w:eastAsia="Times New Roman" w:hAnsi="Times New Roman" w:cs="Times New Roman"/>
        </w:rPr>
        <w:t>01</w:t>
      </w:r>
      <w:r w:rsidR="00DD4ED0">
        <w:rPr>
          <w:rFonts w:ascii="Times New Roman" w:eastAsia="Times New Roman" w:hAnsi="Times New Roman" w:cs="Times New Roman"/>
        </w:rPr>
        <w:noBreakHyphen/>
      </w:r>
      <w:r w:rsidR="00DD4ED0" w:rsidRPr="00DD4ED0">
        <w:rPr>
          <w:rFonts w:ascii="Times New Roman" w:eastAsia="Times New Roman" w:hAnsi="Times New Roman" w:cs="Times New Roman"/>
        </w:rPr>
        <w:t>99* Строительная климатология»</w:t>
      </w:r>
      <w:r w:rsidRPr="00454EE6">
        <w:rPr>
          <w:rFonts w:ascii="Times New Roman" w:eastAsia="Times New Roman" w:hAnsi="Times New Roman" w:cs="Times New Roman"/>
        </w:rPr>
        <w:t>).</w:t>
      </w:r>
      <w:r w:rsidR="00BC6694">
        <w:rPr>
          <w:rFonts w:ascii="Times New Roman" w:eastAsia="Times New Roman" w:hAnsi="Times New Roman" w:cs="Times New Roman"/>
        </w:rPr>
        <w:t xml:space="preserve"> </w:t>
      </w:r>
      <w:r w:rsidRPr="00454EE6">
        <w:rPr>
          <w:rFonts w:ascii="Times New Roman" w:eastAsia="Times New Roman" w:hAnsi="Times New Roman" w:cs="Times New Roman"/>
        </w:rPr>
        <w:t xml:space="preserve">Потенциал загрязнения атмосферы (ПЗА) характеризуется как умеренный. </w:t>
      </w:r>
      <w:r w:rsidRPr="00BC6694">
        <w:rPr>
          <w:rFonts w:ascii="Times New Roman" w:eastAsia="Times New Roman" w:hAnsi="Times New Roman" w:cs="Times New Roman"/>
        </w:rPr>
        <w:t>Повышенный уровень загрязнения атмосферного воздуха, обусловленный метеорологическими, условиями может отмечаться летом и зимой.</w:t>
      </w:r>
    </w:p>
    <w:p w14:paraId="41F7952A" w14:textId="0F8E0BA6" w:rsidR="00DD4ED0" w:rsidRPr="00DD4ED0" w:rsidRDefault="00DD4ED0" w:rsidP="00DD4ED0">
      <w:pPr>
        <w:tabs>
          <w:tab w:val="left" w:pos="9214"/>
        </w:tabs>
        <w:suppressAutoHyphens/>
        <w:spacing w:line="240" w:lineRule="auto"/>
        <w:ind w:right="-1" w:firstLine="0"/>
        <w:rPr>
          <w:rFonts w:ascii="Times New Roman" w:eastAsia="Times New Roman" w:hAnsi="Times New Roman" w:cs="Times New Roman"/>
          <w:bCs/>
          <w:color w:val="auto"/>
          <w:lang w:eastAsia="x-none"/>
        </w:rPr>
      </w:pPr>
      <w:bookmarkStart w:id="17" w:name="_Hlk144128496"/>
      <w:r w:rsidRPr="00BE4383">
        <w:rPr>
          <w:rFonts w:ascii="Times New Roman" w:eastAsia="Times New Roman" w:hAnsi="Times New Roman" w:cs="Times New Roman"/>
          <w:bCs/>
          <w:color w:val="auto"/>
          <w:lang w:eastAsia="x-none"/>
        </w:rPr>
        <w:t>(</w:t>
      </w:r>
      <w:r w:rsidRPr="00BE4383">
        <w:rPr>
          <w:rFonts w:ascii="Times New Roman" w:eastAsia="Times New Roman" w:hAnsi="Times New Roman" w:cs="Times New Roman"/>
          <w:kern w:val="2"/>
          <w:lang w:eastAsia="zh-CN"/>
        </w:rPr>
        <w:t>в редакции решения комитета архитектуры и градостроительства Курской области от 2</w:t>
      </w:r>
      <w:r>
        <w:rPr>
          <w:rFonts w:ascii="Times New Roman" w:eastAsia="Times New Roman" w:hAnsi="Times New Roman" w:cs="Times New Roman"/>
          <w:kern w:val="2"/>
          <w:lang w:eastAsia="zh-CN"/>
        </w:rPr>
        <w:t>8</w:t>
      </w:r>
      <w:r w:rsidRPr="00BE4383">
        <w:rPr>
          <w:rFonts w:ascii="Times New Roman" w:eastAsia="Times New Roman" w:hAnsi="Times New Roman" w:cs="Times New Roman"/>
          <w:kern w:val="2"/>
          <w:lang w:eastAsia="zh-CN"/>
        </w:rPr>
        <w:t> августа 2023 года № 01-12/2</w:t>
      </w:r>
      <w:r>
        <w:rPr>
          <w:rFonts w:ascii="Times New Roman" w:eastAsia="Times New Roman" w:hAnsi="Times New Roman" w:cs="Times New Roman"/>
          <w:kern w:val="2"/>
          <w:lang w:eastAsia="zh-CN"/>
        </w:rPr>
        <w:t>81</w:t>
      </w:r>
      <w:r w:rsidRPr="00BE4383">
        <w:rPr>
          <w:rFonts w:ascii="Times New Roman" w:eastAsia="Times New Roman" w:hAnsi="Times New Roman" w:cs="Times New Roman"/>
          <w:bCs/>
          <w:color w:val="auto"/>
          <w:lang w:eastAsia="x-none"/>
        </w:rPr>
        <w:t>)</w:t>
      </w:r>
      <w:bookmarkEnd w:id="17"/>
    </w:p>
    <w:p w14:paraId="0734863A" w14:textId="77777777" w:rsidR="002433DA" w:rsidRPr="00BC6694" w:rsidRDefault="00B03B0B" w:rsidP="00B16D90">
      <w:pPr>
        <w:pStyle w:val="32"/>
        <w:shd w:val="clear" w:color="auto" w:fill="auto"/>
        <w:spacing w:line="360" w:lineRule="auto"/>
        <w:rPr>
          <w:sz w:val="24"/>
          <w:szCs w:val="24"/>
        </w:rPr>
      </w:pPr>
      <w:bookmarkStart w:id="18" w:name="_Hlk178085973"/>
      <w:r w:rsidRPr="00BC6694">
        <w:rPr>
          <w:sz w:val="24"/>
          <w:szCs w:val="24"/>
        </w:rPr>
        <w:t>Рельеф, гидрография</w:t>
      </w:r>
    </w:p>
    <w:bookmarkEnd w:id="18"/>
    <w:p w14:paraId="050E07C3" w14:textId="4B9BEB53" w:rsidR="002433DA" w:rsidRDefault="00B03B0B" w:rsidP="00B16D90">
      <w:pPr>
        <w:pStyle w:val="8"/>
        <w:shd w:val="clear" w:color="auto" w:fill="auto"/>
        <w:spacing w:before="0" w:line="360" w:lineRule="auto"/>
        <w:ind w:firstLine="709"/>
        <w:rPr>
          <w:b w:val="0"/>
          <w:sz w:val="24"/>
          <w:szCs w:val="24"/>
          <w:lang w:val="ru-RU"/>
        </w:rPr>
      </w:pPr>
      <w:r w:rsidRPr="00BC6694">
        <w:rPr>
          <w:b w:val="0"/>
          <w:sz w:val="24"/>
          <w:szCs w:val="24"/>
        </w:rPr>
        <w:t xml:space="preserve">Рельеф предоставляет собой волнистую равнину, пересеченную по всем направлениям многочисленными глубокими оврагами. </w:t>
      </w:r>
      <w:r w:rsidR="003763AD" w:rsidRPr="003763AD">
        <w:rPr>
          <w:b w:val="0"/>
          <w:sz w:val="24"/>
          <w:szCs w:val="24"/>
          <w:highlight w:val="green"/>
        </w:rPr>
        <w:t>Площадь лесного фонда муниципального образования «</w:t>
      </w:r>
      <w:proofErr w:type="spellStart"/>
      <w:r w:rsidR="003763AD" w:rsidRPr="003763AD">
        <w:rPr>
          <w:b w:val="0"/>
          <w:sz w:val="24"/>
          <w:szCs w:val="24"/>
          <w:highlight w:val="green"/>
        </w:rPr>
        <w:t>Верхнелюбажский</w:t>
      </w:r>
      <w:proofErr w:type="spellEnd"/>
      <w:r w:rsidR="003763AD" w:rsidRPr="003763AD">
        <w:rPr>
          <w:b w:val="0"/>
          <w:sz w:val="24"/>
          <w:szCs w:val="24"/>
          <w:highlight w:val="green"/>
        </w:rPr>
        <w:t xml:space="preserve"> сельсовет» Фатежского района Курской области составляет 519 га</w:t>
      </w:r>
      <w:r w:rsidR="003763AD" w:rsidRPr="003763AD">
        <w:rPr>
          <w:b w:val="0"/>
          <w:sz w:val="24"/>
          <w:szCs w:val="24"/>
        </w:rPr>
        <w:t>.</w:t>
      </w:r>
      <w:r w:rsidRPr="00BC6694">
        <w:rPr>
          <w:b w:val="0"/>
          <w:sz w:val="24"/>
          <w:szCs w:val="24"/>
        </w:rPr>
        <w:t xml:space="preserve"> Леса преимущественно лиственных пород: дуб, береза, осина, орешник.</w:t>
      </w:r>
      <w:r w:rsidR="00BC6694">
        <w:rPr>
          <w:b w:val="0"/>
          <w:sz w:val="24"/>
          <w:szCs w:val="24"/>
        </w:rPr>
        <w:t xml:space="preserve"> </w:t>
      </w:r>
      <w:r w:rsidR="00DD4ED0" w:rsidRPr="00DD4ED0">
        <w:rPr>
          <w:b w:val="0"/>
          <w:sz w:val="24"/>
          <w:szCs w:val="24"/>
        </w:rPr>
        <w:t>Гидрографическая сеть муниципального образования «</w:t>
      </w:r>
      <w:proofErr w:type="spellStart"/>
      <w:r w:rsidR="00DD4ED0" w:rsidRPr="00DD4ED0">
        <w:rPr>
          <w:b w:val="0"/>
          <w:sz w:val="24"/>
          <w:szCs w:val="24"/>
        </w:rPr>
        <w:t>Верхнелюбажский</w:t>
      </w:r>
      <w:proofErr w:type="spellEnd"/>
      <w:r w:rsidR="00DD4ED0" w:rsidRPr="00DD4ED0">
        <w:rPr>
          <w:b w:val="0"/>
          <w:sz w:val="24"/>
          <w:szCs w:val="24"/>
        </w:rPr>
        <w:t xml:space="preserve"> сельсовет» Фатежского района Курской области представлена р. Свапа, р. Красавка, Михайловским водохранилищем.</w:t>
      </w:r>
      <w:r w:rsidR="00DD4ED0">
        <w:rPr>
          <w:b w:val="0"/>
          <w:sz w:val="24"/>
          <w:szCs w:val="24"/>
          <w:lang w:val="ru-RU"/>
        </w:rPr>
        <w:t xml:space="preserve"> </w:t>
      </w:r>
      <w:r w:rsidRPr="00BC6694">
        <w:rPr>
          <w:b w:val="0"/>
          <w:sz w:val="24"/>
          <w:szCs w:val="24"/>
        </w:rPr>
        <w:t>Питание рек и прудов вод происходит за счет поверхностных и грунтовых вод. Наибольший сток наблюдается весной, во время таяния снега. В летний период питание рек происходит главным образом за счет грунтовых вод и, периодически, за счет поверхностных.</w:t>
      </w:r>
      <w:r w:rsidR="00BC6694">
        <w:rPr>
          <w:b w:val="0"/>
          <w:sz w:val="24"/>
          <w:szCs w:val="24"/>
        </w:rPr>
        <w:t xml:space="preserve"> </w:t>
      </w:r>
      <w:r w:rsidRPr="00BC6694">
        <w:rPr>
          <w:b w:val="0"/>
          <w:sz w:val="24"/>
          <w:szCs w:val="24"/>
        </w:rPr>
        <w:t>Замерзание водных объектов сельсовета происходит в конце ноября - начале декабря. Наибольшая толщина льда 35-40 см.</w:t>
      </w:r>
    </w:p>
    <w:p w14:paraId="01C71999" w14:textId="77777777" w:rsidR="003763AD" w:rsidRPr="003763AD" w:rsidRDefault="003763AD" w:rsidP="00B16D90">
      <w:pPr>
        <w:pStyle w:val="8"/>
        <w:shd w:val="clear" w:color="auto" w:fill="auto"/>
        <w:spacing w:before="0" w:line="360" w:lineRule="auto"/>
        <w:ind w:firstLine="709"/>
        <w:rPr>
          <w:b w:val="0"/>
          <w:sz w:val="24"/>
          <w:szCs w:val="24"/>
          <w:lang w:val="ru-RU"/>
        </w:rPr>
      </w:pPr>
    </w:p>
    <w:p w14:paraId="5777F665" w14:textId="566D8BFB" w:rsidR="003763AD" w:rsidRDefault="003763AD" w:rsidP="003763AD">
      <w:pPr>
        <w:tabs>
          <w:tab w:val="left" w:pos="709"/>
        </w:tabs>
        <w:spacing w:line="240" w:lineRule="auto"/>
        <w:ind w:right="-1" w:firstLine="0"/>
        <w:rPr>
          <w:rFonts w:ascii="Times New Roman" w:eastAsia="Times New Roman" w:hAnsi="Times New Roman" w:cs="Times New Roman"/>
          <w:i/>
          <w:iCs/>
          <w:noProof/>
          <w:color w:val="auto"/>
          <w:sz w:val="22"/>
          <w:szCs w:val="22"/>
        </w:rPr>
      </w:pPr>
      <w:bookmarkStart w:id="19" w:name="_Hlk189122292"/>
      <w:r w:rsidRPr="00CE1837">
        <w:rPr>
          <w:rFonts w:ascii="Times New Roman" w:eastAsia="Times New Roman" w:hAnsi="Times New Roman" w:cs="Times New Roman"/>
          <w:i/>
          <w:iCs/>
          <w:noProof/>
          <w:color w:val="auto"/>
          <w:sz w:val="22"/>
          <w:szCs w:val="22"/>
        </w:rPr>
        <w:t>(</w:t>
      </w:r>
      <w:r>
        <w:rPr>
          <w:rFonts w:ascii="Times New Roman" w:eastAsia="Times New Roman" w:hAnsi="Times New Roman" w:cs="Times New Roman"/>
          <w:i/>
          <w:iCs/>
          <w:noProof/>
          <w:color w:val="auto"/>
          <w:sz w:val="22"/>
          <w:szCs w:val="22"/>
        </w:rPr>
        <w:t>абзац изложен</w:t>
      </w:r>
      <w:r w:rsidRPr="00CE1837">
        <w:rPr>
          <w:rFonts w:ascii="Times New Roman" w:eastAsia="Times New Roman" w:hAnsi="Times New Roman" w:cs="Times New Roman"/>
          <w:i/>
          <w:iCs/>
          <w:noProof/>
          <w:color w:val="auto"/>
          <w:sz w:val="22"/>
          <w:szCs w:val="22"/>
        </w:rPr>
        <w:t xml:space="preserve"> в редакции решения </w:t>
      </w:r>
      <w:r>
        <w:rPr>
          <w:rFonts w:ascii="Times New Roman" w:eastAsia="Times New Roman" w:hAnsi="Times New Roman" w:cs="Times New Roman"/>
          <w:i/>
          <w:iCs/>
          <w:noProof/>
          <w:color w:val="auto"/>
          <w:sz w:val="22"/>
          <w:szCs w:val="22"/>
        </w:rPr>
        <w:t xml:space="preserve">Министерства архитектуры и градостроительства Курской области от «___» января 2025 </w:t>
      </w:r>
      <w:r w:rsidRPr="00CE1837">
        <w:rPr>
          <w:rFonts w:ascii="Times New Roman" w:eastAsia="Times New Roman" w:hAnsi="Times New Roman" w:cs="Times New Roman"/>
          <w:i/>
          <w:iCs/>
          <w:noProof/>
          <w:color w:val="auto"/>
          <w:sz w:val="22"/>
          <w:szCs w:val="22"/>
        </w:rPr>
        <w:t>года № 01</w:t>
      </w:r>
      <w:r w:rsidRPr="00CE1837">
        <w:rPr>
          <w:rFonts w:ascii="Times New Roman" w:eastAsia="Times New Roman" w:hAnsi="Times New Roman" w:cs="Times New Roman"/>
          <w:i/>
          <w:iCs/>
          <w:noProof/>
          <w:color w:val="auto"/>
          <w:sz w:val="22"/>
          <w:szCs w:val="22"/>
        </w:rPr>
        <w:noBreakHyphen/>
        <w:t>12/_____)</w:t>
      </w:r>
    </w:p>
    <w:bookmarkEnd w:id="19"/>
    <w:p w14:paraId="67087C78" w14:textId="77777777" w:rsidR="003763AD" w:rsidRPr="00CE1837" w:rsidRDefault="003763AD" w:rsidP="003763AD">
      <w:pPr>
        <w:tabs>
          <w:tab w:val="left" w:pos="709"/>
        </w:tabs>
        <w:spacing w:line="240" w:lineRule="auto"/>
        <w:ind w:right="-1" w:firstLine="0"/>
        <w:rPr>
          <w:rFonts w:ascii="Times New Roman" w:eastAsia="Times New Roman" w:hAnsi="Times New Roman" w:cs="Times New Roman"/>
          <w:i/>
          <w:iCs/>
          <w:noProof/>
          <w:color w:val="auto"/>
          <w:sz w:val="22"/>
          <w:szCs w:val="22"/>
        </w:rPr>
      </w:pPr>
    </w:p>
    <w:p w14:paraId="064C6928" w14:textId="77777777" w:rsidR="002433DA" w:rsidRPr="00BC6694" w:rsidRDefault="00B03B0B" w:rsidP="00BC6694">
      <w:pPr>
        <w:pStyle w:val="32"/>
        <w:shd w:val="clear" w:color="auto" w:fill="auto"/>
        <w:spacing w:line="360" w:lineRule="auto"/>
        <w:rPr>
          <w:sz w:val="24"/>
          <w:szCs w:val="24"/>
        </w:rPr>
      </w:pPr>
      <w:r w:rsidRPr="00BC6694">
        <w:rPr>
          <w:sz w:val="24"/>
          <w:szCs w:val="24"/>
        </w:rPr>
        <w:t>Почвы, растительность</w:t>
      </w:r>
    </w:p>
    <w:p w14:paraId="3C6AE88A" w14:textId="77777777" w:rsidR="002433DA" w:rsidRPr="00BC6694" w:rsidRDefault="00B03B0B" w:rsidP="00BC6694">
      <w:pPr>
        <w:pStyle w:val="8"/>
        <w:shd w:val="clear" w:color="auto" w:fill="auto"/>
        <w:spacing w:before="0" w:line="360" w:lineRule="auto"/>
        <w:ind w:firstLine="709"/>
        <w:rPr>
          <w:b w:val="0"/>
          <w:sz w:val="24"/>
          <w:szCs w:val="24"/>
        </w:rPr>
      </w:pPr>
      <w:r w:rsidRPr="00BC6694">
        <w:rPr>
          <w:b w:val="0"/>
          <w:sz w:val="24"/>
          <w:szCs w:val="24"/>
        </w:rPr>
        <w:t xml:space="preserve">Преобладающие почвы на территории </w:t>
      </w:r>
      <w:proofErr w:type="spellStart"/>
      <w:r w:rsidRPr="00BC6694">
        <w:rPr>
          <w:b w:val="0"/>
          <w:sz w:val="24"/>
          <w:szCs w:val="24"/>
        </w:rPr>
        <w:t>Верхнелюбажского</w:t>
      </w:r>
      <w:proofErr w:type="spellEnd"/>
      <w:r w:rsidRPr="00BC6694">
        <w:rPr>
          <w:b w:val="0"/>
          <w:sz w:val="24"/>
          <w:szCs w:val="24"/>
        </w:rPr>
        <w:t xml:space="preserve"> сельсовета представлены черноземными и серыми лесными почвами. Вдоль рек распространены луговые почвы. По механическому составу наибольшее распространение получили глинистые почвы и тяжелосуглинистые, в меньшей степени представлены легкосуглинистые и супесчаные. Содержание гумуса в почве колеблется от 4 до 7%.</w:t>
      </w:r>
    </w:p>
    <w:p w14:paraId="6C67DB22" w14:textId="77777777" w:rsidR="002433DA" w:rsidRPr="007C02BC" w:rsidRDefault="00B03B0B" w:rsidP="00BC6694">
      <w:pPr>
        <w:pStyle w:val="32"/>
        <w:shd w:val="clear" w:color="auto" w:fill="auto"/>
        <w:spacing w:line="360" w:lineRule="auto"/>
        <w:rPr>
          <w:sz w:val="24"/>
          <w:szCs w:val="24"/>
          <w:highlight w:val="green"/>
        </w:rPr>
      </w:pPr>
      <w:r w:rsidRPr="007C02BC">
        <w:rPr>
          <w:sz w:val="24"/>
          <w:szCs w:val="24"/>
          <w:highlight w:val="green"/>
        </w:rPr>
        <w:t>Минерально-сырьевые ресурсы</w:t>
      </w:r>
    </w:p>
    <w:p w14:paraId="2F0C37E4" w14:textId="77777777" w:rsidR="007C02BC" w:rsidRPr="007C02BC" w:rsidRDefault="007C02BC" w:rsidP="007C02BC">
      <w:pPr>
        <w:widowControl/>
        <w:autoSpaceDE w:val="0"/>
        <w:autoSpaceDN w:val="0"/>
        <w:adjustRightInd w:val="0"/>
        <w:ind w:firstLine="708"/>
        <w:rPr>
          <w:rFonts w:ascii="Times New Roman" w:eastAsia="Calibri" w:hAnsi="Times New Roman" w:cs="Times New Roman"/>
          <w:color w:val="auto"/>
          <w:kern w:val="2"/>
          <w:highlight w:val="green"/>
          <w:lang w:eastAsia="en-US"/>
        </w:rPr>
      </w:pPr>
      <w:r w:rsidRPr="007C02BC">
        <w:rPr>
          <w:rFonts w:ascii="Times New Roman" w:eastAsia="Calibri" w:hAnsi="Times New Roman" w:cs="Times New Roman"/>
          <w:color w:val="auto"/>
          <w:kern w:val="2"/>
          <w:highlight w:val="green"/>
          <w:lang w:eastAsia="en-US"/>
        </w:rPr>
        <w:t>Согласно Государственному реестру участков недр, предоставленных в пользование, и лицензий на пользование недрами, предусмотренному статьей 28 Закона Российской Федерации от 21 февраля 1992 года № 2395-I «О недрах», в границах муниципального образования «</w:t>
      </w:r>
      <w:proofErr w:type="spellStart"/>
      <w:r w:rsidRPr="007C02BC">
        <w:rPr>
          <w:rFonts w:ascii="Times New Roman" w:eastAsia="Calibri" w:hAnsi="Times New Roman" w:cs="Times New Roman"/>
          <w:color w:val="auto"/>
          <w:kern w:val="2"/>
          <w:highlight w:val="green"/>
          <w:lang w:eastAsia="en-US"/>
        </w:rPr>
        <w:t>Верхнелюбажский</w:t>
      </w:r>
      <w:proofErr w:type="spellEnd"/>
      <w:r w:rsidRPr="007C02BC">
        <w:rPr>
          <w:rFonts w:ascii="Times New Roman" w:eastAsia="Calibri" w:hAnsi="Times New Roman" w:cs="Times New Roman"/>
          <w:color w:val="auto"/>
          <w:kern w:val="2"/>
          <w:highlight w:val="green"/>
          <w:lang w:eastAsia="en-US"/>
        </w:rPr>
        <w:t xml:space="preserve"> сельсовет» Фатежского района Курской области зарегистрированы следующие лицензии на пользование недрами (подземные воды с водоотбором не более 500 м</w:t>
      </w:r>
      <w:r w:rsidRPr="007C02BC">
        <w:rPr>
          <w:rFonts w:ascii="Times New Roman" w:eastAsia="Calibri" w:hAnsi="Times New Roman" w:cs="Times New Roman"/>
          <w:color w:val="auto"/>
          <w:kern w:val="2"/>
          <w:highlight w:val="green"/>
          <w:vertAlign w:val="superscript"/>
          <w:lang w:eastAsia="en-US"/>
        </w:rPr>
        <w:t>3</w:t>
      </w:r>
      <w:r w:rsidRPr="007C02BC">
        <w:rPr>
          <w:rFonts w:ascii="Times New Roman" w:eastAsia="Calibri" w:hAnsi="Times New Roman" w:cs="Times New Roman"/>
          <w:color w:val="auto"/>
          <w:kern w:val="2"/>
          <w:highlight w:val="green"/>
          <w:lang w:eastAsia="en-US"/>
        </w:rPr>
        <w:t>/</w:t>
      </w:r>
      <w:proofErr w:type="spellStart"/>
      <w:r w:rsidRPr="007C02BC">
        <w:rPr>
          <w:rFonts w:ascii="Times New Roman" w:eastAsia="Calibri" w:hAnsi="Times New Roman" w:cs="Times New Roman"/>
          <w:color w:val="auto"/>
          <w:kern w:val="2"/>
          <w:highlight w:val="green"/>
          <w:lang w:eastAsia="en-US"/>
        </w:rPr>
        <w:t>сут</w:t>
      </w:r>
      <w:proofErr w:type="spellEnd"/>
      <w:r w:rsidRPr="007C02BC">
        <w:rPr>
          <w:rFonts w:ascii="Times New Roman" w:eastAsia="Calibri" w:hAnsi="Times New Roman" w:cs="Times New Roman"/>
          <w:color w:val="auto"/>
          <w:kern w:val="2"/>
          <w:highlight w:val="green"/>
          <w:lang w:eastAsia="en-US"/>
        </w:rPr>
        <w:t>).</w:t>
      </w:r>
    </w:p>
    <w:p w14:paraId="02C8F28F" w14:textId="77777777" w:rsidR="007C02BC" w:rsidRPr="007C02BC" w:rsidRDefault="007C02BC" w:rsidP="007C02BC">
      <w:pPr>
        <w:widowControl/>
        <w:rPr>
          <w:rFonts w:ascii="Times New Roman" w:eastAsia="Calibri" w:hAnsi="Times New Roman" w:cs="Times New Roman"/>
          <w:color w:val="auto"/>
          <w:kern w:val="2"/>
          <w:highlight w:val="green"/>
          <w:lang w:eastAsia="en-US"/>
        </w:rPr>
      </w:pPr>
      <w:r w:rsidRPr="007C02BC">
        <w:rPr>
          <w:rFonts w:ascii="Times New Roman" w:eastAsia="Calibri" w:hAnsi="Times New Roman" w:cs="Times New Roman"/>
          <w:color w:val="auto"/>
          <w:kern w:val="2"/>
          <w:highlight w:val="green"/>
          <w:lang w:eastAsia="en-US"/>
        </w:rPr>
        <w:t>КРС 90247 ВР, выданная ООО «Фатежская Ягнятина» и зарегистрированная 27.06.2018 г., с целевым назначением – геологическое изучение в целях поисков и оценки подземных вод и их добыча для питьевого, хозяйственно-бытового и технологического обеспечения водой объекта ООО «Фатежская Ягнятина» – «Форма закрытого типа с круглогодовым содержанием высокопродуктивного поголовья мелкого рогатого скота вблизи с. Верхний Любаж Фатежского района Курской области». Участок недр местного значения расположен в Курской области, Фатежском районе, в 2,5 км к северо-западу от с. Верхний Любаж.</w:t>
      </w:r>
    </w:p>
    <w:p w14:paraId="720E0B6C" w14:textId="77777777" w:rsidR="007C02BC" w:rsidRPr="007C02BC" w:rsidRDefault="007C02BC" w:rsidP="007C02BC">
      <w:pPr>
        <w:widowControl/>
        <w:rPr>
          <w:rFonts w:ascii="Times New Roman" w:eastAsia="Calibri" w:hAnsi="Times New Roman" w:cs="Times New Roman"/>
          <w:color w:val="auto"/>
          <w:kern w:val="2"/>
          <w:highlight w:val="green"/>
          <w:lang w:eastAsia="en-US"/>
        </w:rPr>
      </w:pPr>
      <w:r w:rsidRPr="007C02BC">
        <w:rPr>
          <w:rFonts w:ascii="Times New Roman" w:eastAsia="Calibri" w:hAnsi="Times New Roman" w:cs="Times New Roman"/>
          <w:color w:val="auto"/>
          <w:kern w:val="2"/>
          <w:highlight w:val="green"/>
          <w:lang w:eastAsia="en-US"/>
        </w:rPr>
        <w:t>Географические координаты водозаборных скважин:</w:t>
      </w:r>
    </w:p>
    <w:p w14:paraId="1FD92646" w14:textId="77777777" w:rsidR="007C02BC" w:rsidRPr="007C02BC" w:rsidRDefault="007C02BC" w:rsidP="007C02BC">
      <w:pPr>
        <w:widowControl/>
        <w:rPr>
          <w:rFonts w:ascii="Times New Roman" w:eastAsia="Calibri" w:hAnsi="Times New Roman" w:cs="Times New Roman"/>
          <w:color w:val="auto"/>
          <w:kern w:val="2"/>
          <w:highlight w:val="green"/>
          <w:lang w:eastAsia="en-US"/>
        </w:rPr>
      </w:pPr>
      <w:proofErr w:type="spellStart"/>
      <w:r w:rsidRPr="007C02BC">
        <w:rPr>
          <w:rFonts w:ascii="Times New Roman" w:eastAsia="Calibri" w:hAnsi="Times New Roman" w:cs="Times New Roman"/>
          <w:color w:val="auto"/>
          <w:kern w:val="2"/>
          <w:highlight w:val="green"/>
          <w:lang w:eastAsia="en-US"/>
        </w:rPr>
        <w:t>скв</w:t>
      </w:r>
      <w:proofErr w:type="spellEnd"/>
      <w:r w:rsidRPr="007C02BC">
        <w:rPr>
          <w:rFonts w:ascii="Times New Roman" w:eastAsia="Calibri" w:hAnsi="Times New Roman" w:cs="Times New Roman"/>
          <w:color w:val="auto"/>
          <w:kern w:val="2"/>
          <w:highlight w:val="green"/>
          <w:lang w:eastAsia="en-US"/>
        </w:rPr>
        <w:t>. №1: С.Ш. 52°14'12,44" В.Д. 35°47'55,52";</w:t>
      </w:r>
    </w:p>
    <w:p w14:paraId="689E1588" w14:textId="77777777" w:rsidR="007C02BC" w:rsidRPr="007C02BC" w:rsidRDefault="007C02BC" w:rsidP="007C02BC">
      <w:pPr>
        <w:widowControl/>
        <w:rPr>
          <w:rFonts w:ascii="Times New Roman" w:eastAsia="Calibri" w:hAnsi="Times New Roman" w:cs="Times New Roman"/>
          <w:color w:val="auto"/>
          <w:kern w:val="2"/>
          <w:highlight w:val="green"/>
          <w:lang w:eastAsia="en-US"/>
        </w:rPr>
      </w:pPr>
      <w:proofErr w:type="spellStart"/>
      <w:r w:rsidRPr="007C02BC">
        <w:rPr>
          <w:rFonts w:ascii="Times New Roman" w:eastAsia="Calibri" w:hAnsi="Times New Roman" w:cs="Times New Roman"/>
          <w:color w:val="auto"/>
          <w:kern w:val="2"/>
          <w:highlight w:val="green"/>
          <w:lang w:eastAsia="en-US"/>
        </w:rPr>
        <w:t>скв</w:t>
      </w:r>
      <w:proofErr w:type="spellEnd"/>
      <w:r w:rsidRPr="007C02BC">
        <w:rPr>
          <w:rFonts w:ascii="Times New Roman" w:eastAsia="Calibri" w:hAnsi="Times New Roman" w:cs="Times New Roman"/>
          <w:color w:val="auto"/>
          <w:kern w:val="2"/>
          <w:highlight w:val="green"/>
          <w:lang w:eastAsia="en-US"/>
        </w:rPr>
        <w:t>. №2: С.Ш. 52°14'09,65" В.Д. 35°47'53,09";</w:t>
      </w:r>
    </w:p>
    <w:p w14:paraId="13ACF4E6" w14:textId="77777777" w:rsidR="007C02BC" w:rsidRPr="007C02BC" w:rsidRDefault="007C02BC" w:rsidP="007C02BC">
      <w:pPr>
        <w:widowControl/>
        <w:rPr>
          <w:rFonts w:ascii="Times New Roman" w:eastAsia="Calibri" w:hAnsi="Times New Roman" w:cs="Times New Roman"/>
          <w:color w:val="auto"/>
          <w:kern w:val="2"/>
          <w:highlight w:val="green"/>
          <w:lang w:eastAsia="en-US"/>
        </w:rPr>
      </w:pPr>
      <w:proofErr w:type="spellStart"/>
      <w:r w:rsidRPr="007C02BC">
        <w:rPr>
          <w:rFonts w:ascii="Times New Roman" w:eastAsia="Calibri" w:hAnsi="Times New Roman" w:cs="Times New Roman"/>
          <w:color w:val="auto"/>
          <w:kern w:val="2"/>
          <w:highlight w:val="green"/>
          <w:lang w:eastAsia="en-US"/>
        </w:rPr>
        <w:t>скв</w:t>
      </w:r>
      <w:proofErr w:type="spellEnd"/>
      <w:r w:rsidRPr="007C02BC">
        <w:rPr>
          <w:rFonts w:ascii="Times New Roman" w:eastAsia="Calibri" w:hAnsi="Times New Roman" w:cs="Times New Roman"/>
          <w:color w:val="auto"/>
          <w:kern w:val="2"/>
          <w:highlight w:val="green"/>
          <w:lang w:eastAsia="en-US"/>
        </w:rPr>
        <w:t>. №3: С.Ш. 52°14'06,98" В.Д. 35°47'49,94".</w:t>
      </w:r>
    </w:p>
    <w:p w14:paraId="6D3BE402" w14:textId="77777777" w:rsidR="007C02BC" w:rsidRPr="007C02BC" w:rsidRDefault="007C02BC" w:rsidP="007C02BC">
      <w:pPr>
        <w:widowControl/>
        <w:rPr>
          <w:rFonts w:ascii="Times New Roman" w:eastAsia="Calibri" w:hAnsi="Times New Roman" w:cs="Times New Roman"/>
          <w:color w:val="auto"/>
          <w:kern w:val="2"/>
          <w:highlight w:val="green"/>
          <w:lang w:eastAsia="en-US"/>
        </w:rPr>
      </w:pPr>
      <w:r w:rsidRPr="007C02BC">
        <w:rPr>
          <w:rFonts w:ascii="Times New Roman" w:eastAsia="Calibri" w:hAnsi="Times New Roman" w:cs="Times New Roman"/>
          <w:color w:val="auto"/>
          <w:kern w:val="2"/>
          <w:highlight w:val="green"/>
          <w:lang w:eastAsia="en-US"/>
        </w:rPr>
        <w:t>КРС 90291 ВР, выданная ООО «Мираторг-Курск» и зарегистрированная 15.08.2019 г., с целевым назначением — геологическое изучение в целях поисков и оценки подземных вод и их добычи для питьевого, хозяйственно-бытового и технологического обеспечения водой обособленного подразделения ООО «Мираторг-Курск» - «Этап 1. Комплекс зданий и сооружений по доращиванию и откорму свиноводческого комплекса №2. Площадка №2 близ с. Верхний Любаж Фатежского района Курской области». Участок недр местного значения расположен в 2 км к северо-востоку от с. Верхний Любаж Фатежского района Курской области.</w:t>
      </w:r>
    </w:p>
    <w:p w14:paraId="2DA7135E" w14:textId="77777777" w:rsidR="007C02BC" w:rsidRPr="007C02BC" w:rsidRDefault="007C02BC" w:rsidP="007C02BC">
      <w:pPr>
        <w:widowControl/>
        <w:rPr>
          <w:rFonts w:ascii="Times New Roman" w:eastAsia="Calibri" w:hAnsi="Times New Roman" w:cs="Times New Roman"/>
          <w:color w:val="auto"/>
          <w:kern w:val="2"/>
          <w:highlight w:val="green"/>
          <w:lang w:eastAsia="en-US"/>
        </w:rPr>
      </w:pPr>
      <w:r w:rsidRPr="007C02BC">
        <w:rPr>
          <w:rFonts w:ascii="Times New Roman" w:eastAsia="Calibri" w:hAnsi="Times New Roman" w:cs="Times New Roman"/>
          <w:color w:val="auto"/>
          <w:kern w:val="2"/>
          <w:highlight w:val="green"/>
          <w:lang w:eastAsia="en-US"/>
        </w:rPr>
        <w:t>Географические координаты водозаборных скважин:</w:t>
      </w:r>
    </w:p>
    <w:p w14:paraId="7D9ED3B0" w14:textId="77777777" w:rsidR="007C02BC" w:rsidRPr="007C02BC" w:rsidRDefault="007C02BC" w:rsidP="007C02BC">
      <w:pPr>
        <w:widowControl/>
        <w:rPr>
          <w:rFonts w:ascii="Times New Roman" w:eastAsia="Calibri" w:hAnsi="Times New Roman" w:cs="Times New Roman"/>
          <w:color w:val="auto"/>
          <w:kern w:val="2"/>
          <w:highlight w:val="green"/>
          <w:lang w:eastAsia="en-US"/>
        </w:rPr>
      </w:pPr>
      <w:proofErr w:type="spellStart"/>
      <w:r w:rsidRPr="007C02BC">
        <w:rPr>
          <w:rFonts w:ascii="Times New Roman" w:eastAsia="Calibri" w:hAnsi="Times New Roman" w:cs="Times New Roman"/>
          <w:color w:val="auto"/>
          <w:kern w:val="2"/>
          <w:highlight w:val="green"/>
          <w:lang w:eastAsia="en-US"/>
        </w:rPr>
        <w:t>скв</w:t>
      </w:r>
      <w:proofErr w:type="spellEnd"/>
      <w:r w:rsidRPr="007C02BC">
        <w:rPr>
          <w:rFonts w:ascii="Times New Roman" w:eastAsia="Calibri" w:hAnsi="Times New Roman" w:cs="Times New Roman"/>
          <w:color w:val="auto"/>
          <w:kern w:val="2"/>
          <w:highlight w:val="green"/>
          <w:lang w:eastAsia="en-US"/>
        </w:rPr>
        <w:t>. №1: С.Ш. 52°14'31,33" В.Д. 35°52'36,32";</w:t>
      </w:r>
    </w:p>
    <w:p w14:paraId="512BFF46" w14:textId="77777777" w:rsidR="007C02BC" w:rsidRPr="007C02BC" w:rsidRDefault="007C02BC" w:rsidP="007C02BC">
      <w:pPr>
        <w:widowControl/>
        <w:rPr>
          <w:rFonts w:ascii="Times New Roman" w:eastAsia="Calibri" w:hAnsi="Times New Roman" w:cs="Times New Roman"/>
          <w:color w:val="auto"/>
          <w:kern w:val="2"/>
          <w:highlight w:val="green"/>
          <w:lang w:eastAsia="en-US"/>
        </w:rPr>
      </w:pPr>
      <w:proofErr w:type="spellStart"/>
      <w:r w:rsidRPr="007C02BC">
        <w:rPr>
          <w:rFonts w:ascii="Times New Roman" w:eastAsia="Calibri" w:hAnsi="Times New Roman" w:cs="Times New Roman"/>
          <w:color w:val="auto"/>
          <w:kern w:val="2"/>
          <w:highlight w:val="green"/>
          <w:lang w:eastAsia="en-US"/>
        </w:rPr>
        <w:t>скв</w:t>
      </w:r>
      <w:proofErr w:type="spellEnd"/>
      <w:r w:rsidRPr="007C02BC">
        <w:rPr>
          <w:rFonts w:ascii="Times New Roman" w:eastAsia="Calibri" w:hAnsi="Times New Roman" w:cs="Times New Roman"/>
          <w:color w:val="auto"/>
          <w:kern w:val="2"/>
          <w:highlight w:val="green"/>
          <w:lang w:eastAsia="en-US"/>
        </w:rPr>
        <w:t>. №2: С.Ш. 52°14'32,67" В.Д. 35°52'32,04";</w:t>
      </w:r>
    </w:p>
    <w:p w14:paraId="1FECEF7B" w14:textId="77777777" w:rsidR="007C02BC" w:rsidRPr="007C02BC" w:rsidRDefault="007C02BC" w:rsidP="007C02BC">
      <w:pPr>
        <w:widowControl/>
        <w:rPr>
          <w:rFonts w:ascii="Times New Roman" w:eastAsia="Calibri" w:hAnsi="Times New Roman" w:cs="Times New Roman"/>
          <w:color w:val="auto"/>
          <w:kern w:val="2"/>
          <w:highlight w:val="green"/>
          <w:lang w:eastAsia="en-US"/>
        </w:rPr>
      </w:pPr>
      <w:proofErr w:type="spellStart"/>
      <w:r w:rsidRPr="007C02BC">
        <w:rPr>
          <w:rFonts w:ascii="Times New Roman" w:eastAsia="Calibri" w:hAnsi="Times New Roman" w:cs="Times New Roman"/>
          <w:color w:val="auto"/>
          <w:kern w:val="2"/>
          <w:highlight w:val="green"/>
          <w:lang w:eastAsia="en-US"/>
        </w:rPr>
        <w:t>скв</w:t>
      </w:r>
      <w:proofErr w:type="spellEnd"/>
      <w:r w:rsidRPr="007C02BC">
        <w:rPr>
          <w:rFonts w:ascii="Times New Roman" w:eastAsia="Calibri" w:hAnsi="Times New Roman" w:cs="Times New Roman"/>
          <w:color w:val="auto"/>
          <w:kern w:val="2"/>
          <w:highlight w:val="green"/>
          <w:lang w:eastAsia="en-US"/>
        </w:rPr>
        <w:t>. №3: С.Ш. 52°14'32,37" В.Д. 35°52'26,49".</w:t>
      </w:r>
    </w:p>
    <w:p w14:paraId="5FAC0D5C" w14:textId="77777777" w:rsidR="007C02BC" w:rsidRPr="007C02BC" w:rsidRDefault="007C02BC" w:rsidP="007C02BC">
      <w:pPr>
        <w:widowControl/>
        <w:rPr>
          <w:rFonts w:ascii="Times New Roman" w:eastAsia="Calibri" w:hAnsi="Times New Roman" w:cs="Times New Roman"/>
          <w:color w:val="auto"/>
          <w:kern w:val="2"/>
          <w:highlight w:val="green"/>
          <w:lang w:eastAsia="en-US"/>
        </w:rPr>
      </w:pPr>
      <w:r w:rsidRPr="007C02BC">
        <w:rPr>
          <w:rFonts w:ascii="Times New Roman" w:eastAsia="Calibri" w:hAnsi="Times New Roman" w:cs="Times New Roman"/>
          <w:color w:val="auto"/>
          <w:kern w:val="2"/>
          <w:highlight w:val="green"/>
          <w:lang w:eastAsia="en-US"/>
        </w:rPr>
        <w:t xml:space="preserve">КРС 90408 ВР, выданная ООО «Мираторг-Курск» и зарегистрированная 19.02.2021 г., с целевым назначением — геологическое изучение в целях поисков и оценки подземных вод, их разведка и добыча для питьевого и хозяйственно-бытового водоснабжения обособленного подразделения ООО «Мираторг-Курск» – «Комплекс зданий и сооружений по искусственному осеменению, воспроизводству и откорму свиней свиноводческого комплекса №3. Площадка №1 близ д. Средний Любаж Фатежского района Курской области». Участок недр местного значения расположен близ </w:t>
      </w:r>
      <w:proofErr w:type="spellStart"/>
      <w:r w:rsidRPr="007C02BC">
        <w:rPr>
          <w:rFonts w:ascii="Times New Roman" w:eastAsia="Calibri" w:hAnsi="Times New Roman" w:cs="Times New Roman"/>
          <w:color w:val="auto"/>
          <w:kern w:val="2"/>
          <w:highlight w:val="green"/>
          <w:lang w:eastAsia="en-US"/>
        </w:rPr>
        <w:t>н.п</w:t>
      </w:r>
      <w:proofErr w:type="spellEnd"/>
      <w:r w:rsidRPr="007C02BC">
        <w:rPr>
          <w:rFonts w:ascii="Times New Roman" w:eastAsia="Calibri" w:hAnsi="Times New Roman" w:cs="Times New Roman"/>
          <w:color w:val="auto"/>
          <w:kern w:val="2"/>
          <w:highlight w:val="green"/>
          <w:lang w:eastAsia="en-US"/>
        </w:rPr>
        <w:t>. Средний Любаж Фатежского района Курской области.</w:t>
      </w:r>
    </w:p>
    <w:p w14:paraId="66896DCB" w14:textId="77777777" w:rsidR="007C02BC" w:rsidRPr="007C02BC" w:rsidRDefault="007C02BC" w:rsidP="007C02BC">
      <w:pPr>
        <w:widowControl/>
        <w:rPr>
          <w:rFonts w:ascii="Times New Roman" w:eastAsia="Calibri" w:hAnsi="Times New Roman" w:cs="Times New Roman"/>
          <w:color w:val="auto"/>
          <w:kern w:val="2"/>
          <w:highlight w:val="green"/>
          <w:lang w:eastAsia="en-US"/>
        </w:rPr>
      </w:pPr>
      <w:r w:rsidRPr="007C02BC">
        <w:rPr>
          <w:rFonts w:ascii="Times New Roman" w:eastAsia="Calibri" w:hAnsi="Times New Roman" w:cs="Times New Roman"/>
          <w:color w:val="auto"/>
          <w:kern w:val="2"/>
          <w:highlight w:val="green"/>
          <w:lang w:eastAsia="en-US"/>
        </w:rPr>
        <w:t>Географические координаты водозаборной скважины:</w:t>
      </w:r>
    </w:p>
    <w:p w14:paraId="4145E9C0" w14:textId="77777777" w:rsidR="007C02BC" w:rsidRPr="007C02BC" w:rsidRDefault="007C02BC" w:rsidP="007C02BC">
      <w:pPr>
        <w:widowControl/>
        <w:rPr>
          <w:rFonts w:ascii="Times New Roman" w:eastAsia="Calibri" w:hAnsi="Times New Roman" w:cs="Times New Roman"/>
          <w:color w:val="auto"/>
          <w:kern w:val="2"/>
          <w:highlight w:val="green"/>
          <w:lang w:eastAsia="en-US"/>
        </w:rPr>
      </w:pPr>
      <w:proofErr w:type="spellStart"/>
      <w:r w:rsidRPr="007C02BC">
        <w:rPr>
          <w:rFonts w:ascii="Times New Roman" w:eastAsia="Calibri" w:hAnsi="Times New Roman" w:cs="Times New Roman"/>
          <w:color w:val="auto"/>
          <w:kern w:val="2"/>
          <w:highlight w:val="green"/>
          <w:lang w:eastAsia="en-US"/>
        </w:rPr>
        <w:t>скв</w:t>
      </w:r>
      <w:proofErr w:type="spellEnd"/>
      <w:r w:rsidRPr="007C02BC">
        <w:rPr>
          <w:rFonts w:ascii="Times New Roman" w:eastAsia="Calibri" w:hAnsi="Times New Roman" w:cs="Times New Roman"/>
          <w:color w:val="auto"/>
          <w:kern w:val="2"/>
          <w:highlight w:val="green"/>
          <w:lang w:eastAsia="en-US"/>
        </w:rPr>
        <w:t>. №564/19: С.Ш. 52°13'25,705" В.Д. 35°47'24,010";</w:t>
      </w:r>
    </w:p>
    <w:p w14:paraId="32253EE5" w14:textId="77777777" w:rsidR="007C02BC" w:rsidRPr="007C02BC" w:rsidRDefault="007C02BC" w:rsidP="007C02BC">
      <w:pPr>
        <w:widowControl/>
        <w:rPr>
          <w:rFonts w:ascii="Times New Roman" w:eastAsia="Calibri" w:hAnsi="Times New Roman" w:cs="Times New Roman"/>
          <w:color w:val="auto"/>
          <w:kern w:val="2"/>
          <w:highlight w:val="green"/>
          <w:lang w:eastAsia="en-US"/>
        </w:rPr>
      </w:pPr>
      <w:proofErr w:type="spellStart"/>
      <w:r w:rsidRPr="007C02BC">
        <w:rPr>
          <w:rFonts w:ascii="Times New Roman" w:eastAsia="Calibri" w:hAnsi="Times New Roman" w:cs="Times New Roman"/>
          <w:color w:val="auto"/>
          <w:kern w:val="2"/>
          <w:highlight w:val="green"/>
          <w:lang w:eastAsia="en-US"/>
        </w:rPr>
        <w:t>скв</w:t>
      </w:r>
      <w:proofErr w:type="spellEnd"/>
      <w:r w:rsidRPr="007C02BC">
        <w:rPr>
          <w:rFonts w:ascii="Times New Roman" w:eastAsia="Calibri" w:hAnsi="Times New Roman" w:cs="Times New Roman"/>
          <w:color w:val="auto"/>
          <w:kern w:val="2"/>
          <w:highlight w:val="green"/>
          <w:lang w:eastAsia="en-US"/>
        </w:rPr>
        <w:t>. №565/19: С.Ш. 52°13'25,805" В.Д. 35°47'13,410";</w:t>
      </w:r>
    </w:p>
    <w:p w14:paraId="59EAB05B" w14:textId="77777777" w:rsidR="007C02BC" w:rsidRPr="007C02BC" w:rsidRDefault="007C02BC" w:rsidP="007C02BC">
      <w:pPr>
        <w:widowControl/>
        <w:rPr>
          <w:rFonts w:ascii="Times New Roman" w:eastAsia="Calibri" w:hAnsi="Times New Roman" w:cs="Times New Roman"/>
          <w:color w:val="auto"/>
          <w:kern w:val="2"/>
          <w:highlight w:val="green"/>
          <w:lang w:eastAsia="en-US"/>
        </w:rPr>
      </w:pPr>
      <w:proofErr w:type="spellStart"/>
      <w:r w:rsidRPr="007C02BC">
        <w:rPr>
          <w:rFonts w:ascii="Times New Roman" w:eastAsia="Calibri" w:hAnsi="Times New Roman" w:cs="Times New Roman"/>
          <w:color w:val="auto"/>
          <w:kern w:val="2"/>
          <w:highlight w:val="green"/>
          <w:lang w:eastAsia="en-US"/>
        </w:rPr>
        <w:t>скв</w:t>
      </w:r>
      <w:proofErr w:type="spellEnd"/>
      <w:r w:rsidRPr="007C02BC">
        <w:rPr>
          <w:rFonts w:ascii="Times New Roman" w:eastAsia="Calibri" w:hAnsi="Times New Roman" w:cs="Times New Roman"/>
          <w:color w:val="auto"/>
          <w:kern w:val="2"/>
          <w:highlight w:val="green"/>
          <w:lang w:eastAsia="en-US"/>
        </w:rPr>
        <w:t>. №591/20: С.Ш. 52°13'25,705" В.Д. 35°47'18,710";</w:t>
      </w:r>
    </w:p>
    <w:p w14:paraId="1B7C72BF" w14:textId="77777777" w:rsidR="007C02BC" w:rsidRPr="007C02BC" w:rsidRDefault="007C02BC" w:rsidP="007C02BC">
      <w:pPr>
        <w:widowControl/>
        <w:rPr>
          <w:rFonts w:ascii="Times New Roman" w:eastAsia="Calibri" w:hAnsi="Times New Roman" w:cs="Times New Roman"/>
          <w:color w:val="auto"/>
          <w:kern w:val="2"/>
          <w:highlight w:val="green"/>
          <w:lang w:eastAsia="en-US"/>
        </w:rPr>
      </w:pPr>
      <w:proofErr w:type="spellStart"/>
      <w:r w:rsidRPr="007C02BC">
        <w:rPr>
          <w:rFonts w:ascii="Times New Roman" w:eastAsia="Calibri" w:hAnsi="Times New Roman" w:cs="Times New Roman"/>
          <w:color w:val="auto"/>
          <w:kern w:val="2"/>
          <w:highlight w:val="green"/>
          <w:lang w:eastAsia="en-US"/>
        </w:rPr>
        <w:t>скв</w:t>
      </w:r>
      <w:proofErr w:type="spellEnd"/>
      <w:r w:rsidRPr="007C02BC">
        <w:rPr>
          <w:rFonts w:ascii="Times New Roman" w:eastAsia="Calibri" w:hAnsi="Times New Roman" w:cs="Times New Roman"/>
          <w:color w:val="auto"/>
          <w:kern w:val="2"/>
          <w:highlight w:val="green"/>
          <w:lang w:eastAsia="en-US"/>
        </w:rPr>
        <w:t>. №1: С.Ш. 52°13'25,641" В.Д. 35°47'15,770".</w:t>
      </w:r>
    </w:p>
    <w:p w14:paraId="104ABB24" w14:textId="77777777" w:rsidR="007C02BC" w:rsidRPr="007C02BC" w:rsidRDefault="007C02BC" w:rsidP="007C02BC">
      <w:pPr>
        <w:widowControl/>
        <w:rPr>
          <w:rFonts w:ascii="Times New Roman" w:eastAsia="Calibri" w:hAnsi="Times New Roman" w:cs="Times New Roman"/>
          <w:color w:val="auto"/>
          <w:kern w:val="2"/>
          <w:highlight w:val="green"/>
          <w:lang w:eastAsia="en-US"/>
        </w:rPr>
      </w:pPr>
      <w:r w:rsidRPr="007C02BC">
        <w:rPr>
          <w:rFonts w:ascii="Times New Roman" w:eastAsia="Calibri" w:hAnsi="Times New Roman" w:cs="Times New Roman"/>
          <w:color w:val="auto"/>
          <w:kern w:val="2"/>
          <w:highlight w:val="green"/>
          <w:lang w:eastAsia="en-US"/>
        </w:rPr>
        <w:t>КРС 90443 ВР, выданная ООО «Фатежская Ягнятина» и зарегистрированная 13.12.2021 г., с целевым назначением – геологическое изучение в целях поисков и оценки подземных вод, их разведка и добыча для питьевого и хозяйственно-бытового водоснабжения обособленного подразделения ООО «Фатежская ягнятина» - «Ферма закрытого типа с круглогодовым стойловым содержанием высокопродуктивного поголовья мелкого рогатого скота мясных пород вблизи с. Верхний Любаж Фатежского района Курской области, мощностью 40000 овцематок единовременного содержания (40000 скотомест для овцематок)». Участок недр местного значения расположен в 2,4 км северо-западнее с. Верхний Любаж Фатежского района Курской области.</w:t>
      </w:r>
    </w:p>
    <w:p w14:paraId="1DFA1EEF" w14:textId="77777777" w:rsidR="007C02BC" w:rsidRPr="007C02BC" w:rsidRDefault="007C02BC" w:rsidP="007C02BC">
      <w:pPr>
        <w:widowControl/>
        <w:rPr>
          <w:rFonts w:ascii="Times New Roman" w:eastAsia="Calibri" w:hAnsi="Times New Roman" w:cs="Times New Roman"/>
          <w:color w:val="auto"/>
          <w:kern w:val="2"/>
          <w:highlight w:val="green"/>
          <w:lang w:eastAsia="en-US"/>
        </w:rPr>
      </w:pPr>
      <w:r w:rsidRPr="007C02BC">
        <w:rPr>
          <w:rFonts w:ascii="Times New Roman" w:eastAsia="Calibri" w:hAnsi="Times New Roman" w:cs="Times New Roman"/>
          <w:color w:val="auto"/>
          <w:kern w:val="2"/>
          <w:highlight w:val="green"/>
          <w:lang w:eastAsia="en-US"/>
        </w:rPr>
        <w:t>Географические координаты водозаборных скважин:</w:t>
      </w:r>
    </w:p>
    <w:p w14:paraId="1F817BE9" w14:textId="77777777" w:rsidR="007C02BC" w:rsidRPr="007C02BC" w:rsidRDefault="007C02BC" w:rsidP="007C02BC">
      <w:pPr>
        <w:widowControl/>
        <w:rPr>
          <w:rFonts w:ascii="Times New Roman" w:eastAsia="Calibri" w:hAnsi="Times New Roman" w:cs="Times New Roman"/>
          <w:color w:val="auto"/>
          <w:kern w:val="2"/>
          <w:highlight w:val="green"/>
          <w:lang w:eastAsia="en-US"/>
        </w:rPr>
      </w:pPr>
      <w:proofErr w:type="spellStart"/>
      <w:r w:rsidRPr="007C02BC">
        <w:rPr>
          <w:rFonts w:ascii="Times New Roman" w:eastAsia="Calibri" w:hAnsi="Times New Roman" w:cs="Times New Roman"/>
          <w:color w:val="auto"/>
          <w:kern w:val="2"/>
          <w:highlight w:val="green"/>
          <w:lang w:eastAsia="en-US"/>
        </w:rPr>
        <w:t>скв</w:t>
      </w:r>
      <w:proofErr w:type="spellEnd"/>
      <w:r w:rsidRPr="007C02BC">
        <w:rPr>
          <w:rFonts w:ascii="Times New Roman" w:eastAsia="Calibri" w:hAnsi="Times New Roman" w:cs="Times New Roman"/>
          <w:color w:val="auto"/>
          <w:kern w:val="2"/>
          <w:highlight w:val="green"/>
          <w:lang w:eastAsia="en-US"/>
        </w:rPr>
        <w:t>. №609/20: С.Ш. 52°14'25,200" В.Д. 35°47'17,600";</w:t>
      </w:r>
    </w:p>
    <w:p w14:paraId="457B5F41" w14:textId="77777777" w:rsidR="007C02BC" w:rsidRPr="007C02BC" w:rsidRDefault="007C02BC" w:rsidP="007C02BC">
      <w:pPr>
        <w:widowControl/>
        <w:rPr>
          <w:rFonts w:ascii="Times New Roman" w:eastAsia="Calibri" w:hAnsi="Times New Roman" w:cs="Times New Roman"/>
          <w:color w:val="auto"/>
          <w:kern w:val="2"/>
          <w:highlight w:val="green"/>
          <w:lang w:eastAsia="en-US"/>
        </w:rPr>
      </w:pPr>
      <w:proofErr w:type="spellStart"/>
      <w:r w:rsidRPr="007C02BC">
        <w:rPr>
          <w:rFonts w:ascii="Times New Roman" w:eastAsia="Calibri" w:hAnsi="Times New Roman" w:cs="Times New Roman"/>
          <w:color w:val="auto"/>
          <w:kern w:val="2"/>
          <w:highlight w:val="green"/>
          <w:lang w:eastAsia="en-US"/>
        </w:rPr>
        <w:t>скв</w:t>
      </w:r>
      <w:proofErr w:type="spellEnd"/>
      <w:r w:rsidRPr="007C02BC">
        <w:rPr>
          <w:rFonts w:ascii="Times New Roman" w:eastAsia="Calibri" w:hAnsi="Times New Roman" w:cs="Times New Roman"/>
          <w:color w:val="auto"/>
          <w:kern w:val="2"/>
          <w:highlight w:val="green"/>
          <w:lang w:eastAsia="en-US"/>
        </w:rPr>
        <w:t>. №615/21: С.Ш. 52°14'29,500" В.Д. 35°47'25,500";</w:t>
      </w:r>
    </w:p>
    <w:p w14:paraId="290210A3" w14:textId="77777777" w:rsidR="007C02BC" w:rsidRPr="007C02BC" w:rsidRDefault="007C02BC" w:rsidP="007C02BC">
      <w:pPr>
        <w:widowControl/>
        <w:rPr>
          <w:rFonts w:ascii="Times New Roman" w:eastAsia="Calibri" w:hAnsi="Times New Roman" w:cs="Times New Roman"/>
          <w:color w:val="auto"/>
          <w:kern w:val="2"/>
          <w:highlight w:val="green"/>
          <w:lang w:eastAsia="en-US"/>
        </w:rPr>
      </w:pPr>
      <w:proofErr w:type="spellStart"/>
      <w:r w:rsidRPr="007C02BC">
        <w:rPr>
          <w:rFonts w:ascii="Times New Roman" w:eastAsia="Calibri" w:hAnsi="Times New Roman" w:cs="Times New Roman"/>
          <w:color w:val="auto"/>
          <w:kern w:val="2"/>
          <w:highlight w:val="green"/>
          <w:lang w:eastAsia="en-US"/>
        </w:rPr>
        <w:t>скв</w:t>
      </w:r>
      <w:proofErr w:type="spellEnd"/>
      <w:r w:rsidRPr="007C02BC">
        <w:rPr>
          <w:rFonts w:ascii="Times New Roman" w:eastAsia="Calibri" w:hAnsi="Times New Roman" w:cs="Times New Roman"/>
          <w:color w:val="auto"/>
          <w:kern w:val="2"/>
          <w:highlight w:val="green"/>
          <w:lang w:eastAsia="en-US"/>
        </w:rPr>
        <w:t>. №622/21: С.Ш. 52°14'27,400" В.Д. 35°47'21,500".</w:t>
      </w:r>
    </w:p>
    <w:p w14:paraId="4F4516C1" w14:textId="77777777" w:rsidR="007C02BC" w:rsidRPr="007C02BC" w:rsidRDefault="007C02BC" w:rsidP="007C02BC">
      <w:pPr>
        <w:widowControl/>
        <w:rPr>
          <w:rFonts w:ascii="Times New Roman" w:eastAsia="Calibri" w:hAnsi="Times New Roman" w:cs="Times New Roman"/>
          <w:color w:val="auto"/>
          <w:kern w:val="2"/>
          <w:highlight w:val="green"/>
          <w:lang w:eastAsia="en-US"/>
        </w:rPr>
      </w:pPr>
      <w:r w:rsidRPr="007C02BC">
        <w:rPr>
          <w:rFonts w:ascii="Times New Roman" w:eastAsia="Calibri" w:hAnsi="Times New Roman" w:cs="Times New Roman"/>
          <w:color w:val="auto"/>
          <w:kern w:val="2"/>
          <w:highlight w:val="green"/>
          <w:lang w:eastAsia="en-US"/>
        </w:rPr>
        <w:t xml:space="preserve">КРС 90293 ВР, выданная ООО «Мираторг-Курск» и зарегистрированная 15.08.2019 г., с целевым назначением – геологическое изучение в целях поисков и оценки подземных вод и их добычи для питьевого, хозяйственно-бытового и технологического обеспечения водой обособленного подразделения ООО «Мираторг-Курск» - «Этап 1. Комплекс зданий и сооружений по доращиванию и откорму свиноводческого комплекса №2. Площадка №1 близ с. </w:t>
      </w:r>
      <w:proofErr w:type="spellStart"/>
      <w:r w:rsidRPr="007C02BC">
        <w:rPr>
          <w:rFonts w:ascii="Times New Roman" w:eastAsia="Calibri" w:hAnsi="Times New Roman" w:cs="Times New Roman"/>
          <w:color w:val="auto"/>
          <w:kern w:val="2"/>
          <w:highlight w:val="green"/>
          <w:lang w:eastAsia="en-US"/>
        </w:rPr>
        <w:t>Петроселки</w:t>
      </w:r>
      <w:proofErr w:type="spellEnd"/>
      <w:r w:rsidRPr="007C02BC">
        <w:rPr>
          <w:rFonts w:ascii="Times New Roman" w:eastAsia="Calibri" w:hAnsi="Times New Roman" w:cs="Times New Roman"/>
          <w:color w:val="auto"/>
          <w:kern w:val="2"/>
          <w:highlight w:val="green"/>
          <w:lang w:eastAsia="en-US"/>
        </w:rPr>
        <w:t xml:space="preserve"> Фатежского района Курской области». Участок недр местного значения расположен в 2,5 км к юго-западу от с. </w:t>
      </w:r>
      <w:proofErr w:type="spellStart"/>
      <w:r w:rsidRPr="007C02BC">
        <w:rPr>
          <w:rFonts w:ascii="Times New Roman" w:eastAsia="Calibri" w:hAnsi="Times New Roman" w:cs="Times New Roman"/>
          <w:color w:val="auto"/>
          <w:kern w:val="2"/>
          <w:highlight w:val="green"/>
          <w:lang w:eastAsia="en-US"/>
        </w:rPr>
        <w:t>Петроселки</w:t>
      </w:r>
      <w:proofErr w:type="spellEnd"/>
      <w:r w:rsidRPr="007C02BC">
        <w:rPr>
          <w:rFonts w:ascii="Times New Roman" w:eastAsia="Calibri" w:hAnsi="Times New Roman" w:cs="Times New Roman"/>
          <w:color w:val="auto"/>
          <w:kern w:val="2"/>
          <w:highlight w:val="green"/>
          <w:lang w:eastAsia="en-US"/>
        </w:rPr>
        <w:t xml:space="preserve"> Фатежского района Курской области.</w:t>
      </w:r>
    </w:p>
    <w:p w14:paraId="2886C647" w14:textId="77777777" w:rsidR="007C02BC" w:rsidRPr="007C02BC" w:rsidRDefault="007C02BC" w:rsidP="007C02BC">
      <w:pPr>
        <w:widowControl/>
        <w:rPr>
          <w:rFonts w:ascii="Times New Roman" w:eastAsia="Calibri" w:hAnsi="Times New Roman" w:cs="Times New Roman"/>
          <w:color w:val="auto"/>
          <w:kern w:val="2"/>
          <w:highlight w:val="green"/>
          <w:lang w:eastAsia="en-US"/>
        </w:rPr>
      </w:pPr>
      <w:r w:rsidRPr="007C02BC">
        <w:rPr>
          <w:rFonts w:ascii="Times New Roman" w:eastAsia="Calibri" w:hAnsi="Times New Roman" w:cs="Times New Roman"/>
          <w:color w:val="auto"/>
          <w:kern w:val="2"/>
          <w:highlight w:val="green"/>
          <w:lang w:eastAsia="en-US"/>
        </w:rPr>
        <w:t>Географические координаты водозаборных скважин:</w:t>
      </w:r>
    </w:p>
    <w:p w14:paraId="5571554D" w14:textId="77777777" w:rsidR="007C02BC" w:rsidRPr="007C02BC" w:rsidRDefault="007C02BC" w:rsidP="007C02BC">
      <w:pPr>
        <w:widowControl/>
        <w:rPr>
          <w:rFonts w:ascii="Times New Roman" w:eastAsia="Calibri" w:hAnsi="Times New Roman" w:cs="Times New Roman"/>
          <w:color w:val="auto"/>
          <w:kern w:val="2"/>
          <w:highlight w:val="green"/>
          <w:lang w:eastAsia="en-US"/>
        </w:rPr>
      </w:pPr>
      <w:proofErr w:type="spellStart"/>
      <w:r w:rsidRPr="007C02BC">
        <w:rPr>
          <w:rFonts w:ascii="Times New Roman" w:eastAsia="Calibri" w:hAnsi="Times New Roman" w:cs="Times New Roman"/>
          <w:color w:val="auto"/>
          <w:kern w:val="2"/>
          <w:highlight w:val="green"/>
          <w:lang w:eastAsia="en-US"/>
        </w:rPr>
        <w:t>скв</w:t>
      </w:r>
      <w:proofErr w:type="spellEnd"/>
      <w:r w:rsidRPr="007C02BC">
        <w:rPr>
          <w:rFonts w:ascii="Times New Roman" w:eastAsia="Calibri" w:hAnsi="Times New Roman" w:cs="Times New Roman"/>
          <w:color w:val="auto"/>
          <w:kern w:val="2"/>
          <w:highlight w:val="green"/>
          <w:lang w:eastAsia="en-US"/>
        </w:rPr>
        <w:t>. №1: С.Ш. 52°15'13,78" В.Д. 35°52'29,43";</w:t>
      </w:r>
    </w:p>
    <w:p w14:paraId="77E25E0F" w14:textId="77777777" w:rsidR="007C02BC" w:rsidRPr="007C02BC" w:rsidRDefault="007C02BC" w:rsidP="007C02BC">
      <w:pPr>
        <w:widowControl/>
        <w:rPr>
          <w:rFonts w:ascii="Times New Roman" w:eastAsia="Calibri" w:hAnsi="Times New Roman" w:cs="Times New Roman"/>
          <w:color w:val="auto"/>
          <w:kern w:val="2"/>
          <w:highlight w:val="green"/>
          <w:lang w:eastAsia="en-US"/>
        </w:rPr>
      </w:pPr>
      <w:proofErr w:type="spellStart"/>
      <w:r w:rsidRPr="007C02BC">
        <w:rPr>
          <w:rFonts w:ascii="Times New Roman" w:eastAsia="Calibri" w:hAnsi="Times New Roman" w:cs="Times New Roman"/>
          <w:color w:val="auto"/>
          <w:kern w:val="2"/>
          <w:highlight w:val="green"/>
          <w:lang w:eastAsia="en-US"/>
        </w:rPr>
        <w:t>скв</w:t>
      </w:r>
      <w:proofErr w:type="spellEnd"/>
      <w:r w:rsidRPr="007C02BC">
        <w:rPr>
          <w:rFonts w:ascii="Times New Roman" w:eastAsia="Calibri" w:hAnsi="Times New Roman" w:cs="Times New Roman"/>
          <w:color w:val="auto"/>
          <w:kern w:val="2"/>
          <w:highlight w:val="green"/>
          <w:lang w:eastAsia="en-US"/>
        </w:rPr>
        <w:t>. №2: С.Ш. 52°15'17,03" В.Д. 35°52'28,96";</w:t>
      </w:r>
    </w:p>
    <w:p w14:paraId="423F65A7" w14:textId="77777777" w:rsidR="007C02BC" w:rsidRPr="007C02BC" w:rsidRDefault="007C02BC" w:rsidP="007C02BC">
      <w:pPr>
        <w:widowControl/>
        <w:rPr>
          <w:rFonts w:ascii="Times New Roman" w:eastAsia="Calibri" w:hAnsi="Times New Roman" w:cs="Times New Roman"/>
          <w:color w:val="auto"/>
          <w:kern w:val="2"/>
          <w:highlight w:val="green"/>
          <w:lang w:eastAsia="en-US"/>
        </w:rPr>
      </w:pPr>
      <w:proofErr w:type="spellStart"/>
      <w:r w:rsidRPr="007C02BC">
        <w:rPr>
          <w:rFonts w:ascii="Times New Roman" w:eastAsia="Calibri" w:hAnsi="Times New Roman" w:cs="Times New Roman"/>
          <w:color w:val="auto"/>
          <w:kern w:val="2"/>
          <w:highlight w:val="green"/>
          <w:lang w:eastAsia="en-US"/>
        </w:rPr>
        <w:t>скв</w:t>
      </w:r>
      <w:proofErr w:type="spellEnd"/>
      <w:r w:rsidRPr="007C02BC">
        <w:rPr>
          <w:rFonts w:ascii="Times New Roman" w:eastAsia="Calibri" w:hAnsi="Times New Roman" w:cs="Times New Roman"/>
          <w:color w:val="auto"/>
          <w:kern w:val="2"/>
          <w:highlight w:val="green"/>
          <w:lang w:eastAsia="en-US"/>
        </w:rPr>
        <w:t>. №3: С.Ш. 52°15'20,21" В.Д. 35°52'28,54".</w:t>
      </w:r>
    </w:p>
    <w:p w14:paraId="152B896B" w14:textId="77777777" w:rsidR="007C02BC" w:rsidRPr="007C02BC" w:rsidRDefault="007C02BC" w:rsidP="007C02BC">
      <w:pPr>
        <w:widowControl/>
        <w:rPr>
          <w:rFonts w:ascii="Times New Roman" w:eastAsia="Calibri" w:hAnsi="Times New Roman" w:cs="Times New Roman"/>
          <w:color w:val="auto"/>
          <w:kern w:val="2"/>
          <w:highlight w:val="green"/>
          <w:lang w:eastAsia="en-US"/>
        </w:rPr>
      </w:pPr>
      <w:r w:rsidRPr="007C02BC">
        <w:rPr>
          <w:rFonts w:ascii="Times New Roman" w:eastAsia="Calibri" w:hAnsi="Times New Roman" w:cs="Times New Roman"/>
          <w:color w:val="auto"/>
          <w:kern w:val="2"/>
          <w:highlight w:val="green"/>
          <w:lang w:eastAsia="en-US"/>
        </w:rPr>
        <w:t>КРС 016522 ТЭ, выданная ООО «</w:t>
      </w:r>
      <w:proofErr w:type="spellStart"/>
      <w:r w:rsidRPr="007C02BC">
        <w:rPr>
          <w:rFonts w:ascii="Times New Roman" w:eastAsia="Calibri" w:hAnsi="Times New Roman" w:cs="Times New Roman"/>
          <w:color w:val="auto"/>
          <w:kern w:val="2"/>
          <w:highlight w:val="green"/>
          <w:lang w:eastAsia="en-US"/>
        </w:rPr>
        <w:t>Бетонинвест</w:t>
      </w:r>
      <w:proofErr w:type="spellEnd"/>
      <w:r w:rsidRPr="007C02BC">
        <w:rPr>
          <w:rFonts w:ascii="Times New Roman" w:eastAsia="Calibri" w:hAnsi="Times New Roman" w:cs="Times New Roman"/>
          <w:color w:val="auto"/>
          <w:kern w:val="2"/>
          <w:highlight w:val="green"/>
          <w:lang w:eastAsia="en-US"/>
        </w:rPr>
        <w:t>» и зарегистрированная 19.07.2023 г., с целевым назначением – разведка и добыча полезных ископаемых, в том числе использование отходов добычи полезных ископаемых и связанных с ней перерабатывающих производств. Площадь участка недр составляет 8,4 га.</w:t>
      </w:r>
    </w:p>
    <w:p w14:paraId="424387DE" w14:textId="77777777" w:rsidR="007C02BC" w:rsidRPr="007C02BC" w:rsidRDefault="007C02BC" w:rsidP="007C02BC">
      <w:pPr>
        <w:widowControl/>
        <w:rPr>
          <w:rFonts w:ascii="Times New Roman" w:eastAsia="Calibri" w:hAnsi="Times New Roman" w:cs="Times New Roman"/>
          <w:color w:val="auto"/>
          <w:kern w:val="2"/>
          <w:highlight w:val="green"/>
          <w:lang w:eastAsia="en-US"/>
        </w:rPr>
      </w:pPr>
      <w:r w:rsidRPr="007C02BC">
        <w:rPr>
          <w:rFonts w:ascii="Times New Roman" w:eastAsia="Calibri" w:hAnsi="Times New Roman" w:cs="Times New Roman"/>
          <w:color w:val="auto"/>
          <w:kern w:val="2"/>
          <w:highlight w:val="green"/>
          <w:lang w:eastAsia="en-US"/>
        </w:rPr>
        <w:t>Географические координаты участка недр:</w:t>
      </w:r>
    </w:p>
    <w:p w14:paraId="33C019C1" w14:textId="77777777" w:rsidR="007C02BC" w:rsidRPr="007C02BC" w:rsidRDefault="007C02BC" w:rsidP="007C02BC">
      <w:pPr>
        <w:widowControl/>
        <w:rPr>
          <w:rFonts w:ascii="Times New Roman" w:eastAsia="Calibri" w:hAnsi="Times New Roman" w:cs="Times New Roman"/>
          <w:color w:val="auto"/>
          <w:kern w:val="2"/>
          <w:highlight w:val="green"/>
          <w:lang w:eastAsia="en-US"/>
        </w:rPr>
      </w:pPr>
      <w:r w:rsidRPr="007C02BC">
        <w:rPr>
          <w:rFonts w:ascii="Times New Roman" w:eastAsia="Calibri" w:hAnsi="Times New Roman" w:cs="Times New Roman"/>
          <w:color w:val="auto"/>
          <w:kern w:val="2"/>
          <w:highlight w:val="green"/>
          <w:lang w:eastAsia="en-US"/>
        </w:rPr>
        <w:t>1. С.Ш. 52°16'23,390" В.Д. 35°49'10,190";</w:t>
      </w:r>
    </w:p>
    <w:p w14:paraId="6BA8CD3D" w14:textId="77777777" w:rsidR="007C02BC" w:rsidRPr="007C02BC" w:rsidRDefault="007C02BC" w:rsidP="007C02BC">
      <w:pPr>
        <w:widowControl/>
        <w:rPr>
          <w:rFonts w:ascii="Times New Roman" w:eastAsia="Calibri" w:hAnsi="Times New Roman" w:cs="Times New Roman"/>
          <w:color w:val="auto"/>
          <w:kern w:val="2"/>
          <w:highlight w:val="green"/>
          <w:lang w:eastAsia="en-US"/>
        </w:rPr>
      </w:pPr>
      <w:r w:rsidRPr="007C02BC">
        <w:rPr>
          <w:rFonts w:ascii="Times New Roman" w:eastAsia="Calibri" w:hAnsi="Times New Roman" w:cs="Times New Roman"/>
          <w:color w:val="auto"/>
          <w:kern w:val="2"/>
          <w:highlight w:val="green"/>
          <w:lang w:eastAsia="en-US"/>
        </w:rPr>
        <w:t>2. С.Ш. 52°16'27,270" В.Д. 35°49'14,260";</w:t>
      </w:r>
    </w:p>
    <w:p w14:paraId="45D68BFB" w14:textId="77777777" w:rsidR="007C02BC" w:rsidRPr="007C02BC" w:rsidRDefault="007C02BC" w:rsidP="007C02BC">
      <w:pPr>
        <w:widowControl/>
        <w:rPr>
          <w:rFonts w:ascii="Times New Roman" w:eastAsia="Calibri" w:hAnsi="Times New Roman" w:cs="Times New Roman"/>
          <w:color w:val="auto"/>
          <w:kern w:val="2"/>
          <w:highlight w:val="green"/>
          <w:lang w:eastAsia="en-US"/>
        </w:rPr>
      </w:pPr>
      <w:r w:rsidRPr="007C02BC">
        <w:rPr>
          <w:rFonts w:ascii="Times New Roman" w:eastAsia="Calibri" w:hAnsi="Times New Roman" w:cs="Times New Roman"/>
          <w:color w:val="auto"/>
          <w:kern w:val="2"/>
          <w:highlight w:val="green"/>
          <w:lang w:eastAsia="en-US"/>
        </w:rPr>
        <w:t>3. С.Ш. 52°16'32,510" В.Д. 35°49'29,170";</w:t>
      </w:r>
    </w:p>
    <w:p w14:paraId="52C4E889" w14:textId="77777777" w:rsidR="007C02BC" w:rsidRPr="007C02BC" w:rsidRDefault="007C02BC" w:rsidP="007C02BC">
      <w:pPr>
        <w:widowControl/>
        <w:rPr>
          <w:rFonts w:ascii="Times New Roman" w:eastAsia="Calibri" w:hAnsi="Times New Roman" w:cs="Times New Roman"/>
          <w:color w:val="auto"/>
          <w:kern w:val="2"/>
          <w:highlight w:val="green"/>
          <w:lang w:eastAsia="en-US"/>
        </w:rPr>
      </w:pPr>
      <w:r w:rsidRPr="007C02BC">
        <w:rPr>
          <w:rFonts w:ascii="Times New Roman" w:eastAsia="Calibri" w:hAnsi="Times New Roman" w:cs="Times New Roman"/>
          <w:color w:val="auto"/>
          <w:kern w:val="2"/>
          <w:highlight w:val="green"/>
          <w:lang w:eastAsia="en-US"/>
        </w:rPr>
        <w:t>4. С.Ш. 52°16'24,210" В.Д. 35°49'25,150";</w:t>
      </w:r>
    </w:p>
    <w:p w14:paraId="6719AD21" w14:textId="77777777" w:rsidR="007C02BC" w:rsidRPr="007C02BC" w:rsidRDefault="007C02BC" w:rsidP="007C02BC">
      <w:pPr>
        <w:widowControl/>
        <w:rPr>
          <w:rFonts w:ascii="Times New Roman" w:eastAsia="Calibri" w:hAnsi="Times New Roman" w:cs="Times New Roman"/>
          <w:color w:val="auto"/>
          <w:kern w:val="2"/>
          <w:highlight w:val="green"/>
          <w:lang w:eastAsia="en-US"/>
        </w:rPr>
      </w:pPr>
      <w:r w:rsidRPr="007C02BC">
        <w:rPr>
          <w:rFonts w:ascii="Times New Roman" w:eastAsia="Calibri" w:hAnsi="Times New Roman" w:cs="Times New Roman"/>
          <w:color w:val="auto"/>
          <w:kern w:val="2"/>
          <w:highlight w:val="green"/>
          <w:lang w:eastAsia="en-US"/>
        </w:rPr>
        <w:t>5. С.Ш. 52°16'22,410" В.Д. 35°49'20,180";</w:t>
      </w:r>
    </w:p>
    <w:p w14:paraId="5F13B144" w14:textId="77777777" w:rsidR="007C02BC" w:rsidRPr="007C02BC" w:rsidRDefault="007C02BC" w:rsidP="007C02BC">
      <w:pPr>
        <w:widowControl/>
        <w:rPr>
          <w:rFonts w:ascii="Times New Roman" w:eastAsia="Calibri" w:hAnsi="Times New Roman" w:cs="Times New Roman"/>
          <w:color w:val="auto"/>
          <w:kern w:val="2"/>
          <w:highlight w:val="green"/>
          <w:lang w:eastAsia="en-US"/>
        </w:rPr>
      </w:pPr>
      <w:r w:rsidRPr="007C02BC">
        <w:rPr>
          <w:rFonts w:ascii="Times New Roman" w:eastAsia="Calibri" w:hAnsi="Times New Roman" w:cs="Times New Roman"/>
          <w:color w:val="auto"/>
          <w:kern w:val="2"/>
          <w:highlight w:val="green"/>
          <w:lang w:eastAsia="en-US"/>
        </w:rPr>
        <w:t>6. С.Ш. 52°16'17,410" В.Д. 35°49'16,820";</w:t>
      </w:r>
    </w:p>
    <w:p w14:paraId="11845539" w14:textId="77777777" w:rsidR="007C02BC" w:rsidRPr="007C02BC" w:rsidRDefault="007C02BC" w:rsidP="007C02BC">
      <w:pPr>
        <w:widowControl/>
        <w:rPr>
          <w:rFonts w:ascii="Times New Roman" w:eastAsia="Calibri" w:hAnsi="Times New Roman" w:cs="Times New Roman"/>
          <w:color w:val="auto"/>
          <w:kern w:val="2"/>
          <w:highlight w:val="green"/>
          <w:lang w:eastAsia="en-US"/>
        </w:rPr>
      </w:pPr>
      <w:r w:rsidRPr="007C02BC">
        <w:rPr>
          <w:rFonts w:ascii="Times New Roman" w:eastAsia="Calibri" w:hAnsi="Times New Roman" w:cs="Times New Roman"/>
          <w:color w:val="auto"/>
          <w:kern w:val="2"/>
          <w:highlight w:val="green"/>
          <w:lang w:eastAsia="en-US"/>
        </w:rPr>
        <w:t>7. С.Ш. 52°16'18,170" В.Д. 35°49'14,030";</w:t>
      </w:r>
    </w:p>
    <w:p w14:paraId="1CC6252E" w14:textId="77777777" w:rsidR="007C02BC" w:rsidRPr="007C02BC" w:rsidRDefault="007C02BC" w:rsidP="007C02BC">
      <w:pPr>
        <w:widowControl/>
        <w:rPr>
          <w:rFonts w:ascii="Times New Roman" w:eastAsia="Calibri" w:hAnsi="Times New Roman" w:cs="Times New Roman"/>
          <w:color w:val="auto"/>
          <w:kern w:val="2"/>
          <w:highlight w:val="green"/>
          <w:lang w:eastAsia="en-US"/>
        </w:rPr>
      </w:pPr>
      <w:r w:rsidRPr="007C02BC">
        <w:rPr>
          <w:rFonts w:ascii="Times New Roman" w:eastAsia="Calibri" w:hAnsi="Times New Roman" w:cs="Times New Roman"/>
          <w:color w:val="auto"/>
          <w:kern w:val="2"/>
          <w:highlight w:val="green"/>
          <w:lang w:eastAsia="en-US"/>
        </w:rPr>
        <w:t>8. С.Ш. 52°16'20,260" В.Д. 35°49'12,570";</w:t>
      </w:r>
    </w:p>
    <w:p w14:paraId="788D1566" w14:textId="77777777" w:rsidR="007C02BC" w:rsidRPr="007C02BC" w:rsidRDefault="007C02BC" w:rsidP="007C02BC">
      <w:pPr>
        <w:widowControl/>
        <w:rPr>
          <w:rFonts w:ascii="Times New Roman" w:eastAsia="Calibri" w:hAnsi="Times New Roman" w:cs="Times New Roman"/>
          <w:color w:val="auto"/>
          <w:kern w:val="2"/>
          <w:highlight w:val="green"/>
          <w:lang w:eastAsia="en-US"/>
        </w:rPr>
      </w:pPr>
      <w:r w:rsidRPr="007C02BC">
        <w:rPr>
          <w:rFonts w:ascii="Times New Roman" w:eastAsia="Calibri" w:hAnsi="Times New Roman" w:cs="Times New Roman"/>
          <w:color w:val="auto"/>
          <w:kern w:val="2"/>
          <w:highlight w:val="green"/>
          <w:lang w:eastAsia="en-US"/>
        </w:rPr>
        <w:t>9. С.Ш. 52°16'20,740" В.Д. 35°49'13,540";</w:t>
      </w:r>
    </w:p>
    <w:p w14:paraId="577AD307" w14:textId="77777777" w:rsidR="007C02BC" w:rsidRPr="007C02BC" w:rsidRDefault="007C02BC" w:rsidP="007C02BC">
      <w:pPr>
        <w:widowControl/>
        <w:rPr>
          <w:rFonts w:ascii="Times New Roman" w:eastAsia="Calibri" w:hAnsi="Times New Roman" w:cs="Times New Roman"/>
          <w:color w:val="auto"/>
          <w:kern w:val="2"/>
          <w:highlight w:val="green"/>
          <w:lang w:eastAsia="en-US"/>
        </w:rPr>
      </w:pPr>
      <w:r w:rsidRPr="007C02BC">
        <w:rPr>
          <w:rFonts w:ascii="Times New Roman" w:eastAsia="Calibri" w:hAnsi="Times New Roman" w:cs="Times New Roman"/>
          <w:color w:val="auto"/>
          <w:kern w:val="2"/>
          <w:highlight w:val="green"/>
          <w:lang w:eastAsia="en-US"/>
        </w:rPr>
        <w:t>10. С.Ш. 52°16'22,940" В.Д. 35°49'11,840".</w:t>
      </w:r>
    </w:p>
    <w:p w14:paraId="1DFE9FD1" w14:textId="77777777" w:rsidR="007C02BC" w:rsidRPr="007C02BC" w:rsidRDefault="007C02BC" w:rsidP="007C02BC">
      <w:pPr>
        <w:widowControl/>
        <w:rPr>
          <w:rFonts w:ascii="Times New Roman" w:eastAsia="Calibri" w:hAnsi="Times New Roman" w:cs="Times New Roman"/>
          <w:color w:val="auto"/>
          <w:kern w:val="2"/>
          <w:highlight w:val="green"/>
          <w:lang w:eastAsia="en-US"/>
        </w:rPr>
      </w:pPr>
      <w:r w:rsidRPr="007C02BC">
        <w:rPr>
          <w:rFonts w:ascii="Times New Roman" w:eastAsia="Calibri" w:hAnsi="Times New Roman" w:cs="Times New Roman"/>
          <w:color w:val="auto"/>
          <w:kern w:val="2"/>
          <w:highlight w:val="green"/>
          <w:lang w:eastAsia="en-US"/>
        </w:rPr>
        <w:t>Верхне-</w:t>
      </w:r>
      <w:proofErr w:type="spellStart"/>
      <w:r w:rsidRPr="007C02BC">
        <w:rPr>
          <w:rFonts w:ascii="Times New Roman" w:eastAsia="Calibri" w:hAnsi="Times New Roman" w:cs="Times New Roman"/>
          <w:color w:val="auto"/>
          <w:kern w:val="2"/>
          <w:highlight w:val="green"/>
          <w:lang w:eastAsia="en-US"/>
        </w:rPr>
        <w:t>Любажское</w:t>
      </w:r>
      <w:proofErr w:type="spellEnd"/>
      <w:r w:rsidRPr="007C02BC">
        <w:rPr>
          <w:rFonts w:ascii="Times New Roman" w:eastAsia="Calibri" w:hAnsi="Times New Roman" w:cs="Times New Roman"/>
          <w:color w:val="auto"/>
          <w:kern w:val="2"/>
          <w:highlight w:val="green"/>
          <w:lang w:eastAsia="en-US"/>
        </w:rPr>
        <w:t xml:space="preserve"> месторождение суглинков, расположенное в Фатежском районе, в 18 км на север от г. Фатежа, в 1 км на север от с. Верхний Любаж, в 0,1-0,5 км к западу от действующего кирпичного завода.</w:t>
      </w:r>
    </w:p>
    <w:p w14:paraId="4C45DA75" w14:textId="77777777" w:rsidR="007C02BC" w:rsidRPr="007C02BC" w:rsidRDefault="007C02BC" w:rsidP="007C02BC">
      <w:pPr>
        <w:widowControl/>
        <w:rPr>
          <w:rFonts w:ascii="Times New Roman" w:eastAsia="Calibri" w:hAnsi="Times New Roman" w:cs="Times New Roman"/>
          <w:color w:val="auto"/>
          <w:kern w:val="2"/>
          <w:highlight w:val="green"/>
          <w:lang w:eastAsia="en-US"/>
        </w:rPr>
      </w:pPr>
      <w:r w:rsidRPr="007C02BC">
        <w:rPr>
          <w:rFonts w:ascii="Times New Roman" w:eastAsia="Calibri" w:hAnsi="Times New Roman" w:cs="Times New Roman"/>
          <w:color w:val="auto"/>
          <w:kern w:val="2"/>
          <w:highlight w:val="green"/>
          <w:lang w:eastAsia="en-US"/>
        </w:rPr>
        <w:t>Географические координаты центра месторождения (система координат ГСК – 2011): С.Ш. 52°13'25,6" В.Д. 35°49'20,2".</w:t>
      </w:r>
    </w:p>
    <w:p w14:paraId="2EDAA9EC" w14:textId="77777777" w:rsidR="007C02BC" w:rsidRPr="007C02BC" w:rsidRDefault="007C02BC" w:rsidP="007C02BC">
      <w:pPr>
        <w:widowControl/>
        <w:rPr>
          <w:rFonts w:ascii="Times New Roman" w:eastAsia="Calibri" w:hAnsi="Times New Roman" w:cs="Times New Roman"/>
          <w:color w:val="auto"/>
          <w:kern w:val="2"/>
          <w:highlight w:val="green"/>
          <w:lang w:eastAsia="en-US"/>
        </w:rPr>
      </w:pPr>
      <w:r w:rsidRPr="007C02BC">
        <w:rPr>
          <w:rFonts w:ascii="Times New Roman" w:eastAsia="Calibri" w:hAnsi="Times New Roman" w:cs="Times New Roman"/>
          <w:color w:val="auto"/>
          <w:kern w:val="2"/>
          <w:highlight w:val="green"/>
          <w:lang w:eastAsia="en-US"/>
        </w:rPr>
        <w:t>Верхне-</w:t>
      </w:r>
      <w:proofErr w:type="spellStart"/>
      <w:r w:rsidRPr="007C02BC">
        <w:rPr>
          <w:rFonts w:ascii="Times New Roman" w:eastAsia="Calibri" w:hAnsi="Times New Roman" w:cs="Times New Roman"/>
          <w:color w:val="auto"/>
          <w:kern w:val="2"/>
          <w:highlight w:val="green"/>
          <w:lang w:eastAsia="en-US"/>
        </w:rPr>
        <w:t>Любажская</w:t>
      </w:r>
      <w:proofErr w:type="spellEnd"/>
      <w:r w:rsidRPr="007C02BC">
        <w:rPr>
          <w:rFonts w:ascii="Times New Roman" w:eastAsia="Calibri" w:hAnsi="Times New Roman" w:cs="Times New Roman"/>
          <w:color w:val="auto"/>
          <w:kern w:val="2"/>
          <w:highlight w:val="green"/>
          <w:lang w:eastAsia="en-US"/>
        </w:rPr>
        <w:t xml:space="preserve"> залежь песка, расположенная в Фатежском районе, в 50 м на восток от автотрассы Москва-Симферополь, в 4,5 км на север от с. Верхний Любаж, 500 м северо-восточнее д. Дворики.</w:t>
      </w:r>
    </w:p>
    <w:p w14:paraId="697B96BF" w14:textId="15B5A066" w:rsidR="006C09EE" w:rsidRPr="007C02BC" w:rsidRDefault="007C02BC" w:rsidP="007C02BC">
      <w:pPr>
        <w:tabs>
          <w:tab w:val="left" w:pos="9214"/>
        </w:tabs>
        <w:suppressAutoHyphens/>
        <w:rPr>
          <w:rFonts w:ascii="Times New Roman" w:eastAsia="Calibri" w:hAnsi="Times New Roman" w:cs="Times New Roman"/>
          <w:color w:val="auto"/>
          <w:kern w:val="2"/>
          <w:lang w:eastAsia="en-US"/>
        </w:rPr>
      </w:pPr>
      <w:r w:rsidRPr="007C02BC">
        <w:rPr>
          <w:rFonts w:ascii="Times New Roman" w:eastAsia="Calibri" w:hAnsi="Times New Roman" w:cs="Times New Roman"/>
          <w:color w:val="auto"/>
          <w:kern w:val="2"/>
          <w:highlight w:val="green"/>
          <w:lang w:eastAsia="en-US"/>
        </w:rPr>
        <w:t>Географические координаты центра залежи (система координат ГСК – 2011): С.Ш. 52°16'24,8" В.Д. 35°49'18".</w:t>
      </w:r>
    </w:p>
    <w:p w14:paraId="188FB40D" w14:textId="77777777" w:rsidR="007C02BC" w:rsidRDefault="007C02BC" w:rsidP="007C02BC">
      <w:pPr>
        <w:tabs>
          <w:tab w:val="left" w:pos="9214"/>
        </w:tabs>
        <w:suppressAutoHyphens/>
        <w:spacing w:line="240" w:lineRule="auto"/>
        <w:ind w:right="-1" w:firstLine="0"/>
        <w:rPr>
          <w:rFonts w:ascii="Times New Roman" w:eastAsia="Times New Roman" w:hAnsi="Times New Roman" w:cs="Times New Roman"/>
          <w:bCs/>
          <w:color w:val="auto"/>
          <w:lang w:eastAsia="x-none"/>
        </w:rPr>
      </w:pPr>
    </w:p>
    <w:p w14:paraId="173DBD93" w14:textId="633B0C4E" w:rsidR="006C09EE" w:rsidRPr="00CE1837" w:rsidRDefault="006C09EE" w:rsidP="006C09EE">
      <w:pPr>
        <w:tabs>
          <w:tab w:val="left" w:pos="709"/>
        </w:tabs>
        <w:spacing w:line="240" w:lineRule="auto"/>
        <w:ind w:right="-1" w:firstLine="0"/>
        <w:rPr>
          <w:rFonts w:ascii="Times New Roman" w:eastAsia="Times New Roman" w:hAnsi="Times New Roman" w:cs="Times New Roman"/>
          <w:i/>
          <w:iCs/>
          <w:noProof/>
          <w:color w:val="auto"/>
          <w:sz w:val="22"/>
          <w:szCs w:val="22"/>
        </w:rPr>
      </w:pPr>
      <w:bookmarkStart w:id="20" w:name="_Hlk180749523"/>
      <w:r w:rsidRPr="00CE1837">
        <w:rPr>
          <w:rFonts w:ascii="Times New Roman" w:eastAsia="Times New Roman" w:hAnsi="Times New Roman" w:cs="Times New Roman"/>
          <w:i/>
          <w:iCs/>
          <w:noProof/>
          <w:color w:val="auto"/>
          <w:sz w:val="22"/>
          <w:szCs w:val="22"/>
        </w:rPr>
        <w:t>(</w:t>
      </w:r>
      <w:r>
        <w:rPr>
          <w:rFonts w:ascii="Times New Roman" w:eastAsia="Times New Roman" w:hAnsi="Times New Roman" w:cs="Times New Roman"/>
          <w:i/>
          <w:iCs/>
          <w:noProof/>
          <w:color w:val="auto"/>
          <w:sz w:val="22"/>
          <w:szCs w:val="22"/>
        </w:rPr>
        <w:t>подраздел «Минерально-сырьевые рнсурсы» изложен</w:t>
      </w:r>
      <w:r w:rsidRPr="00CE1837">
        <w:rPr>
          <w:rFonts w:ascii="Times New Roman" w:eastAsia="Times New Roman" w:hAnsi="Times New Roman" w:cs="Times New Roman"/>
          <w:i/>
          <w:iCs/>
          <w:noProof/>
          <w:color w:val="auto"/>
          <w:sz w:val="22"/>
          <w:szCs w:val="22"/>
        </w:rPr>
        <w:t xml:space="preserve"> в редакции решения </w:t>
      </w:r>
      <w:r w:rsidR="009B36DD">
        <w:rPr>
          <w:rFonts w:ascii="Times New Roman" w:eastAsia="Times New Roman" w:hAnsi="Times New Roman" w:cs="Times New Roman"/>
          <w:i/>
          <w:iCs/>
          <w:noProof/>
          <w:color w:val="auto"/>
          <w:sz w:val="22"/>
          <w:szCs w:val="22"/>
        </w:rPr>
        <w:t xml:space="preserve">Министерства архитектуры и градостроительства Курской области от «___» января 2025 </w:t>
      </w:r>
      <w:r w:rsidRPr="00CE1837">
        <w:rPr>
          <w:rFonts w:ascii="Times New Roman" w:eastAsia="Times New Roman" w:hAnsi="Times New Roman" w:cs="Times New Roman"/>
          <w:i/>
          <w:iCs/>
          <w:noProof/>
          <w:color w:val="auto"/>
          <w:sz w:val="22"/>
          <w:szCs w:val="22"/>
        </w:rPr>
        <w:t>года № 01</w:t>
      </w:r>
      <w:r w:rsidRPr="00CE1837">
        <w:rPr>
          <w:rFonts w:ascii="Times New Roman" w:eastAsia="Times New Roman" w:hAnsi="Times New Roman" w:cs="Times New Roman"/>
          <w:i/>
          <w:iCs/>
          <w:noProof/>
          <w:color w:val="auto"/>
          <w:sz w:val="22"/>
          <w:szCs w:val="22"/>
        </w:rPr>
        <w:noBreakHyphen/>
        <w:t>12/_____)</w:t>
      </w:r>
    </w:p>
    <w:bookmarkEnd w:id="20"/>
    <w:p w14:paraId="3BBB3439" w14:textId="77777777" w:rsidR="006C09EE" w:rsidRPr="0098421A" w:rsidRDefault="006C09EE" w:rsidP="0098421A">
      <w:pPr>
        <w:tabs>
          <w:tab w:val="left" w:pos="9214"/>
        </w:tabs>
        <w:suppressAutoHyphens/>
        <w:spacing w:line="240" w:lineRule="auto"/>
        <w:ind w:right="-1" w:firstLine="0"/>
        <w:rPr>
          <w:rFonts w:ascii="Times New Roman" w:eastAsia="Times New Roman" w:hAnsi="Times New Roman" w:cs="Times New Roman"/>
          <w:bCs/>
          <w:color w:val="auto"/>
          <w:lang w:eastAsia="x-none"/>
        </w:rPr>
      </w:pPr>
    </w:p>
    <w:p w14:paraId="4EA44E29" w14:textId="77777777" w:rsidR="002433DA" w:rsidRPr="00BC6694" w:rsidRDefault="00B03B0B" w:rsidP="000C6635">
      <w:pPr>
        <w:pStyle w:val="25"/>
        <w:numPr>
          <w:ilvl w:val="1"/>
          <w:numId w:val="3"/>
        </w:numPr>
        <w:shd w:val="clear" w:color="auto" w:fill="auto"/>
        <w:tabs>
          <w:tab w:val="left" w:pos="709"/>
        </w:tabs>
        <w:spacing w:before="0" w:line="360" w:lineRule="auto"/>
        <w:ind w:firstLine="709"/>
        <w:jc w:val="both"/>
        <w:rPr>
          <w:sz w:val="24"/>
          <w:szCs w:val="24"/>
        </w:rPr>
      </w:pPr>
      <w:bookmarkStart w:id="21" w:name="bookmark19"/>
      <w:r w:rsidRPr="00BC6694">
        <w:rPr>
          <w:sz w:val="24"/>
          <w:szCs w:val="24"/>
        </w:rPr>
        <w:t>Инженерно-строительная характеристика</w:t>
      </w:r>
      <w:bookmarkEnd w:id="21"/>
    </w:p>
    <w:p w14:paraId="1057618D" w14:textId="77777777" w:rsidR="002433DA" w:rsidRPr="00BC6694" w:rsidRDefault="00B03B0B" w:rsidP="00BC6694">
      <w:pPr>
        <w:pStyle w:val="8"/>
        <w:shd w:val="clear" w:color="auto" w:fill="auto"/>
        <w:spacing w:before="0" w:line="360" w:lineRule="auto"/>
        <w:ind w:firstLine="709"/>
        <w:rPr>
          <w:b w:val="0"/>
          <w:sz w:val="24"/>
          <w:szCs w:val="24"/>
        </w:rPr>
      </w:pPr>
      <w:r w:rsidRPr="00BC6694">
        <w:rPr>
          <w:b w:val="0"/>
          <w:sz w:val="24"/>
          <w:szCs w:val="24"/>
        </w:rPr>
        <w:t>По инженерной характеристике всю территорию муниципального образования можно условно разделить на 3 группы территорий. Каждая из них имеет собственные природные характеристики, определяющие различную степень их благоприятности для нового строительного освоения и охраны геологической среды.</w:t>
      </w:r>
    </w:p>
    <w:p w14:paraId="03460BDC" w14:textId="77777777" w:rsidR="002433DA" w:rsidRPr="00BC6694" w:rsidRDefault="00B03B0B" w:rsidP="000C6635">
      <w:pPr>
        <w:pStyle w:val="8"/>
        <w:numPr>
          <w:ilvl w:val="0"/>
          <w:numId w:val="5"/>
        </w:numPr>
        <w:shd w:val="clear" w:color="auto" w:fill="auto"/>
        <w:tabs>
          <w:tab w:val="left" w:pos="1042"/>
        </w:tabs>
        <w:spacing w:before="0" w:line="360" w:lineRule="auto"/>
        <w:ind w:left="20" w:firstLine="720"/>
        <w:rPr>
          <w:b w:val="0"/>
          <w:sz w:val="24"/>
          <w:szCs w:val="24"/>
        </w:rPr>
      </w:pPr>
      <w:r w:rsidRPr="00BC6694">
        <w:rPr>
          <w:b w:val="0"/>
          <w:sz w:val="24"/>
          <w:szCs w:val="24"/>
        </w:rPr>
        <w:t>К территориям благоприятным для строительства относится незастроенные</w:t>
      </w:r>
    </w:p>
    <w:p w14:paraId="31419BCA" w14:textId="77777777" w:rsidR="002433DA" w:rsidRPr="00BC6694" w:rsidRDefault="00B03B0B" w:rsidP="00BC6694">
      <w:pPr>
        <w:pStyle w:val="8"/>
        <w:shd w:val="clear" w:color="auto" w:fill="auto"/>
        <w:spacing w:before="0" w:line="360" w:lineRule="auto"/>
        <w:ind w:right="20" w:firstLine="0"/>
        <w:jc w:val="center"/>
        <w:rPr>
          <w:b w:val="0"/>
          <w:sz w:val="24"/>
          <w:szCs w:val="24"/>
        </w:rPr>
      </w:pPr>
      <w:r w:rsidRPr="00BC6694">
        <w:rPr>
          <w:b w:val="0"/>
          <w:sz w:val="24"/>
          <w:szCs w:val="24"/>
        </w:rPr>
        <w:t>территории, имеющие спокойный рельеф и находящиеся в границах населенных пунктов.</w:t>
      </w:r>
    </w:p>
    <w:p w14:paraId="3D0255F3" w14:textId="77777777" w:rsidR="00A436E1" w:rsidRPr="00A436E1" w:rsidRDefault="00B03B0B" w:rsidP="000C6635">
      <w:pPr>
        <w:pStyle w:val="8"/>
        <w:numPr>
          <w:ilvl w:val="0"/>
          <w:numId w:val="5"/>
        </w:numPr>
        <w:shd w:val="clear" w:color="auto" w:fill="auto"/>
        <w:tabs>
          <w:tab w:val="left" w:pos="1133"/>
        </w:tabs>
        <w:spacing w:before="0" w:line="360" w:lineRule="auto"/>
        <w:ind w:firstLine="700"/>
        <w:rPr>
          <w:b w:val="0"/>
          <w:sz w:val="24"/>
          <w:szCs w:val="24"/>
        </w:rPr>
      </w:pPr>
      <w:r w:rsidRPr="00BC6694">
        <w:rPr>
          <w:b w:val="0"/>
          <w:sz w:val="24"/>
          <w:szCs w:val="24"/>
        </w:rPr>
        <w:t>К выборочно благоприятным территориям относятся у</w:t>
      </w:r>
      <w:r w:rsidR="00A436E1">
        <w:rPr>
          <w:b w:val="0"/>
          <w:sz w:val="24"/>
          <w:szCs w:val="24"/>
        </w:rPr>
        <w:t>частки земель сельхозназначения</w:t>
      </w:r>
      <w:r w:rsidR="00A436E1">
        <w:rPr>
          <w:b w:val="0"/>
          <w:sz w:val="24"/>
          <w:szCs w:val="24"/>
          <w:lang w:val="ru-RU"/>
        </w:rPr>
        <w:t>.</w:t>
      </w:r>
    </w:p>
    <w:p w14:paraId="1DA81349" w14:textId="77777777" w:rsidR="002433DA" w:rsidRPr="00BC6694" w:rsidRDefault="00A436E1" w:rsidP="000C6635">
      <w:pPr>
        <w:pStyle w:val="8"/>
        <w:numPr>
          <w:ilvl w:val="0"/>
          <w:numId w:val="5"/>
        </w:numPr>
        <w:shd w:val="clear" w:color="auto" w:fill="auto"/>
        <w:tabs>
          <w:tab w:val="left" w:pos="1133"/>
        </w:tabs>
        <w:spacing w:before="0" w:line="360" w:lineRule="auto"/>
        <w:ind w:firstLine="700"/>
        <w:rPr>
          <w:b w:val="0"/>
          <w:sz w:val="24"/>
          <w:szCs w:val="24"/>
        </w:rPr>
      </w:pPr>
      <w:r w:rsidRPr="00BC6694">
        <w:rPr>
          <w:b w:val="0"/>
          <w:sz w:val="24"/>
          <w:szCs w:val="24"/>
        </w:rPr>
        <w:t>К территориям, не подлежащим застройке, относятся сельхозугодия, поймы рек, леса, территории с высокой овражной эрозией</w:t>
      </w:r>
      <w:r w:rsidR="00815306">
        <w:rPr>
          <w:b w:val="0"/>
          <w:sz w:val="24"/>
          <w:szCs w:val="24"/>
          <w:lang w:val="ru-RU"/>
        </w:rPr>
        <w:t xml:space="preserve"> </w:t>
      </w:r>
      <w:r w:rsidR="00B03B0B" w:rsidRPr="00BC6694">
        <w:rPr>
          <w:b w:val="0"/>
          <w:sz w:val="24"/>
          <w:szCs w:val="24"/>
        </w:rPr>
        <w:t>не предназначенные для нужд растениеводства.</w:t>
      </w:r>
    </w:p>
    <w:p w14:paraId="53F8A059" w14:textId="77777777" w:rsidR="002433DA" w:rsidRDefault="002433DA" w:rsidP="000C6635">
      <w:pPr>
        <w:pStyle w:val="8"/>
        <w:framePr w:h="14638" w:hRule="exact" w:wrap="auto" w:hAnchor="text"/>
        <w:numPr>
          <w:ilvl w:val="0"/>
          <w:numId w:val="5"/>
        </w:numPr>
        <w:shd w:val="clear" w:color="auto" w:fill="auto"/>
        <w:tabs>
          <w:tab w:val="left" w:pos="960"/>
        </w:tabs>
        <w:spacing w:before="0" w:line="360" w:lineRule="auto"/>
        <w:ind w:firstLine="700"/>
        <w:sectPr w:rsidR="002433DA" w:rsidSect="00F02ADC">
          <w:footerReference w:type="default" r:id="rId14"/>
          <w:pgSz w:w="11909" w:h="16838"/>
          <w:pgMar w:top="1134" w:right="852" w:bottom="1134" w:left="1276" w:header="0" w:footer="3" w:gutter="0"/>
          <w:pgNumType w:start="3"/>
          <w:cols w:space="720"/>
          <w:noEndnote/>
          <w:titlePg/>
          <w:docGrid w:linePitch="360"/>
        </w:sectPr>
      </w:pPr>
    </w:p>
    <w:p w14:paraId="042C6574" w14:textId="2A931836" w:rsidR="002433DA" w:rsidRPr="007C02BC" w:rsidRDefault="00B03B0B" w:rsidP="000C6635">
      <w:pPr>
        <w:pStyle w:val="60"/>
        <w:numPr>
          <w:ilvl w:val="0"/>
          <w:numId w:val="3"/>
        </w:numPr>
        <w:shd w:val="clear" w:color="auto" w:fill="auto"/>
        <w:tabs>
          <w:tab w:val="left" w:pos="1597"/>
        </w:tabs>
        <w:spacing w:after="0" w:line="360" w:lineRule="auto"/>
        <w:ind w:firstLine="709"/>
        <w:rPr>
          <w:sz w:val="28"/>
          <w:szCs w:val="28"/>
          <w:highlight w:val="green"/>
        </w:rPr>
      </w:pPr>
      <w:bookmarkStart w:id="22" w:name="bookmark20"/>
      <w:bookmarkStart w:id="23" w:name="_Hlk189053863"/>
      <w:r w:rsidRPr="007C02BC">
        <w:rPr>
          <w:sz w:val="28"/>
          <w:szCs w:val="28"/>
          <w:highlight w:val="green"/>
        </w:rPr>
        <w:t xml:space="preserve">ОБОСНОВАНИЕ ВЫБРАННОГО ВАРИАНТА РАЗМЕЩЕНИЯ ОБЪЕКТОВ МЕСТНОГО ЗНАЧЕНИЯ НА ОСНОВЕ АНАЛИЗА ИСПОЛЬЗОВАНИЯ ТЕРРИТОРИЙ </w:t>
      </w:r>
      <w:bookmarkEnd w:id="22"/>
      <w:r w:rsidR="007C02BC" w:rsidRPr="007C02BC">
        <w:rPr>
          <w:sz w:val="28"/>
          <w:szCs w:val="28"/>
          <w:highlight w:val="green"/>
          <w:lang w:val="ru-RU"/>
        </w:rPr>
        <w:t xml:space="preserve">И ОЦЕНКА ВОЗМОЖНОГО ВЛИЯНИЯ ПЛАНИРУЕМЫХ ДЛЯ РАЗМЕЩЕНИЯ ОБЪЕКТОВ МЕСТНОГО ЗНАЧЕНИЯ НА КОМПЛЕКСНОЕ РАЗВИТИЕ ЭТИХ ТЕРРИТОРИЙ </w:t>
      </w:r>
    </w:p>
    <w:bookmarkEnd w:id="23"/>
    <w:p w14:paraId="645EFE5F" w14:textId="77777777" w:rsidR="007C02BC" w:rsidRPr="007C02BC" w:rsidRDefault="007C02BC" w:rsidP="007C02BC">
      <w:pPr>
        <w:pStyle w:val="60"/>
        <w:shd w:val="clear" w:color="auto" w:fill="auto"/>
        <w:tabs>
          <w:tab w:val="left" w:pos="1597"/>
        </w:tabs>
        <w:spacing w:after="0" w:line="360" w:lineRule="auto"/>
        <w:ind w:firstLine="0"/>
        <w:rPr>
          <w:sz w:val="28"/>
          <w:szCs w:val="28"/>
        </w:rPr>
      </w:pPr>
    </w:p>
    <w:p w14:paraId="05E76A9C" w14:textId="307DAF5F" w:rsidR="007C02BC" w:rsidRPr="00CE1837" w:rsidRDefault="007C02BC" w:rsidP="007C02BC">
      <w:pPr>
        <w:tabs>
          <w:tab w:val="left" w:pos="709"/>
        </w:tabs>
        <w:spacing w:line="240" w:lineRule="auto"/>
        <w:ind w:right="-1" w:firstLine="0"/>
        <w:rPr>
          <w:rFonts w:ascii="Times New Roman" w:eastAsia="Times New Roman" w:hAnsi="Times New Roman" w:cs="Times New Roman"/>
          <w:i/>
          <w:iCs/>
          <w:noProof/>
          <w:color w:val="auto"/>
          <w:sz w:val="22"/>
          <w:szCs w:val="22"/>
        </w:rPr>
      </w:pPr>
      <w:bookmarkStart w:id="24" w:name="_Hlk180749869"/>
      <w:r w:rsidRPr="00CE1837">
        <w:rPr>
          <w:rFonts w:ascii="Times New Roman" w:eastAsia="Times New Roman" w:hAnsi="Times New Roman" w:cs="Times New Roman"/>
          <w:i/>
          <w:iCs/>
          <w:noProof/>
          <w:color w:val="auto"/>
          <w:sz w:val="22"/>
          <w:szCs w:val="22"/>
        </w:rPr>
        <w:t>(</w:t>
      </w:r>
      <w:r>
        <w:rPr>
          <w:rFonts w:ascii="Times New Roman" w:eastAsia="Times New Roman" w:hAnsi="Times New Roman" w:cs="Times New Roman"/>
          <w:i/>
          <w:iCs/>
          <w:noProof/>
          <w:color w:val="auto"/>
          <w:sz w:val="22"/>
          <w:szCs w:val="22"/>
        </w:rPr>
        <w:t>наменование изложено</w:t>
      </w:r>
      <w:r w:rsidRPr="00CE1837">
        <w:rPr>
          <w:rFonts w:ascii="Times New Roman" w:eastAsia="Times New Roman" w:hAnsi="Times New Roman" w:cs="Times New Roman"/>
          <w:i/>
          <w:iCs/>
          <w:noProof/>
          <w:color w:val="auto"/>
          <w:sz w:val="22"/>
          <w:szCs w:val="22"/>
        </w:rPr>
        <w:t xml:space="preserve"> в редакции решения </w:t>
      </w:r>
      <w:r w:rsidR="009B36DD">
        <w:rPr>
          <w:rFonts w:ascii="Times New Roman" w:eastAsia="Times New Roman" w:hAnsi="Times New Roman" w:cs="Times New Roman"/>
          <w:i/>
          <w:iCs/>
          <w:noProof/>
          <w:color w:val="auto"/>
          <w:sz w:val="22"/>
          <w:szCs w:val="22"/>
        </w:rPr>
        <w:t xml:space="preserve">Министерства архитектуры и градостроительства Курской области от «___» января 2025 </w:t>
      </w:r>
      <w:r w:rsidRPr="00CE1837">
        <w:rPr>
          <w:rFonts w:ascii="Times New Roman" w:eastAsia="Times New Roman" w:hAnsi="Times New Roman" w:cs="Times New Roman"/>
          <w:i/>
          <w:iCs/>
          <w:noProof/>
          <w:color w:val="auto"/>
          <w:sz w:val="22"/>
          <w:szCs w:val="22"/>
        </w:rPr>
        <w:t>года № 01</w:t>
      </w:r>
      <w:r w:rsidRPr="00CE1837">
        <w:rPr>
          <w:rFonts w:ascii="Times New Roman" w:eastAsia="Times New Roman" w:hAnsi="Times New Roman" w:cs="Times New Roman"/>
          <w:i/>
          <w:iCs/>
          <w:noProof/>
          <w:color w:val="auto"/>
          <w:sz w:val="22"/>
          <w:szCs w:val="22"/>
        </w:rPr>
        <w:noBreakHyphen/>
        <w:t>12/_____)</w:t>
      </w:r>
    </w:p>
    <w:bookmarkEnd w:id="24"/>
    <w:p w14:paraId="5755DEC5" w14:textId="77777777" w:rsidR="007C02BC" w:rsidRPr="007C02BC" w:rsidRDefault="007C02BC" w:rsidP="007C02BC">
      <w:pPr>
        <w:pStyle w:val="60"/>
        <w:shd w:val="clear" w:color="auto" w:fill="auto"/>
        <w:tabs>
          <w:tab w:val="left" w:pos="1597"/>
        </w:tabs>
        <w:spacing w:after="0" w:line="360" w:lineRule="auto"/>
        <w:ind w:left="709" w:firstLine="0"/>
        <w:rPr>
          <w:sz w:val="28"/>
          <w:szCs w:val="28"/>
          <w:lang w:val="ru-RU"/>
        </w:rPr>
      </w:pPr>
    </w:p>
    <w:p w14:paraId="363CD4EE" w14:textId="77777777" w:rsidR="002433DA" w:rsidRPr="00BC6694" w:rsidRDefault="00B03B0B" w:rsidP="00BC6694">
      <w:pPr>
        <w:pStyle w:val="8"/>
        <w:shd w:val="clear" w:color="auto" w:fill="auto"/>
        <w:spacing w:before="0" w:line="360" w:lineRule="auto"/>
        <w:ind w:firstLine="709"/>
        <w:rPr>
          <w:b w:val="0"/>
          <w:sz w:val="24"/>
          <w:szCs w:val="24"/>
        </w:rPr>
      </w:pPr>
      <w:r w:rsidRPr="00BC6694">
        <w:rPr>
          <w:b w:val="0"/>
          <w:sz w:val="24"/>
          <w:szCs w:val="24"/>
        </w:rPr>
        <w:t>При разработке Генерального плана рассматривались 2 варианта развития сельсовета: инерционный и инновационный.</w:t>
      </w:r>
    </w:p>
    <w:p w14:paraId="56C1745E" w14:textId="21C7DCFC" w:rsidR="002433DA" w:rsidRDefault="00B03B0B" w:rsidP="00BC6694">
      <w:pPr>
        <w:pStyle w:val="8"/>
        <w:shd w:val="clear" w:color="auto" w:fill="auto"/>
        <w:spacing w:before="0" w:line="360" w:lineRule="auto"/>
        <w:ind w:firstLine="709"/>
        <w:rPr>
          <w:b w:val="0"/>
          <w:sz w:val="24"/>
          <w:szCs w:val="24"/>
        </w:rPr>
      </w:pPr>
      <w:r w:rsidRPr="00BC6694">
        <w:rPr>
          <w:b w:val="0"/>
          <w:sz w:val="24"/>
          <w:szCs w:val="24"/>
        </w:rPr>
        <w:t xml:space="preserve">Инерционный (сдержанный) сценарий подразумевает развитие муниципального образования по достигнутому уровню производственной базы, использованию ресурсного потенциала, в соответствии со сложившимися социальными условиями и динамикой численности населения, численность которого к </w:t>
      </w:r>
      <w:r w:rsidR="0098421A" w:rsidRPr="0098421A">
        <w:rPr>
          <w:b w:val="0"/>
          <w:sz w:val="24"/>
          <w:szCs w:val="24"/>
        </w:rPr>
        <w:t>2032</w:t>
      </w:r>
      <w:r w:rsidRPr="00BC6694">
        <w:rPr>
          <w:b w:val="0"/>
          <w:sz w:val="24"/>
          <w:szCs w:val="24"/>
        </w:rPr>
        <w:t xml:space="preserve"> году должна будет составить </w:t>
      </w:r>
      <w:r w:rsidR="00923C01">
        <w:rPr>
          <w:b w:val="0"/>
          <w:sz w:val="24"/>
          <w:szCs w:val="24"/>
          <w:lang w:val="ru-RU"/>
        </w:rPr>
        <w:t>1977</w:t>
      </w:r>
      <w:r w:rsidR="00322BF5">
        <w:rPr>
          <w:b w:val="0"/>
          <w:sz w:val="24"/>
          <w:szCs w:val="24"/>
          <w:lang w:val="ru-RU"/>
        </w:rPr>
        <w:t> </w:t>
      </w:r>
      <w:r w:rsidRPr="00BC6694">
        <w:rPr>
          <w:b w:val="0"/>
          <w:sz w:val="24"/>
          <w:szCs w:val="24"/>
        </w:rPr>
        <w:t>человек. В качестве минимальных мероприятий определены ремонт существующих транспортных и инженерных сетей, объектов соцкультбыта (минимальные мероприятия - это те, которые связаны с подержанием достигнутого уровня социально-экономического развития).</w:t>
      </w:r>
    </w:p>
    <w:p w14:paraId="607F26E3" w14:textId="4DB23EFF" w:rsidR="0098421A" w:rsidRPr="0098421A" w:rsidRDefault="0098421A" w:rsidP="0098421A">
      <w:pPr>
        <w:tabs>
          <w:tab w:val="left" w:pos="9214"/>
        </w:tabs>
        <w:suppressAutoHyphens/>
        <w:spacing w:line="240" w:lineRule="auto"/>
        <w:ind w:right="-1" w:firstLine="0"/>
        <w:rPr>
          <w:rFonts w:ascii="Times New Roman" w:eastAsia="Times New Roman" w:hAnsi="Times New Roman" w:cs="Times New Roman"/>
          <w:bCs/>
          <w:color w:val="auto"/>
          <w:lang w:eastAsia="x-none"/>
        </w:rPr>
      </w:pPr>
      <w:r w:rsidRPr="00BE4383">
        <w:rPr>
          <w:rFonts w:ascii="Times New Roman" w:eastAsia="Times New Roman" w:hAnsi="Times New Roman" w:cs="Times New Roman"/>
          <w:bCs/>
          <w:color w:val="auto"/>
          <w:lang w:eastAsia="x-none"/>
        </w:rPr>
        <w:t>(</w:t>
      </w:r>
      <w:r w:rsidRPr="00BE4383">
        <w:rPr>
          <w:rFonts w:ascii="Times New Roman" w:eastAsia="Times New Roman" w:hAnsi="Times New Roman" w:cs="Times New Roman"/>
          <w:kern w:val="2"/>
          <w:lang w:eastAsia="zh-CN"/>
        </w:rPr>
        <w:t>в редакции решения комитета архитектуры и градостроительства Курской области от 2</w:t>
      </w:r>
      <w:r>
        <w:rPr>
          <w:rFonts w:ascii="Times New Roman" w:eastAsia="Times New Roman" w:hAnsi="Times New Roman" w:cs="Times New Roman"/>
          <w:kern w:val="2"/>
          <w:lang w:eastAsia="zh-CN"/>
        </w:rPr>
        <w:t>8</w:t>
      </w:r>
      <w:r w:rsidRPr="00BE4383">
        <w:rPr>
          <w:rFonts w:ascii="Times New Roman" w:eastAsia="Times New Roman" w:hAnsi="Times New Roman" w:cs="Times New Roman"/>
          <w:kern w:val="2"/>
          <w:lang w:eastAsia="zh-CN"/>
        </w:rPr>
        <w:t> августа 2023 года № 01-12/2</w:t>
      </w:r>
      <w:r>
        <w:rPr>
          <w:rFonts w:ascii="Times New Roman" w:eastAsia="Times New Roman" w:hAnsi="Times New Roman" w:cs="Times New Roman"/>
          <w:kern w:val="2"/>
          <w:lang w:eastAsia="zh-CN"/>
        </w:rPr>
        <w:t>81</w:t>
      </w:r>
      <w:r w:rsidRPr="00BE4383">
        <w:rPr>
          <w:rFonts w:ascii="Times New Roman" w:eastAsia="Times New Roman" w:hAnsi="Times New Roman" w:cs="Times New Roman"/>
          <w:bCs/>
          <w:color w:val="auto"/>
          <w:lang w:eastAsia="x-none"/>
        </w:rPr>
        <w:t>)</w:t>
      </w:r>
    </w:p>
    <w:p w14:paraId="569A260B" w14:textId="2DC86E89" w:rsidR="002433DA" w:rsidRDefault="00B03B0B" w:rsidP="00BC6694">
      <w:pPr>
        <w:pStyle w:val="8"/>
        <w:shd w:val="clear" w:color="auto" w:fill="auto"/>
        <w:spacing w:before="0" w:line="360" w:lineRule="auto"/>
        <w:ind w:firstLine="709"/>
        <w:rPr>
          <w:b w:val="0"/>
          <w:sz w:val="24"/>
          <w:szCs w:val="24"/>
        </w:rPr>
      </w:pPr>
      <w:r w:rsidRPr="00BC6694">
        <w:rPr>
          <w:b w:val="0"/>
          <w:sz w:val="24"/>
          <w:szCs w:val="24"/>
        </w:rPr>
        <w:t>Инновационный вариант социально-экономического развития - это принятие в качестве перспективного сценария положительной (по сравнению с инерционным сценарием) динамики в изменении численности населения сельсовета, численность которого к 20</w:t>
      </w:r>
      <w:r w:rsidR="0098421A">
        <w:rPr>
          <w:b w:val="0"/>
          <w:sz w:val="24"/>
          <w:szCs w:val="24"/>
          <w:lang w:val="ru-RU"/>
        </w:rPr>
        <w:t>32</w:t>
      </w:r>
      <w:r w:rsidRPr="00BC6694">
        <w:rPr>
          <w:b w:val="0"/>
          <w:sz w:val="24"/>
          <w:szCs w:val="24"/>
        </w:rPr>
        <w:t xml:space="preserve"> году должна будет составлять 2</w:t>
      </w:r>
      <w:r w:rsidR="009C6530">
        <w:rPr>
          <w:b w:val="0"/>
          <w:sz w:val="24"/>
          <w:szCs w:val="24"/>
          <w:lang w:val="ru-RU"/>
        </w:rPr>
        <w:t>584</w:t>
      </w:r>
      <w:r w:rsidRPr="00BC6694">
        <w:rPr>
          <w:b w:val="0"/>
          <w:sz w:val="24"/>
          <w:szCs w:val="24"/>
        </w:rPr>
        <w:t xml:space="preserve"> человек. Оптимистичный (инновационный вариант) предусматривает развитие производственной базы, развитие инженерной инфраструктуры, улучшение социальных и культурно-бытовых условий жизни населения поселения.</w:t>
      </w:r>
    </w:p>
    <w:p w14:paraId="023DA984" w14:textId="5D2774A1" w:rsidR="0098421A" w:rsidRPr="0098421A" w:rsidRDefault="0098421A" w:rsidP="0098421A">
      <w:pPr>
        <w:tabs>
          <w:tab w:val="left" w:pos="9214"/>
        </w:tabs>
        <w:suppressAutoHyphens/>
        <w:spacing w:line="240" w:lineRule="auto"/>
        <w:ind w:right="-1" w:firstLine="0"/>
        <w:rPr>
          <w:rFonts w:ascii="Times New Roman" w:eastAsia="Times New Roman" w:hAnsi="Times New Roman" w:cs="Times New Roman"/>
          <w:bCs/>
          <w:color w:val="auto"/>
          <w:lang w:eastAsia="x-none"/>
        </w:rPr>
      </w:pPr>
      <w:bookmarkStart w:id="25" w:name="_Hlk144129158"/>
      <w:r w:rsidRPr="00BE4383">
        <w:rPr>
          <w:rFonts w:ascii="Times New Roman" w:eastAsia="Times New Roman" w:hAnsi="Times New Roman" w:cs="Times New Roman"/>
          <w:bCs/>
          <w:color w:val="auto"/>
          <w:lang w:eastAsia="x-none"/>
        </w:rPr>
        <w:t>(</w:t>
      </w:r>
      <w:r w:rsidRPr="00BE4383">
        <w:rPr>
          <w:rFonts w:ascii="Times New Roman" w:eastAsia="Times New Roman" w:hAnsi="Times New Roman" w:cs="Times New Roman"/>
          <w:kern w:val="2"/>
          <w:lang w:eastAsia="zh-CN"/>
        </w:rPr>
        <w:t>в редакции решения комитета архитектуры и градостроительства Курской области от 2</w:t>
      </w:r>
      <w:r>
        <w:rPr>
          <w:rFonts w:ascii="Times New Roman" w:eastAsia="Times New Roman" w:hAnsi="Times New Roman" w:cs="Times New Roman"/>
          <w:kern w:val="2"/>
          <w:lang w:eastAsia="zh-CN"/>
        </w:rPr>
        <w:t>8</w:t>
      </w:r>
      <w:r w:rsidRPr="00BE4383">
        <w:rPr>
          <w:rFonts w:ascii="Times New Roman" w:eastAsia="Times New Roman" w:hAnsi="Times New Roman" w:cs="Times New Roman"/>
          <w:kern w:val="2"/>
          <w:lang w:eastAsia="zh-CN"/>
        </w:rPr>
        <w:t> августа 2023 года № 01-12/2</w:t>
      </w:r>
      <w:r>
        <w:rPr>
          <w:rFonts w:ascii="Times New Roman" w:eastAsia="Times New Roman" w:hAnsi="Times New Roman" w:cs="Times New Roman"/>
          <w:kern w:val="2"/>
          <w:lang w:eastAsia="zh-CN"/>
        </w:rPr>
        <w:t>81</w:t>
      </w:r>
      <w:r w:rsidRPr="00BE4383">
        <w:rPr>
          <w:rFonts w:ascii="Times New Roman" w:eastAsia="Times New Roman" w:hAnsi="Times New Roman" w:cs="Times New Roman"/>
          <w:bCs/>
          <w:color w:val="auto"/>
          <w:lang w:eastAsia="x-none"/>
        </w:rPr>
        <w:t>)</w:t>
      </w:r>
      <w:bookmarkEnd w:id="25"/>
    </w:p>
    <w:p w14:paraId="72B26369" w14:textId="77777777" w:rsidR="002433DA" w:rsidRPr="00BC6694" w:rsidRDefault="00B03B0B" w:rsidP="00BC6694">
      <w:pPr>
        <w:pStyle w:val="8"/>
        <w:shd w:val="clear" w:color="auto" w:fill="auto"/>
        <w:spacing w:before="0" w:line="360" w:lineRule="auto"/>
        <w:ind w:firstLine="709"/>
        <w:rPr>
          <w:b w:val="0"/>
          <w:sz w:val="24"/>
          <w:szCs w:val="24"/>
        </w:rPr>
      </w:pPr>
      <w:r w:rsidRPr="00BC6694">
        <w:rPr>
          <w:b w:val="0"/>
          <w:sz w:val="24"/>
          <w:szCs w:val="24"/>
        </w:rPr>
        <w:t>Мероприятия по развитию инфраструктуры и жилищного строительства предложенного в Генеральном плане рассчитывались исходя из инновационного сценария развития поселения.</w:t>
      </w:r>
    </w:p>
    <w:p w14:paraId="409CB72B" w14:textId="77777777" w:rsidR="002433DA" w:rsidRPr="00BC6694" w:rsidRDefault="00B03B0B" w:rsidP="00BC6694">
      <w:pPr>
        <w:pStyle w:val="8"/>
        <w:shd w:val="clear" w:color="auto" w:fill="auto"/>
        <w:spacing w:before="0" w:line="360" w:lineRule="auto"/>
        <w:ind w:firstLine="709"/>
        <w:rPr>
          <w:b w:val="0"/>
          <w:sz w:val="24"/>
          <w:szCs w:val="24"/>
        </w:rPr>
      </w:pPr>
      <w:r w:rsidRPr="00BC6694">
        <w:rPr>
          <w:b w:val="0"/>
          <w:sz w:val="24"/>
          <w:szCs w:val="24"/>
        </w:rPr>
        <w:t xml:space="preserve">Инновационный вариант развития </w:t>
      </w:r>
      <w:proofErr w:type="spellStart"/>
      <w:r w:rsidRPr="00BC6694">
        <w:rPr>
          <w:b w:val="0"/>
          <w:sz w:val="24"/>
          <w:szCs w:val="24"/>
        </w:rPr>
        <w:t>Верхнелюбажского</w:t>
      </w:r>
      <w:proofErr w:type="spellEnd"/>
      <w:r w:rsidRPr="00BC6694">
        <w:rPr>
          <w:b w:val="0"/>
          <w:sz w:val="24"/>
          <w:szCs w:val="24"/>
        </w:rPr>
        <w:t xml:space="preserve"> сельсовета разрабатывался на основе следующих нормативных документов:</w:t>
      </w:r>
    </w:p>
    <w:p w14:paraId="029368D5" w14:textId="77777777" w:rsidR="0098421A" w:rsidRDefault="0098421A" w:rsidP="000C6635">
      <w:pPr>
        <w:pStyle w:val="8"/>
        <w:numPr>
          <w:ilvl w:val="0"/>
          <w:numId w:val="4"/>
        </w:numPr>
        <w:shd w:val="clear" w:color="auto" w:fill="auto"/>
        <w:tabs>
          <w:tab w:val="left" w:pos="867"/>
        </w:tabs>
        <w:spacing w:before="0" w:line="360" w:lineRule="auto"/>
        <w:ind w:firstLine="709"/>
        <w:rPr>
          <w:b w:val="0"/>
          <w:sz w:val="24"/>
          <w:szCs w:val="24"/>
        </w:rPr>
      </w:pPr>
      <w:r w:rsidRPr="0098421A">
        <w:rPr>
          <w:b w:val="0"/>
          <w:sz w:val="24"/>
          <w:szCs w:val="24"/>
        </w:rPr>
        <w:t>Федеральный закон от 6 октября 2003 года № 131-ФЗ «Об общих принципах организации местного самоуправления в Российской Федерации»;</w:t>
      </w:r>
    </w:p>
    <w:p w14:paraId="537BF504" w14:textId="7E7C6436" w:rsidR="0098421A" w:rsidRDefault="0098421A" w:rsidP="000C6635">
      <w:pPr>
        <w:pStyle w:val="8"/>
        <w:numPr>
          <w:ilvl w:val="0"/>
          <w:numId w:val="4"/>
        </w:numPr>
        <w:shd w:val="clear" w:color="auto" w:fill="auto"/>
        <w:tabs>
          <w:tab w:val="left" w:pos="884"/>
        </w:tabs>
        <w:spacing w:before="0" w:line="360" w:lineRule="auto"/>
        <w:ind w:firstLine="709"/>
        <w:rPr>
          <w:b w:val="0"/>
          <w:sz w:val="24"/>
          <w:szCs w:val="24"/>
        </w:rPr>
      </w:pPr>
      <w:r w:rsidRPr="0098421A">
        <w:rPr>
          <w:b w:val="0"/>
          <w:sz w:val="24"/>
          <w:szCs w:val="24"/>
        </w:rPr>
        <w:t>постановление Правительства Российской Федерации от 20 марта 2003 г. № 165 «О</w:t>
      </w:r>
      <w:r>
        <w:rPr>
          <w:b w:val="0"/>
          <w:sz w:val="24"/>
          <w:szCs w:val="24"/>
          <w:lang w:val="ru-RU"/>
        </w:rPr>
        <w:t> </w:t>
      </w:r>
      <w:r w:rsidRPr="0098421A">
        <w:rPr>
          <w:b w:val="0"/>
          <w:sz w:val="24"/>
          <w:szCs w:val="24"/>
        </w:rPr>
        <w:t>внесении изменений и дополнений в порядок разработки и реализации федеральных целевых программ и межгосударственных целевых программ, в осуществлении которых участвует Российская Федерация»</w:t>
      </w:r>
      <w:r>
        <w:rPr>
          <w:b w:val="0"/>
          <w:sz w:val="24"/>
          <w:szCs w:val="24"/>
          <w:lang w:val="ru-RU"/>
        </w:rPr>
        <w:t>;</w:t>
      </w:r>
    </w:p>
    <w:p w14:paraId="616A3B4D" w14:textId="2814592D" w:rsidR="0098421A" w:rsidRDefault="0098421A" w:rsidP="000C6635">
      <w:pPr>
        <w:pStyle w:val="8"/>
        <w:numPr>
          <w:ilvl w:val="0"/>
          <w:numId w:val="4"/>
        </w:numPr>
        <w:shd w:val="clear" w:color="auto" w:fill="auto"/>
        <w:tabs>
          <w:tab w:val="left" w:pos="884"/>
        </w:tabs>
        <w:spacing w:before="0" w:line="360" w:lineRule="auto"/>
        <w:ind w:firstLine="709"/>
        <w:rPr>
          <w:b w:val="0"/>
          <w:sz w:val="24"/>
          <w:szCs w:val="24"/>
        </w:rPr>
      </w:pPr>
      <w:r w:rsidRPr="0098421A">
        <w:rPr>
          <w:b w:val="0"/>
          <w:sz w:val="24"/>
          <w:szCs w:val="24"/>
        </w:rPr>
        <w:t>Стратегия социально-экономического развития Курской области на период до 2030</w:t>
      </w:r>
      <w:r>
        <w:rPr>
          <w:b w:val="0"/>
          <w:sz w:val="24"/>
          <w:szCs w:val="24"/>
          <w:lang w:val="ru-RU"/>
        </w:rPr>
        <w:t> </w:t>
      </w:r>
      <w:r w:rsidRPr="0098421A">
        <w:rPr>
          <w:b w:val="0"/>
          <w:sz w:val="24"/>
          <w:szCs w:val="24"/>
        </w:rPr>
        <w:t>года;</w:t>
      </w:r>
    </w:p>
    <w:p w14:paraId="3A91FBD2" w14:textId="7DC08125" w:rsidR="0098421A" w:rsidRPr="0098421A" w:rsidRDefault="0098421A" w:rsidP="0098421A">
      <w:pPr>
        <w:tabs>
          <w:tab w:val="left" w:pos="9214"/>
        </w:tabs>
        <w:suppressAutoHyphens/>
        <w:spacing w:line="240" w:lineRule="auto"/>
        <w:ind w:right="-1" w:firstLine="0"/>
        <w:rPr>
          <w:rFonts w:ascii="Times New Roman" w:eastAsia="Times New Roman" w:hAnsi="Times New Roman" w:cs="Times New Roman"/>
          <w:bCs/>
          <w:color w:val="auto"/>
          <w:lang w:eastAsia="x-none"/>
        </w:rPr>
      </w:pPr>
      <w:r w:rsidRPr="00BE4383">
        <w:rPr>
          <w:rFonts w:ascii="Times New Roman" w:eastAsia="Times New Roman" w:hAnsi="Times New Roman" w:cs="Times New Roman"/>
          <w:bCs/>
          <w:color w:val="auto"/>
          <w:lang w:eastAsia="x-none"/>
        </w:rPr>
        <w:t>(</w:t>
      </w:r>
      <w:r w:rsidRPr="00BE4383">
        <w:rPr>
          <w:rFonts w:ascii="Times New Roman" w:eastAsia="Times New Roman" w:hAnsi="Times New Roman" w:cs="Times New Roman"/>
          <w:kern w:val="2"/>
          <w:lang w:eastAsia="zh-CN"/>
        </w:rPr>
        <w:t>в редакции решения комитета архитектуры и градостроительства Курской области от 2</w:t>
      </w:r>
      <w:r>
        <w:rPr>
          <w:rFonts w:ascii="Times New Roman" w:eastAsia="Times New Roman" w:hAnsi="Times New Roman" w:cs="Times New Roman"/>
          <w:kern w:val="2"/>
          <w:lang w:eastAsia="zh-CN"/>
        </w:rPr>
        <w:t>8</w:t>
      </w:r>
      <w:r w:rsidRPr="00BE4383">
        <w:rPr>
          <w:rFonts w:ascii="Times New Roman" w:eastAsia="Times New Roman" w:hAnsi="Times New Roman" w:cs="Times New Roman"/>
          <w:kern w:val="2"/>
          <w:lang w:eastAsia="zh-CN"/>
        </w:rPr>
        <w:t> августа 2023 года № 01-12/2</w:t>
      </w:r>
      <w:r>
        <w:rPr>
          <w:rFonts w:ascii="Times New Roman" w:eastAsia="Times New Roman" w:hAnsi="Times New Roman" w:cs="Times New Roman"/>
          <w:kern w:val="2"/>
          <w:lang w:eastAsia="zh-CN"/>
        </w:rPr>
        <w:t>81</w:t>
      </w:r>
      <w:r w:rsidRPr="00BE4383">
        <w:rPr>
          <w:rFonts w:ascii="Times New Roman" w:eastAsia="Times New Roman" w:hAnsi="Times New Roman" w:cs="Times New Roman"/>
          <w:bCs/>
          <w:color w:val="auto"/>
          <w:lang w:eastAsia="x-none"/>
        </w:rPr>
        <w:t>)</w:t>
      </w:r>
    </w:p>
    <w:p w14:paraId="34AF1195" w14:textId="6B52C55C" w:rsidR="00FF31C3" w:rsidRPr="00FF31C3" w:rsidRDefault="00B03B0B" w:rsidP="000C6635">
      <w:pPr>
        <w:pStyle w:val="8"/>
        <w:numPr>
          <w:ilvl w:val="0"/>
          <w:numId w:val="4"/>
        </w:numPr>
        <w:shd w:val="clear" w:color="auto" w:fill="auto"/>
        <w:tabs>
          <w:tab w:val="left" w:pos="884"/>
        </w:tabs>
        <w:spacing w:before="0" w:line="360" w:lineRule="auto"/>
        <w:ind w:firstLine="709"/>
        <w:rPr>
          <w:b w:val="0"/>
          <w:sz w:val="24"/>
          <w:szCs w:val="24"/>
        </w:rPr>
      </w:pPr>
      <w:r w:rsidRPr="00BC6694">
        <w:rPr>
          <w:b w:val="0"/>
          <w:sz w:val="24"/>
          <w:szCs w:val="24"/>
        </w:rPr>
        <w:t>Схемы территориального планирования Курской области;</w:t>
      </w:r>
    </w:p>
    <w:p w14:paraId="3B425D5E" w14:textId="77777777" w:rsidR="002433DA" w:rsidRPr="00FF31C3" w:rsidRDefault="00B03B0B" w:rsidP="000C6635">
      <w:pPr>
        <w:pStyle w:val="8"/>
        <w:numPr>
          <w:ilvl w:val="0"/>
          <w:numId w:val="4"/>
        </w:numPr>
        <w:shd w:val="clear" w:color="auto" w:fill="auto"/>
        <w:tabs>
          <w:tab w:val="left" w:pos="884"/>
        </w:tabs>
        <w:spacing w:before="0" w:line="360" w:lineRule="auto"/>
        <w:ind w:firstLine="709"/>
        <w:rPr>
          <w:b w:val="0"/>
          <w:sz w:val="24"/>
          <w:szCs w:val="24"/>
        </w:rPr>
      </w:pPr>
      <w:r w:rsidRPr="00FF31C3">
        <w:rPr>
          <w:b w:val="0"/>
          <w:sz w:val="24"/>
          <w:szCs w:val="24"/>
        </w:rPr>
        <w:t>Схемы территориального планирования муниципального образования «Фатежский район» Курской области.</w:t>
      </w:r>
    </w:p>
    <w:p w14:paraId="7C04A9A0" w14:textId="216A5FDD" w:rsidR="002433DA" w:rsidRDefault="00B03B0B" w:rsidP="00E24311">
      <w:pPr>
        <w:pStyle w:val="8"/>
        <w:shd w:val="clear" w:color="auto" w:fill="auto"/>
        <w:spacing w:before="0" w:line="360" w:lineRule="auto"/>
        <w:ind w:firstLine="709"/>
        <w:rPr>
          <w:b w:val="0"/>
          <w:sz w:val="24"/>
          <w:szCs w:val="24"/>
        </w:rPr>
      </w:pPr>
      <w:r w:rsidRPr="00BC6694">
        <w:rPr>
          <w:b w:val="0"/>
          <w:sz w:val="24"/>
          <w:szCs w:val="24"/>
        </w:rPr>
        <w:t>Главным условием реализации инновационного варианта развития является привлечение в экономику, инфраструктуру и социальную сферу сельсовета достаточных финансовых ресурсов. Инновационный сценарий развития предполагает в процессе его реализации осуществлять разработку и принятие программных мероприятий в различных сферах деятельности, в том числе коммерческих инвестиционных проектов.</w:t>
      </w:r>
      <w:r w:rsidR="00B16D90">
        <w:rPr>
          <w:b w:val="0"/>
          <w:sz w:val="24"/>
          <w:szCs w:val="24"/>
          <w:lang w:val="ru-RU"/>
        </w:rPr>
        <w:t xml:space="preserve"> </w:t>
      </w:r>
      <w:r w:rsidRPr="00BC6694">
        <w:rPr>
          <w:b w:val="0"/>
          <w:sz w:val="24"/>
          <w:szCs w:val="24"/>
        </w:rPr>
        <w:t>При анализе существующей ситуации были учтены планировочные ограничения, влияющие на территориальное развитие сельского поселения.</w:t>
      </w:r>
      <w:bookmarkStart w:id="26" w:name="bookmark21"/>
      <w:r w:rsidR="00B16D90">
        <w:rPr>
          <w:b w:val="0"/>
          <w:sz w:val="24"/>
          <w:szCs w:val="24"/>
          <w:lang w:val="ru-RU"/>
        </w:rPr>
        <w:t xml:space="preserve"> </w:t>
      </w:r>
      <w:r w:rsidRPr="00BC6694">
        <w:rPr>
          <w:b w:val="0"/>
          <w:sz w:val="24"/>
          <w:szCs w:val="24"/>
        </w:rPr>
        <w:t xml:space="preserve">Необходимо постоянно осуществляться разработку инвестиционных проектов для участия в конкурсных отборах, с целью включения их в </w:t>
      </w:r>
      <w:r w:rsidR="0098421A" w:rsidRPr="0098421A">
        <w:rPr>
          <w:b w:val="0"/>
          <w:sz w:val="24"/>
          <w:szCs w:val="24"/>
        </w:rPr>
        <w:t>Стратегию социально-экономического развития Курской области на период до 2030 года</w:t>
      </w:r>
      <w:r w:rsidRPr="00BC6694">
        <w:rPr>
          <w:b w:val="0"/>
          <w:sz w:val="24"/>
          <w:szCs w:val="24"/>
        </w:rPr>
        <w:t>.</w:t>
      </w:r>
      <w:bookmarkEnd w:id="26"/>
    </w:p>
    <w:p w14:paraId="12E64776" w14:textId="1A6E94E0" w:rsidR="0098421A" w:rsidRDefault="0098421A" w:rsidP="008E5401">
      <w:pPr>
        <w:tabs>
          <w:tab w:val="left" w:pos="9214"/>
        </w:tabs>
        <w:suppressAutoHyphens/>
        <w:spacing w:line="240" w:lineRule="auto"/>
        <w:ind w:right="-1" w:firstLine="0"/>
        <w:rPr>
          <w:rFonts w:ascii="Times New Roman" w:eastAsia="Times New Roman" w:hAnsi="Times New Roman" w:cs="Times New Roman"/>
          <w:bCs/>
          <w:color w:val="auto"/>
          <w:lang w:eastAsia="x-none"/>
        </w:rPr>
      </w:pPr>
      <w:bookmarkStart w:id="27" w:name="_Hlk144129625"/>
      <w:r w:rsidRPr="00BE4383">
        <w:rPr>
          <w:rFonts w:ascii="Times New Roman" w:eastAsia="Times New Roman" w:hAnsi="Times New Roman" w:cs="Times New Roman"/>
          <w:bCs/>
          <w:color w:val="auto"/>
          <w:lang w:eastAsia="x-none"/>
        </w:rPr>
        <w:t>(</w:t>
      </w:r>
      <w:r w:rsidRPr="00BE4383">
        <w:rPr>
          <w:rFonts w:ascii="Times New Roman" w:eastAsia="Times New Roman" w:hAnsi="Times New Roman" w:cs="Times New Roman"/>
          <w:kern w:val="2"/>
          <w:lang w:eastAsia="zh-CN"/>
        </w:rPr>
        <w:t>в редакции решения комитета архитектуры и градостроительства Курской области от 2</w:t>
      </w:r>
      <w:r>
        <w:rPr>
          <w:rFonts w:ascii="Times New Roman" w:eastAsia="Times New Roman" w:hAnsi="Times New Roman" w:cs="Times New Roman"/>
          <w:kern w:val="2"/>
          <w:lang w:eastAsia="zh-CN"/>
        </w:rPr>
        <w:t>8</w:t>
      </w:r>
      <w:r w:rsidRPr="00BE4383">
        <w:rPr>
          <w:rFonts w:ascii="Times New Roman" w:eastAsia="Times New Roman" w:hAnsi="Times New Roman" w:cs="Times New Roman"/>
          <w:kern w:val="2"/>
          <w:lang w:eastAsia="zh-CN"/>
        </w:rPr>
        <w:t> августа 2023 года № 01-12/2</w:t>
      </w:r>
      <w:r>
        <w:rPr>
          <w:rFonts w:ascii="Times New Roman" w:eastAsia="Times New Roman" w:hAnsi="Times New Roman" w:cs="Times New Roman"/>
          <w:kern w:val="2"/>
          <w:lang w:eastAsia="zh-CN"/>
        </w:rPr>
        <w:t>81</w:t>
      </w:r>
      <w:r w:rsidRPr="00BE4383">
        <w:rPr>
          <w:rFonts w:ascii="Times New Roman" w:eastAsia="Times New Roman" w:hAnsi="Times New Roman" w:cs="Times New Roman"/>
          <w:bCs/>
          <w:color w:val="auto"/>
          <w:lang w:eastAsia="x-none"/>
        </w:rPr>
        <w:t>)</w:t>
      </w:r>
      <w:bookmarkEnd w:id="27"/>
    </w:p>
    <w:p w14:paraId="16993300" w14:textId="77777777" w:rsidR="006C6E5E" w:rsidRDefault="006C6E5E" w:rsidP="008E5401">
      <w:pPr>
        <w:tabs>
          <w:tab w:val="left" w:pos="9214"/>
        </w:tabs>
        <w:suppressAutoHyphens/>
        <w:spacing w:line="240" w:lineRule="auto"/>
        <w:ind w:right="-1" w:firstLine="0"/>
        <w:rPr>
          <w:rFonts w:ascii="Times New Roman" w:eastAsia="Times New Roman" w:hAnsi="Times New Roman" w:cs="Times New Roman"/>
          <w:bCs/>
          <w:color w:val="auto"/>
          <w:lang w:eastAsia="x-none"/>
        </w:rPr>
      </w:pPr>
    </w:p>
    <w:p w14:paraId="36EC31D9" w14:textId="4644A0F5" w:rsidR="006C6E5E" w:rsidRDefault="006C6E5E" w:rsidP="006C6E5E">
      <w:pPr>
        <w:rPr>
          <w:rFonts w:ascii="Times New Roman" w:eastAsia="Times New Roman" w:hAnsi="Times New Roman" w:cs="Times New Roman"/>
          <w:color w:val="auto"/>
          <w:lang w:eastAsia="x-none"/>
        </w:rPr>
      </w:pPr>
      <w:r w:rsidRPr="006C6E5E">
        <w:rPr>
          <w:rFonts w:ascii="Times New Roman" w:eastAsia="Times New Roman" w:hAnsi="Times New Roman" w:cs="Times New Roman"/>
          <w:color w:val="auto"/>
          <w:highlight w:val="green"/>
          <w:lang w:eastAsia="x-none"/>
        </w:rPr>
        <w:t>В целях повышения эффективности использования земельных участков в уже сложившейся функционально-планировочной структуре территории Генеральным планом предусмотрено изменение функциональной зоны для земельного участка с кадастровым номером 46:25:090</w:t>
      </w:r>
      <w:r w:rsidR="00E26922">
        <w:rPr>
          <w:rFonts w:ascii="Times New Roman" w:eastAsia="Times New Roman" w:hAnsi="Times New Roman" w:cs="Times New Roman"/>
          <w:color w:val="auto"/>
          <w:highlight w:val="green"/>
          <w:lang w:eastAsia="x-none"/>
        </w:rPr>
        <w:t>0</w:t>
      </w:r>
      <w:r w:rsidRPr="006C6E5E">
        <w:rPr>
          <w:rFonts w:ascii="Times New Roman" w:eastAsia="Times New Roman" w:hAnsi="Times New Roman" w:cs="Times New Roman"/>
          <w:color w:val="auto"/>
          <w:highlight w:val="green"/>
          <w:lang w:eastAsia="x-none"/>
        </w:rPr>
        <w:t>04:153 в зону застройки малоэтажными жилыми домами (до 4 этажей, включая мансардный).</w:t>
      </w:r>
    </w:p>
    <w:p w14:paraId="2EFF7583" w14:textId="3A24EEC9" w:rsidR="006C6E5E" w:rsidRDefault="006C6E5E" w:rsidP="006C6E5E">
      <w:pPr>
        <w:tabs>
          <w:tab w:val="left" w:pos="709"/>
        </w:tabs>
        <w:spacing w:line="240" w:lineRule="auto"/>
        <w:ind w:right="-1" w:firstLine="0"/>
        <w:rPr>
          <w:rFonts w:ascii="Times New Roman" w:eastAsia="Times New Roman" w:hAnsi="Times New Roman" w:cs="Times New Roman"/>
          <w:i/>
          <w:iCs/>
          <w:noProof/>
          <w:color w:val="auto"/>
          <w:sz w:val="22"/>
          <w:szCs w:val="22"/>
        </w:rPr>
      </w:pPr>
      <w:r w:rsidRPr="00CE1837">
        <w:rPr>
          <w:rFonts w:ascii="Times New Roman" w:eastAsia="Times New Roman" w:hAnsi="Times New Roman" w:cs="Times New Roman"/>
          <w:i/>
          <w:iCs/>
          <w:noProof/>
          <w:color w:val="auto"/>
          <w:sz w:val="22"/>
          <w:szCs w:val="22"/>
        </w:rPr>
        <w:t>(</w:t>
      </w:r>
      <w:r>
        <w:rPr>
          <w:rFonts w:ascii="Times New Roman" w:eastAsia="Times New Roman" w:hAnsi="Times New Roman" w:cs="Times New Roman"/>
          <w:i/>
          <w:iCs/>
          <w:noProof/>
          <w:color w:val="auto"/>
          <w:sz w:val="22"/>
          <w:szCs w:val="22"/>
        </w:rPr>
        <w:t>абзац добавлен</w:t>
      </w:r>
      <w:r w:rsidRPr="00CE1837">
        <w:rPr>
          <w:rFonts w:ascii="Times New Roman" w:eastAsia="Times New Roman" w:hAnsi="Times New Roman" w:cs="Times New Roman"/>
          <w:i/>
          <w:iCs/>
          <w:noProof/>
          <w:color w:val="auto"/>
          <w:sz w:val="22"/>
          <w:szCs w:val="22"/>
        </w:rPr>
        <w:t xml:space="preserve"> в редакции решения </w:t>
      </w:r>
      <w:r>
        <w:rPr>
          <w:rFonts w:ascii="Times New Roman" w:eastAsia="Times New Roman" w:hAnsi="Times New Roman" w:cs="Times New Roman"/>
          <w:i/>
          <w:iCs/>
          <w:noProof/>
          <w:color w:val="auto"/>
          <w:sz w:val="22"/>
          <w:szCs w:val="22"/>
        </w:rPr>
        <w:t xml:space="preserve">Министерства архитектуры и градостроительства Курской области от «___» января 2025 </w:t>
      </w:r>
      <w:r w:rsidRPr="00CE1837">
        <w:rPr>
          <w:rFonts w:ascii="Times New Roman" w:eastAsia="Times New Roman" w:hAnsi="Times New Roman" w:cs="Times New Roman"/>
          <w:i/>
          <w:iCs/>
          <w:noProof/>
          <w:color w:val="auto"/>
          <w:sz w:val="22"/>
          <w:szCs w:val="22"/>
        </w:rPr>
        <w:t>года № 01</w:t>
      </w:r>
      <w:r w:rsidRPr="00CE1837">
        <w:rPr>
          <w:rFonts w:ascii="Times New Roman" w:eastAsia="Times New Roman" w:hAnsi="Times New Roman" w:cs="Times New Roman"/>
          <w:i/>
          <w:iCs/>
          <w:noProof/>
          <w:color w:val="auto"/>
          <w:sz w:val="22"/>
          <w:szCs w:val="22"/>
        </w:rPr>
        <w:noBreakHyphen/>
        <w:t>12/_____)</w:t>
      </w:r>
    </w:p>
    <w:p w14:paraId="1D05332A" w14:textId="77777777" w:rsidR="006C6E5E" w:rsidRDefault="006C6E5E" w:rsidP="008E5401">
      <w:pPr>
        <w:tabs>
          <w:tab w:val="left" w:pos="9214"/>
        </w:tabs>
        <w:suppressAutoHyphens/>
        <w:spacing w:line="240" w:lineRule="auto"/>
        <w:ind w:right="-1" w:firstLine="0"/>
        <w:rPr>
          <w:rFonts w:ascii="Times New Roman" w:eastAsia="Times New Roman" w:hAnsi="Times New Roman" w:cs="Times New Roman"/>
          <w:bCs/>
          <w:color w:val="auto"/>
          <w:lang w:eastAsia="x-none"/>
        </w:rPr>
      </w:pPr>
    </w:p>
    <w:p w14:paraId="6EC4775F" w14:textId="77777777" w:rsidR="006C6E5E" w:rsidRPr="008E5401" w:rsidRDefault="006C6E5E" w:rsidP="008E5401">
      <w:pPr>
        <w:tabs>
          <w:tab w:val="left" w:pos="9214"/>
        </w:tabs>
        <w:suppressAutoHyphens/>
        <w:spacing w:line="240" w:lineRule="auto"/>
        <w:ind w:right="-1" w:firstLine="0"/>
        <w:rPr>
          <w:rFonts w:ascii="Times New Roman" w:eastAsia="Times New Roman" w:hAnsi="Times New Roman" w:cs="Times New Roman"/>
          <w:bCs/>
          <w:color w:val="auto"/>
          <w:lang w:eastAsia="x-none"/>
        </w:rPr>
      </w:pPr>
    </w:p>
    <w:p w14:paraId="59EC4E18" w14:textId="4143AF94" w:rsidR="002433DA" w:rsidRPr="00BB7627" w:rsidRDefault="00D67DCE" w:rsidP="000C6635">
      <w:pPr>
        <w:pStyle w:val="25"/>
        <w:numPr>
          <w:ilvl w:val="0"/>
          <w:numId w:val="6"/>
        </w:numPr>
        <w:shd w:val="clear" w:color="auto" w:fill="auto"/>
        <w:tabs>
          <w:tab w:val="left" w:pos="884"/>
        </w:tabs>
        <w:spacing w:before="0" w:line="360" w:lineRule="auto"/>
        <w:ind w:firstLine="709"/>
        <w:jc w:val="both"/>
        <w:rPr>
          <w:sz w:val="24"/>
          <w:szCs w:val="24"/>
        </w:rPr>
      </w:pPr>
      <w:bookmarkStart w:id="28" w:name="bookmark22"/>
      <w:r>
        <w:rPr>
          <w:sz w:val="24"/>
          <w:szCs w:val="24"/>
          <w:lang w:val="ru-RU"/>
        </w:rPr>
        <w:t xml:space="preserve">Перечень нормативных правовых актов Курской области, для реализации которых </w:t>
      </w:r>
      <w:bookmarkEnd w:id="28"/>
      <w:r>
        <w:rPr>
          <w:sz w:val="24"/>
          <w:szCs w:val="24"/>
          <w:lang w:val="ru-RU"/>
        </w:rPr>
        <w:t>осуществляется создание объектов местного значения</w:t>
      </w:r>
    </w:p>
    <w:p w14:paraId="290254E0" w14:textId="396FBF67" w:rsidR="00D67DCE" w:rsidRPr="00D67DCE" w:rsidRDefault="00D67DCE" w:rsidP="00D67DCE">
      <w:pPr>
        <w:rPr>
          <w:rFonts w:ascii="Times New Roman" w:hAnsi="Times New Roman" w:cs="Times New Roman"/>
        </w:rPr>
      </w:pPr>
      <w:bookmarkStart w:id="29" w:name="bookmark25"/>
      <w:bookmarkStart w:id="30" w:name="bookmark26"/>
      <w:r w:rsidRPr="00D67DCE">
        <w:rPr>
          <w:rFonts w:ascii="Times New Roman" w:hAnsi="Times New Roman" w:cs="Times New Roman"/>
        </w:rPr>
        <w:t>1. Постановление Правительства Российской Федерации от 19 апреля 2012 г. № 350 «О</w:t>
      </w:r>
      <w:r>
        <w:rPr>
          <w:rFonts w:ascii="Times New Roman" w:hAnsi="Times New Roman" w:cs="Times New Roman"/>
        </w:rPr>
        <w:t> </w:t>
      </w:r>
      <w:r w:rsidRPr="00D67DCE">
        <w:rPr>
          <w:rFonts w:ascii="Times New Roman" w:hAnsi="Times New Roman" w:cs="Times New Roman"/>
        </w:rPr>
        <w:t>федеральной целевой программе «Развитие водохозяйственного комплекса Российской Федерации в 2012 - 2020 годах».</w:t>
      </w:r>
    </w:p>
    <w:p w14:paraId="597ED9DC" w14:textId="3FF63D08" w:rsidR="00D67DCE" w:rsidRPr="00D67DCE" w:rsidRDefault="00D67DCE" w:rsidP="00D67DCE">
      <w:pPr>
        <w:rPr>
          <w:rFonts w:ascii="Times New Roman" w:hAnsi="Times New Roman" w:cs="Times New Roman"/>
        </w:rPr>
      </w:pPr>
      <w:r w:rsidRPr="00D67DCE">
        <w:rPr>
          <w:rFonts w:ascii="Times New Roman" w:hAnsi="Times New Roman" w:cs="Times New Roman"/>
        </w:rPr>
        <w:t>2. Постановление Администрации Курской области от 20.07.2012 № 607-па «Об</w:t>
      </w:r>
      <w:r>
        <w:rPr>
          <w:rFonts w:ascii="Times New Roman" w:hAnsi="Times New Roman" w:cs="Times New Roman"/>
        </w:rPr>
        <w:t> </w:t>
      </w:r>
      <w:r w:rsidRPr="00D67DCE">
        <w:rPr>
          <w:rFonts w:ascii="Times New Roman" w:hAnsi="Times New Roman" w:cs="Times New Roman"/>
        </w:rPr>
        <w:t>утверждении Схемы развития и размещения особо охраняемых природных территорий в Курской области на период до 2030 года».</w:t>
      </w:r>
    </w:p>
    <w:p w14:paraId="7278A782" w14:textId="489FCBB9" w:rsidR="00D67DCE" w:rsidRPr="00D67DCE" w:rsidRDefault="00D67DCE" w:rsidP="00D67DCE">
      <w:pPr>
        <w:rPr>
          <w:rFonts w:ascii="Times New Roman" w:hAnsi="Times New Roman" w:cs="Times New Roman"/>
        </w:rPr>
      </w:pPr>
      <w:r w:rsidRPr="00D67DCE">
        <w:rPr>
          <w:rFonts w:ascii="Times New Roman" w:hAnsi="Times New Roman" w:cs="Times New Roman"/>
        </w:rPr>
        <w:t>3. Постановление Администрации Курской области от 08.10.2013 № 700-па «Об</w:t>
      </w:r>
      <w:r>
        <w:rPr>
          <w:rFonts w:ascii="Times New Roman" w:hAnsi="Times New Roman" w:cs="Times New Roman"/>
        </w:rPr>
        <w:t> </w:t>
      </w:r>
      <w:r w:rsidRPr="00D67DCE">
        <w:rPr>
          <w:rFonts w:ascii="Times New Roman" w:hAnsi="Times New Roman" w:cs="Times New Roman"/>
        </w:rPr>
        <w:t>утверждении государственной программы Курской области «Развитие культуры в Курской области».</w:t>
      </w:r>
    </w:p>
    <w:p w14:paraId="19BF1739" w14:textId="72B4165E" w:rsidR="00D67DCE" w:rsidRPr="00D67DCE" w:rsidRDefault="00D67DCE" w:rsidP="00D67DCE">
      <w:pPr>
        <w:rPr>
          <w:rFonts w:ascii="Times New Roman" w:hAnsi="Times New Roman" w:cs="Times New Roman"/>
        </w:rPr>
      </w:pPr>
      <w:r w:rsidRPr="00D67DCE">
        <w:rPr>
          <w:rFonts w:ascii="Times New Roman" w:hAnsi="Times New Roman" w:cs="Times New Roman"/>
        </w:rPr>
        <w:t>4. Постановление Администрации Курской области от 11.10.2013 № 724-па «Об</w:t>
      </w:r>
      <w:r>
        <w:rPr>
          <w:rFonts w:ascii="Times New Roman" w:hAnsi="Times New Roman" w:cs="Times New Roman"/>
        </w:rPr>
        <w:t> </w:t>
      </w:r>
      <w:r w:rsidRPr="00D67DCE">
        <w:rPr>
          <w:rFonts w:ascii="Times New Roman" w:hAnsi="Times New Roman" w:cs="Times New Roman"/>
        </w:rPr>
        <w:t>утверждении государственной программы Курской области «Развитие физической культуры и спорта в Курской области».</w:t>
      </w:r>
    </w:p>
    <w:p w14:paraId="52EA95E3" w14:textId="64492FED" w:rsidR="00D67DCE" w:rsidRPr="00D67DCE" w:rsidRDefault="00D67DCE" w:rsidP="00D67DCE">
      <w:pPr>
        <w:rPr>
          <w:rFonts w:ascii="Times New Roman" w:hAnsi="Times New Roman" w:cs="Times New Roman"/>
        </w:rPr>
      </w:pPr>
      <w:r w:rsidRPr="00D67DCE">
        <w:rPr>
          <w:rFonts w:ascii="Times New Roman" w:hAnsi="Times New Roman" w:cs="Times New Roman"/>
        </w:rPr>
        <w:t>5. Постановление Администрации Курской области от 11.10.2013 № 716-па «Об</w:t>
      </w:r>
      <w:r>
        <w:rPr>
          <w:rFonts w:ascii="Times New Roman" w:hAnsi="Times New Roman" w:cs="Times New Roman"/>
        </w:rPr>
        <w:t> </w:t>
      </w:r>
      <w:r w:rsidRPr="00D67DCE">
        <w:rPr>
          <w:rFonts w:ascii="Times New Roman" w:hAnsi="Times New Roman" w:cs="Times New Roman"/>
        </w:rPr>
        <w:t>утверждении государственной программы Курской области «Обеспечение доступным и комфортным жильем и коммунальными услугами граждан в Курской области».</w:t>
      </w:r>
    </w:p>
    <w:p w14:paraId="0C84F771" w14:textId="03880406" w:rsidR="00D67DCE" w:rsidRPr="00D67DCE" w:rsidRDefault="00D67DCE" w:rsidP="00D67DCE">
      <w:pPr>
        <w:rPr>
          <w:rFonts w:ascii="Times New Roman" w:hAnsi="Times New Roman" w:cs="Times New Roman"/>
        </w:rPr>
      </w:pPr>
      <w:r w:rsidRPr="00D67DCE">
        <w:rPr>
          <w:rFonts w:ascii="Times New Roman" w:hAnsi="Times New Roman" w:cs="Times New Roman"/>
        </w:rPr>
        <w:t>6. Постановление Администрации Курской области от 18.10.2013 № 744-па «Об</w:t>
      </w:r>
      <w:r>
        <w:rPr>
          <w:rFonts w:ascii="Times New Roman" w:hAnsi="Times New Roman" w:cs="Times New Roman"/>
        </w:rPr>
        <w:t> </w:t>
      </w:r>
      <w:r w:rsidRPr="00D67DCE">
        <w:rPr>
          <w:rFonts w:ascii="Times New Roman" w:hAnsi="Times New Roman" w:cs="Times New Roman"/>
        </w:rPr>
        <w:t>утверждении государственной программы Курской области «Развитие сельского хозяйства и регулирование рынков сельскохозяйственной продукции, сырья и продовольствия в Курской области».</w:t>
      </w:r>
    </w:p>
    <w:p w14:paraId="64155296" w14:textId="227A2176" w:rsidR="00D67DCE" w:rsidRPr="00D67DCE" w:rsidRDefault="00D67DCE" w:rsidP="00D67DCE">
      <w:pPr>
        <w:rPr>
          <w:rFonts w:ascii="Times New Roman" w:hAnsi="Times New Roman" w:cs="Times New Roman"/>
        </w:rPr>
      </w:pPr>
      <w:r w:rsidRPr="00D67DCE">
        <w:rPr>
          <w:rFonts w:ascii="Times New Roman" w:hAnsi="Times New Roman" w:cs="Times New Roman"/>
        </w:rPr>
        <w:t>7. Постановление Администрации Курской области от 18.10.2013 № 748-па «Об</w:t>
      </w:r>
      <w:r>
        <w:rPr>
          <w:rFonts w:ascii="Times New Roman" w:hAnsi="Times New Roman" w:cs="Times New Roman"/>
        </w:rPr>
        <w:t> </w:t>
      </w:r>
      <w:r w:rsidRPr="00D67DCE">
        <w:rPr>
          <w:rFonts w:ascii="Times New Roman" w:hAnsi="Times New Roman" w:cs="Times New Roman"/>
        </w:rPr>
        <w:t>утверждении государственной программы Курской области «Воспроизводство и использование природных ресурсов, охрана окружающей среды в Курской области».</w:t>
      </w:r>
    </w:p>
    <w:p w14:paraId="210E2899" w14:textId="55E1A2C2" w:rsidR="00D67DCE" w:rsidRPr="00D67DCE" w:rsidRDefault="00D67DCE" w:rsidP="00D67DCE">
      <w:pPr>
        <w:rPr>
          <w:rFonts w:ascii="Times New Roman" w:hAnsi="Times New Roman" w:cs="Times New Roman"/>
        </w:rPr>
      </w:pPr>
      <w:r w:rsidRPr="00D67DCE">
        <w:rPr>
          <w:rFonts w:ascii="Times New Roman" w:hAnsi="Times New Roman" w:cs="Times New Roman"/>
        </w:rPr>
        <w:t>8. Постановление Администрации Курской области от 22.10.2013 № 768-па «Об</w:t>
      </w:r>
      <w:r>
        <w:rPr>
          <w:rFonts w:ascii="Times New Roman" w:hAnsi="Times New Roman" w:cs="Times New Roman"/>
        </w:rPr>
        <w:t> </w:t>
      </w:r>
      <w:r w:rsidRPr="00D67DCE">
        <w:rPr>
          <w:rFonts w:ascii="Times New Roman" w:hAnsi="Times New Roman" w:cs="Times New Roman"/>
        </w:rPr>
        <w:t>утверждении государственной программы Курской области «Развитие транспортной системы, обеспечение перевозки пассажиров в Курской области и безопасности дорожного движения».</w:t>
      </w:r>
    </w:p>
    <w:p w14:paraId="373842D5" w14:textId="1237ED72" w:rsidR="00D67DCE" w:rsidRPr="00D67DCE" w:rsidRDefault="00D67DCE" w:rsidP="00D67DCE">
      <w:pPr>
        <w:rPr>
          <w:rFonts w:ascii="Times New Roman" w:hAnsi="Times New Roman" w:cs="Times New Roman"/>
        </w:rPr>
      </w:pPr>
      <w:r w:rsidRPr="00D67DCE">
        <w:rPr>
          <w:rFonts w:ascii="Times New Roman" w:hAnsi="Times New Roman" w:cs="Times New Roman"/>
        </w:rPr>
        <w:t>9. Постановление Администрации Курской области от 24.10.2013 № 778-па «Об</w:t>
      </w:r>
      <w:r>
        <w:rPr>
          <w:rFonts w:ascii="Times New Roman" w:hAnsi="Times New Roman" w:cs="Times New Roman"/>
        </w:rPr>
        <w:t> </w:t>
      </w:r>
      <w:r w:rsidRPr="00D67DCE">
        <w:rPr>
          <w:rFonts w:ascii="Times New Roman" w:hAnsi="Times New Roman" w:cs="Times New Roman"/>
        </w:rPr>
        <w:t>утверждении государственной программы Курской области «Развитие промышленности в Курской области и повышение ее конкурентоспособности».</w:t>
      </w:r>
    </w:p>
    <w:p w14:paraId="0468C9A3" w14:textId="4EEB52F6" w:rsidR="00D67DCE" w:rsidRPr="00D67DCE" w:rsidRDefault="00D67DCE" w:rsidP="00D67DCE">
      <w:pPr>
        <w:rPr>
          <w:rFonts w:ascii="Times New Roman" w:hAnsi="Times New Roman" w:cs="Times New Roman"/>
        </w:rPr>
      </w:pPr>
      <w:r w:rsidRPr="00D67DCE">
        <w:rPr>
          <w:rFonts w:ascii="Times New Roman" w:hAnsi="Times New Roman" w:cs="Times New Roman"/>
        </w:rPr>
        <w:t>10. Постановление Администрации Курской области от 31.08.2017 № 684-па «Об</w:t>
      </w:r>
      <w:r>
        <w:rPr>
          <w:rFonts w:ascii="Times New Roman" w:hAnsi="Times New Roman" w:cs="Times New Roman"/>
        </w:rPr>
        <w:t> </w:t>
      </w:r>
      <w:r w:rsidRPr="00D67DCE">
        <w:rPr>
          <w:rFonts w:ascii="Times New Roman" w:hAnsi="Times New Roman" w:cs="Times New Roman"/>
        </w:rPr>
        <w:t>утверждении государственной программы Курской области «Формирование современной городской среды в Курской области».</w:t>
      </w:r>
    </w:p>
    <w:p w14:paraId="430C270A" w14:textId="3D79217A" w:rsidR="00D67DCE" w:rsidRPr="00D67DCE" w:rsidRDefault="00D67DCE" w:rsidP="00D67DCE">
      <w:pPr>
        <w:rPr>
          <w:rFonts w:ascii="Times New Roman" w:hAnsi="Times New Roman" w:cs="Times New Roman"/>
        </w:rPr>
      </w:pPr>
      <w:r w:rsidRPr="00D67DCE">
        <w:rPr>
          <w:rFonts w:ascii="Times New Roman" w:hAnsi="Times New Roman" w:cs="Times New Roman"/>
        </w:rPr>
        <w:t>11. Постановление Администрации Курской области от 05.10.2017 № 769-па «Об</w:t>
      </w:r>
      <w:r>
        <w:rPr>
          <w:rFonts w:ascii="Times New Roman" w:hAnsi="Times New Roman" w:cs="Times New Roman"/>
        </w:rPr>
        <w:t> </w:t>
      </w:r>
      <w:r w:rsidRPr="00D67DCE">
        <w:rPr>
          <w:rFonts w:ascii="Times New Roman" w:hAnsi="Times New Roman" w:cs="Times New Roman"/>
        </w:rPr>
        <w:t>утверждении государственной программы Курской области «Создание новых мест в общеобразовательных организациях Курской области в соответствии с прогнозируемой потребностью и современными условиями обучения».</w:t>
      </w:r>
    </w:p>
    <w:p w14:paraId="444286A5" w14:textId="24C35C32" w:rsidR="00D67DCE" w:rsidRPr="00D67DCE" w:rsidRDefault="00D67DCE" w:rsidP="00D67DCE">
      <w:pPr>
        <w:rPr>
          <w:rFonts w:ascii="Times New Roman" w:hAnsi="Times New Roman" w:cs="Times New Roman"/>
        </w:rPr>
      </w:pPr>
      <w:bookmarkStart w:id="31" w:name="_Hlk122599284"/>
      <w:r w:rsidRPr="00D67DCE">
        <w:rPr>
          <w:rFonts w:ascii="Times New Roman" w:hAnsi="Times New Roman" w:cs="Times New Roman"/>
        </w:rPr>
        <w:t>12. Постановление Администрации Курской области от 29.11.2019 № 1185-па «Об</w:t>
      </w:r>
      <w:r>
        <w:rPr>
          <w:rFonts w:ascii="Times New Roman" w:hAnsi="Times New Roman" w:cs="Times New Roman"/>
        </w:rPr>
        <w:t> </w:t>
      </w:r>
      <w:r w:rsidRPr="00D67DCE">
        <w:rPr>
          <w:rFonts w:ascii="Times New Roman" w:hAnsi="Times New Roman" w:cs="Times New Roman"/>
        </w:rPr>
        <w:t>утверждении Региональной программы газификации жилищно-коммунального хозяйства, промышленных и иных организаций Курской области на 2021 - 2030 годы».</w:t>
      </w:r>
    </w:p>
    <w:bookmarkEnd w:id="31"/>
    <w:p w14:paraId="473443E1" w14:textId="308006AD" w:rsidR="00D67DCE" w:rsidRPr="00D67DCE" w:rsidRDefault="00D67DCE" w:rsidP="00D67DCE">
      <w:pPr>
        <w:rPr>
          <w:rFonts w:ascii="Times New Roman" w:hAnsi="Times New Roman" w:cs="Times New Roman"/>
        </w:rPr>
      </w:pPr>
      <w:r w:rsidRPr="00D67DCE">
        <w:rPr>
          <w:rFonts w:ascii="Times New Roman" w:hAnsi="Times New Roman" w:cs="Times New Roman"/>
        </w:rPr>
        <w:t>13. Постановление Администрации Курской области от 20.07.2020 № 731-па «Об</w:t>
      </w:r>
      <w:r>
        <w:rPr>
          <w:rFonts w:ascii="Times New Roman" w:hAnsi="Times New Roman" w:cs="Times New Roman"/>
        </w:rPr>
        <w:t> </w:t>
      </w:r>
      <w:r w:rsidRPr="00D67DCE">
        <w:rPr>
          <w:rFonts w:ascii="Times New Roman" w:hAnsi="Times New Roman" w:cs="Times New Roman"/>
        </w:rPr>
        <w:t>утверждении региональной программы «Развитие системы оказания паллиативной медицинской помощи в Курской области».</w:t>
      </w:r>
    </w:p>
    <w:p w14:paraId="3B1CE3B5" w14:textId="4D404DD9" w:rsidR="00D67DCE" w:rsidRPr="00D67DCE" w:rsidRDefault="00D67DCE" w:rsidP="00D67DCE">
      <w:pPr>
        <w:rPr>
          <w:rFonts w:ascii="Times New Roman" w:hAnsi="Times New Roman" w:cs="Times New Roman"/>
        </w:rPr>
      </w:pPr>
      <w:r w:rsidRPr="00D67DCE">
        <w:rPr>
          <w:rFonts w:ascii="Times New Roman" w:hAnsi="Times New Roman" w:cs="Times New Roman"/>
        </w:rPr>
        <w:t>14. Постановление Администрации Курской области от 14.12.2020 № 1292-па «Об</w:t>
      </w:r>
      <w:r>
        <w:rPr>
          <w:rFonts w:ascii="Times New Roman" w:hAnsi="Times New Roman" w:cs="Times New Roman"/>
        </w:rPr>
        <w:t> </w:t>
      </w:r>
      <w:r w:rsidRPr="00D67DCE">
        <w:rPr>
          <w:rFonts w:ascii="Times New Roman" w:hAnsi="Times New Roman" w:cs="Times New Roman"/>
        </w:rPr>
        <w:t>утверждении региональной программы «Модернизация первичного звена здравоохранения Курской области».</w:t>
      </w:r>
    </w:p>
    <w:p w14:paraId="5E586FD8" w14:textId="4D0A4F34" w:rsidR="00D67DCE" w:rsidRPr="00D67DCE" w:rsidRDefault="00D67DCE" w:rsidP="00D67DCE">
      <w:pPr>
        <w:rPr>
          <w:rFonts w:ascii="Times New Roman" w:hAnsi="Times New Roman" w:cs="Times New Roman"/>
        </w:rPr>
      </w:pPr>
      <w:r w:rsidRPr="00D67DCE">
        <w:rPr>
          <w:rFonts w:ascii="Times New Roman" w:hAnsi="Times New Roman" w:cs="Times New Roman"/>
        </w:rPr>
        <w:t>15. Постановление Администрации Курской области от 30.12.2021 № 1536-па «Об</w:t>
      </w:r>
      <w:r>
        <w:rPr>
          <w:rFonts w:ascii="Times New Roman" w:hAnsi="Times New Roman" w:cs="Times New Roman"/>
        </w:rPr>
        <w:t> </w:t>
      </w:r>
      <w:r w:rsidRPr="00D67DCE">
        <w:rPr>
          <w:rFonts w:ascii="Times New Roman" w:hAnsi="Times New Roman" w:cs="Times New Roman"/>
        </w:rPr>
        <w:t>утверждении территориальной программы государственных гарантий бесплатного оказания гражданам медицинской помощи в Курской области на 2022 год и на плановый период 2023 и 2024 годов».</w:t>
      </w:r>
    </w:p>
    <w:p w14:paraId="04202DEE" w14:textId="77777777" w:rsidR="00322BF5" w:rsidRDefault="00322BF5" w:rsidP="00D67DCE">
      <w:pPr>
        <w:rPr>
          <w:rFonts w:ascii="Times New Roman" w:hAnsi="Times New Roman" w:cs="Times New Roman"/>
        </w:rPr>
      </w:pPr>
    </w:p>
    <w:p w14:paraId="6D5F2A35" w14:textId="5DD233C3" w:rsidR="00322BF5" w:rsidRPr="00CE1837" w:rsidRDefault="00322BF5" w:rsidP="00322BF5">
      <w:pPr>
        <w:tabs>
          <w:tab w:val="left" w:pos="709"/>
        </w:tabs>
        <w:spacing w:line="240" w:lineRule="auto"/>
        <w:ind w:right="-1" w:firstLine="0"/>
        <w:rPr>
          <w:rFonts w:ascii="Times New Roman" w:eastAsia="Times New Roman" w:hAnsi="Times New Roman" w:cs="Times New Roman"/>
          <w:i/>
          <w:iCs/>
          <w:noProof/>
          <w:color w:val="auto"/>
          <w:sz w:val="22"/>
          <w:szCs w:val="22"/>
        </w:rPr>
      </w:pPr>
      <w:bookmarkStart w:id="32" w:name="_Hlk180758775"/>
      <w:r w:rsidRPr="00CE1837">
        <w:rPr>
          <w:rFonts w:ascii="Times New Roman" w:eastAsia="Times New Roman" w:hAnsi="Times New Roman" w:cs="Times New Roman"/>
          <w:i/>
          <w:iCs/>
          <w:noProof/>
          <w:color w:val="auto"/>
          <w:sz w:val="22"/>
          <w:szCs w:val="22"/>
          <w:highlight w:val="green"/>
        </w:rPr>
        <w:t>(</w:t>
      </w:r>
      <w:r w:rsidRPr="00322BF5">
        <w:rPr>
          <w:rFonts w:ascii="Times New Roman" w:eastAsia="Times New Roman" w:hAnsi="Times New Roman" w:cs="Times New Roman"/>
          <w:i/>
          <w:iCs/>
          <w:noProof/>
          <w:color w:val="auto"/>
          <w:sz w:val="22"/>
          <w:szCs w:val="22"/>
          <w:highlight w:val="green"/>
        </w:rPr>
        <w:t xml:space="preserve">абзац исключен </w:t>
      </w:r>
      <w:r w:rsidRPr="00CE1837">
        <w:rPr>
          <w:rFonts w:ascii="Times New Roman" w:eastAsia="Times New Roman" w:hAnsi="Times New Roman" w:cs="Times New Roman"/>
          <w:i/>
          <w:iCs/>
          <w:noProof/>
          <w:color w:val="auto"/>
          <w:sz w:val="22"/>
          <w:szCs w:val="22"/>
          <w:highlight w:val="green"/>
        </w:rPr>
        <w:t xml:space="preserve">в редакции решения </w:t>
      </w:r>
      <w:r w:rsidR="009B36DD">
        <w:rPr>
          <w:rFonts w:ascii="Times New Roman" w:eastAsia="Times New Roman" w:hAnsi="Times New Roman" w:cs="Times New Roman"/>
          <w:i/>
          <w:iCs/>
          <w:noProof/>
          <w:color w:val="auto"/>
          <w:sz w:val="22"/>
          <w:szCs w:val="22"/>
          <w:highlight w:val="green"/>
        </w:rPr>
        <w:t xml:space="preserve">Министерства архитектуры и градостроительства Курской области от «___» января 2025 </w:t>
      </w:r>
      <w:r w:rsidRPr="00CE1837">
        <w:rPr>
          <w:rFonts w:ascii="Times New Roman" w:eastAsia="Times New Roman" w:hAnsi="Times New Roman" w:cs="Times New Roman"/>
          <w:i/>
          <w:iCs/>
          <w:noProof/>
          <w:color w:val="auto"/>
          <w:sz w:val="22"/>
          <w:szCs w:val="22"/>
          <w:highlight w:val="green"/>
        </w:rPr>
        <w:t>года № 01</w:t>
      </w:r>
      <w:r w:rsidRPr="00CE1837">
        <w:rPr>
          <w:rFonts w:ascii="Times New Roman" w:eastAsia="Times New Roman" w:hAnsi="Times New Roman" w:cs="Times New Roman"/>
          <w:i/>
          <w:iCs/>
          <w:noProof/>
          <w:color w:val="auto"/>
          <w:sz w:val="22"/>
          <w:szCs w:val="22"/>
          <w:highlight w:val="green"/>
        </w:rPr>
        <w:noBreakHyphen/>
        <w:t>12/_____)</w:t>
      </w:r>
    </w:p>
    <w:bookmarkEnd w:id="32"/>
    <w:p w14:paraId="3228260F" w14:textId="77777777" w:rsidR="00322BF5" w:rsidRPr="00D67DCE" w:rsidRDefault="00322BF5" w:rsidP="00D67DCE">
      <w:pPr>
        <w:rPr>
          <w:rFonts w:ascii="Times New Roman" w:hAnsi="Times New Roman" w:cs="Times New Roman"/>
        </w:rPr>
      </w:pPr>
    </w:p>
    <w:p w14:paraId="5F0D094F" w14:textId="573C12E4" w:rsidR="00D67DCE" w:rsidRDefault="00D67DCE" w:rsidP="00D67DCE">
      <w:pPr>
        <w:rPr>
          <w:rFonts w:ascii="Times New Roman" w:hAnsi="Times New Roman" w:cs="Times New Roman"/>
        </w:rPr>
      </w:pPr>
      <w:r w:rsidRPr="00D67DCE">
        <w:rPr>
          <w:rFonts w:ascii="Times New Roman" w:hAnsi="Times New Roman" w:cs="Times New Roman"/>
        </w:rPr>
        <w:t>17. Приказ комитета жилищно-коммунального хозяйства и ТЭК Курской области от 05.07.2022 № 105 «Об утверждении территориальной схемы обращения с отходами Курской области».</w:t>
      </w:r>
    </w:p>
    <w:p w14:paraId="443777AB" w14:textId="1FAC8E3C" w:rsidR="00D67DCE" w:rsidRPr="008E5401" w:rsidRDefault="00D67DCE" w:rsidP="008E5401">
      <w:pPr>
        <w:tabs>
          <w:tab w:val="left" w:pos="9214"/>
        </w:tabs>
        <w:suppressAutoHyphens/>
        <w:spacing w:line="240" w:lineRule="auto"/>
        <w:ind w:right="-1" w:firstLine="0"/>
        <w:rPr>
          <w:rFonts w:ascii="Times New Roman" w:eastAsia="Times New Roman" w:hAnsi="Times New Roman" w:cs="Times New Roman"/>
          <w:bCs/>
          <w:color w:val="auto"/>
          <w:lang w:eastAsia="x-none"/>
        </w:rPr>
      </w:pPr>
      <w:bookmarkStart w:id="33" w:name="_Hlk144129765"/>
      <w:r w:rsidRPr="00BE4383">
        <w:rPr>
          <w:rFonts w:ascii="Times New Roman" w:eastAsia="Times New Roman" w:hAnsi="Times New Roman" w:cs="Times New Roman"/>
          <w:bCs/>
          <w:color w:val="auto"/>
          <w:lang w:eastAsia="x-none"/>
        </w:rPr>
        <w:t>(</w:t>
      </w:r>
      <w:r w:rsidRPr="00BE4383">
        <w:rPr>
          <w:rFonts w:ascii="Times New Roman" w:eastAsia="Times New Roman" w:hAnsi="Times New Roman" w:cs="Times New Roman"/>
          <w:kern w:val="2"/>
          <w:lang w:eastAsia="zh-CN"/>
        </w:rPr>
        <w:t>в редакции решения комитета архитектуры и градостроительства Курской области от 2</w:t>
      </w:r>
      <w:r>
        <w:rPr>
          <w:rFonts w:ascii="Times New Roman" w:eastAsia="Times New Roman" w:hAnsi="Times New Roman" w:cs="Times New Roman"/>
          <w:kern w:val="2"/>
          <w:lang w:eastAsia="zh-CN"/>
        </w:rPr>
        <w:t>8</w:t>
      </w:r>
      <w:r w:rsidRPr="00BE4383">
        <w:rPr>
          <w:rFonts w:ascii="Times New Roman" w:eastAsia="Times New Roman" w:hAnsi="Times New Roman" w:cs="Times New Roman"/>
          <w:kern w:val="2"/>
          <w:lang w:eastAsia="zh-CN"/>
        </w:rPr>
        <w:t> августа 2023 года № 01-12/2</w:t>
      </w:r>
      <w:r>
        <w:rPr>
          <w:rFonts w:ascii="Times New Roman" w:eastAsia="Times New Roman" w:hAnsi="Times New Roman" w:cs="Times New Roman"/>
          <w:kern w:val="2"/>
          <w:lang w:eastAsia="zh-CN"/>
        </w:rPr>
        <w:t>81</w:t>
      </w:r>
      <w:r w:rsidRPr="00BE4383">
        <w:rPr>
          <w:rFonts w:ascii="Times New Roman" w:eastAsia="Times New Roman" w:hAnsi="Times New Roman" w:cs="Times New Roman"/>
          <w:bCs/>
          <w:color w:val="auto"/>
          <w:lang w:eastAsia="x-none"/>
        </w:rPr>
        <w:t>)</w:t>
      </w:r>
      <w:bookmarkEnd w:id="33"/>
    </w:p>
    <w:p w14:paraId="2C6BA7B6" w14:textId="77777777" w:rsidR="002433DA" w:rsidRPr="00BB7627" w:rsidRDefault="00B03B0B" w:rsidP="000C6635">
      <w:pPr>
        <w:pStyle w:val="25"/>
        <w:numPr>
          <w:ilvl w:val="0"/>
          <w:numId w:val="6"/>
        </w:numPr>
        <w:shd w:val="clear" w:color="auto" w:fill="auto"/>
        <w:tabs>
          <w:tab w:val="left" w:pos="1137"/>
        </w:tabs>
        <w:spacing w:before="0" w:line="360" w:lineRule="auto"/>
        <w:ind w:firstLine="709"/>
        <w:jc w:val="both"/>
        <w:rPr>
          <w:b w:val="0"/>
          <w:sz w:val="24"/>
          <w:szCs w:val="24"/>
        </w:rPr>
      </w:pPr>
      <w:r w:rsidRPr="00BB7627">
        <w:rPr>
          <w:sz w:val="24"/>
          <w:szCs w:val="24"/>
        </w:rPr>
        <w:t>Территориально-планировочная организация муниципального образования. Баланс земель территории муниципального</w:t>
      </w:r>
      <w:bookmarkStart w:id="34" w:name="bookmark27"/>
      <w:bookmarkEnd w:id="29"/>
      <w:bookmarkEnd w:id="30"/>
      <w:r w:rsidR="00BB7627">
        <w:rPr>
          <w:sz w:val="24"/>
          <w:szCs w:val="24"/>
        </w:rPr>
        <w:t xml:space="preserve"> </w:t>
      </w:r>
      <w:r w:rsidRPr="00BB7627">
        <w:rPr>
          <w:sz w:val="24"/>
          <w:szCs w:val="24"/>
        </w:rPr>
        <w:t>образования</w:t>
      </w:r>
      <w:bookmarkEnd w:id="34"/>
    </w:p>
    <w:p w14:paraId="705A06AE" w14:textId="77777777" w:rsidR="00D67DCE" w:rsidRDefault="00D67DCE" w:rsidP="00BC6694">
      <w:pPr>
        <w:pStyle w:val="8"/>
        <w:shd w:val="clear" w:color="auto" w:fill="auto"/>
        <w:spacing w:before="0" w:line="360" w:lineRule="auto"/>
        <w:ind w:firstLine="709"/>
        <w:rPr>
          <w:b w:val="0"/>
          <w:sz w:val="24"/>
          <w:szCs w:val="24"/>
        </w:rPr>
      </w:pPr>
      <w:r w:rsidRPr="00D67DCE">
        <w:rPr>
          <w:b w:val="0"/>
          <w:sz w:val="24"/>
          <w:szCs w:val="24"/>
        </w:rPr>
        <w:t>Муниципальное образование «</w:t>
      </w:r>
      <w:proofErr w:type="spellStart"/>
      <w:r w:rsidRPr="00D67DCE">
        <w:rPr>
          <w:b w:val="0"/>
          <w:sz w:val="24"/>
          <w:szCs w:val="24"/>
        </w:rPr>
        <w:t>Верхнелюбажский</w:t>
      </w:r>
      <w:proofErr w:type="spellEnd"/>
      <w:r w:rsidRPr="00D67DCE">
        <w:rPr>
          <w:b w:val="0"/>
          <w:sz w:val="24"/>
          <w:szCs w:val="24"/>
        </w:rPr>
        <w:t xml:space="preserve"> сельсовет» Фатежского района Курской области расположено в северной части Фатежского района Курской области. В состав сельсовета входят 14 населенных пунктов, связанных между собой автомобильными дорогами регионального и межмуниципального значения.</w:t>
      </w:r>
    </w:p>
    <w:p w14:paraId="2FB79719" w14:textId="4A3CF5BF" w:rsidR="00D67DCE" w:rsidRPr="00D67DCE" w:rsidRDefault="00D67DCE" w:rsidP="00D67DCE">
      <w:pPr>
        <w:tabs>
          <w:tab w:val="left" w:pos="9214"/>
        </w:tabs>
        <w:suppressAutoHyphens/>
        <w:spacing w:line="240" w:lineRule="auto"/>
        <w:ind w:right="-1" w:firstLine="0"/>
        <w:rPr>
          <w:rFonts w:ascii="Times New Roman" w:eastAsia="Times New Roman" w:hAnsi="Times New Roman" w:cs="Times New Roman"/>
          <w:bCs/>
          <w:color w:val="auto"/>
          <w:lang w:eastAsia="x-none"/>
        </w:rPr>
      </w:pPr>
      <w:r w:rsidRPr="00BE4383">
        <w:rPr>
          <w:rFonts w:ascii="Times New Roman" w:eastAsia="Times New Roman" w:hAnsi="Times New Roman" w:cs="Times New Roman"/>
          <w:bCs/>
          <w:color w:val="auto"/>
          <w:lang w:eastAsia="x-none"/>
        </w:rPr>
        <w:t>(</w:t>
      </w:r>
      <w:r w:rsidRPr="00BE4383">
        <w:rPr>
          <w:rFonts w:ascii="Times New Roman" w:eastAsia="Times New Roman" w:hAnsi="Times New Roman" w:cs="Times New Roman"/>
          <w:kern w:val="2"/>
          <w:lang w:eastAsia="zh-CN"/>
        </w:rPr>
        <w:t>в редакции решения комитета архитектуры и градостроительства Курской области от 2</w:t>
      </w:r>
      <w:r>
        <w:rPr>
          <w:rFonts w:ascii="Times New Roman" w:eastAsia="Times New Roman" w:hAnsi="Times New Roman" w:cs="Times New Roman"/>
          <w:kern w:val="2"/>
          <w:lang w:eastAsia="zh-CN"/>
        </w:rPr>
        <w:t>8</w:t>
      </w:r>
      <w:r w:rsidRPr="00BE4383">
        <w:rPr>
          <w:rFonts w:ascii="Times New Roman" w:eastAsia="Times New Roman" w:hAnsi="Times New Roman" w:cs="Times New Roman"/>
          <w:kern w:val="2"/>
          <w:lang w:eastAsia="zh-CN"/>
        </w:rPr>
        <w:t> августа 2023 года № 01-12/2</w:t>
      </w:r>
      <w:r>
        <w:rPr>
          <w:rFonts w:ascii="Times New Roman" w:eastAsia="Times New Roman" w:hAnsi="Times New Roman" w:cs="Times New Roman"/>
          <w:kern w:val="2"/>
          <w:lang w:eastAsia="zh-CN"/>
        </w:rPr>
        <w:t>81</w:t>
      </w:r>
      <w:r w:rsidRPr="00BE4383">
        <w:rPr>
          <w:rFonts w:ascii="Times New Roman" w:eastAsia="Times New Roman" w:hAnsi="Times New Roman" w:cs="Times New Roman"/>
          <w:bCs/>
          <w:color w:val="auto"/>
          <w:lang w:eastAsia="x-none"/>
        </w:rPr>
        <w:t>)</w:t>
      </w:r>
    </w:p>
    <w:p w14:paraId="5F8C3D8E" w14:textId="08C107EF" w:rsidR="002433DA" w:rsidRPr="00BC6694" w:rsidRDefault="00B03B0B" w:rsidP="00BC6694">
      <w:pPr>
        <w:pStyle w:val="8"/>
        <w:shd w:val="clear" w:color="auto" w:fill="auto"/>
        <w:spacing w:before="0" w:line="360" w:lineRule="auto"/>
        <w:ind w:firstLine="709"/>
        <w:rPr>
          <w:b w:val="0"/>
          <w:sz w:val="24"/>
          <w:szCs w:val="24"/>
        </w:rPr>
      </w:pPr>
      <w:r w:rsidRPr="00BC6694">
        <w:rPr>
          <w:b w:val="0"/>
          <w:sz w:val="24"/>
          <w:szCs w:val="24"/>
        </w:rPr>
        <w:t xml:space="preserve">Каркас поселения исторически формировался вдоль природно-ландшафтных осей. В </w:t>
      </w:r>
      <w:proofErr w:type="spellStart"/>
      <w:r w:rsidRPr="00BC6694">
        <w:rPr>
          <w:b w:val="0"/>
          <w:sz w:val="24"/>
          <w:szCs w:val="24"/>
        </w:rPr>
        <w:t>Верхнелюбажском</w:t>
      </w:r>
      <w:proofErr w:type="spellEnd"/>
      <w:r w:rsidRPr="00BC6694">
        <w:rPr>
          <w:b w:val="0"/>
          <w:sz w:val="24"/>
          <w:szCs w:val="24"/>
        </w:rPr>
        <w:t xml:space="preserve"> сельсовете природно-ландшафтной</w:t>
      </w:r>
      <w:r w:rsidR="00BA0BDD">
        <w:rPr>
          <w:b w:val="0"/>
          <w:sz w:val="24"/>
          <w:szCs w:val="24"/>
        </w:rPr>
        <w:t xml:space="preserve"> осью является </w:t>
      </w:r>
      <w:proofErr w:type="spellStart"/>
      <w:r w:rsidR="00BA0BDD">
        <w:rPr>
          <w:b w:val="0"/>
          <w:sz w:val="24"/>
          <w:szCs w:val="24"/>
        </w:rPr>
        <w:t>р.Свапа</w:t>
      </w:r>
      <w:proofErr w:type="spellEnd"/>
      <w:r w:rsidR="00BA0BDD">
        <w:rPr>
          <w:b w:val="0"/>
          <w:sz w:val="24"/>
          <w:szCs w:val="24"/>
        </w:rPr>
        <w:t xml:space="preserve">, </w:t>
      </w:r>
      <w:proofErr w:type="spellStart"/>
      <w:r w:rsidR="00BA0BDD">
        <w:rPr>
          <w:b w:val="0"/>
          <w:sz w:val="24"/>
          <w:szCs w:val="24"/>
        </w:rPr>
        <w:t>р.Любаж</w:t>
      </w:r>
      <w:proofErr w:type="spellEnd"/>
      <w:r w:rsidRPr="00BC6694">
        <w:rPr>
          <w:b w:val="0"/>
          <w:sz w:val="24"/>
          <w:szCs w:val="24"/>
        </w:rPr>
        <w:t>.</w:t>
      </w:r>
      <w:r w:rsidR="003A46AB">
        <w:rPr>
          <w:b w:val="0"/>
          <w:sz w:val="24"/>
          <w:szCs w:val="24"/>
        </w:rPr>
        <w:t xml:space="preserve"> </w:t>
      </w:r>
      <w:r w:rsidRPr="00BC6694">
        <w:rPr>
          <w:b w:val="0"/>
          <w:sz w:val="24"/>
          <w:szCs w:val="24"/>
        </w:rPr>
        <w:t>Современное планировочное развитие базируется уже не на речном, а на транспортном каркасе территории. Поскольку любое производство и проживание, социальное обеспечение связано, прежде всего, с транспортной доступностью. Именно поэтому значительное преимущество в развитии получают те населенные пункты, которые совмещают в себе пересечение осевых линий развития исторически сложившейся планировочной структуры (по гидрографии) с современными урбанистическими, прежде всего автомобильными дорогами.</w:t>
      </w:r>
      <w:r w:rsidR="003A46AB">
        <w:rPr>
          <w:b w:val="0"/>
          <w:sz w:val="24"/>
          <w:szCs w:val="24"/>
        </w:rPr>
        <w:t xml:space="preserve"> </w:t>
      </w:r>
      <w:r w:rsidRPr="00BC6694">
        <w:rPr>
          <w:b w:val="0"/>
          <w:sz w:val="24"/>
          <w:szCs w:val="24"/>
        </w:rPr>
        <w:t xml:space="preserve">На современном этапе, основной урбанизированной панировочной осью </w:t>
      </w:r>
      <w:proofErr w:type="spellStart"/>
      <w:r w:rsidRPr="00BC6694">
        <w:rPr>
          <w:b w:val="0"/>
          <w:sz w:val="24"/>
          <w:szCs w:val="24"/>
        </w:rPr>
        <w:t>Верхнелюбажского</w:t>
      </w:r>
      <w:proofErr w:type="spellEnd"/>
      <w:r w:rsidRPr="00BC6694">
        <w:rPr>
          <w:b w:val="0"/>
          <w:sz w:val="24"/>
          <w:szCs w:val="24"/>
        </w:rPr>
        <w:t xml:space="preserve"> сельсовета выступают автодорога федерального значения «Москва- Крым».</w:t>
      </w:r>
    </w:p>
    <w:p w14:paraId="22226434" w14:textId="77777777" w:rsidR="002433DA" w:rsidRPr="00BC6694" w:rsidRDefault="00B03B0B" w:rsidP="00815306">
      <w:pPr>
        <w:pStyle w:val="8"/>
        <w:shd w:val="clear" w:color="auto" w:fill="auto"/>
        <w:spacing w:before="0" w:line="360" w:lineRule="auto"/>
        <w:ind w:firstLine="709"/>
        <w:rPr>
          <w:b w:val="0"/>
          <w:sz w:val="24"/>
          <w:szCs w:val="24"/>
        </w:rPr>
      </w:pPr>
      <w:r w:rsidRPr="00BC6694">
        <w:rPr>
          <w:b w:val="0"/>
          <w:sz w:val="24"/>
          <w:szCs w:val="24"/>
        </w:rPr>
        <w:t xml:space="preserve">По своим масштабам и сложности система расселения </w:t>
      </w:r>
      <w:proofErr w:type="spellStart"/>
      <w:r w:rsidRPr="00BC6694">
        <w:rPr>
          <w:b w:val="0"/>
          <w:sz w:val="24"/>
          <w:szCs w:val="24"/>
        </w:rPr>
        <w:t>Верхнелюбажского</w:t>
      </w:r>
      <w:proofErr w:type="spellEnd"/>
      <w:r w:rsidRPr="00BC6694">
        <w:rPr>
          <w:b w:val="0"/>
          <w:sz w:val="24"/>
          <w:szCs w:val="24"/>
        </w:rPr>
        <w:t xml:space="preserve"> сельсовета относится к нижнему уровню и является составной частью системы расселения Фатежского района.</w:t>
      </w:r>
      <w:r w:rsidR="003A46AB">
        <w:rPr>
          <w:b w:val="0"/>
          <w:sz w:val="24"/>
          <w:szCs w:val="24"/>
        </w:rPr>
        <w:t xml:space="preserve"> </w:t>
      </w:r>
      <w:r w:rsidRPr="00BC6694">
        <w:rPr>
          <w:b w:val="0"/>
          <w:sz w:val="24"/>
          <w:szCs w:val="24"/>
        </w:rPr>
        <w:t>Село Верхний Любаж выполняет административно-управленческие функции, также оказывает населению услуги в сфере образования, здравоохранения, культурно</w:t>
      </w:r>
      <w:r w:rsidR="003A46AB">
        <w:rPr>
          <w:b w:val="0"/>
          <w:sz w:val="24"/>
          <w:szCs w:val="24"/>
        </w:rPr>
        <w:t xml:space="preserve"> </w:t>
      </w:r>
      <w:r w:rsidRPr="00BC6694">
        <w:rPr>
          <w:b w:val="0"/>
          <w:sz w:val="24"/>
          <w:szCs w:val="24"/>
        </w:rPr>
        <w:t>досуговой и розничной торговли. Так же учреждения облуживания населения расположены и в других населенных пунктах сельсовета.</w:t>
      </w:r>
      <w:r w:rsidR="003A46AB">
        <w:rPr>
          <w:b w:val="0"/>
          <w:sz w:val="24"/>
          <w:szCs w:val="24"/>
        </w:rPr>
        <w:t xml:space="preserve"> </w:t>
      </w:r>
      <w:r w:rsidRPr="00BC6694">
        <w:rPr>
          <w:b w:val="0"/>
          <w:sz w:val="24"/>
          <w:szCs w:val="24"/>
        </w:rPr>
        <w:t>Все населенные пункты сельсовета относятся к сельскому типу, большинство экономически активного населения сельсовета занято в сельском хозяйстве.</w:t>
      </w:r>
    </w:p>
    <w:p w14:paraId="1C6ADCC9" w14:textId="77777777" w:rsidR="002433DA" w:rsidRDefault="00B03B0B" w:rsidP="00815306">
      <w:pPr>
        <w:pStyle w:val="8"/>
        <w:shd w:val="clear" w:color="auto" w:fill="auto"/>
        <w:spacing w:before="0" w:line="360" w:lineRule="auto"/>
        <w:ind w:firstLine="709"/>
        <w:rPr>
          <w:b w:val="0"/>
          <w:sz w:val="24"/>
          <w:szCs w:val="24"/>
        </w:rPr>
      </w:pPr>
      <w:r w:rsidRPr="00BC6694">
        <w:rPr>
          <w:b w:val="0"/>
          <w:sz w:val="24"/>
          <w:szCs w:val="24"/>
        </w:rPr>
        <w:t>В застройке населенных пунктов преобладают одноэтажные здания, материал построек в основном дерево и кирпич.</w:t>
      </w:r>
    </w:p>
    <w:p w14:paraId="114AC814" w14:textId="77777777" w:rsidR="003777B2" w:rsidRPr="00BD2BC9" w:rsidRDefault="003777B2" w:rsidP="003777B2">
      <w:pPr>
        <w:pStyle w:val="ab"/>
        <w:shd w:val="clear" w:color="auto" w:fill="auto"/>
        <w:spacing w:line="360" w:lineRule="auto"/>
        <w:ind w:firstLine="709"/>
        <w:rPr>
          <w:b w:val="0"/>
          <w:sz w:val="24"/>
          <w:szCs w:val="24"/>
        </w:rPr>
      </w:pPr>
      <w:r w:rsidRPr="00BD2BC9">
        <w:rPr>
          <w:szCs w:val="28"/>
        </w:rPr>
        <w:t>Баланс земель</w:t>
      </w:r>
      <w:r w:rsidRPr="00BD2BC9">
        <w:rPr>
          <w:b w:val="0"/>
          <w:sz w:val="24"/>
          <w:szCs w:val="24"/>
        </w:rPr>
        <w:t xml:space="preserve"> </w:t>
      </w:r>
    </w:p>
    <w:p w14:paraId="7CEA739D" w14:textId="77777777" w:rsidR="003777B2" w:rsidRPr="00BD2BC9" w:rsidRDefault="003777B2" w:rsidP="003777B2">
      <w:pPr>
        <w:pStyle w:val="ab"/>
        <w:shd w:val="clear" w:color="auto" w:fill="auto"/>
        <w:spacing w:line="360" w:lineRule="auto"/>
        <w:ind w:firstLine="709"/>
        <w:rPr>
          <w:b w:val="0"/>
          <w:sz w:val="24"/>
          <w:szCs w:val="24"/>
        </w:rPr>
      </w:pPr>
      <w:r w:rsidRPr="00BD2BC9">
        <w:rPr>
          <w:b w:val="0"/>
          <w:sz w:val="24"/>
          <w:szCs w:val="24"/>
        </w:rPr>
        <w:t>Данные о распределении территории муниципального образования «</w:t>
      </w:r>
      <w:proofErr w:type="spellStart"/>
      <w:r w:rsidRPr="00BD2BC9">
        <w:rPr>
          <w:b w:val="0"/>
          <w:sz w:val="24"/>
          <w:szCs w:val="24"/>
        </w:rPr>
        <w:t>Верхнелюбажский</w:t>
      </w:r>
      <w:proofErr w:type="spellEnd"/>
      <w:r w:rsidRPr="00BD2BC9">
        <w:rPr>
          <w:b w:val="0"/>
          <w:sz w:val="24"/>
          <w:szCs w:val="24"/>
        </w:rPr>
        <w:t xml:space="preserve"> сельсовет» Фатежского района Курской области по целевому использованию территорий (согласно информации, полученной с Карты функциональных зон) представлены в таблице.</w:t>
      </w:r>
    </w:p>
    <w:p w14:paraId="7ACF01ED" w14:textId="77777777" w:rsidR="003777B2" w:rsidRPr="00322BF5" w:rsidRDefault="003777B2" w:rsidP="00815306">
      <w:pPr>
        <w:pStyle w:val="8"/>
        <w:shd w:val="clear" w:color="auto" w:fill="auto"/>
        <w:spacing w:before="0" w:line="360" w:lineRule="auto"/>
        <w:ind w:firstLine="709"/>
        <w:rPr>
          <w:b w:val="0"/>
          <w:sz w:val="24"/>
          <w:szCs w:val="24"/>
          <w:highlight w:val="yellow"/>
        </w:rPr>
      </w:pPr>
    </w:p>
    <w:p w14:paraId="6E86539E" w14:textId="15F936B9" w:rsidR="002433DA" w:rsidRPr="00B118A7" w:rsidRDefault="00D67DCE">
      <w:pPr>
        <w:pStyle w:val="ab"/>
        <w:framePr w:w="9264" w:wrap="notBeside" w:vAnchor="text" w:hAnchor="text" w:xAlign="center" w:y="1"/>
        <w:shd w:val="clear" w:color="auto" w:fill="auto"/>
        <w:tabs>
          <w:tab w:val="left" w:leader="underscore" w:pos="9298"/>
        </w:tabs>
        <w:spacing w:line="220" w:lineRule="exact"/>
        <w:ind w:firstLine="0"/>
        <w:rPr>
          <w:sz w:val="20"/>
          <w:szCs w:val="20"/>
          <w:highlight w:val="green"/>
        </w:rPr>
      </w:pPr>
      <w:r w:rsidRPr="00B118A7">
        <w:rPr>
          <w:rStyle w:val="ac"/>
          <w:b/>
          <w:bCs/>
          <w:sz w:val="20"/>
          <w:szCs w:val="20"/>
          <w:highlight w:val="green"/>
          <w:u w:val="none"/>
        </w:rPr>
        <w:t xml:space="preserve">Таблица. Баланс земель по состоянию на 1 </w:t>
      </w:r>
      <w:r w:rsidR="00B118A7" w:rsidRPr="00B118A7">
        <w:rPr>
          <w:rStyle w:val="ac"/>
          <w:b/>
          <w:bCs/>
          <w:sz w:val="20"/>
          <w:szCs w:val="20"/>
          <w:highlight w:val="green"/>
          <w:u w:val="none"/>
        </w:rPr>
        <w:t>января</w:t>
      </w:r>
      <w:r w:rsidRPr="00B118A7">
        <w:rPr>
          <w:rStyle w:val="ac"/>
          <w:b/>
          <w:bCs/>
          <w:sz w:val="20"/>
          <w:szCs w:val="20"/>
          <w:highlight w:val="green"/>
          <w:u w:val="none"/>
        </w:rPr>
        <w:t xml:space="preserve"> 202</w:t>
      </w:r>
      <w:r w:rsidR="00B118A7" w:rsidRPr="00B118A7">
        <w:rPr>
          <w:rStyle w:val="ac"/>
          <w:b/>
          <w:bCs/>
          <w:sz w:val="20"/>
          <w:szCs w:val="20"/>
          <w:highlight w:val="green"/>
          <w:u w:val="none"/>
        </w:rPr>
        <w:t>4</w:t>
      </w:r>
      <w:r w:rsidRPr="00B118A7">
        <w:rPr>
          <w:rStyle w:val="ac"/>
          <w:b/>
          <w:bCs/>
          <w:sz w:val="20"/>
          <w:szCs w:val="20"/>
          <w:highlight w:val="green"/>
          <w:u w:val="none"/>
        </w:rPr>
        <w:t xml:space="preserve"> года</w:t>
      </w:r>
    </w:p>
    <w:p w14:paraId="3969E538" w14:textId="77777777" w:rsidR="002433DA" w:rsidRPr="00B118A7" w:rsidRDefault="002433DA">
      <w:pPr>
        <w:rPr>
          <w:sz w:val="2"/>
          <w:szCs w:val="2"/>
          <w:highlight w:val="green"/>
        </w:rPr>
      </w:pPr>
    </w:p>
    <w:tbl>
      <w:tblPr>
        <w:tblW w:w="491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8350"/>
        <w:gridCol w:w="1572"/>
      </w:tblGrid>
      <w:tr w:rsidR="00B118A7" w:rsidRPr="00B118A7" w14:paraId="1EB1ADEC" w14:textId="77777777" w:rsidTr="00B118A7">
        <w:trPr>
          <w:cantSplit/>
          <w:trHeight w:val="252"/>
          <w:tblHeader/>
        </w:trPr>
        <w:tc>
          <w:tcPr>
            <w:tcW w:w="4208" w:type="pct"/>
            <w:tcBorders>
              <w:top w:val="single" w:sz="4" w:space="0" w:color="auto"/>
              <w:left w:val="single" w:sz="4" w:space="0" w:color="auto"/>
              <w:bottom w:val="single" w:sz="4" w:space="0" w:color="auto"/>
              <w:right w:val="single" w:sz="4" w:space="0" w:color="auto"/>
            </w:tcBorders>
            <w:vAlign w:val="center"/>
            <w:hideMark/>
          </w:tcPr>
          <w:p w14:paraId="2F09C5E6" w14:textId="77777777" w:rsidR="00B118A7" w:rsidRPr="00B118A7" w:rsidRDefault="00B118A7" w:rsidP="00B118A7">
            <w:pPr>
              <w:spacing w:line="240" w:lineRule="auto"/>
              <w:ind w:firstLine="0"/>
              <w:jc w:val="center"/>
              <w:rPr>
                <w:rFonts w:ascii="Times New Roman" w:eastAsia="Calibri" w:hAnsi="Times New Roman" w:cs="Times New Roman"/>
                <w:b/>
                <w:color w:val="auto"/>
                <w:kern w:val="2"/>
                <w:sz w:val="20"/>
                <w:szCs w:val="20"/>
                <w:highlight w:val="green"/>
                <w:lang w:eastAsia="en-US"/>
              </w:rPr>
            </w:pPr>
            <w:r w:rsidRPr="00B118A7">
              <w:rPr>
                <w:rFonts w:ascii="Times New Roman" w:eastAsia="Calibri" w:hAnsi="Times New Roman" w:cs="Times New Roman"/>
                <w:b/>
                <w:color w:val="auto"/>
                <w:kern w:val="2"/>
                <w:sz w:val="20"/>
                <w:szCs w:val="20"/>
                <w:highlight w:val="green"/>
                <w:lang w:eastAsia="en-US"/>
              </w:rPr>
              <w:t>Функциональные зоны</w:t>
            </w:r>
          </w:p>
        </w:tc>
        <w:tc>
          <w:tcPr>
            <w:tcW w:w="792" w:type="pct"/>
            <w:tcBorders>
              <w:top w:val="single" w:sz="4" w:space="0" w:color="auto"/>
              <w:left w:val="single" w:sz="4" w:space="0" w:color="auto"/>
              <w:bottom w:val="single" w:sz="4" w:space="0" w:color="auto"/>
              <w:right w:val="single" w:sz="4" w:space="0" w:color="auto"/>
            </w:tcBorders>
            <w:vAlign w:val="center"/>
            <w:hideMark/>
          </w:tcPr>
          <w:p w14:paraId="24F9D01D" w14:textId="77777777" w:rsidR="00B118A7" w:rsidRPr="00B118A7" w:rsidRDefault="00B118A7" w:rsidP="00B118A7">
            <w:pPr>
              <w:spacing w:line="240" w:lineRule="auto"/>
              <w:ind w:firstLine="0"/>
              <w:jc w:val="center"/>
              <w:rPr>
                <w:rFonts w:ascii="Times New Roman" w:eastAsia="Calibri" w:hAnsi="Times New Roman" w:cs="Times New Roman"/>
                <w:b/>
                <w:color w:val="auto"/>
                <w:kern w:val="2"/>
                <w:sz w:val="20"/>
                <w:szCs w:val="20"/>
                <w:highlight w:val="green"/>
                <w:lang w:eastAsia="en-US"/>
              </w:rPr>
            </w:pPr>
            <w:r w:rsidRPr="00B118A7">
              <w:rPr>
                <w:rFonts w:ascii="Times New Roman" w:eastAsia="Calibri" w:hAnsi="Times New Roman" w:cs="Times New Roman"/>
                <w:b/>
                <w:color w:val="auto"/>
                <w:kern w:val="2"/>
                <w:sz w:val="20"/>
                <w:szCs w:val="20"/>
                <w:highlight w:val="green"/>
                <w:lang w:eastAsia="en-US"/>
              </w:rPr>
              <w:t>Площадь, га</w:t>
            </w:r>
          </w:p>
        </w:tc>
      </w:tr>
      <w:tr w:rsidR="00B118A7" w:rsidRPr="00B118A7" w14:paraId="003F8020" w14:textId="77777777" w:rsidTr="00B118A7">
        <w:trPr>
          <w:trHeight w:val="219"/>
        </w:trPr>
        <w:tc>
          <w:tcPr>
            <w:tcW w:w="4208" w:type="pct"/>
            <w:tcBorders>
              <w:top w:val="single" w:sz="4" w:space="0" w:color="auto"/>
              <w:left w:val="single" w:sz="4" w:space="0" w:color="auto"/>
              <w:bottom w:val="single" w:sz="4" w:space="0" w:color="auto"/>
              <w:right w:val="single" w:sz="4" w:space="0" w:color="auto"/>
            </w:tcBorders>
            <w:vAlign w:val="center"/>
          </w:tcPr>
          <w:p w14:paraId="2169F1DB" w14:textId="77777777" w:rsidR="00B118A7" w:rsidRPr="00B118A7" w:rsidRDefault="00B118A7" w:rsidP="00B118A7">
            <w:pPr>
              <w:spacing w:line="240" w:lineRule="auto"/>
              <w:ind w:firstLine="0"/>
              <w:jc w:val="left"/>
              <w:rPr>
                <w:rFonts w:ascii="Times New Roman" w:eastAsia="Calibri" w:hAnsi="Times New Roman" w:cs="Times New Roman"/>
                <w:b/>
                <w:bCs/>
                <w:color w:val="auto"/>
                <w:kern w:val="2"/>
                <w:sz w:val="20"/>
                <w:szCs w:val="20"/>
                <w:highlight w:val="green"/>
                <w:lang w:eastAsia="en-US"/>
              </w:rPr>
            </w:pPr>
            <w:r w:rsidRPr="00B118A7">
              <w:rPr>
                <w:rFonts w:ascii="Times New Roman" w:eastAsia="Calibri" w:hAnsi="Times New Roman" w:cs="Times New Roman"/>
                <w:b/>
                <w:bCs/>
                <w:color w:val="auto"/>
                <w:kern w:val="2"/>
                <w:sz w:val="20"/>
                <w:szCs w:val="20"/>
                <w:highlight w:val="green"/>
                <w:lang w:eastAsia="en-US"/>
              </w:rPr>
              <w:t>Зоны застройки малоэтажными жилыми домами (до 4 этажей, включая мансардный)</w:t>
            </w:r>
          </w:p>
        </w:tc>
        <w:tc>
          <w:tcPr>
            <w:tcW w:w="792" w:type="pct"/>
            <w:tcBorders>
              <w:top w:val="single" w:sz="4" w:space="0" w:color="auto"/>
              <w:left w:val="single" w:sz="4" w:space="0" w:color="auto"/>
              <w:bottom w:val="single" w:sz="4" w:space="0" w:color="auto"/>
              <w:right w:val="single" w:sz="4" w:space="0" w:color="auto"/>
            </w:tcBorders>
            <w:vAlign w:val="center"/>
          </w:tcPr>
          <w:p w14:paraId="78701E18" w14:textId="77777777" w:rsidR="00B118A7" w:rsidRPr="00B118A7" w:rsidRDefault="00B118A7" w:rsidP="00B118A7">
            <w:pPr>
              <w:spacing w:line="240" w:lineRule="auto"/>
              <w:ind w:firstLine="0"/>
              <w:jc w:val="center"/>
              <w:rPr>
                <w:rFonts w:ascii="Times New Roman" w:eastAsia="Calibri" w:hAnsi="Times New Roman" w:cs="Times New Roman"/>
                <w:b/>
                <w:bCs/>
                <w:color w:val="auto"/>
                <w:kern w:val="2"/>
                <w:sz w:val="20"/>
                <w:szCs w:val="20"/>
                <w:highlight w:val="green"/>
                <w:lang w:eastAsia="en-US"/>
              </w:rPr>
            </w:pPr>
            <w:r w:rsidRPr="00B118A7">
              <w:rPr>
                <w:rFonts w:ascii="Times New Roman" w:eastAsia="Calibri" w:hAnsi="Times New Roman" w:cs="Times New Roman"/>
                <w:b/>
                <w:bCs/>
                <w:color w:val="auto"/>
                <w:kern w:val="2"/>
                <w:sz w:val="20"/>
                <w:szCs w:val="20"/>
                <w:highlight w:val="green"/>
                <w:lang w:eastAsia="en-US"/>
              </w:rPr>
              <w:t>979,90</w:t>
            </w:r>
          </w:p>
        </w:tc>
      </w:tr>
      <w:tr w:rsidR="00B118A7" w:rsidRPr="00B118A7" w14:paraId="422291BB" w14:textId="77777777" w:rsidTr="00B118A7">
        <w:trPr>
          <w:trHeight w:val="223"/>
        </w:trPr>
        <w:tc>
          <w:tcPr>
            <w:tcW w:w="4208" w:type="pct"/>
            <w:tcBorders>
              <w:top w:val="single" w:sz="4" w:space="0" w:color="auto"/>
              <w:left w:val="single" w:sz="4" w:space="0" w:color="auto"/>
              <w:bottom w:val="single" w:sz="4" w:space="0" w:color="auto"/>
              <w:right w:val="single" w:sz="4" w:space="0" w:color="auto"/>
            </w:tcBorders>
            <w:vAlign w:val="center"/>
            <w:hideMark/>
          </w:tcPr>
          <w:p w14:paraId="1F22F36A" w14:textId="77777777" w:rsidR="00B118A7" w:rsidRPr="00B118A7" w:rsidRDefault="00B118A7" w:rsidP="00B118A7">
            <w:pPr>
              <w:spacing w:line="240" w:lineRule="auto"/>
              <w:ind w:firstLine="0"/>
              <w:jc w:val="left"/>
              <w:rPr>
                <w:rFonts w:ascii="Times New Roman" w:eastAsia="Calibri" w:hAnsi="Times New Roman" w:cs="Times New Roman"/>
                <w:b/>
                <w:bCs/>
                <w:color w:val="auto"/>
                <w:kern w:val="2"/>
                <w:sz w:val="20"/>
                <w:szCs w:val="20"/>
                <w:highlight w:val="green"/>
                <w:lang w:eastAsia="en-US"/>
              </w:rPr>
            </w:pPr>
            <w:r w:rsidRPr="00B118A7">
              <w:rPr>
                <w:rFonts w:ascii="Times New Roman" w:eastAsia="Calibri" w:hAnsi="Times New Roman" w:cs="Times New Roman"/>
                <w:b/>
                <w:bCs/>
                <w:color w:val="auto"/>
                <w:kern w:val="2"/>
                <w:sz w:val="20"/>
                <w:szCs w:val="20"/>
                <w:highlight w:val="green"/>
                <w:lang w:eastAsia="en-US"/>
              </w:rPr>
              <w:t>Многофункциональная общественно-деловая зона</w:t>
            </w:r>
          </w:p>
        </w:tc>
        <w:tc>
          <w:tcPr>
            <w:tcW w:w="792" w:type="pct"/>
            <w:tcBorders>
              <w:top w:val="single" w:sz="4" w:space="0" w:color="auto"/>
              <w:left w:val="single" w:sz="4" w:space="0" w:color="auto"/>
              <w:bottom w:val="single" w:sz="4" w:space="0" w:color="auto"/>
              <w:right w:val="single" w:sz="4" w:space="0" w:color="auto"/>
            </w:tcBorders>
            <w:vAlign w:val="center"/>
            <w:hideMark/>
          </w:tcPr>
          <w:p w14:paraId="1AE0EE4C" w14:textId="77777777" w:rsidR="00B118A7" w:rsidRPr="00B118A7" w:rsidRDefault="00B118A7" w:rsidP="00B118A7">
            <w:pPr>
              <w:spacing w:line="240" w:lineRule="auto"/>
              <w:ind w:firstLine="0"/>
              <w:jc w:val="center"/>
              <w:rPr>
                <w:rFonts w:ascii="Times New Roman" w:eastAsia="Calibri" w:hAnsi="Times New Roman" w:cs="Times New Roman"/>
                <w:b/>
                <w:bCs/>
                <w:color w:val="auto"/>
                <w:kern w:val="2"/>
                <w:sz w:val="20"/>
                <w:szCs w:val="20"/>
                <w:highlight w:val="green"/>
                <w:lang w:eastAsia="en-US"/>
              </w:rPr>
            </w:pPr>
            <w:r w:rsidRPr="00B118A7">
              <w:rPr>
                <w:rFonts w:ascii="Times New Roman" w:eastAsia="Calibri" w:hAnsi="Times New Roman" w:cs="Times New Roman"/>
                <w:b/>
                <w:bCs/>
                <w:color w:val="auto"/>
                <w:kern w:val="2"/>
                <w:sz w:val="20"/>
                <w:szCs w:val="20"/>
                <w:highlight w:val="green"/>
                <w:lang w:eastAsia="en-US"/>
              </w:rPr>
              <w:t>92,01</w:t>
            </w:r>
          </w:p>
        </w:tc>
      </w:tr>
      <w:tr w:rsidR="00B118A7" w:rsidRPr="00B118A7" w14:paraId="3CB0999A" w14:textId="77777777" w:rsidTr="00B118A7">
        <w:trPr>
          <w:trHeight w:val="223"/>
        </w:trPr>
        <w:tc>
          <w:tcPr>
            <w:tcW w:w="4208" w:type="pct"/>
            <w:tcBorders>
              <w:top w:val="single" w:sz="4" w:space="0" w:color="auto"/>
              <w:left w:val="single" w:sz="4" w:space="0" w:color="auto"/>
              <w:bottom w:val="single" w:sz="4" w:space="0" w:color="auto"/>
              <w:right w:val="single" w:sz="4" w:space="0" w:color="auto"/>
            </w:tcBorders>
            <w:vAlign w:val="center"/>
          </w:tcPr>
          <w:p w14:paraId="433D8EA5" w14:textId="77777777" w:rsidR="00B118A7" w:rsidRPr="00B118A7" w:rsidRDefault="00B118A7" w:rsidP="00B118A7">
            <w:pPr>
              <w:spacing w:line="240" w:lineRule="auto"/>
              <w:ind w:firstLine="0"/>
              <w:jc w:val="left"/>
              <w:rPr>
                <w:rFonts w:ascii="Times New Roman" w:eastAsia="Calibri" w:hAnsi="Times New Roman" w:cs="Times New Roman"/>
                <w:b/>
                <w:bCs/>
                <w:color w:val="auto"/>
                <w:kern w:val="2"/>
                <w:sz w:val="20"/>
                <w:szCs w:val="20"/>
                <w:highlight w:val="green"/>
                <w:lang w:eastAsia="en-US"/>
              </w:rPr>
            </w:pPr>
            <w:r w:rsidRPr="00B118A7">
              <w:rPr>
                <w:rFonts w:ascii="Times New Roman" w:eastAsia="Calibri" w:hAnsi="Times New Roman" w:cs="Times New Roman"/>
                <w:b/>
                <w:bCs/>
                <w:color w:val="auto"/>
                <w:kern w:val="2"/>
                <w:sz w:val="20"/>
                <w:szCs w:val="20"/>
                <w:highlight w:val="green"/>
                <w:lang w:eastAsia="en-US"/>
              </w:rPr>
              <w:t>Производственная зона Ⅲ - Ⅴ класс опасности объекта</w:t>
            </w:r>
          </w:p>
        </w:tc>
        <w:tc>
          <w:tcPr>
            <w:tcW w:w="792" w:type="pct"/>
            <w:tcBorders>
              <w:top w:val="single" w:sz="4" w:space="0" w:color="auto"/>
              <w:left w:val="single" w:sz="4" w:space="0" w:color="auto"/>
              <w:bottom w:val="single" w:sz="4" w:space="0" w:color="auto"/>
              <w:right w:val="single" w:sz="4" w:space="0" w:color="auto"/>
            </w:tcBorders>
            <w:vAlign w:val="center"/>
          </w:tcPr>
          <w:p w14:paraId="2B96365F" w14:textId="77777777" w:rsidR="00B118A7" w:rsidRPr="00B118A7" w:rsidRDefault="00B118A7" w:rsidP="00B118A7">
            <w:pPr>
              <w:spacing w:line="240" w:lineRule="auto"/>
              <w:ind w:firstLine="0"/>
              <w:jc w:val="center"/>
              <w:rPr>
                <w:rFonts w:ascii="Times New Roman" w:eastAsia="Calibri" w:hAnsi="Times New Roman" w:cs="Times New Roman"/>
                <w:b/>
                <w:bCs/>
                <w:color w:val="auto"/>
                <w:kern w:val="2"/>
                <w:sz w:val="20"/>
                <w:szCs w:val="20"/>
                <w:highlight w:val="green"/>
                <w:lang w:eastAsia="en-US"/>
              </w:rPr>
            </w:pPr>
            <w:r w:rsidRPr="00B118A7">
              <w:rPr>
                <w:rFonts w:ascii="Times New Roman" w:eastAsia="Calibri" w:hAnsi="Times New Roman" w:cs="Times New Roman"/>
                <w:b/>
                <w:bCs/>
                <w:color w:val="auto"/>
                <w:kern w:val="2"/>
                <w:sz w:val="20"/>
                <w:szCs w:val="20"/>
                <w:highlight w:val="green"/>
                <w:lang w:eastAsia="en-US"/>
              </w:rPr>
              <w:t>62,27</w:t>
            </w:r>
          </w:p>
        </w:tc>
      </w:tr>
      <w:tr w:rsidR="00B118A7" w:rsidRPr="00B118A7" w14:paraId="574938F8" w14:textId="77777777" w:rsidTr="00B118A7">
        <w:trPr>
          <w:trHeight w:val="252"/>
        </w:trPr>
        <w:tc>
          <w:tcPr>
            <w:tcW w:w="4208" w:type="pct"/>
            <w:tcBorders>
              <w:top w:val="single" w:sz="4" w:space="0" w:color="auto"/>
              <w:left w:val="single" w:sz="4" w:space="0" w:color="auto"/>
              <w:bottom w:val="single" w:sz="4" w:space="0" w:color="auto"/>
              <w:right w:val="single" w:sz="4" w:space="0" w:color="auto"/>
            </w:tcBorders>
            <w:vAlign w:val="center"/>
            <w:hideMark/>
          </w:tcPr>
          <w:p w14:paraId="5E018089" w14:textId="77777777" w:rsidR="00B118A7" w:rsidRPr="00B118A7" w:rsidRDefault="00B118A7" w:rsidP="00B118A7">
            <w:pPr>
              <w:spacing w:line="240" w:lineRule="auto"/>
              <w:ind w:firstLine="0"/>
              <w:jc w:val="left"/>
              <w:rPr>
                <w:rFonts w:ascii="Times New Roman" w:eastAsia="Calibri" w:hAnsi="Times New Roman" w:cs="Times New Roman"/>
                <w:b/>
                <w:bCs/>
                <w:color w:val="auto"/>
                <w:kern w:val="2"/>
                <w:sz w:val="20"/>
                <w:szCs w:val="20"/>
                <w:highlight w:val="green"/>
                <w:lang w:eastAsia="en-US"/>
              </w:rPr>
            </w:pPr>
            <w:r w:rsidRPr="00B118A7">
              <w:rPr>
                <w:rFonts w:ascii="Times New Roman" w:eastAsia="Calibri" w:hAnsi="Times New Roman" w:cs="Times New Roman"/>
                <w:b/>
                <w:bCs/>
                <w:color w:val="auto"/>
                <w:kern w:val="2"/>
                <w:sz w:val="20"/>
                <w:szCs w:val="20"/>
                <w:highlight w:val="green"/>
                <w:lang w:eastAsia="en-US"/>
              </w:rPr>
              <w:t>Зоны сельскохозяйственного назначения</w:t>
            </w:r>
          </w:p>
        </w:tc>
        <w:tc>
          <w:tcPr>
            <w:tcW w:w="792" w:type="pct"/>
            <w:tcBorders>
              <w:top w:val="single" w:sz="4" w:space="0" w:color="auto"/>
              <w:left w:val="single" w:sz="4" w:space="0" w:color="auto"/>
              <w:bottom w:val="single" w:sz="4" w:space="0" w:color="auto"/>
              <w:right w:val="single" w:sz="4" w:space="0" w:color="auto"/>
            </w:tcBorders>
            <w:vAlign w:val="center"/>
            <w:hideMark/>
          </w:tcPr>
          <w:p w14:paraId="7AACEE91" w14:textId="77777777" w:rsidR="00B118A7" w:rsidRPr="00B118A7" w:rsidRDefault="00B118A7" w:rsidP="00B118A7">
            <w:pPr>
              <w:spacing w:line="240" w:lineRule="auto"/>
              <w:ind w:firstLine="0"/>
              <w:jc w:val="center"/>
              <w:rPr>
                <w:rFonts w:ascii="Times New Roman" w:eastAsia="Calibri" w:hAnsi="Times New Roman" w:cs="Times New Roman"/>
                <w:b/>
                <w:bCs/>
                <w:kern w:val="2"/>
                <w:sz w:val="20"/>
                <w:szCs w:val="20"/>
                <w:highlight w:val="green"/>
                <w:lang w:eastAsia="en-US"/>
              </w:rPr>
            </w:pPr>
            <w:r w:rsidRPr="00B118A7">
              <w:rPr>
                <w:rFonts w:ascii="Times New Roman" w:eastAsia="Calibri" w:hAnsi="Times New Roman" w:cs="Times New Roman"/>
                <w:b/>
                <w:bCs/>
                <w:kern w:val="2"/>
                <w:sz w:val="20"/>
                <w:szCs w:val="20"/>
                <w:highlight w:val="green"/>
                <w:lang w:eastAsia="en-US"/>
              </w:rPr>
              <w:t>12527,80</w:t>
            </w:r>
          </w:p>
        </w:tc>
      </w:tr>
      <w:tr w:rsidR="00B118A7" w:rsidRPr="00B118A7" w14:paraId="60B637C8" w14:textId="77777777" w:rsidTr="00B118A7">
        <w:trPr>
          <w:trHeight w:val="252"/>
        </w:trPr>
        <w:tc>
          <w:tcPr>
            <w:tcW w:w="4208" w:type="pct"/>
            <w:tcBorders>
              <w:top w:val="single" w:sz="4" w:space="0" w:color="auto"/>
              <w:left w:val="single" w:sz="4" w:space="0" w:color="auto"/>
              <w:bottom w:val="single" w:sz="4" w:space="0" w:color="auto"/>
              <w:right w:val="single" w:sz="4" w:space="0" w:color="auto"/>
            </w:tcBorders>
            <w:vAlign w:val="center"/>
          </w:tcPr>
          <w:p w14:paraId="2F1B6B85" w14:textId="77777777" w:rsidR="00B118A7" w:rsidRPr="00B118A7" w:rsidRDefault="00B118A7" w:rsidP="00B118A7">
            <w:pPr>
              <w:spacing w:line="240" w:lineRule="auto"/>
              <w:ind w:firstLine="0"/>
              <w:jc w:val="left"/>
              <w:rPr>
                <w:rFonts w:ascii="Times New Roman" w:eastAsia="Calibri" w:hAnsi="Times New Roman" w:cs="Times New Roman"/>
                <w:color w:val="auto"/>
                <w:kern w:val="2"/>
                <w:sz w:val="20"/>
                <w:szCs w:val="20"/>
                <w:highlight w:val="green"/>
                <w:lang w:eastAsia="en-US"/>
              </w:rPr>
            </w:pPr>
            <w:r w:rsidRPr="00B118A7">
              <w:rPr>
                <w:rFonts w:ascii="Times New Roman" w:eastAsia="Calibri" w:hAnsi="Times New Roman" w:cs="Times New Roman"/>
                <w:color w:val="auto"/>
                <w:kern w:val="2"/>
                <w:sz w:val="20"/>
                <w:szCs w:val="20"/>
                <w:highlight w:val="green"/>
                <w:lang w:eastAsia="en-US"/>
              </w:rPr>
              <w:t>Зона сельскохозяйственных угодий</w:t>
            </w:r>
          </w:p>
        </w:tc>
        <w:tc>
          <w:tcPr>
            <w:tcW w:w="792" w:type="pct"/>
            <w:tcBorders>
              <w:top w:val="single" w:sz="4" w:space="0" w:color="auto"/>
              <w:left w:val="single" w:sz="4" w:space="0" w:color="auto"/>
              <w:bottom w:val="single" w:sz="4" w:space="0" w:color="auto"/>
              <w:right w:val="single" w:sz="4" w:space="0" w:color="auto"/>
            </w:tcBorders>
            <w:vAlign w:val="center"/>
          </w:tcPr>
          <w:p w14:paraId="49F89699" w14:textId="77777777" w:rsidR="00B118A7" w:rsidRPr="00B118A7" w:rsidRDefault="00B118A7" w:rsidP="00B118A7">
            <w:pPr>
              <w:spacing w:line="240" w:lineRule="auto"/>
              <w:ind w:firstLine="0"/>
              <w:jc w:val="center"/>
              <w:rPr>
                <w:rFonts w:ascii="Times New Roman" w:eastAsia="Calibri" w:hAnsi="Times New Roman" w:cs="Times New Roman"/>
                <w:kern w:val="2"/>
                <w:sz w:val="20"/>
                <w:szCs w:val="20"/>
                <w:highlight w:val="green"/>
                <w:lang w:eastAsia="en-US"/>
              </w:rPr>
            </w:pPr>
            <w:r w:rsidRPr="00B118A7">
              <w:rPr>
                <w:rFonts w:ascii="Times New Roman" w:eastAsia="Calibri" w:hAnsi="Times New Roman" w:cs="Times New Roman"/>
                <w:kern w:val="2"/>
                <w:sz w:val="20"/>
                <w:szCs w:val="20"/>
                <w:highlight w:val="green"/>
                <w:lang w:eastAsia="en-US"/>
              </w:rPr>
              <w:t>10090,00</w:t>
            </w:r>
          </w:p>
        </w:tc>
      </w:tr>
      <w:tr w:rsidR="00B118A7" w:rsidRPr="00B118A7" w14:paraId="0FBBF1CF" w14:textId="77777777" w:rsidTr="00B118A7">
        <w:trPr>
          <w:trHeight w:val="252"/>
        </w:trPr>
        <w:tc>
          <w:tcPr>
            <w:tcW w:w="4208" w:type="pct"/>
            <w:tcBorders>
              <w:top w:val="single" w:sz="4" w:space="0" w:color="auto"/>
              <w:left w:val="single" w:sz="4" w:space="0" w:color="auto"/>
              <w:bottom w:val="single" w:sz="4" w:space="0" w:color="auto"/>
              <w:right w:val="single" w:sz="4" w:space="0" w:color="auto"/>
            </w:tcBorders>
            <w:vAlign w:val="center"/>
            <w:hideMark/>
          </w:tcPr>
          <w:p w14:paraId="4986E971" w14:textId="77777777" w:rsidR="00B118A7" w:rsidRPr="00B118A7" w:rsidRDefault="00B118A7" w:rsidP="00B118A7">
            <w:pPr>
              <w:spacing w:line="240" w:lineRule="auto"/>
              <w:ind w:firstLine="0"/>
              <w:jc w:val="left"/>
              <w:rPr>
                <w:rFonts w:ascii="Times New Roman" w:eastAsia="Calibri" w:hAnsi="Times New Roman" w:cs="Times New Roman"/>
                <w:bCs/>
                <w:color w:val="auto"/>
                <w:kern w:val="2"/>
                <w:sz w:val="20"/>
                <w:szCs w:val="20"/>
                <w:highlight w:val="green"/>
                <w:lang w:eastAsia="en-US"/>
              </w:rPr>
            </w:pPr>
            <w:r w:rsidRPr="00B118A7">
              <w:rPr>
                <w:rFonts w:ascii="Times New Roman" w:eastAsia="Calibri" w:hAnsi="Times New Roman" w:cs="Times New Roman"/>
                <w:bCs/>
                <w:color w:val="auto"/>
                <w:kern w:val="2"/>
                <w:sz w:val="20"/>
                <w:szCs w:val="20"/>
                <w:highlight w:val="green"/>
                <w:lang w:eastAsia="en-US"/>
              </w:rPr>
              <w:t>Производственная зона сельскохозяйственных предприятий</w:t>
            </w:r>
          </w:p>
        </w:tc>
        <w:tc>
          <w:tcPr>
            <w:tcW w:w="792" w:type="pct"/>
            <w:tcBorders>
              <w:top w:val="single" w:sz="4" w:space="0" w:color="auto"/>
              <w:left w:val="single" w:sz="4" w:space="0" w:color="auto"/>
              <w:bottom w:val="single" w:sz="4" w:space="0" w:color="auto"/>
              <w:right w:val="single" w:sz="4" w:space="0" w:color="auto"/>
            </w:tcBorders>
            <w:vAlign w:val="center"/>
            <w:hideMark/>
          </w:tcPr>
          <w:p w14:paraId="57B68292" w14:textId="77777777" w:rsidR="00B118A7" w:rsidRPr="00B118A7" w:rsidRDefault="00B118A7" w:rsidP="00B118A7">
            <w:pPr>
              <w:spacing w:line="240" w:lineRule="auto"/>
              <w:ind w:firstLine="0"/>
              <w:jc w:val="center"/>
              <w:rPr>
                <w:rFonts w:ascii="Times New Roman" w:eastAsia="Calibri" w:hAnsi="Times New Roman" w:cs="Times New Roman"/>
                <w:kern w:val="2"/>
                <w:sz w:val="20"/>
                <w:szCs w:val="20"/>
                <w:highlight w:val="green"/>
                <w:lang w:eastAsia="en-US"/>
              </w:rPr>
            </w:pPr>
            <w:r w:rsidRPr="00B118A7">
              <w:rPr>
                <w:rFonts w:ascii="Times New Roman" w:eastAsia="Calibri" w:hAnsi="Times New Roman" w:cs="Times New Roman"/>
                <w:kern w:val="2"/>
                <w:sz w:val="20"/>
                <w:szCs w:val="20"/>
                <w:highlight w:val="green"/>
                <w:lang w:eastAsia="en-US"/>
              </w:rPr>
              <w:t>384,80</w:t>
            </w:r>
          </w:p>
        </w:tc>
      </w:tr>
      <w:tr w:rsidR="00B118A7" w:rsidRPr="00B118A7" w14:paraId="5662F3AE" w14:textId="77777777" w:rsidTr="00B118A7">
        <w:trPr>
          <w:trHeight w:val="164"/>
        </w:trPr>
        <w:tc>
          <w:tcPr>
            <w:tcW w:w="4208" w:type="pct"/>
            <w:tcBorders>
              <w:top w:val="single" w:sz="4" w:space="0" w:color="auto"/>
              <w:left w:val="single" w:sz="4" w:space="0" w:color="auto"/>
              <w:bottom w:val="single" w:sz="4" w:space="0" w:color="auto"/>
              <w:right w:val="single" w:sz="4" w:space="0" w:color="auto"/>
            </w:tcBorders>
            <w:vAlign w:val="center"/>
            <w:hideMark/>
          </w:tcPr>
          <w:p w14:paraId="383852B7" w14:textId="77777777" w:rsidR="00B118A7" w:rsidRPr="00B118A7" w:rsidRDefault="00B118A7" w:rsidP="00B118A7">
            <w:pPr>
              <w:spacing w:line="240" w:lineRule="auto"/>
              <w:ind w:firstLine="0"/>
              <w:jc w:val="left"/>
              <w:rPr>
                <w:rFonts w:ascii="Times New Roman" w:eastAsia="Calibri" w:hAnsi="Times New Roman" w:cs="Times New Roman"/>
                <w:color w:val="auto"/>
                <w:kern w:val="2"/>
                <w:sz w:val="20"/>
                <w:szCs w:val="20"/>
                <w:highlight w:val="green"/>
                <w:lang w:eastAsia="en-US"/>
              </w:rPr>
            </w:pPr>
            <w:r w:rsidRPr="00B118A7">
              <w:rPr>
                <w:rFonts w:ascii="Times New Roman" w:eastAsia="Calibri" w:hAnsi="Times New Roman" w:cs="Times New Roman"/>
                <w:color w:val="auto"/>
                <w:kern w:val="2"/>
                <w:sz w:val="20"/>
                <w:szCs w:val="20"/>
                <w:highlight w:val="green"/>
                <w:lang w:eastAsia="en-US"/>
              </w:rPr>
              <w:t xml:space="preserve">Зона природно-ландшафтной территории </w:t>
            </w:r>
          </w:p>
        </w:tc>
        <w:tc>
          <w:tcPr>
            <w:tcW w:w="792" w:type="pct"/>
            <w:tcBorders>
              <w:top w:val="single" w:sz="4" w:space="0" w:color="auto"/>
              <w:left w:val="single" w:sz="4" w:space="0" w:color="auto"/>
              <w:bottom w:val="single" w:sz="4" w:space="0" w:color="auto"/>
              <w:right w:val="single" w:sz="4" w:space="0" w:color="auto"/>
            </w:tcBorders>
            <w:vAlign w:val="center"/>
            <w:hideMark/>
          </w:tcPr>
          <w:p w14:paraId="63C9F904" w14:textId="77777777" w:rsidR="00B118A7" w:rsidRPr="00B118A7" w:rsidRDefault="00B118A7" w:rsidP="00B118A7">
            <w:pPr>
              <w:spacing w:line="240" w:lineRule="auto"/>
              <w:ind w:firstLine="0"/>
              <w:jc w:val="center"/>
              <w:rPr>
                <w:rFonts w:ascii="Times New Roman" w:eastAsia="Calibri" w:hAnsi="Times New Roman" w:cs="Times New Roman"/>
                <w:kern w:val="2"/>
                <w:sz w:val="20"/>
                <w:szCs w:val="20"/>
                <w:highlight w:val="green"/>
                <w:lang w:eastAsia="en-US"/>
              </w:rPr>
            </w:pPr>
            <w:r w:rsidRPr="00B118A7">
              <w:rPr>
                <w:rFonts w:ascii="Times New Roman" w:eastAsia="Calibri" w:hAnsi="Times New Roman" w:cs="Times New Roman"/>
                <w:kern w:val="2"/>
                <w:sz w:val="20"/>
                <w:szCs w:val="20"/>
                <w:highlight w:val="green"/>
                <w:lang w:eastAsia="en-US"/>
              </w:rPr>
              <w:t>1013,00</w:t>
            </w:r>
          </w:p>
        </w:tc>
      </w:tr>
      <w:tr w:rsidR="00B118A7" w:rsidRPr="00B118A7" w14:paraId="3AB6FBE3" w14:textId="77777777" w:rsidTr="00B118A7">
        <w:trPr>
          <w:trHeight w:val="164"/>
        </w:trPr>
        <w:tc>
          <w:tcPr>
            <w:tcW w:w="4208" w:type="pct"/>
            <w:tcBorders>
              <w:top w:val="single" w:sz="4" w:space="0" w:color="auto"/>
              <w:left w:val="single" w:sz="4" w:space="0" w:color="auto"/>
              <w:bottom w:val="single" w:sz="4" w:space="0" w:color="auto"/>
              <w:right w:val="single" w:sz="4" w:space="0" w:color="auto"/>
            </w:tcBorders>
            <w:vAlign w:val="center"/>
          </w:tcPr>
          <w:p w14:paraId="2D2B4343" w14:textId="77777777" w:rsidR="00B118A7" w:rsidRPr="00B118A7" w:rsidRDefault="00B118A7" w:rsidP="00B118A7">
            <w:pPr>
              <w:spacing w:line="240" w:lineRule="auto"/>
              <w:ind w:firstLine="0"/>
              <w:jc w:val="left"/>
              <w:rPr>
                <w:rFonts w:ascii="Times New Roman" w:eastAsia="Calibri" w:hAnsi="Times New Roman" w:cs="Times New Roman"/>
                <w:color w:val="auto"/>
                <w:kern w:val="2"/>
                <w:sz w:val="20"/>
                <w:szCs w:val="20"/>
                <w:highlight w:val="green"/>
                <w:lang w:eastAsia="en-US"/>
              </w:rPr>
            </w:pPr>
            <w:r w:rsidRPr="00B118A7">
              <w:rPr>
                <w:rFonts w:ascii="Times New Roman" w:eastAsia="Calibri" w:hAnsi="Times New Roman" w:cs="Times New Roman"/>
                <w:color w:val="auto"/>
                <w:kern w:val="2"/>
                <w:sz w:val="20"/>
                <w:szCs w:val="20"/>
                <w:highlight w:val="green"/>
                <w:lang w:eastAsia="en-US"/>
              </w:rPr>
              <w:t>Зона сельскохозяйственного использования</w:t>
            </w:r>
          </w:p>
        </w:tc>
        <w:tc>
          <w:tcPr>
            <w:tcW w:w="792" w:type="pct"/>
            <w:tcBorders>
              <w:top w:val="single" w:sz="4" w:space="0" w:color="auto"/>
              <w:left w:val="single" w:sz="4" w:space="0" w:color="auto"/>
              <w:bottom w:val="single" w:sz="4" w:space="0" w:color="auto"/>
              <w:right w:val="single" w:sz="4" w:space="0" w:color="auto"/>
            </w:tcBorders>
            <w:vAlign w:val="center"/>
          </w:tcPr>
          <w:p w14:paraId="6FC02E24" w14:textId="77777777" w:rsidR="00B118A7" w:rsidRPr="00B118A7" w:rsidRDefault="00B118A7" w:rsidP="00B118A7">
            <w:pPr>
              <w:spacing w:line="240" w:lineRule="auto"/>
              <w:ind w:firstLine="0"/>
              <w:jc w:val="center"/>
              <w:rPr>
                <w:rFonts w:ascii="Times New Roman" w:eastAsia="Calibri" w:hAnsi="Times New Roman" w:cs="Times New Roman"/>
                <w:kern w:val="2"/>
                <w:sz w:val="20"/>
                <w:szCs w:val="20"/>
                <w:highlight w:val="green"/>
                <w:lang w:eastAsia="en-US"/>
              </w:rPr>
            </w:pPr>
            <w:r w:rsidRPr="00B118A7">
              <w:rPr>
                <w:rFonts w:ascii="Times New Roman" w:eastAsia="Calibri" w:hAnsi="Times New Roman" w:cs="Times New Roman"/>
                <w:kern w:val="2"/>
                <w:sz w:val="20"/>
                <w:szCs w:val="20"/>
                <w:highlight w:val="green"/>
                <w:lang w:eastAsia="en-US"/>
              </w:rPr>
              <w:t>1040,00</w:t>
            </w:r>
          </w:p>
        </w:tc>
      </w:tr>
      <w:tr w:rsidR="00B118A7" w:rsidRPr="00B118A7" w14:paraId="7F81BF0B" w14:textId="77777777" w:rsidTr="00B118A7">
        <w:trPr>
          <w:trHeight w:val="70"/>
        </w:trPr>
        <w:tc>
          <w:tcPr>
            <w:tcW w:w="4208" w:type="pct"/>
            <w:tcBorders>
              <w:top w:val="single" w:sz="4" w:space="0" w:color="auto"/>
              <w:left w:val="single" w:sz="4" w:space="0" w:color="auto"/>
              <w:bottom w:val="single" w:sz="4" w:space="0" w:color="auto"/>
              <w:right w:val="single" w:sz="4" w:space="0" w:color="auto"/>
            </w:tcBorders>
            <w:vAlign w:val="center"/>
            <w:hideMark/>
          </w:tcPr>
          <w:p w14:paraId="18EA0105" w14:textId="77777777" w:rsidR="00B118A7" w:rsidRPr="00B118A7" w:rsidRDefault="00B118A7" w:rsidP="00B118A7">
            <w:pPr>
              <w:spacing w:line="240" w:lineRule="auto"/>
              <w:ind w:firstLine="0"/>
              <w:jc w:val="left"/>
              <w:rPr>
                <w:rFonts w:ascii="Times New Roman" w:eastAsia="Calibri" w:hAnsi="Times New Roman" w:cs="Times New Roman"/>
                <w:b/>
                <w:bCs/>
                <w:color w:val="auto"/>
                <w:kern w:val="2"/>
                <w:sz w:val="20"/>
                <w:szCs w:val="20"/>
                <w:highlight w:val="green"/>
                <w:lang w:eastAsia="en-US"/>
              </w:rPr>
            </w:pPr>
            <w:r w:rsidRPr="00B118A7">
              <w:rPr>
                <w:rFonts w:ascii="Times New Roman" w:eastAsia="Calibri" w:hAnsi="Times New Roman" w:cs="Times New Roman"/>
                <w:b/>
                <w:bCs/>
                <w:color w:val="auto"/>
                <w:kern w:val="2"/>
                <w:sz w:val="20"/>
                <w:szCs w:val="20"/>
                <w:highlight w:val="green"/>
                <w:lang w:eastAsia="en-US"/>
              </w:rPr>
              <w:t>Зоны рекреационного назначения</w:t>
            </w:r>
          </w:p>
        </w:tc>
        <w:tc>
          <w:tcPr>
            <w:tcW w:w="792" w:type="pct"/>
            <w:tcBorders>
              <w:top w:val="single" w:sz="4" w:space="0" w:color="auto"/>
              <w:left w:val="single" w:sz="4" w:space="0" w:color="auto"/>
              <w:bottom w:val="single" w:sz="4" w:space="0" w:color="auto"/>
              <w:right w:val="single" w:sz="4" w:space="0" w:color="auto"/>
            </w:tcBorders>
            <w:vAlign w:val="center"/>
            <w:hideMark/>
          </w:tcPr>
          <w:p w14:paraId="6435D037" w14:textId="77777777" w:rsidR="00B118A7" w:rsidRPr="00B118A7" w:rsidRDefault="00B118A7" w:rsidP="00B118A7">
            <w:pPr>
              <w:spacing w:line="240" w:lineRule="auto"/>
              <w:ind w:firstLine="0"/>
              <w:jc w:val="center"/>
              <w:rPr>
                <w:rFonts w:ascii="Times New Roman" w:eastAsia="Calibri" w:hAnsi="Times New Roman" w:cs="Times New Roman"/>
                <w:b/>
                <w:bCs/>
                <w:color w:val="auto"/>
                <w:kern w:val="2"/>
                <w:sz w:val="20"/>
                <w:szCs w:val="20"/>
                <w:highlight w:val="green"/>
                <w:lang w:eastAsia="en-US"/>
              </w:rPr>
            </w:pPr>
            <w:bookmarkStart w:id="35" w:name="_Hlk137742032"/>
            <w:r w:rsidRPr="00B118A7">
              <w:rPr>
                <w:rFonts w:ascii="Times New Roman" w:eastAsia="Calibri" w:hAnsi="Times New Roman" w:cs="Times New Roman"/>
                <w:b/>
                <w:bCs/>
                <w:color w:val="auto"/>
                <w:kern w:val="2"/>
                <w:sz w:val="20"/>
                <w:szCs w:val="20"/>
                <w:highlight w:val="green"/>
                <w:lang w:eastAsia="en-US"/>
              </w:rPr>
              <w:t>146,</w:t>
            </w:r>
            <w:bookmarkEnd w:id="35"/>
            <w:r w:rsidRPr="00B118A7">
              <w:rPr>
                <w:rFonts w:ascii="Times New Roman" w:eastAsia="Calibri" w:hAnsi="Times New Roman" w:cs="Times New Roman"/>
                <w:b/>
                <w:bCs/>
                <w:color w:val="auto"/>
                <w:kern w:val="2"/>
                <w:sz w:val="20"/>
                <w:szCs w:val="20"/>
                <w:highlight w:val="green"/>
                <w:lang w:eastAsia="en-US"/>
              </w:rPr>
              <w:t>53</w:t>
            </w:r>
          </w:p>
        </w:tc>
      </w:tr>
      <w:tr w:rsidR="00B118A7" w:rsidRPr="00B118A7" w14:paraId="4750B18F" w14:textId="77777777" w:rsidTr="00B118A7">
        <w:trPr>
          <w:trHeight w:val="70"/>
        </w:trPr>
        <w:tc>
          <w:tcPr>
            <w:tcW w:w="4208" w:type="pct"/>
            <w:tcBorders>
              <w:top w:val="single" w:sz="4" w:space="0" w:color="auto"/>
              <w:left w:val="single" w:sz="4" w:space="0" w:color="auto"/>
              <w:bottom w:val="single" w:sz="4" w:space="0" w:color="auto"/>
              <w:right w:val="single" w:sz="4" w:space="0" w:color="auto"/>
            </w:tcBorders>
            <w:vAlign w:val="center"/>
          </w:tcPr>
          <w:p w14:paraId="2F8B0CDF" w14:textId="77777777" w:rsidR="00B118A7" w:rsidRPr="00B118A7" w:rsidRDefault="00B118A7" w:rsidP="00B118A7">
            <w:pPr>
              <w:spacing w:line="240" w:lineRule="auto"/>
              <w:ind w:firstLine="0"/>
              <w:jc w:val="left"/>
              <w:rPr>
                <w:rFonts w:ascii="Times New Roman" w:eastAsia="Calibri" w:hAnsi="Times New Roman" w:cs="Times New Roman"/>
                <w:color w:val="auto"/>
                <w:kern w:val="2"/>
                <w:sz w:val="20"/>
                <w:szCs w:val="20"/>
                <w:highlight w:val="green"/>
                <w:lang w:eastAsia="en-US"/>
              </w:rPr>
            </w:pPr>
            <w:r w:rsidRPr="00B118A7">
              <w:rPr>
                <w:rFonts w:ascii="Times New Roman" w:eastAsia="Calibri" w:hAnsi="Times New Roman" w:cs="Times New Roman"/>
                <w:color w:val="auto"/>
                <w:kern w:val="2"/>
                <w:sz w:val="20"/>
                <w:szCs w:val="20"/>
                <w:highlight w:val="green"/>
                <w:lang w:eastAsia="en-US"/>
              </w:rPr>
              <w:t>Зона озелененных территорий общего пользования (парки, сады, скверы, бульвары, городские леса)</w:t>
            </w:r>
          </w:p>
        </w:tc>
        <w:tc>
          <w:tcPr>
            <w:tcW w:w="792" w:type="pct"/>
            <w:tcBorders>
              <w:top w:val="single" w:sz="4" w:space="0" w:color="auto"/>
              <w:left w:val="single" w:sz="4" w:space="0" w:color="auto"/>
              <w:bottom w:val="single" w:sz="4" w:space="0" w:color="auto"/>
              <w:right w:val="single" w:sz="4" w:space="0" w:color="auto"/>
            </w:tcBorders>
            <w:vAlign w:val="center"/>
          </w:tcPr>
          <w:p w14:paraId="047994DE" w14:textId="77777777" w:rsidR="00B118A7" w:rsidRPr="00B118A7" w:rsidRDefault="00B118A7" w:rsidP="00B118A7">
            <w:pPr>
              <w:spacing w:line="240" w:lineRule="auto"/>
              <w:ind w:firstLine="0"/>
              <w:jc w:val="center"/>
              <w:rPr>
                <w:rFonts w:ascii="Times New Roman" w:eastAsia="Calibri" w:hAnsi="Times New Roman" w:cs="Times New Roman"/>
                <w:color w:val="auto"/>
                <w:kern w:val="2"/>
                <w:sz w:val="20"/>
                <w:szCs w:val="20"/>
                <w:highlight w:val="green"/>
                <w:lang w:eastAsia="en-US"/>
              </w:rPr>
            </w:pPr>
            <w:r w:rsidRPr="00B118A7">
              <w:rPr>
                <w:rFonts w:ascii="Times New Roman" w:eastAsia="Calibri" w:hAnsi="Times New Roman" w:cs="Times New Roman"/>
                <w:color w:val="auto"/>
                <w:kern w:val="2"/>
                <w:sz w:val="20"/>
                <w:szCs w:val="20"/>
                <w:highlight w:val="green"/>
                <w:lang w:eastAsia="en-US"/>
              </w:rPr>
              <w:t>140,50</w:t>
            </w:r>
          </w:p>
        </w:tc>
      </w:tr>
      <w:tr w:rsidR="00B118A7" w:rsidRPr="00B118A7" w14:paraId="0B11BBA3" w14:textId="77777777" w:rsidTr="00B118A7">
        <w:trPr>
          <w:trHeight w:val="70"/>
        </w:trPr>
        <w:tc>
          <w:tcPr>
            <w:tcW w:w="4208" w:type="pct"/>
            <w:tcBorders>
              <w:top w:val="single" w:sz="4" w:space="0" w:color="auto"/>
              <w:left w:val="single" w:sz="4" w:space="0" w:color="auto"/>
              <w:bottom w:val="single" w:sz="4" w:space="0" w:color="auto"/>
              <w:right w:val="single" w:sz="4" w:space="0" w:color="auto"/>
            </w:tcBorders>
            <w:vAlign w:val="center"/>
          </w:tcPr>
          <w:p w14:paraId="7DB89B87" w14:textId="77777777" w:rsidR="00B118A7" w:rsidRPr="00B118A7" w:rsidRDefault="00B118A7" w:rsidP="00B118A7">
            <w:pPr>
              <w:spacing w:line="240" w:lineRule="auto"/>
              <w:ind w:firstLine="0"/>
              <w:jc w:val="left"/>
              <w:rPr>
                <w:rFonts w:ascii="Times New Roman" w:eastAsia="Calibri" w:hAnsi="Times New Roman" w:cs="Times New Roman"/>
                <w:color w:val="auto"/>
                <w:kern w:val="2"/>
                <w:sz w:val="20"/>
                <w:szCs w:val="20"/>
                <w:highlight w:val="green"/>
                <w:lang w:eastAsia="en-US"/>
              </w:rPr>
            </w:pPr>
            <w:r w:rsidRPr="00B118A7">
              <w:rPr>
                <w:rFonts w:ascii="Times New Roman" w:eastAsia="Calibri" w:hAnsi="Times New Roman" w:cs="Times New Roman"/>
                <w:color w:val="auto"/>
                <w:kern w:val="2"/>
                <w:sz w:val="20"/>
                <w:szCs w:val="20"/>
                <w:highlight w:val="green"/>
                <w:lang w:eastAsia="en-US"/>
              </w:rPr>
              <w:t>Зона рекреационного назначения</w:t>
            </w:r>
          </w:p>
        </w:tc>
        <w:tc>
          <w:tcPr>
            <w:tcW w:w="792" w:type="pct"/>
            <w:tcBorders>
              <w:top w:val="single" w:sz="4" w:space="0" w:color="auto"/>
              <w:left w:val="single" w:sz="4" w:space="0" w:color="auto"/>
              <w:bottom w:val="single" w:sz="4" w:space="0" w:color="auto"/>
              <w:right w:val="single" w:sz="4" w:space="0" w:color="auto"/>
            </w:tcBorders>
            <w:vAlign w:val="center"/>
          </w:tcPr>
          <w:p w14:paraId="2E338F6B" w14:textId="77777777" w:rsidR="00B118A7" w:rsidRPr="00B118A7" w:rsidRDefault="00B118A7" w:rsidP="00B118A7">
            <w:pPr>
              <w:spacing w:line="240" w:lineRule="auto"/>
              <w:ind w:firstLine="0"/>
              <w:jc w:val="center"/>
              <w:rPr>
                <w:rFonts w:ascii="Times New Roman" w:eastAsia="Calibri" w:hAnsi="Times New Roman" w:cs="Times New Roman"/>
                <w:color w:val="auto"/>
                <w:kern w:val="2"/>
                <w:sz w:val="20"/>
                <w:szCs w:val="20"/>
                <w:highlight w:val="green"/>
                <w:lang w:eastAsia="en-US"/>
              </w:rPr>
            </w:pPr>
            <w:r w:rsidRPr="00B118A7">
              <w:rPr>
                <w:rFonts w:ascii="Times New Roman" w:eastAsia="Calibri" w:hAnsi="Times New Roman" w:cs="Times New Roman"/>
                <w:color w:val="auto"/>
                <w:kern w:val="2"/>
                <w:sz w:val="20"/>
                <w:szCs w:val="20"/>
                <w:highlight w:val="green"/>
                <w:lang w:eastAsia="en-US"/>
              </w:rPr>
              <w:t>6,03</w:t>
            </w:r>
          </w:p>
        </w:tc>
      </w:tr>
      <w:tr w:rsidR="00B118A7" w:rsidRPr="00B118A7" w14:paraId="2DC19198" w14:textId="77777777" w:rsidTr="00B118A7">
        <w:trPr>
          <w:trHeight w:val="70"/>
        </w:trPr>
        <w:tc>
          <w:tcPr>
            <w:tcW w:w="4208" w:type="pct"/>
            <w:tcBorders>
              <w:top w:val="single" w:sz="4" w:space="0" w:color="auto"/>
              <w:left w:val="single" w:sz="4" w:space="0" w:color="auto"/>
              <w:bottom w:val="single" w:sz="4" w:space="0" w:color="auto"/>
              <w:right w:val="single" w:sz="4" w:space="0" w:color="auto"/>
            </w:tcBorders>
            <w:vAlign w:val="center"/>
            <w:hideMark/>
          </w:tcPr>
          <w:p w14:paraId="425825CB" w14:textId="77777777" w:rsidR="00B118A7" w:rsidRPr="00B118A7" w:rsidRDefault="00B118A7" w:rsidP="00B118A7">
            <w:pPr>
              <w:spacing w:line="240" w:lineRule="auto"/>
              <w:ind w:firstLine="0"/>
              <w:rPr>
                <w:rFonts w:ascii="Times New Roman" w:eastAsia="Calibri" w:hAnsi="Times New Roman" w:cs="Times New Roman"/>
                <w:b/>
                <w:bCs/>
                <w:color w:val="auto"/>
                <w:kern w:val="2"/>
                <w:sz w:val="20"/>
                <w:szCs w:val="20"/>
                <w:highlight w:val="green"/>
                <w:lang w:eastAsia="en-US"/>
              </w:rPr>
            </w:pPr>
            <w:r w:rsidRPr="00B118A7">
              <w:rPr>
                <w:rFonts w:ascii="Times New Roman" w:eastAsia="Calibri" w:hAnsi="Times New Roman" w:cs="Times New Roman"/>
                <w:b/>
                <w:bCs/>
                <w:color w:val="auto"/>
                <w:kern w:val="2"/>
                <w:sz w:val="20"/>
                <w:szCs w:val="20"/>
                <w:highlight w:val="green"/>
                <w:lang w:eastAsia="en-US"/>
              </w:rPr>
              <w:t>Контура лесных участков в картографических материалах соответствуют сведениям по Золотухинскому лесничеству, внесенным в ЕГРН с реестровым номером 46:00-15.6</w:t>
            </w:r>
          </w:p>
        </w:tc>
        <w:tc>
          <w:tcPr>
            <w:tcW w:w="792" w:type="pct"/>
            <w:tcBorders>
              <w:top w:val="single" w:sz="4" w:space="0" w:color="auto"/>
              <w:left w:val="single" w:sz="4" w:space="0" w:color="auto"/>
              <w:bottom w:val="single" w:sz="4" w:space="0" w:color="auto"/>
              <w:right w:val="single" w:sz="4" w:space="0" w:color="auto"/>
            </w:tcBorders>
            <w:vAlign w:val="center"/>
            <w:hideMark/>
          </w:tcPr>
          <w:p w14:paraId="4AAEC4D2" w14:textId="77777777" w:rsidR="00B118A7" w:rsidRPr="00B118A7" w:rsidRDefault="00B118A7" w:rsidP="00B118A7">
            <w:pPr>
              <w:spacing w:line="240" w:lineRule="auto"/>
              <w:ind w:firstLine="0"/>
              <w:jc w:val="center"/>
              <w:rPr>
                <w:rFonts w:ascii="Times New Roman" w:eastAsia="Calibri" w:hAnsi="Times New Roman" w:cs="Times New Roman"/>
                <w:b/>
                <w:bCs/>
                <w:color w:val="auto"/>
                <w:kern w:val="2"/>
                <w:sz w:val="20"/>
                <w:szCs w:val="20"/>
                <w:highlight w:val="green"/>
                <w:lang w:eastAsia="en-US"/>
              </w:rPr>
            </w:pPr>
            <w:bookmarkStart w:id="36" w:name="_Hlk138322182"/>
            <w:r w:rsidRPr="00B118A7">
              <w:rPr>
                <w:rFonts w:ascii="Times New Roman" w:eastAsia="Calibri" w:hAnsi="Times New Roman" w:cs="Times New Roman"/>
                <w:b/>
                <w:bCs/>
                <w:color w:val="auto"/>
                <w:kern w:val="2"/>
                <w:sz w:val="20"/>
                <w:szCs w:val="20"/>
                <w:highlight w:val="green"/>
                <w:lang w:eastAsia="en-US"/>
              </w:rPr>
              <w:t>519,</w:t>
            </w:r>
            <w:bookmarkEnd w:id="36"/>
            <w:r w:rsidRPr="00B118A7">
              <w:rPr>
                <w:rFonts w:ascii="Times New Roman" w:eastAsia="Calibri" w:hAnsi="Times New Roman" w:cs="Times New Roman"/>
                <w:b/>
                <w:bCs/>
                <w:color w:val="auto"/>
                <w:kern w:val="2"/>
                <w:sz w:val="20"/>
                <w:szCs w:val="20"/>
                <w:highlight w:val="green"/>
                <w:lang w:eastAsia="en-US"/>
              </w:rPr>
              <w:t>00</w:t>
            </w:r>
          </w:p>
        </w:tc>
      </w:tr>
      <w:tr w:rsidR="00B118A7" w:rsidRPr="00B118A7" w14:paraId="7D8D916A" w14:textId="77777777" w:rsidTr="00B118A7">
        <w:trPr>
          <w:trHeight w:val="70"/>
        </w:trPr>
        <w:tc>
          <w:tcPr>
            <w:tcW w:w="4208" w:type="pct"/>
            <w:tcBorders>
              <w:top w:val="single" w:sz="4" w:space="0" w:color="auto"/>
              <w:left w:val="single" w:sz="4" w:space="0" w:color="auto"/>
              <w:bottom w:val="single" w:sz="4" w:space="0" w:color="auto"/>
              <w:right w:val="single" w:sz="4" w:space="0" w:color="auto"/>
            </w:tcBorders>
            <w:vAlign w:val="center"/>
          </w:tcPr>
          <w:p w14:paraId="75FB3DDF" w14:textId="77777777" w:rsidR="00B118A7" w:rsidRPr="00B118A7" w:rsidRDefault="00B118A7" w:rsidP="00B118A7">
            <w:pPr>
              <w:spacing w:line="240" w:lineRule="auto"/>
              <w:ind w:firstLine="0"/>
              <w:jc w:val="left"/>
              <w:rPr>
                <w:rFonts w:ascii="Times New Roman" w:eastAsia="Calibri" w:hAnsi="Times New Roman" w:cs="Times New Roman"/>
                <w:b/>
                <w:bCs/>
                <w:color w:val="auto"/>
                <w:kern w:val="2"/>
                <w:sz w:val="20"/>
                <w:szCs w:val="20"/>
                <w:highlight w:val="green"/>
                <w:lang w:eastAsia="en-US"/>
              </w:rPr>
            </w:pPr>
            <w:r w:rsidRPr="00B118A7">
              <w:rPr>
                <w:rFonts w:ascii="Times New Roman" w:eastAsia="Calibri" w:hAnsi="Times New Roman" w:cs="Times New Roman"/>
                <w:b/>
                <w:bCs/>
                <w:color w:val="auto"/>
                <w:kern w:val="2"/>
                <w:sz w:val="20"/>
                <w:szCs w:val="20"/>
                <w:highlight w:val="green"/>
                <w:lang w:eastAsia="en-US"/>
              </w:rPr>
              <w:t>Зона акваторий (водный фонд)</w:t>
            </w:r>
          </w:p>
        </w:tc>
        <w:tc>
          <w:tcPr>
            <w:tcW w:w="792" w:type="pct"/>
            <w:tcBorders>
              <w:top w:val="single" w:sz="4" w:space="0" w:color="auto"/>
              <w:left w:val="single" w:sz="4" w:space="0" w:color="auto"/>
              <w:bottom w:val="single" w:sz="4" w:space="0" w:color="auto"/>
              <w:right w:val="single" w:sz="4" w:space="0" w:color="auto"/>
            </w:tcBorders>
            <w:vAlign w:val="center"/>
          </w:tcPr>
          <w:p w14:paraId="4281830E" w14:textId="77777777" w:rsidR="00B118A7" w:rsidRPr="00B118A7" w:rsidRDefault="00B118A7" w:rsidP="00B118A7">
            <w:pPr>
              <w:spacing w:line="240" w:lineRule="auto"/>
              <w:ind w:firstLine="0"/>
              <w:jc w:val="center"/>
              <w:rPr>
                <w:rFonts w:ascii="Times New Roman" w:eastAsia="Calibri" w:hAnsi="Times New Roman" w:cs="Times New Roman"/>
                <w:b/>
                <w:bCs/>
                <w:color w:val="auto"/>
                <w:kern w:val="2"/>
                <w:sz w:val="20"/>
                <w:szCs w:val="20"/>
                <w:highlight w:val="green"/>
                <w:lang w:eastAsia="en-US"/>
              </w:rPr>
            </w:pPr>
            <w:r w:rsidRPr="00B118A7">
              <w:rPr>
                <w:rFonts w:ascii="Times New Roman" w:eastAsia="Calibri" w:hAnsi="Times New Roman" w:cs="Times New Roman"/>
                <w:b/>
                <w:bCs/>
                <w:color w:val="auto"/>
                <w:kern w:val="2"/>
                <w:sz w:val="20"/>
                <w:szCs w:val="20"/>
                <w:highlight w:val="green"/>
                <w:lang w:eastAsia="en-US"/>
              </w:rPr>
              <w:t>136,00</w:t>
            </w:r>
          </w:p>
        </w:tc>
      </w:tr>
      <w:tr w:rsidR="00B118A7" w:rsidRPr="00B118A7" w14:paraId="71DE293F" w14:textId="77777777" w:rsidTr="00B118A7">
        <w:trPr>
          <w:trHeight w:val="70"/>
        </w:trPr>
        <w:tc>
          <w:tcPr>
            <w:tcW w:w="4208" w:type="pct"/>
            <w:tcBorders>
              <w:top w:val="single" w:sz="4" w:space="0" w:color="auto"/>
              <w:left w:val="single" w:sz="4" w:space="0" w:color="auto"/>
              <w:bottom w:val="single" w:sz="4" w:space="0" w:color="auto"/>
              <w:right w:val="single" w:sz="4" w:space="0" w:color="auto"/>
            </w:tcBorders>
            <w:vAlign w:val="center"/>
            <w:hideMark/>
          </w:tcPr>
          <w:p w14:paraId="3B108DD6" w14:textId="77777777" w:rsidR="00B118A7" w:rsidRPr="00B118A7" w:rsidRDefault="00B118A7" w:rsidP="00B118A7">
            <w:pPr>
              <w:spacing w:line="240" w:lineRule="auto"/>
              <w:ind w:firstLine="0"/>
              <w:jc w:val="left"/>
              <w:rPr>
                <w:rFonts w:ascii="Times New Roman" w:eastAsia="Calibri" w:hAnsi="Times New Roman" w:cs="Times New Roman"/>
                <w:b/>
                <w:bCs/>
                <w:color w:val="auto"/>
                <w:kern w:val="2"/>
                <w:sz w:val="20"/>
                <w:szCs w:val="20"/>
                <w:highlight w:val="green"/>
                <w:lang w:eastAsia="en-US"/>
              </w:rPr>
            </w:pPr>
            <w:r w:rsidRPr="00B118A7">
              <w:rPr>
                <w:rFonts w:ascii="Times New Roman" w:eastAsia="Calibri" w:hAnsi="Times New Roman" w:cs="Times New Roman"/>
                <w:b/>
                <w:bCs/>
                <w:color w:val="auto"/>
                <w:kern w:val="2"/>
                <w:sz w:val="20"/>
                <w:szCs w:val="20"/>
                <w:highlight w:val="green"/>
                <w:lang w:eastAsia="en-US"/>
              </w:rPr>
              <w:t>Зоны инженерной и транспортной инфраструктуры</w:t>
            </w:r>
          </w:p>
        </w:tc>
        <w:tc>
          <w:tcPr>
            <w:tcW w:w="792" w:type="pct"/>
            <w:tcBorders>
              <w:top w:val="single" w:sz="4" w:space="0" w:color="auto"/>
              <w:left w:val="single" w:sz="4" w:space="0" w:color="auto"/>
              <w:bottom w:val="single" w:sz="4" w:space="0" w:color="auto"/>
              <w:right w:val="single" w:sz="4" w:space="0" w:color="auto"/>
            </w:tcBorders>
            <w:vAlign w:val="center"/>
            <w:hideMark/>
          </w:tcPr>
          <w:p w14:paraId="051E2E2D" w14:textId="77777777" w:rsidR="00B118A7" w:rsidRPr="00B118A7" w:rsidRDefault="00B118A7" w:rsidP="00B118A7">
            <w:pPr>
              <w:spacing w:line="240" w:lineRule="auto"/>
              <w:ind w:firstLine="0"/>
              <w:jc w:val="center"/>
              <w:rPr>
                <w:rFonts w:ascii="Times New Roman" w:eastAsia="Calibri" w:hAnsi="Times New Roman" w:cs="Times New Roman"/>
                <w:b/>
                <w:bCs/>
                <w:color w:val="auto"/>
                <w:kern w:val="2"/>
                <w:sz w:val="20"/>
                <w:szCs w:val="20"/>
                <w:highlight w:val="green"/>
                <w:lang w:eastAsia="en-US"/>
              </w:rPr>
            </w:pPr>
            <w:r w:rsidRPr="00B118A7">
              <w:rPr>
                <w:rFonts w:ascii="Times New Roman" w:eastAsia="Calibri" w:hAnsi="Times New Roman" w:cs="Times New Roman"/>
                <w:b/>
                <w:bCs/>
                <w:color w:val="auto"/>
                <w:kern w:val="2"/>
                <w:sz w:val="20"/>
                <w:szCs w:val="20"/>
                <w:highlight w:val="green"/>
                <w:lang w:eastAsia="en-US"/>
              </w:rPr>
              <w:t>229,78</w:t>
            </w:r>
          </w:p>
        </w:tc>
      </w:tr>
      <w:tr w:rsidR="00B118A7" w:rsidRPr="00B118A7" w14:paraId="1436AE86" w14:textId="77777777" w:rsidTr="00B118A7">
        <w:trPr>
          <w:trHeight w:val="70"/>
        </w:trPr>
        <w:tc>
          <w:tcPr>
            <w:tcW w:w="4208" w:type="pct"/>
            <w:tcBorders>
              <w:top w:val="single" w:sz="4" w:space="0" w:color="auto"/>
              <w:left w:val="single" w:sz="4" w:space="0" w:color="auto"/>
              <w:bottom w:val="single" w:sz="4" w:space="0" w:color="auto"/>
              <w:right w:val="single" w:sz="4" w:space="0" w:color="auto"/>
            </w:tcBorders>
            <w:vAlign w:val="center"/>
          </w:tcPr>
          <w:p w14:paraId="72E138DD" w14:textId="77777777" w:rsidR="00B118A7" w:rsidRPr="00B118A7" w:rsidRDefault="00B118A7" w:rsidP="00B118A7">
            <w:pPr>
              <w:spacing w:line="240" w:lineRule="auto"/>
              <w:ind w:firstLine="0"/>
              <w:jc w:val="left"/>
              <w:rPr>
                <w:rFonts w:ascii="Times New Roman" w:eastAsia="Calibri" w:hAnsi="Times New Roman" w:cs="Times New Roman"/>
                <w:color w:val="auto"/>
                <w:kern w:val="2"/>
                <w:sz w:val="20"/>
                <w:szCs w:val="20"/>
                <w:highlight w:val="green"/>
                <w:lang w:eastAsia="en-US"/>
              </w:rPr>
            </w:pPr>
            <w:r w:rsidRPr="00B118A7">
              <w:rPr>
                <w:rFonts w:ascii="Times New Roman" w:eastAsia="Calibri" w:hAnsi="Times New Roman" w:cs="Times New Roman"/>
                <w:color w:val="auto"/>
                <w:kern w:val="2"/>
                <w:sz w:val="20"/>
                <w:szCs w:val="20"/>
                <w:highlight w:val="green"/>
                <w:lang w:eastAsia="en-US"/>
              </w:rPr>
              <w:t>Зона улично-дорожной сети</w:t>
            </w:r>
          </w:p>
        </w:tc>
        <w:tc>
          <w:tcPr>
            <w:tcW w:w="792" w:type="pct"/>
            <w:tcBorders>
              <w:top w:val="single" w:sz="4" w:space="0" w:color="auto"/>
              <w:left w:val="single" w:sz="4" w:space="0" w:color="auto"/>
              <w:bottom w:val="single" w:sz="4" w:space="0" w:color="auto"/>
              <w:right w:val="single" w:sz="4" w:space="0" w:color="auto"/>
            </w:tcBorders>
            <w:vAlign w:val="center"/>
          </w:tcPr>
          <w:p w14:paraId="454F748A" w14:textId="77777777" w:rsidR="00B118A7" w:rsidRPr="00B118A7" w:rsidRDefault="00B118A7" w:rsidP="00B118A7">
            <w:pPr>
              <w:spacing w:line="240" w:lineRule="auto"/>
              <w:ind w:firstLine="0"/>
              <w:jc w:val="center"/>
              <w:rPr>
                <w:rFonts w:ascii="Times New Roman" w:eastAsia="Calibri" w:hAnsi="Times New Roman" w:cs="Times New Roman"/>
                <w:color w:val="auto"/>
                <w:kern w:val="2"/>
                <w:sz w:val="20"/>
                <w:szCs w:val="20"/>
                <w:highlight w:val="green"/>
                <w:lang w:eastAsia="en-US"/>
              </w:rPr>
            </w:pPr>
            <w:r w:rsidRPr="00B118A7">
              <w:rPr>
                <w:rFonts w:ascii="Times New Roman" w:eastAsia="Calibri" w:hAnsi="Times New Roman" w:cs="Times New Roman"/>
                <w:color w:val="auto"/>
                <w:kern w:val="2"/>
                <w:sz w:val="20"/>
                <w:szCs w:val="20"/>
                <w:highlight w:val="green"/>
                <w:lang w:eastAsia="en-US"/>
              </w:rPr>
              <w:t>43,33</w:t>
            </w:r>
          </w:p>
        </w:tc>
      </w:tr>
      <w:tr w:rsidR="00B118A7" w:rsidRPr="00B118A7" w14:paraId="4BF6C65B" w14:textId="77777777" w:rsidTr="00B118A7">
        <w:trPr>
          <w:trHeight w:val="70"/>
        </w:trPr>
        <w:tc>
          <w:tcPr>
            <w:tcW w:w="4208" w:type="pct"/>
            <w:tcBorders>
              <w:top w:val="single" w:sz="4" w:space="0" w:color="auto"/>
              <w:left w:val="single" w:sz="4" w:space="0" w:color="auto"/>
              <w:bottom w:val="single" w:sz="4" w:space="0" w:color="auto"/>
              <w:right w:val="single" w:sz="4" w:space="0" w:color="auto"/>
            </w:tcBorders>
            <w:vAlign w:val="center"/>
            <w:hideMark/>
          </w:tcPr>
          <w:p w14:paraId="10D1FCBC" w14:textId="77777777" w:rsidR="00B118A7" w:rsidRPr="00B118A7" w:rsidRDefault="00B118A7" w:rsidP="00B118A7">
            <w:pPr>
              <w:spacing w:line="240" w:lineRule="auto"/>
              <w:ind w:firstLine="0"/>
              <w:jc w:val="left"/>
              <w:rPr>
                <w:rFonts w:ascii="Times New Roman" w:eastAsia="Calibri" w:hAnsi="Times New Roman" w:cs="Times New Roman"/>
                <w:kern w:val="2"/>
                <w:sz w:val="20"/>
                <w:szCs w:val="20"/>
                <w:highlight w:val="green"/>
                <w:lang w:eastAsia="en-US"/>
              </w:rPr>
            </w:pPr>
            <w:r w:rsidRPr="00B118A7">
              <w:rPr>
                <w:rFonts w:ascii="Times New Roman" w:eastAsia="Calibri" w:hAnsi="Times New Roman" w:cs="Times New Roman"/>
                <w:color w:val="auto"/>
                <w:kern w:val="2"/>
                <w:sz w:val="20"/>
                <w:szCs w:val="20"/>
                <w:highlight w:val="green"/>
                <w:lang w:eastAsia="en-US"/>
              </w:rPr>
              <w:t>Зона инженерной инфраструктуры</w:t>
            </w:r>
          </w:p>
        </w:tc>
        <w:tc>
          <w:tcPr>
            <w:tcW w:w="792" w:type="pct"/>
            <w:tcBorders>
              <w:top w:val="single" w:sz="4" w:space="0" w:color="auto"/>
              <w:left w:val="single" w:sz="4" w:space="0" w:color="auto"/>
              <w:bottom w:val="single" w:sz="4" w:space="0" w:color="auto"/>
              <w:right w:val="single" w:sz="4" w:space="0" w:color="auto"/>
            </w:tcBorders>
            <w:vAlign w:val="center"/>
            <w:hideMark/>
          </w:tcPr>
          <w:p w14:paraId="62D978A9" w14:textId="77777777" w:rsidR="00B118A7" w:rsidRPr="00B118A7" w:rsidRDefault="00B118A7" w:rsidP="00B118A7">
            <w:pPr>
              <w:spacing w:line="240" w:lineRule="auto"/>
              <w:ind w:firstLine="0"/>
              <w:jc w:val="center"/>
              <w:rPr>
                <w:rFonts w:ascii="Times New Roman" w:eastAsia="Calibri" w:hAnsi="Times New Roman" w:cs="Times New Roman"/>
                <w:kern w:val="2"/>
                <w:sz w:val="20"/>
                <w:szCs w:val="20"/>
                <w:highlight w:val="green"/>
                <w:lang w:eastAsia="en-US"/>
              </w:rPr>
            </w:pPr>
            <w:r w:rsidRPr="00B118A7">
              <w:rPr>
                <w:rFonts w:ascii="Times New Roman" w:eastAsia="Calibri" w:hAnsi="Times New Roman" w:cs="Times New Roman"/>
                <w:kern w:val="2"/>
                <w:sz w:val="20"/>
                <w:szCs w:val="20"/>
                <w:highlight w:val="green"/>
                <w:lang w:eastAsia="en-US"/>
              </w:rPr>
              <w:t>12,95</w:t>
            </w:r>
          </w:p>
        </w:tc>
      </w:tr>
      <w:tr w:rsidR="00B118A7" w:rsidRPr="00B118A7" w14:paraId="2E02A8D1" w14:textId="77777777" w:rsidTr="00B118A7">
        <w:trPr>
          <w:trHeight w:val="70"/>
        </w:trPr>
        <w:tc>
          <w:tcPr>
            <w:tcW w:w="4208" w:type="pct"/>
            <w:tcBorders>
              <w:top w:val="single" w:sz="4" w:space="0" w:color="auto"/>
              <w:left w:val="single" w:sz="4" w:space="0" w:color="auto"/>
              <w:bottom w:val="single" w:sz="4" w:space="0" w:color="auto"/>
              <w:right w:val="single" w:sz="4" w:space="0" w:color="auto"/>
            </w:tcBorders>
            <w:vAlign w:val="center"/>
            <w:hideMark/>
          </w:tcPr>
          <w:p w14:paraId="55247E87" w14:textId="77777777" w:rsidR="00B118A7" w:rsidRPr="00B118A7" w:rsidRDefault="00B118A7" w:rsidP="00B118A7">
            <w:pPr>
              <w:spacing w:line="240" w:lineRule="auto"/>
              <w:ind w:firstLine="0"/>
              <w:jc w:val="left"/>
              <w:rPr>
                <w:rFonts w:ascii="Times New Roman" w:eastAsia="Calibri" w:hAnsi="Times New Roman" w:cs="Times New Roman"/>
                <w:kern w:val="2"/>
                <w:sz w:val="20"/>
                <w:szCs w:val="20"/>
                <w:highlight w:val="green"/>
                <w:lang w:eastAsia="en-US"/>
              </w:rPr>
            </w:pPr>
            <w:r w:rsidRPr="00B118A7">
              <w:rPr>
                <w:rFonts w:ascii="Times New Roman" w:eastAsia="Calibri" w:hAnsi="Times New Roman" w:cs="Times New Roman"/>
                <w:kern w:val="2"/>
                <w:sz w:val="20"/>
                <w:szCs w:val="20"/>
                <w:highlight w:val="green"/>
                <w:lang w:eastAsia="en-US"/>
              </w:rPr>
              <w:t>Зона транспортной инфраструктуры</w:t>
            </w:r>
          </w:p>
        </w:tc>
        <w:tc>
          <w:tcPr>
            <w:tcW w:w="792" w:type="pct"/>
            <w:tcBorders>
              <w:top w:val="single" w:sz="4" w:space="0" w:color="auto"/>
              <w:left w:val="single" w:sz="4" w:space="0" w:color="auto"/>
              <w:bottom w:val="single" w:sz="4" w:space="0" w:color="auto"/>
              <w:right w:val="single" w:sz="4" w:space="0" w:color="auto"/>
            </w:tcBorders>
            <w:vAlign w:val="center"/>
            <w:hideMark/>
          </w:tcPr>
          <w:p w14:paraId="7416E957" w14:textId="77777777" w:rsidR="00B118A7" w:rsidRPr="00B118A7" w:rsidRDefault="00B118A7" w:rsidP="00B118A7">
            <w:pPr>
              <w:spacing w:line="240" w:lineRule="auto"/>
              <w:ind w:firstLine="0"/>
              <w:jc w:val="center"/>
              <w:rPr>
                <w:rFonts w:ascii="Times New Roman" w:eastAsia="Calibri" w:hAnsi="Times New Roman" w:cs="Times New Roman"/>
                <w:kern w:val="2"/>
                <w:sz w:val="20"/>
                <w:szCs w:val="20"/>
                <w:highlight w:val="green"/>
                <w:lang w:eastAsia="en-US"/>
              </w:rPr>
            </w:pPr>
            <w:r w:rsidRPr="00B118A7">
              <w:rPr>
                <w:rFonts w:ascii="Times New Roman" w:eastAsia="Calibri" w:hAnsi="Times New Roman" w:cs="Times New Roman"/>
                <w:kern w:val="2"/>
                <w:sz w:val="20"/>
                <w:szCs w:val="20"/>
                <w:highlight w:val="green"/>
                <w:lang w:eastAsia="en-US"/>
              </w:rPr>
              <w:t>173,50</w:t>
            </w:r>
          </w:p>
        </w:tc>
      </w:tr>
      <w:tr w:rsidR="00B118A7" w:rsidRPr="00B118A7" w14:paraId="03D6B751" w14:textId="77777777" w:rsidTr="00B118A7">
        <w:trPr>
          <w:trHeight w:val="70"/>
        </w:trPr>
        <w:tc>
          <w:tcPr>
            <w:tcW w:w="4208" w:type="pct"/>
            <w:tcBorders>
              <w:top w:val="single" w:sz="4" w:space="0" w:color="auto"/>
              <w:left w:val="single" w:sz="4" w:space="0" w:color="auto"/>
              <w:bottom w:val="single" w:sz="4" w:space="0" w:color="auto"/>
              <w:right w:val="single" w:sz="4" w:space="0" w:color="auto"/>
            </w:tcBorders>
            <w:vAlign w:val="center"/>
            <w:hideMark/>
          </w:tcPr>
          <w:p w14:paraId="3713174B" w14:textId="77777777" w:rsidR="00B118A7" w:rsidRPr="00B118A7" w:rsidRDefault="00B118A7" w:rsidP="00B118A7">
            <w:pPr>
              <w:spacing w:line="240" w:lineRule="auto"/>
              <w:ind w:firstLine="0"/>
              <w:jc w:val="left"/>
              <w:rPr>
                <w:rFonts w:ascii="Times New Roman" w:eastAsia="Calibri" w:hAnsi="Times New Roman" w:cs="Times New Roman"/>
                <w:b/>
                <w:bCs/>
                <w:color w:val="auto"/>
                <w:kern w:val="2"/>
                <w:sz w:val="20"/>
                <w:szCs w:val="20"/>
                <w:highlight w:val="green"/>
                <w:lang w:eastAsia="en-US"/>
              </w:rPr>
            </w:pPr>
            <w:r w:rsidRPr="00B118A7">
              <w:rPr>
                <w:rFonts w:ascii="Times New Roman" w:eastAsia="Calibri" w:hAnsi="Times New Roman" w:cs="Times New Roman"/>
                <w:b/>
                <w:bCs/>
                <w:color w:val="auto"/>
                <w:kern w:val="2"/>
                <w:sz w:val="20"/>
                <w:szCs w:val="20"/>
                <w:highlight w:val="green"/>
                <w:lang w:eastAsia="en-US"/>
              </w:rPr>
              <w:t>Зона кладбищ</w:t>
            </w:r>
          </w:p>
        </w:tc>
        <w:tc>
          <w:tcPr>
            <w:tcW w:w="792" w:type="pct"/>
            <w:tcBorders>
              <w:top w:val="single" w:sz="4" w:space="0" w:color="auto"/>
              <w:left w:val="single" w:sz="4" w:space="0" w:color="auto"/>
              <w:bottom w:val="single" w:sz="4" w:space="0" w:color="auto"/>
              <w:right w:val="single" w:sz="4" w:space="0" w:color="auto"/>
            </w:tcBorders>
            <w:vAlign w:val="center"/>
            <w:hideMark/>
          </w:tcPr>
          <w:p w14:paraId="72716904" w14:textId="77777777" w:rsidR="00B118A7" w:rsidRPr="00B118A7" w:rsidRDefault="00B118A7" w:rsidP="00B118A7">
            <w:pPr>
              <w:spacing w:line="240" w:lineRule="auto"/>
              <w:ind w:firstLine="0"/>
              <w:jc w:val="center"/>
              <w:rPr>
                <w:rFonts w:ascii="Times New Roman" w:eastAsia="Calibri" w:hAnsi="Times New Roman" w:cs="Times New Roman"/>
                <w:b/>
                <w:bCs/>
                <w:color w:val="auto"/>
                <w:kern w:val="2"/>
                <w:sz w:val="20"/>
                <w:szCs w:val="20"/>
                <w:highlight w:val="green"/>
                <w:lang w:eastAsia="en-US"/>
              </w:rPr>
            </w:pPr>
            <w:r w:rsidRPr="00B118A7">
              <w:rPr>
                <w:rFonts w:ascii="Times New Roman" w:eastAsia="Calibri" w:hAnsi="Times New Roman" w:cs="Times New Roman"/>
                <w:b/>
                <w:bCs/>
                <w:color w:val="auto"/>
                <w:kern w:val="2"/>
                <w:sz w:val="20"/>
                <w:szCs w:val="20"/>
                <w:highlight w:val="green"/>
                <w:lang w:eastAsia="en-US"/>
              </w:rPr>
              <w:t>8,23</w:t>
            </w:r>
          </w:p>
        </w:tc>
      </w:tr>
      <w:tr w:rsidR="00B118A7" w:rsidRPr="00B118A7" w14:paraId="5DD9EAE6" w14:textId="77777777" w:rsidTr="00B118A7">
        <w:trPr>
          <w:trHeight w:val="70"/>
        </w:trPr>
        <w:tc>
          <w:tcPr>
            <w:tcW w:w="4208" w:type="pct"/>
            <w:tcBorders>
              <w:top w:val="single" w:sz="4" w:space="0" w:color="auto"/>
              <w:left w:val="single" w:sz="4" w:space="0" w:color="auto"/>
              <w:bottom w:val="single" w:sz="4" w:space="0" w:color="auto"/>
              <w:right w:val="single" w:sz="4" w:space="0" w:color="auto"/>
            </w:tcBorders>
            <w:vAlign w:val="center"/>
            <w:hideMark/>
          </w:tcPr>
          <w:p w14:paraId="5F435173" w14:textId="77777777" w:rsidR="00B118A7" w:rsidRPr="00B118A7" w:rsidRDefault="00B118A7" w:rsidP="00B118A7">
            <w:pPr>
              <w:spacing w:line="240" w:lineRule="auto"/>
              <w:ind w:firstLine="0"/>
              <w:jc w:val="left"/>
              <w:rPr>
                <w:rFonts w:ascii="Times New Roman" w:eastAsia="Calibri" w:hAnsi="Times New Roman" w:cs="Times New Roman"/>
                <w:b/>
                <w:bCs/>
                <w:color w:val="auto"/>
                <w:kern w:val="2"/>
                <w:sz w:val="20"/>
                <w:szCs w:val="20"/>
                <w:highlight w:val="green"/>
                <w:lang w:eastAsia="en-US"/>
              </w:rPr>
            </w:pPr>
            <w:r w:rsidRPr="00B118A7">
              <w:rPr>
                <w:rFonts w:ascii="Times New Roman" w:eastAsia="Calibri" w:hAnsi="Times New Roman" w:cs="Times New Roman"/>
                <w:b/>
                <w:bCs/>
                <w:color w:val="auto"/>
                <w:kern w:val="2"/>
                <w:sz w:val="20"/>
                <w:szCs w:val="20"/>
                <w:highlight w:val="green"/>
                <w:lang w:eastAsia="en-US"/>
              </w:rPr>
              <w:t>ВСЕГО</w:t>
            </w:r>
          </w:p>
        </w:tc>
        <w:tc>
          <w:tcPr>
            <w:tcW w:w="792" w:type="pct"/>
            <w:tcBorders>
              <w:top w:val="single" w:sz="4" w:space="0" w:color="auto"/>
              <w:left w:val="single" w:sz="4" w:space="0" w:color="auto"/>
              <w:bottom w:val="single" w:sz="4" w:space="0" w:color="auto"/>
              <w:right w:val="single" w:sz="4" w:space="0" w:color="auto"/>
            </w:tcBorders>
            <w:vAlign w:val="center"/>
            <w:hideMark/>
          </w:tcPr>
          <w:p w14:paraId="34989D5E" w14:textId="77777777" w:rsidR="00B118A7" w:rsidRPr="00B118A7" w:rsidRDefault="00B118A7" w:rsidP="00B118A7">
            <w:pPr>
              <w:spacing w:line="240" w:lineRule="auto"/>
              <w:ind w:firstLine="0"/>
              <w:jc w:val="center"/>
              <w:rPr>
                <w:rFonts w:ascii="Times New Roman" w:eastAsia="Calibri" w:hAnsi="Times New Roman" w:cs="Times New Roman"/>
                <w:b/>
                <w:bCs/>
                <w:color w:val="auto"/>
                <w:kern w:val="2"/>
                <w:sz w:val="20"/>
                <w:szCs w:val="20"/>
                <w:lang w:eastAsia="en-US"/>
              </w:rPr>
            </w:pPr>
            <w:r w:rsidRPr="00B118A7">
              <w:rPr>
                <w:rFonts w:ascii="Times New Roman" w:eastAsia="Calibri" w:hAnsi="Times New Roman" w:cs="Times New Roman"/>
                <w:b/>
                <w:bCs/>
                <w:color w:val="auto"/>
                <w:kern w:val="2"/>
                <w:sz w:val="20"/>
                <w:szCs w:val="20"/>
                <w:highlight w:val="green"/>
                <w:lang w:eastAsia="en-US"/>
              </w:rPr>
              <w:t>14 701,52</w:t>
            </w:r>
          </w:p>
        </w:tc>
      </w:tr>
    </w:tbl>
    <w:p w14:paraId="21D64D06" w14:textId="77777777" w:rsidR="00BD2BC9" w:rsidRDefault="00BD2BC9" w:rsidP="00BD2BC9">
      <w:pPr>
        <w:tabs>
          <w:tab w:val="left" w:pos="709"/>
        </w:tabs>
        <w:spacing w:line="240" w:lineRule="auto"/>
        <w:ind w:right="-1" w:firstLine="0"/>
        <w:rPr>
          <w:rFonts w:ascii="Times New Roman" w:eastAsia="Times New Roman" w:hAnsi="Times New Roman" w:cs="Times New Roman"/>
          <w:i/>
          <w:iCs/>
          <w:noProof/>
          <w:color w:val="auto"/>
          <w:sz w:val="22"/>
          <w:szCs w:val="22"/>
          <w:highlight w:val="green"/>
        </w:rPr>
      </w:pPr>
    </w:p>
    <w:p w14:paraId="1E364C0D" w14:textId="24B4ACA2" w:rsidR="00BD2BC9" w:rsidRPr="00CE1837" w:rsidRDefault="00BD2BC9" w:rsidP="00BD2BC9">
      <w:pPr>
        <w:tabs>
          <w:tab w:val="left" w:pos="709"/>
        </w:tabs>
        <w:spacing w:line="240" w:lineRule="auto"/>
        <w:ind w:right="-1" w:firstLine="0"/>
        <w:rPr>
          <w:rFonts w:ascii="Times New Roman" w:eastAsia="Times New Roman" w:hAnsi="Times New Roman" w:cs="Times New Roman"/>
          <w:i/>
          <w:iCs/>
          <w:noProof/>
          <w:color w:val="auto"/>
          <w:sz w:val="22"/>
          <w:szCs w:val="22"/>
        </w:rPr>
      </w:pPr>
      <w:r w:rsidRPr="00BF22AF">
        <w:rPr>
          <w:rFonts w:ascii="Times New Roman" w:eastAsia="Times New Roman" w:hAnsi="Times New Roman" w:cs="Times New Roman"/>
          <w:i/>
          <w:iCs/>
          <w:noProof/>
          <w:color w:val="auto"/>
          <w:sz w:val="22"/>
          <w:szCs w:val="22"/>
        </w:rPr>
        <w:t xml:space="preserve">(таблица в редакции решения </w:t>
      </w:r>
      <w:r w:rsidR="009B36DD">
        <w:rPr>
          <w:rFonts w:ascii="Times New Roman" w:eastAsia="Times New Roman" w:hAnsi="Times New Roman" w:cs="Times New Roman"/>
          <w:i/>
          <w:iCs/>
          <w:noProof/>
          <w:color w:val="auto"/>
          <w:sz w:val="22"/>
          <w:szCs w:val="22"/>
        </w:rPr>
        <w:t xml:space="preserve">Министерства архитектуры и градостроительства Курской области от «___» января 2025 </w:t>
      </w:r>
      <w:r w:rsidRPr="00BF22AF">
        <w:rPr>
          <w:rFonts w:ascii="Times New Roman" w:eastAsia="Times New Roman" w:hAnsi="Times New Roman" w:cs="Times New Roman"/>
          <w:i/>
          <w:iCs/>
          <w:noProof/>
          <w:color w:val="auto"/>
          <w:sz w:val="22"/>
          <w:szCs w:val="22"/>
        </w:rPr>
        <w:t>года № 01</w:t>
      </w:r>
      <w:r w:rsidRPr="00BF22AF">
        <w:rPr>
          <w:rFonts w:ascii="Times New Roman" w:eastAsia="Times New Roman" w:hAnsi="Times New Roman" w:cs="Times New Roman"/>
          <w:i/>
          <w:iCs/>
          <w:noProof/>
          <w:color w:val="auto"/>
          <w:sz w:val="22"/>
          <w:szCs w:val="22"/>
        </w:rPr>
        <w:noBreakHyphen/>
        <w:t>12/_____)</w:t>
      </w:r>
    </w:p>
    <w:p w14:paraId="3342A164" w14:textId="77777777" w:rsidR="00BD2BC9" w:rsidRDefault="00BD2BC9" w:rsidP="00BB7627">
      <w:pPr>
        <w:pStyle w:val="8"/>
        <w:shd w:val="clear" w:color="auto" w:fill="auto"/>
        <w:spacing w:before="0" w:line="360" w:lineRule="auto"/>
        <w:ind w:firstLine="697"/>
        <w:rPr>
          <w:b w:val="0"/>
          <w:sz w:val="24"/>
          <w:szCs w:val="24"/>
          <w:highlight w:val="yellow"/>
          <w:lang w:val="ru-RU"/>
        </w:rPr>
      </w:pPr>
    </w:p>
    <w:p w14:paraId="2E8B6B5D" w14:textId="06345612" w:rsidR="002433DA" w:rsidRDefault="008D280E" w:rsidP="00BB7627">
      <w:pPr>
        <w:pStyle w:val="8"/>
        <w:shd w:val="clear" w:color="auto" w:fill="auto"/>
        <w:spacing w:before="0" w:line="360" w:lineRule="auto"/>
        <w:ind w:firstLine="697"/>
        <w:rPr>
          <w:b w:val="0"/>
          <w:sz w:val="24"/>
          <w:szCs w:val="24"/>
          <w:lang w:val="ru-RU"/>
        </w:rPr>
      </w:pPr>
      <w:r w:rsidRPr="00B118A7">
        <w:rPr>
          <w:b w:val="0"/>
          <w:sz w:val="24"/>
          <w:szCs w:val="24"/>
        </w:rPr>
        <w:t>Общая площадь земель в границах муниципального образования «</w:t>
      </w:r>
      <w:proofErr w:type="spellStart"/>
      <w:r w:rsidRPr="00B118A7">
        <w:rPr>
          <w:b w:val="0"/>
          <w:sz w:val="24"/>
          <w:szCs w:val="24"/>
        </w:rPr>
        <w:t>Верхнелюбажский</w:t>
      </w:r>
      <w:proofErr w:type="spellEnd"/>
      <w:r w:rsidRPr="00B118A7">
        <w:rPr>
          <w:b w:val="0"/>
          <w:sz w:val="24"/>
          <w:szCs w:val="24"/>
        </w:rPr>
        <w:t xml:space="preserve"> сельсовет» Фатежского района Курской области составляет </w:t>
      </w:r>
      <w:r w:rsidR="00B118A7" w:rsidRPr="00B118A7">
        <w:rPr>
          <w:b w:val="0"/>
          <w:sz w:val="24"/>
          <w:szCs w:val="24"/>
          <w:highlight w:val="green"/>
        </w:rPr>
        <w:t>14701,52</w:t>
      </w:r>
      <w:r w:rsidR="00B118A7" w:rsidRPr="00B118A7">
        <w:rPr>
          <w:b w:val="0"/>
          <w:sz w:val="24"/>
          <w:szCs w:val="24"/>
          <w:lang w:val="ru-RU"/>
        </w:rPr>
        <w:t xml:space="preserve"> </w:t>
      </w:r>
      <w:r w:rsidRPr="00B118A7">
        <w:rPr>
          <w:b w:val="0"/>
          <w:sz w:val="24"/>
          <w:szCs w:val="24"/>
        </w:rPr>
        <w:t xml:space="preserve">га. Наибольший удельный вес в структуре земельного фонда занимает зона сельскохозяйственного назначения – </w:t>
      </w:r>
      <w:r w:rsidR="00B118A7" w:rsidRPr="00B118A7">
        <w:rPr>
          <w:b w:val="0"/>
          <w:sz w:val="24"/>
          <w:szCs w:val="24"/>
          <w:highlight w:val="green"/>
        </w:rPr>
        <w:t>12527,8 (85,2 %)</w:t>
      </w:r>
      <w:r w:rsidRPr="00B118A7">
        <w:rPr>
          <w:b w:val="0"/>
          <w:sz w:val="24"/>
          <w:szCs w:val="24"/>
        </w:rPr>
        <w:t>.</w:t>
      </w:r>
    </w:p>
    <w:p w14:paraId="74711B6B" w14:textId="77777777" w:rsidR="00BD2BC9" w:rsidRPr="00BD2BC9" w:rsidRDefault="00BD2BC9" w:rsidP="00BB7627">
      <w:pPr>
        <w:pStyle w:val="8"/>
        <w:shd w:val="clear" w:color="auto" w:fill="auto"/>
        <w:spacing w:before="0" w:line="360" w:lineRule="auto"/>
        <w:ind w:firstLine="697"/>
        <w:rPr>
          <w:b w:val="0"/>
          <w:sz w:val="24"/>
          <w:szCs w:val="24"/>
          <w:lang w:val="ru-RU"/>
        </w:rPr>
      </w:pPr>
    </w:p>
    <w:p w14:paraId="575909F8" w14:textId="7E66FB94" w:rsidR="00BD2BC9" w:rsidRPr="00CE1837" w:rsidRDefault="00BD2BC9" w:rsidP="00BD2BC9">
      <w:pPr>
        <w:tabs>
          <w:tab w:val="left" w:pos="709"/>
        </w:tabs>
        <w:spacing w:line="240" w:lineRule="auto"/>
        <w:ind w:right="-1" w:firstLine="0"/>
        <w:rPr>
          <w:rFonts w:ascii="Times New Roman" w:eastAsia="Times New Roman" w:hAnsi="Times New Roman" w:cs="Times New Roman"/>
          <w:i/>
          <w:iCs/>
          <w:noProof/>
          <w:color w:val="auto"/>
          <w:sz w:val="22"/>
          <w:szCs w:val="22"/>
        </w:rPr>
      </w:pPr>
      <w:r w:rsidRPr="00BF22AF">
        <w:rPr>
          <w:rFonts w:ascii="Times New Roman" w:eastAsia="Times New Roman" w:hAnsi="Times New Roman" w:cs="Times New Roman"/>
          <w:i/>
          <w:iCs/>
          <w:noProof/>
          <w:color w:val="auto"/>
          <w:sz w:val="22"/>
          <w:szCs w:val="22"/>
        </w:rPr>
        <w:t xml:space="preserve">(абзац в редакции решения </w:t>
      </w:r>
      <w:r w:rsidR="009B36DD">
        <w:rPr>
          <w:rFonts w:ascii="Times New Roman" w:eastAsia="Times New Roman" w:hAnsi="Times New Roman" w:cs="Times New Roman"/>
          <w:i/>
          <w:iCs/>
          <w:noProof/>
          <w:color w:val="auto"/>
          <w:sz w:val="22"/>
          <w:szCs w:val="22"/>
        </w:rPr>
        <w:t xml:space="preserve">Министерства архитектуры и градостроительства Курской области от «___» января 2025 </w:t>
      </w:r>
      <w:r w:rsidRPr="00BF22AF">
        <w:rPr>
          <w:rFonts w:ascii="Times New Roman" w:eastAsia="Times New Roman" w:hAnsi="Times New Roman" w:cs="Times New Roman"/>
          <w:i/>
          <w:iCs/>
          <w:noProof/>
          <w:color w:val="auto"/>
          <w:sz w:val="22"/>
          <w:szCs w:val="22"/>
        </w:rPr>
        <w:t>года № 01</w:t>
      </w:r>
      <w:r w:rsidRPr="00BF22AF">
        <w:rPr>
          <w:rFonts w:ascii="Times New Roman" w:eastAsia="Times New Roman" w:hAnsi="Times New Roman" w:cs="Times New Roman"/>
          <w:i/>
          <w:iCs/>
          <w:noProof/>
          <w:color w:val="auto"/>
          <w:sz w:val="22"/>
          <w:szCs w:val="22"/>
        </w:rPr>
        <w:noBreakHyphen/>
        <w:t>12/_____)</w:t>
      </w:r>
    </w:p>
    <w:p w14:paraId="401A196E" w14:textId="77777777" w:rsidR="00BD2BC9" w:rsidRPr="00BD2BC9" w:rsidRDefault="00BD2BC9" w:rsidP="00BB7627">
      <w:pPr>
        <w:pStyle w:val="8"/>
        <w:shd w:val="clear" w:color="auto" w:fill="auto"/>
        <w:spacing w:before="0" w:line="360" w:lineRule="auto"/>
        <w:ind w:firstLine="697"/>
        <w:rPr>
          <w:b w:val="0"/>
          <w:sz w:val="24"/>
          <w:szCs w:val="24"/>
          <w:lang w:val="ru-RU"/>
        </w:rPr>
      </w:pPr>
    </w:p>
    <w:p w14:paraId="645D6FCF" w14:textId="1212B847" w:rsidR="008D280E" w:rsidRPr="008E5401" w:rsidRDefault="008D280E" w:rsidP="008E5401">
      <w:pPr>
        <w:tabs>
          <w:tab w:val="left" w:pos="9214"/>
        </w:tabs>
        <w:suppressAutoHyphens/>
        <w:spacing w:line="240" w:lineRule="auto"/>
        <w:ind w:right="-1" w:firstLine="0"/>
        <w:rPr>
          <w:rFonts w:ascii="Times New Roman" w:eastAsia="Times New Roman" w:hAnsi="Times New Roman" w:cs="Times New Roman"/>
          <w:bCs/>
          <w:color w:val="auto"/>
          <w:lang w:eastAsia="x-none"/>
        </w:rPr>
      </w:pPr>
      <w:bookmarkStart w:id="37" w:name="_Hlk144130811"/>
      <w:r w:rsidRPr="00BE4383">
        <w:rPr>
          <w:rFonts w:ascii="Times New Roman" w:eastAsia="Times New Roman" w:hAnsi="Times New Roman" w:cs="Times New Roman"/>
          <w:bCs/>
          <w:color w:val="auto"/>
          <w:lang w:eastAsia="x-none"/>
        </w:rPr>
        <w:t>(</w:t>
      </w:r>
      <w:r w:rsidRPr="00BE4383">
        <w:rPr>
          <w:rFonts w:ascii="Times New Roman" w:eastAsia="Times New Roman" w:hAnsi="Times New Roman" w:cs="Times New Roman"/>
          <w:kern w:val="2"/>
          <w:lang w:eastAsia="zh-CN"/>
        </w:rPr>
        <w:t>в редакции решения комитета архитектуры и градостроительства Курской области от 2</w:t>
      </w:r>
      <w:r>
        <w:rPr>
          <w:rFonts w:ascii="Times New Roman" w:eastAsia="Times New Roman" w:hAnsi="Times New Roman" w:cs="Times New Roman"/>
          <w:kern w:val="2"/>
          <w:lang w:eastAsia="zh-CN"/>
        </w:rPr>
        <w:t>8</w:t>
      </w:r>
      <w:r w:rsidRPr="00BE4383">
        <w:rPr>
          <w:rFonts w:ascii="Times New Roman" w:eastAsia="Times New Roman" w:hAnsi="Times New Roman" w:cs="Times New Roman"/>
          <w:kern w:val="2"/>
          <w:lang w:eastAsia="zh-CN"/>
        </w:rPr>
        <w:t> августа 2023 года № 01-12/2</w:t>
      </w:r>
      <w:r>
        <w:rPr>
          <w:rFonts w:ascii="Times New Roman" w:eastAsia="Times New Roman" w:hAnsi="Times New Roman" w:cs="Times New Roman"/>
          <w:kern w:val="2"/>
          <w:lang w:eastAsia="zh-CN"/>
        </w:rPr>
        <w:t>81</w:t>
      </w:r>
      <w:r w:rsidRPr="00BE4383">
        <w:rPr>
          <w:rFonts w:ascii="Times New Roman" w:eastAsia="Times New Roman" w:hAnsi="Times New Roman" w:cs="Times New Roman"/>
          <w:bCs/>
          <w:color w:val="auto"/>
          <w:lang w:eastAsia="x-none"/>
        </w:rPr>
        <w:t>)</w:t>
      </w:r>
      <w:bookmarkEnd w:id="37"/>
    </w:p>
    <w:p w14:paraId="35A29658" w14:textId="77777777" w:rsidR="002433DA" w:rsidRDefault="00B03B0B" w:rsidP="000C6635">
      <w:pPr>
        <w:pStyle w:val="25"/>
        <w:numPr>
          <w:ilvl w:val="0"/>
          <w:numId w:val="6"/>
        </w:numPr>
        <w:shd w:val="clear" w:color="auto" w:fill="auto"/>
        <w:tabs>
          <w:tab w:val="left" w:pos="1862"/>
        </w:tabs>
        <w:spacing w:before="0" w:line="360" w:lineRule="auto"/>
        <w:ind w:firstLine="709"/>
        <w:jc w:val="both"/>
      </w:pPr>
      <w:bookmarkStart w:id="38" w:name="bookmark30"/>
      <w:r>
        <w:t>Экономическая база муниципального образования</w:t>
      </w:r>
      <w:bookmarkEnd w:id="38"/>
    </w:p>
    <w:p w14:paraId="396E735A" w14:textId="4CC7B93C" w:rsidR="002433DA" w:rsidRDefault="00B03B0B" w:rsidP="00BB7627">
      <w:pPr>
        <w:pStyle w:val="8"/>
        <w:shd w:val="clear" w:color="auto" w:fill="auto"/>
        <w:spacing w:before="0" w:line="360" w:lineRule="auto"/>
        <w:ind w:firstLine="709"/>
        <w:rPr>
          <w:b w:val="0"/>
          <w:sz w:val="24"/>
          <w:szCs w:val="24"/>
        </w:rPr>
      </w:pPr>
      <w:proofErr w:type="spellStart"/>
      <w:r w:rsidRPr="00BA0BDD">
        <w:rPr>
          <w:b w:val="0"/>
          <w:sz w:val="24"/>
          <w:szCs w:val="24"/>
        </w:rPr>
        <w:t>Верхнелюбажский</w:t>
      </w:r>
      <w:proofErr w:type="spellEnd"/>
      <w:r w:rsidRPr="00BA0BDD">
        <w:rPr>
          <w:b w:val="0"/>
          <w:sz w:val="24"/>
          <w:szCs w:val="24"/>
        </w:rPr>
        <w:t xml:space="preserve"> сельсовет на протяжении длительного периода сохраняет аграрную специализацию. На территории сельсовета работают местные предприятия, такие как </w:t>
      </w:r>
      <w:r w:rsidR="008D280E" w:rsidRPr="008D280E">
        <w:rPr>
          <w:b w:val="0"/>
          <w:sz w:val="24"/>
          <w:szCs w:val="24"/>
        </w:rPr>
        <w:t>ООО</w:t>
      </w:r>
      <w:r w:rsidR="008D280E">
        <w:rPr>
          <w:b w:val="0"/>
          <w:sz w:val="24"/>
          <w:szCs w:val="24"/>
          <w:lang w:val="ru-RU"/>
        </w:rPr>
        <w:t> </w:t>
      </w:r>
      <w:r w:rsidR="008D280E" w:rsidRPr="008D280E">
        <w:rPr>
          <w:b w:val="0"/>
          <w:sz w:val="24"/>
          <w:szCs w:val="24"/>
        </w:rPr>
        <w:t>«Пристенская зерновая компания» в с. Верхний Любаж, ООО «Мираторг-Курск» в п.</w:t>
      </w:r>
      <w:r w:rsidR="008D280E">
        <w:rPr>
          <w:b w:val="0"/>
          <w:sz w:val="24"/>
          <w:szCs w:val="24"/>
          <w:lang w:val="ru-RU"/>
        </w:rPr>
        <w:t> </w:t>
      </w:r>
      <w:proofErr w:type="spellStart"/>
      <w:r w:rsidR="008D280E" w:rsidRPr="008D280E">
        <w:rPr>
          <w:b w:val="0"/>
          <w:sz w:val="24"/>
          <w:szCs w:val="24"/>
        </w:rPr>
        <w:t>Петроселки</w:t>
      </w:r>
      <w:proofErr w:type="spellEnd"/>
      <w:r w:rsidR="008D280E" w:rsidRPr="008D280E">
        <w:rPr>
          <w:b w:val="0"/>
          <w:sz w:val="24"/>
          <w:szCs w:val="24"/>
        </w:rPr>
        <w:t xml:space="preserve"> и вблизи с. Верхний Любаж, ООО «Фатежская ягнятина» вблизи с. Верхний Любаж</w:t>
      </w:r>
      <w:r w:rsidRPr="00BA0BDD">
        <w:rPr>
          <w:b w:val="0"/>
          <w:sz w:val="24"/>
          <w:szCs w:val="24"/>
        </w:rPr>
        <w:t>.</w:t>
      </w:r>
      <w:r w:rsidR="003A46AB" w:rsidRPr="00BA0BDD">
        <w:rPr>
          <w:b w:val="0"/>
          <w:sz w:val="24"/>
          <w:szCs w:val="24"/>
        </w:rPr>
        <w:t xml:space="preserve"> </w:t>
      </w:r>
      <w:r w:rsidRPr="00BA0BDD">
        <w:rPr>
          <w:b w:val="0"/>
          <w:sz w:val="24"/>
          <w:szCs w:val="24"/>
        </w:rPr>
        <w:t>Благоприятные природные условия и хорошее транспортное положение создают все предпосылки для дальнейшего развития сельского хозяйства сельсовета.</w:t>
      </w:r>
    </w:p>
    <w:p w14:paraId="14F66CC7" w14:textId="5A8E20F3" w:rsidR="008D280E" w:rsidRPr="008E5401" w:rsidRDefault="008D280E" w:rsidP="008E5401">
      <w:pPr>
        <w:tabs>
          <w:tab w:val="left" w:pos="9214"/>
        </w:tabs>
        <w:suppressAutoHyphens/>
        <w:spacing w:line="240" w:lineRule="auto"/>
        <w:ind w:right="-1" w:firstLine="0"/>
        <w:rPr>
          <w:rFonts w:ascii="Times New Roman" w:eastAsia="Times New Roman" w:hAnsi="Times New Roman" w:cs="Times New Roman"/>
          <w:bCs/>
          <w:color w:val="auto"/>
          <w:lang w:eastAsia="x-none"/>
        </w:rPr>
      </w:pPr>
      <w:r w:rsidRPr="00BE4383">
        <w:rPr>
          <w:rFonts w:ascii="Times New Roman" w:eastAsia="Times New Roman" w:hAnsi="Times New Roman" w:cs="Times New Roman"/>
          <w:bCs/>
          <w:color w:val="auto"/>
          <w:lang w:eastAsia="x-none"/>
        </w:rPr>
        <w:t>(</w:t>
      </w:r>
      <w:r w:rsidRPr="00BE4383">
        <w:rPr>
          <w:rFonts w:ascii="Times New Roman" w:eastAsia="Times New Roman" w:hAnsi="Times New Roman" w:cs="Times New Roman"/>
          <w:kern w:val="2"/>
          <w:lang w:eastAsia="zh-CN"/>
        </w:rPr>
        <w:t>в редакции решения комитета архитектуры и градостроительства Курской области от 2</w:t>
      </w:r>
      <w:r>
        <w:rPr>
          <w:rFonts w:ascii="Times New Roman" w:eastAsia="Times New Roman" w:hAnsi="Times New Roman" w:cs="Times New Roman"/>
          <w:kern w:val="2"/>
          <w:lang w:eastAsia="zh-CN"/>
        </w:rPr>
        <w:t>8</w:t>
      </w:r>
      <w:r w:rsidRPr="00BE4383">
        <w:rPr>
          <w:rFonts w:ascii="Times New Roman" w:eastAsia="Times New Roman" w:hAnsi="Times New Roman" w:cs="Times New Roman"/>
          <w:kern w:val="2"/>
          <w:lang w:eastAsia="zh-CN"/>
        </w:rPr>
        <w:t> августа 2023 года № 01-12/2</w:t>
      </w:r>
      <w:r>
        <w:rPr>
          <w:rFonts w:ascii="Times New Roman" w:eastAsia="Times New Roman" w:hAnsi="Times New Roman" w:cs="Times New Roman"/>
          <w:kern w:val="2"/>
          <w:lang w:eastAsia="zh-CN"/>
        </w:rPr>
        <w:t>81</w:t>
      </w:r>
      <w:r w:rsidRPr="00BE4383">
        <w:rPr>
          <w:rFonts w:ascii="Times New Roman" w:eastAsia="Times New Roman" w:hAnsi="Times New Roman" w:cs="Times New Roman"/>
          <w:bCs/>
          <w:color w:val="auto"/>
          <w:lang w:eastAsia="x-none"/>
        </w:rPr>
        <w:t>)</w:t>
      </w:r>
    </w:p>
    <w:p w14:paraId="5D4C252D" w14:textId="16441775" w:rsidR="002433DA" w:rsidRDefault="00B03B0B" w:rsidP="003A46AB">
      <w:pPr>
        <w:pStyle w:val="32"/>
        <w:shd w:val="clear" w:color="auto" w:fill="auto"/>
        <w:spacing w:line="360" w:lineRule="auto"/>
        <w:rPr>
          <w:b w:val="0"/>
          <w:sz w:val="24"/>
          <w:szCs w:val="24"/>
        </w:rPr>
      </w:pPr>
      <w:r w:rsidRPr="00BA0BDD">
        <w:rPr>
          <w:b w:val="0"/>
          <w:sz w:val="24"/>
          <w:szCs w:val="24"/>
        </w:rPr>
        <w:t>Проектные предложения</w:t>
      </w:r>
      <w:r w:rsidR="003A46AB" w:rsidRPr="00BA0BDD">
        <w:rPr>
          <w:b w:val="0"/>
          <w:sz w:val="24"/>
          <w:szCs w:val="24"/>
        </w:rPr>
        <w:t xml:space="preserve">. </w:t>
      </w:r>
      <w:r w:rsidRPr="00BA0BDD">
        <w:rPr>
          <w:b w:val="0"/>
          <w:sz w:val="24"/>
          <w:szCs w:val="24"/>
        </w:rPr>
        <w:t>Определяющей сферой экономики муниципального образования «</w:t>
      </w:r>
      <w:proofErr w:type="spellStart"/>
      <w:r w:rsidRPr="00BA0BDD">
        <w:rPr>
          <w:b w:val="0"/>
          <w:sz w:val="24"/>
          <w:szCs w:val="24"/>
        </w:rPr>
        <w:t>Верхнелюбажский</w:t>
      </w:r>
      <w:proofErr w:type="spellEnd"/>
      <w:r w:rsidRPr="00BA0BDD">
        <w:rPr>
          <w:b w:val="0"/>
          <w:sz w:val="24"/>
          <w:szCs w:val="24"/>
        </w:rPr>
        <w:t xml:space="preserve"> сельсовет» на период планирования (до 20</w:t>
      </w:r>
      <w:r w:rsidR="008D280E">
        <w:rPr>
          <w:b w:val="0"/>
          <w:sz w:val="24"/>
          <w:szCs w:val="24"/>
          <w:lang w:val="ru-RU"/>
        </w:rPr>
        <w:t>32</w:t>
      </w:r>
      <w:r w:rsidRPr="00BA0BDD">
        <w:rPr>
          <w:b w:val="0"/>
          <w:sz w:val="24"/>
          <w:szCs w:val="24"/>
        </w:rPr>
        <w:t xml:space="preserve"> г.) принимается производство и переработка сельскохозяйственной продукции. Перспективное экономическое развитие будет осуществляться на базе существующих и новых предприятий.</w:t>
      </w:r>
    </w:p>
    <w:p w14:paraId="7749AC4F" w14:textId="1992F8B9" w:rsidR="008D280E" w:rsidRPr="008D280E" w:rsidRDefault="008D280E" w:rsidP="008D280E">
      <w:pPr>
        <w:tabs>
          <w:tab w:val="left" w:pos="9214"/>
        </w:tabs>
        <w:suppressAutoHyphens/>
        <w:spacing w:line="240" w:lineRule="auto"/>
        <w:ind w:right="-1" w:firstLine="0"/>
        <w:rPr>
          <w:rFonts w:ascii="Times New Roman" w:eastAsia="Times New Roman" w:hAnsi="Times New Roman" w:cs="Times New Roman"/>
          <w:bCs/>
          <w:color w:val="auto"/>
          <w:lang w:eastAsia="x-none"/>
        </w:rPr>
      </w:pPr>
      <w:bookmarkStart w:id="39" w:name="_Hlk144131057"/>
      <w:r w:rsidRPr="00BE4383">
        <w:rPr>
          <w:rFonts w:ascii="Times New Roman" w:eastAsia="Times New Roman" w:hAnsi="Times New Roman" w:cs="Times New Roman"/>
          <w:bCs/>
          <w:color w:val="auto"/>
          <w:lang w:eastAsia="x-none"/>
        </w:rPr>
        <w:t>(</w:t>
      </w:r>
      <w:r w:rsidRPr="00BE4383">
        <w:rPr>
          <w:rFonts w:ascii="Times New Roman" w:eastAsia="Times New Roman" w:hAnsi="Times New Roman" w:cs="Times New Roman"/>
          <w:kern w:val="2"/>
          <w:lang w:eastAsia="zh-CN"/>
        </w:rPr>
        <w:t>в редакции решения комитета архитектуры и градостроительства Курской области от 2</w:t>
      </w:r>
      <w:r>
        <w:rPr>
          <w:rFonts w:ascii="Times New Roman" w:eastAsia="Times New Roman" w:hAnsi="Times New Roman" w:cs="Times New Roman"/>
          <w:kern w:val="2"/>
          <w:lang w:eastAsia="zh-CN"/>
        </w:rPr>
        <w:t>8</w:t>
      </w:r>
      <w:r w:rsidRPr="00BE4383">
        <w:rPr>
          <w:rFonts w:ascii="Times New Roman" w:eastAsia="Times New Roman" w:hAnsi="Times New Roman" w:cs="Times New Roman"/>
          <w:kern w:val="2"/>
          <w:lang w:eastAsia="zh-CN"/>
        </w:rPr>
        <w:t> августа 2023 года № 01-12/2</w:t>
      </w:r>
      <w:r>
        <w:rPr>
          <w:rFonts w:ascii="Times New Roman" w:eastAsia="Times New Roman" w:hAnsi="Times New Roman" w:cs="Times New Roman"/>
          <w:kern w:val="2"/>
          <w:lang w:eastAsia="zh-CN"/>
        </w:rPr>
        <w:t>81</w:t>
      </w:r>
      <w:r w:rsidRPr="00BE4383">
        <w:rPr>
          <w:rFonts w:ascii="Times New Roman" w:eastAsia="Times New Roman" w:hAnsi="Times New Roman" w:cs="Times New Roman"/>
          <w:bCs/>
          <w:color w:val="auto"/>
          <w:lang w:eastAsia="x-none"/>
        </w:rPr>
        <w:t>)</w:t>
      </w:r>
      <w:bookmarkEnd w:id="39"/>
    </w:p>
    <w:p w14:paraId="4D3B1540" w14:textId="19F081E0" w:rsidR="002433DA" w:rsidRDefault="00B03B0B" w:rsidP="00BB7627">
      <w:pPr>
        <w:pStyle w:val="8"/>
        <w:shd w:val="clear" w:color="auto" w:fill="auto"/>
        <w:spacing w:before="0" w:line="360" w:lineRule="auto"/>
        <w:ind w:firstLine="709"/>
        <w:rPr>
          <w:b w:val="0"/>
          <w:sz w:val="24"/>
          <w:szCs w:val="24"/>
        </w:rPr>
      </w:pPr>
      <w:r w:rsidRPr="00BA0BDD">
        <w:rPr>
          <w:b w:val="0"/>
          <w:sz w:val="24"/>
          <w:szCs w:val="24"/>
        </w:rPr>
        <w:t xml:space="preserve">Восстановление и развитие производственного потенциала территории планируется посредством привлечения финансовых вложений Курских инвесторов, а также инвесторов из других субъектов </w:t>
      </w:r>
      <w:r w:rsidR="008D280E" w:rsidRPr="008D280E">
        <w:rPr>
          <w:b w:val="0"/>
          <w:sz w:val="24"/>
          <w:szCs w:val="24"/>
        </w:rPr>
        <w:t>Российской Федерации</w:t>
      </w:r>
      <w:r w:rsidRPr="00BA0BDD">
        <w:rPr>
          <w:b w:val="0"/>
          <w:sz w:val="24"/>
          <w:szCs w:val="24"/>
        </w:rPr>
        <w:t>.</w:t>
      </w:r>
      <w:r w:rsidR="003A46AB" w:rsidRPr="00BA0BDD">
        <w:rPr>
          <w:b w:val="0"/>
          <w:sz w:val="24"/>
          <w:szCs w:val="24"/>
        </w:rPr>
        <w:t xml:space="preserve"> </w:t>
      </w:r>
      <w:r w:rsidRPr="00BA0BDD">
        <w:rPr>
          <w:b w:val="0"/>
          <w:sz w:val="24"/>
          <w:szCs w:val="24"/>
        </w:rPr>
        <w:t xml:space="preserve">Одним из приоритетных направлений должно </w:t>
      </w:r>
      <w:r w:rsidR="005316CD">
        <w:rPr>
          <w:b w:val="0"/>
          <w:sz w:val="24"/>
          <w:szCs w:val="24"/>
          <w:lang w:val="ru-RU"/>
        </w:rPr>
        <w:t xml:space="preserve">стать </w:t>
      </w:r>
      <w:r w:rsidRPr="00BA0BDD">
        <w:rPr>
          <w:b w:val="0"/>
          <w:sz w:val="24"/>
          <w:szCs w:val="24"/>
        </w:rPr>
        <w:t>экономическо</w:t>
      </w:r>
      <w:r w:rsidR="005316CD">
        <w:rPr>
          <w:b w:val="0"/>
          <w:sz w:val="24"/>
          <w:szCs w:val="24"/>
          <w:lang w:val="ru-RU"/>
        </w:rPr>
        <w:t>е</w:t>
      </w:r>
      <w:r w:rsidRPr="00BA0BDD">
        <w:rPr>
          <w:b w:val="0"/>
          <w:sz w:val="24"/>
          <w:szCs w:val="24"/>
        </w:rPr>
        <w:t xml:space="preserve"> развития </w:t>
      </w:r>
      <w:r w:rsidR="005316CD">
        <w:rPr>
          <w:b w:val="0"/>
          <w:sz w:val="24"/>
          <w:szCs w:val="24"/>
          <w:lang w:val="ru-RU"/>
        </w:rPr>
        <w:t>сельсовета на основе</w:t>
      </w:r>
      <w:r w:rsidRPr="00BA0BDD">
        <w:rPr>
          <w:b w:val="0"/>
          <w:sz w:val="24"/>
          <w:szCs w:val="24"/>
        </w:rPr>
        <w:t xml:space="preserve"> малого предпринимательства. Мероприятия по развитию малого предпринимательства основаны на:</w:t>
      </w:r>
    </w:p>
    <w:p w14:paraId="2A4A49BE" w14:textId="365CA102" w:rsidR="008D280E" w:rsidRPr="008D280E" w:rsidRDefault="008D280E" w:rsidP="008D280E">
      <w:pPr>
        <w:tabs>
          <w:tab w:val="left" w:pos="9214"/>
        </w:tabs>
        <w:suppressAutoHyphens/>
        <w:spacing w:line="240" w:lineRule="auto"/>
        <w:ind w:right="-1" w:firstLine="0"/>
        <w:rPr>
          <w:rFonts w:ascii="Times New Roman" w:eastAsia="Times New Roman" w:hAnsi="Times New Roman" w:cs="Times New Roman"/>
          <w:bCs/>
          <w:color w:val="auto"/>
          <w:lang w:eastAsia="x-none"/>
        </w:rPr>
      </w:pPr>
      <w:r w:rsidRPr="00BE4383">
        <w:rPr>
          <w:rFonts w:ascii="Times New Roman" w:eastAsia="Times New Roman" w:hAnsi="Times New Roman" w:cs="Times New Roman"/>
          <w:bCs/>
          <w:color w:val="auto"/>
          <w:lang w:eastAsia="x-none"/>
        </w:rPr>
        <w:t>(</w:t>
      </w:r>
      <w:r w:rsidRPr="00BE4383">
        <w:rPr>
          <w:rFonts w:ascii="Times New Roman" w:eastAsia="Times New Roman" w:hAnsi="Times New Roman" w:cs="Times New Roman"/>
          <w:kern w:val="2"/>
          <w:lang w:eastAsia="zh-CN"/>
        </w:rPr>
        <w:t>в редакции решения комитета архитектуры и градостроительства Курской области от 2</w:t>
      </w:r>
      <w:r>
        <w:rPr>
          <w:rFonts w:ascii="Times New Roman" w:eastAsia="Times New Roman" w:hAnsi="Times New Roman" w:cs="Times New Roman"/>
          <w:kern w:val="2"/>
          <w:lang w:eastAsia="zh-CN"/>
        </w:rPr>
        <w:t>8</w:t>
      </w:r>
      <w:r w:rsidRPr="00BE4383">
        <w:rPr>
          <w:rFonts w:ascii="Times New Roman" w:eastAsia="Times New Roman" w:hAnsi="Times New Roman" w:cs="Times New Roman"/>
          <w:kern w:val="2"/>
          <w:lang w:eastAsia="zh-CN"/>
        </w:rPr>
        <w:t> августа 2023 года № 01-12/2</w:t>
      </w:r>
      <w:r>
        <w:rPr>
          <w:rFonts w:ascii="Times New Roman" w:eastAsia="Times New Roman" w:hAnsi="Times New Roman" w:cs="Times New Roman"/>
          <w:kern w:val="2"/>
          <w:lang w:eastAsia="zh-CN"/>
        </w:rPr>
        <w:t>81</w:t>
      </w:r>
      <w:r w:rsidRPr="00BE4383">
        <w:rPr>
          <w:rFonts w:ascii="Times New Roman" w:eastAsia="Times New Roman" w:hAnsi="Times New Roman" w:cs="Times New Roman"/>
          <w:bCs/>
          <w:color w:val="auto"/>
          <w:lang w:eastAsia="x-none"/>
        </w:rPr>
        <w:t>)</w:t>
      </w:r>
    </w:p>
    <w:p w14:paraId="6EAB1349" w14:textId="77777777" w:rsidR="002433DA" w:rsidRPr="00BA0BDD" w:rsidRDefault="00B03B0B" w:rsidP="000C6635">
      <w:pPr>
        <w:pStyle w:val="8"/>
        <w:numPr>
          <w:ilvl w:val="0"/>
          <w:numId w:val="4"/>
        </w:numPr>
        <w:shd w:val="clear" w:color="auto" w:fill="auto"/>
        <w:tabs>
          <w:tab w:val="left" w:pos="1003"/>
        </w:tabs>
        <w:spacing w:before="0" w:line="360" w:lineRule="auto"/>
        <w:ind w:firstLine="709"/>
        <w:rPr>
          <w:b w:val="0"/>
          <w:sz w:val="24"/>
          <w:szCs w:val="24"/>
        </w:rPr>
      </w:pPr>
      <w:r w:rsidRPr="00BA0BDD">
        <w:rPr>
          <w:b w:val="0"/>
          <w:sz w:val="24"/>
          <w:szCs w:val="24"/>
        </w:rPr>
        <w:t>финансировании инвестиционных проектов в приоритетных отраслях (АПК, малое промышленное производство, малая строительная индустрия, информационный сервис, народные художественные промыслы, индустрия туризма и т.д.);</w:t>
      </w:r>
    </w:p>
    <w:p w14:paraId="340FCBF6" w14:textId="77777777" w:rsidR="002433DA" w:rsidRPr="00BA0BDD" w:rsidRDefault="00B03B0B" w:rsidP="000C6635">
      <w:pPr>
        <w:pStyle w:val="8"/>
        <w:numPr>
          <w:ilvl w:val="0"/>
          <w:numId w:val="4"/>
        </w:numPr>
        <w:shd w:val="clear" w:color="auto" w:fill="auto"/>
        <w:tabs>
          <w:tab w:val="left" w:pos="1239"/>
        </w:tabs>
        <w:spacing w:before="0" w:line="360" w:lineRule="auto"/>
        <w:ind w:firstLine="709"/>
        <w:rPr>
          <w:b w:val="0"/>
          <w:sz w:val="24"/>
          <w:szCs w:val="24"/>
        </w:rPr>
      </w:pPr>
      <w:r w:rsidRPr="00BA0BDD">
        <w:rPr>
          <w:b w:val="0"/>
          <w:sz w:val="24"/>
          <w:szCs w:val="24"/>
        </w:rPr>
        <w:t>ускоренном освоении новых кредитно-инвестиционных механизмов, облегчающих доступ субъектов малого предпринимательства к финансовым ресурсам;</w:t>
      </w:r>
    </w:p>
    <w:p w14:paraId="5D105A55" w14:textId="77777777" w:rsidR="002433DA" w:rsidRPr="00BA0BDD" w:rsidRDefault="00B03B0B" w:rsidP="000C6635">
      <w:pPr>
        <w:pStyle w:val="8"/>
        <w:numPr>
          <w:ilvl w:val="0"/>
          <w:numId w:val="4"/>
        </w:numPr>
        <w:shd w:val="clear" w:color="auto" w:fill="auto"/>
        <w:tabs>
          <w:tab w:val="left" w:pos="1003"/>
        </w:tabs>
        <w:spacing w:before="0" w:line="360" w:lineRule="auto"/>
        <w:ind w:firstLine="709"/>
        <w:rPr>
          <w:b w:val="0"/>
          <w:sz w:val="24"/>
          <w:szCs w:val="24"/>
        </w:rPr>
      </w:pPr>
      <w:r w:rsidRPr="00BA0BDD">
        <w:rPr>
          <w:b w:val="0"/>
          <w:sz w:val="24"/>
          <w:szCs w:val="24"/>
        </w:rPr>
        <w:t>развитии эффективной инфраструктуры поддержки малого предпринимательства;</w:t>
      </w:r>
    </w:p>
    <w:p w14:paraId="57665109" w14:textId="77777777" w:rsidR="002433DA" w:rsidRPr="00BA0BDD" w:rsidRDefault="00B03B0B" w:rsidP="000C6635">
      <w:pPr>
        <w:pStyle w:val="8"/>
        <w:numPr>
          <w:ilvl w:val="0"/>
          <w:numId w:val="4"/>
        </w:numPr>
        <w:shd w:val="clear" w:color="auto" w:fill="auto"/>
        <w:tabs>
          <w:tab w:val="left" w:pos="1003"/>
        </w:tabs>
        <w:spacing w:before="0" w:line="360" w:lineRule="auto"/>
        <w:ind w:firstLine="709"/>
        <w:rPr>
          <w:b w:val="0"/>
          <w:sz w:val="24"/>
          <w:szCs w:val="24"/>
        </w:rPr>
      </w:pPr>
      <w:r w:rsidRPr="00BA0BDD">
        <w:rPr>
          <w:b w:val="0"/>
          <w:sz w:val="24"/>
          <w:szCs w:val="24"/>
        </w:rPr>
        <w:t>устранении административных барьеров, совершенствовании информационного, образовательного, консультативного, правового обеспечения предпринимательства.</w:t>
      </w:r>
    </w:p>
    <w:p w14:paraId="0B3F9E2A" w14:textId="77777777" w:rsidR="002433DA" w:rsidRPr="00BA0BDD" w:rsidRDefault="00B03B0B" w:rsidP="00FF31C3">
      <w:pPr>
        <w:pStyle w:val="8"/>
        <w:shd w:val="clear" w:color="auto" w:fill="auto"/>
        <w:spacing w:before="0" w:line="360" w:lineRule="auto"/>
        <w:ind w:firstLine="709"/>
        <w:rPr>
          <w:b w:val="0"/>
          <w:sz w:val="24"/>
          <w:szCs w:val="24"/>
        </w:rPr>
      </w:pPr>
      <w:r w:rsidRPr="00BA0BDD">
        <w:rPr>
          <w:b w:val="0"/>
          <w:sz w:val="24"/>
          <w:szCs w:val="24"/>
        </w:rPr>
        <w:t>Кроме того, речь идет об оказании имущественной поддержки субъектам малого предпринимательства, размещении государственных и муниципальных заказов среди субъектов малого предпринимательства.</w:t>
      </w:r>
      <w:r w:rsidR="00FF31C3">
        <w:rPr>
          <w:b w:val="0"/>
          <w:sz w:val="24"/>
          <w:szCs w:val="24"/>
          <w:lang w:val="ru-RU"/>
        </w:rPr>
        <w:t xml:space="preserve"> </w:t>
      </w:r>
      <w:r w:rsidRPr="00BA0BDD">
        <w:rPr>
          <w:b w:val="0"/>
          <w:sz w:val="24"/>
          <w:szCs w:val="24"/>
        </w:rPr>
        <w:t>Генеральным планом на первую очередь строительства предусматриваются следующие мероприятия:</w:t>
      </w:r>
    </w:p>
    <w:p w14:paraId="22A36735" w14:textId="77777777" w:rsidR="002433DA" w:rsidRPr="00BA0BDD" w:rsidRDefault="00B03B0B" w:rsidP="000C6635">
      <w:pPr>
        <w:pStyle w:val="8"/>
        <w:numPr>
          <w:ilvl w:val="0"/>
          <w:numId w:val="2"/>
        </w:numPr>
        <w:shd w:val="clear" w:color="auto" w:fill="auto"/>
        <w:spacing w:before="0" w:line="360" w:lineRule="auto"/>
        <w:ind w:firstLine="709"/>
        <w:rPr>
          <w:b w:val="0"/>
          <w:sz w:val="24"/>
          <w:szCs w:val="24"/>
        </w:rPr>
      </w:pPr>
      <w:r w:rsidRPr="00BA0BDD">
        <w:rPr>
          <w:b w:val="0"/>
          <w:sz w:val="24"/>
          <w:szCs w:val="24"/>
        </w:rPr>
        <w:t xml:space="preserve"> выделение в качестве инвестиционных площадок для развития малого и среднего предпринимательства недействующих, фактически заброшенных промышленных площадок;</w:t>
      </w:r>
    </w:p>
    <w:p w14:paraId="71BB2DB3" w14:textId="77777777" w:rsidR="002433DA" w:rsidRPr="00BA0BDD" w:rsidRDefault="00B03B0B" w:rsidP="000C6635">
      <w:pPr>
        <w:pStyle w:val="8"/>
        <w:numPr>
          <w:ilvl w:val="0"/>
          <w:numId w:val="2"/>
        </w:numPr>
        <w:shd w:val="clear" w:color="auto" w:fill="auto"/>
        <w:tabs>
          <w:tab w:val="left" w:pos="1239"/>
        </w:tabs>
        <w:spacing w:before="0" w:line="360" w:lineRule="auto"/>
        <w:ind w:firstLine="709"/>
        <w:rPr>
          <w:b w:val="0"/>
          <w:sz w:val="24"/>
          <w:szCs w:val="24"/>
        </w:rPr>
      </w:pPr>
      <w:r w:rsidRPr="00BA0BDD">
        <w:rPr>
          <w:b w:val="0"/>
          <w:sz w:val="24"/>
          <w:szCs w:val="24"/>
        </w:rPr>
        <w:t>разработка программы по развитию малого бизнеса;</w:t>
      </w:r>
    </w:p>
    <w:p w14:paraId="34D516E0" w14:textId="77777777" w:rsidR="002433DA" w:rsidRDefault="00B03B0B" w:rsidP="000C6635">
      <w:pPr>
        <w:pStyle w:val="8"/>
        <w:numPr>
          <w:ilvl w:val="0"/>
          <w:numId w:val="2"/>
        </w:numPr>
        <w:shd w:val="clear" w:color="auto" w:fill="auto"/>
        <w:tabs>
          <w:tab w:val="left" w:pos="1239"/>
        </w:tabs>
        <w:spacing w:before="0" w:line="360" w:lineRule="auto"/>
        <w:ind w:firstLine="709"/>
        <w:rPr>
          <w:b w:val="0"/>
          <w:sz w:val="24"/>
          <w:szCs w:val="24"/>
        </w:rPr>
      </w:pPr>
      <w:bookmarkStart w:id="40" w:name="bookmark31"/>
      <w:r w:rsidRPr="00BA0BDD">
        <w:rPr>
          <w:b w:val="0"/>
          <w:sz w:val="24"/>
          <w:szCs w:val="24"/>
        </w:rPr>
        <w:t>повышение эффективности использования сельхозугодий.</w:t>
      </w:r>
      <w:bookmarkEnd w:id="40"/>
    </w:p>
    <w:p w14:paraId="1A6D7ACF" w14:textId="16249C30" w:rsidR="008D280E" w:rsidRDefault="008D280E" w:rsidP="008D280E">
      <w:pPr>
        <w:pStyle w:val="8"/>
        <w:shd w:val="clear" w:color="auto" w:fill="auto"/>
        <w:tabs>
          <w:tab w:val="left" w:pos="1239"/>
        </w:tabs>
        <w:spacing w:before="0" w:line="360" w:lineRule="auto"/>
        <w:ind w:firstLine="709"/>
        <w:rPr>
          <w:b w:val="0"/>
          <w:sz w:val="24"/>
          <w:szCs w:val="24"/>
        </w:rPr>
      </w:pPr>
      <w:r w:rsidRPr="008D280E">
        <w:rPr>
          <w:b w:val="0"/>
          <w:sz w:val="24"/>
          <w:szCs w:val="24"/>
        </w:rPr>
        <w:t>Генеральным планом предусмотрено строительство фермы закрытого типа с</w:t>
      </w:r>
      <w:r>
        <w:rPr>
          <w:b w:val="0"/>
          <w:sz w:val="24"/>
          <w:szCs w:val="24"/>
          <w:lang w:val="ru-RU"/>
        </w:rPr>
        <w:t xml:space="preserve"> </w:t>
      </w:r>
      <w:r w:rsidRPr="008D280E">
        <w:rPr>
          <w:b w:val="0"/>
          <w:sz w:val="24"/>
          <w:szCs w:val="24"/>
        </w:rPr>
        <w:t>круглогодовым стойловым содержанием высокопродуктивного поголовья мелкого рогатого скота мясных пород ООО «Фатежская ягнятина» мощностью 40000 овцематок единовременного содержания (40000 скотомест для овцематок) в границах существующей территории предприятия вблизи с. Верхний Любаж.</w:t>
      </w:r>
    </w:p>
    <w:p w14:paraId="3FD8EAA9" w14:textId="00C7AA8C" w:rsidR="008D280E" w:rsidRPr="008D280E" w:rsidRDefault="008D280E" w:rsidP="008D280E">
      <w:pPr>
        <w:tabs>
          <w:tab w:val="left" w:pos="9214"/>
        </w:tabs>
        <w:suppressAutoHyphens/>
        <w:spacing w:line="240" w:lineRule="auto"/>
        <w:ind w:right="-1" w:firstLine="0"/>
        <w:rPr>
          <w:rFonts w:ascii="Times New Roman" w:eastAsia="Times New Roman" w:hAnsi="Times New Roman" w:cs="Times New Roman"/>
          <w:bCs/>
          <w:color w:val="auto"/>
          <w:lang w:eastAsia="x-none"/>
        </w:rPr>
      </w:pPr>
      <w:r w:rsidRPr="00BE4383">
        <w:rPr>
          <w:rFonts w:ascii="Times New Roman" w:eastAsia="Times New Roman" w:hAnsi="Times New Roman" w:cs="Times New Roman"/>
          <w:bCs/>
          <w:color w:val="auto"/>
          <w:lang w:eastAsia="x-none"/>
        </w:rPr>
        <w:t>(</w:t>
      </w:r>
      <w:r w:rsidRPr="00BE4383">
        <w:rPr>
          <w:rFonts w:ascii="Times New Roman" w:eastAsia="Times New Roman" w:hAnsi="Times New Roman" w:cs="Times New Roman"/>
          <w:kern w:val="2"/>
          <w:lang w:eastAsia="zh-CN"/>
        </w:rPr>
        <w:t>в редакции решения комитета архитектуры и градостроительства Курской области от 2</w:t>
      </w:r>
      <w:r>
        <w:rPr>
          <w:rFonts w:ascii="Times New Roman" w:eastAsia="Times New Roman" w:hAnsi="Times New Roman" w:cs="Times New Roman"/>
          <w:kern w:val="2"/>
          <w:lang w:eastAsia="zh-CN"/>
        </w:rPr>
        <w:t>8</w:t>
      </w:r>
      <w:r w:rsidRPr="00BE4383">
        <w:rPr>
          <w:rFonts w:ascii="Times New Roman" w:eastAsia="Times New Roman" w:hAnsi="Times New Roman" w:cs="Times New Roman"/>
          <w:kern w:val="2"/>
          <w:lang w:eastAsia="zh-CN"/>
        </w:rPr>
        <w:t> августа 2023 года № 01-12/2</w:t>
      </w:r>
      <w:r>
        <w:rPr>
          <w:rFonts w:ascii="Times New Roman" w:eastAsia="Times New Roman" w:hAnsi="Times New Roman" w:cs="Times New Roman"/>
          <w:kern w:val="2"/>
          <w:lang w:eastAsia="zh-CN"/>
        </w:rPr>
        <w:t>81</w:t>
      </w:r>
      <w:r w:rsidRPr="00BE4383">
        <w:rPr>
          <w:rFonts w:ascii="Times New Roman" w:eastAsia="Times New Roman" w:hAnsi="Times New Roman" w:cs="Times New Roman"/>
          <w:bCs/>
          <w:color w:val="auto"/>
          <w:lang w:eastAsia="x-none"/>
        </w:rPr>
        <w:t>)</w:t>
      </w:r>
    </w:p>
    <w:p w14:paraId="6DDB6A1C" w14:textId="77777777" w:rsidR="002433DA" w:rsidRDefault="00867DE4" w:rsidP="000C6635">
      <w:pPr>
        <w:pStyle w:val="25"/>
        <w:numPr>
          <w:ilvl w:val="0"/>
          <w:numId w:val="6"/>
        </w:numPr>
        <w:shd w:val="clear" w:color="auto" w:fill="auto"/>
        <w:tabs>
          <w:tab w:val="left" w:pos="1418"/>
        </w:tabs>
        <w:spacing w:before="0" w:line="360" w:lineRule="auto"/>
        <w:ind w:firstLine="709"/>
        <w:jc w:val="both"/>
      </w:pPr>
      <w:r>
        <w:rPr>
          <w:lang w:val="ru-RU"/>
        </w:rPr>
        <w:t>Население</w:t>
      </w:r>
    </w:p>
    <w:p w14:paraId="1582B31A" w14:textId="1EC46E29" w:rsidR="002433DA" w:rsidRDefault="00B03B0B" w:rsidP="00BA0BDD">
      <w:pPr>
        <w:pStyle w:val="8"/>
        <w:shd w:val="clear" w:color="auto" w:fill="auto"/>
        <w:spacing w:before="0" w:line="360" w:lineRule="auto"/>
        <w:ind w:firstLine="709"/>
        <w:rPr>
          <w:b w:val="0"/>
          <w:sz w:val="24"/>
          <w:szCs w:val="24"/>
        </w:rPr>
      </w:pPr>
      <w:r w:rsidRPr="00BA0BDD">
        <w:rPr>
          <w:b w:val="0"/>
          <w:sz w:val="24"/>
          <w:szCs w:val="24"/>
        </w:rPr>
        <w:t>Анализ численности населения выполнен по материалам статистической отчетности, предоставленным заказчиком и территориальным органом федеральной службы государственной статистики по Курской области.</w:t>
      </w:r>
      <w:r w:rsidR="00BB7627" w:rsidRPr="00BA0BDD">
        <w:rPr>
          <w:b w:val="0"/>
          <w:sz w:val="24"/>
          <w:szCs w:val="24"/>
        </w:rPr>
        <w:t xml:space="preserve"> </w:t>
      </w:r>
      <w:r w:rsidRPr="00BA0BDD">
        <w:rPr>
          <w:b w:val="0"/>
          <w:sz w:val="24"/>
          <w:szCs w:val="24"/>
        </w:rPr>
        <w:t>Численность населения муниципального образования «</w:t>
      </w:r>
      <w:proofErr w:type="spellStart"/>
      <w:r w:rsidRPr="00BA0BDD">
        <w:rPr>
          <w:b w:val="0"/>
          <w:sz w:val="24"/>
          <w:szCs w:val="24"/>
        </w:rPr>
        <w:t>Верхнелюбажский</w:t>
      </w:r>
      <w:proofErr w:type="spellEnd"/>
      <w:r w:rsidRPr="00BA0BDD">
        <w:rPr>
          <w:b w:val="0"/>
          <w:sz w:val="24"/>
          <w:szCs w:val="24"/>
        </w:rPr>
        <w:t xml:space="preserve"> сельсовет» по состоянию на 1 января 201</w:t>
      </w:r>
      <w:r w:rsidR="00752BF5">
        <w:rPr>
          <w:b w:val="0"/>
          <w:sz w:val="24"/>
          <w:szCs w:val="24"/>
          <w:lang w:val="ru-RU"/>
        </w:rPr>
        <w:t>9</w:t>
      </w:r>
      <w:r w:rsidRPr="00BA0BDD">
        <w:rPr>
          <w:b w:val="0"/>
          <w:sz w:val="24"/>
          <w:szCs w:val="24"/>
        </w:rPr>
        <w:t xml:space="preserve"> г. </w:t>
      </w:r>
      <w:r w:rsidRPr="00815306">
        <w:rPr>
          <w:b w:val="0"/>
          <w:sz w:val="24"/>
          <w:szCs w:val="24"/>
        </w:rPr>
        <w:t>составила 2</w:t>
      </w:r>
      <w:r w:rsidR="00B16D90" w:rsidRPr="00815306">
        <w:rPr>
          <w:b w:val="0"/>
          <w:sz w:val="24"/>
          <w:szCs w:val="24"/>
          <w:lang w:val="ru-RU"/>
        </w:rPr>
        <w:t>7</w:t>
      </w:r>
      <w:r w:rsidR="00815306" w:rsidRPr="00815306">
        <w:rPr>
          <w:b w:val="0"/>
          <w:sz w:val="24"/>
          <w:szCs w:val="24"/>
          <w:lang w:val="ru-RU"/>
        </w:rPr>
        <w:t>99</w:t>
      </w:r>
      <w:r w:rsidR="00BD2BC9">
        <w:rPr>
          <w:b w:val="0"/>
          <w:color w:val="FF0000"/>
          <w:sz w:val="24"/>
          <w:szCs w:val="24"/>
          <w:lang w:val="ru-RU"/>
        </w:rPr>
        <w:t> </w:t>
      </w:r>
      <w:r w:rsidRPr="00BA0BDD">
        <w:rPr>
          <w:b w:val="0"/>
          <w:sz w:val="24"/>
          <w:szCs w:val="24"/>
        </w:rPr>
        <w:t>человек, в том числе в селе Верхний Любаж 1</w:t>
      </w:r>
      <w:r w:rsidR="00D22ACB">
        <w:rPr>
          <w:b w:val="0"/>
          <w:sz w:val="24"/>
          <w:szCs w:val="24"/>
          <w:lang w:val="ru-RU"/>
        </w:rPr>
        <w:t>721</w:t>
      </w:r>
      <w:r w:rsidRPr="00BA0BDD">
        <w:rPr>
          <w:b w:val="0"/>
          <w:sz w:val="24"/>
          <w:szCs w:val="24"/>
        </w:rPr>
        <w:t xml:space="preserve"> человек. </w:t>
      </w:r>
    </w:p>
    <w:p w14:paraId="620EF81A" w14:textId="77777777" w:rsidR="003777B2" w:rsidRPr="00BA0BDD" w:rsidRDefault="003777B2" w:rsidP="00BD2BC9">
      <w:pPr>
        <w:pStyle w:val="8"/>
        <w:shd w:val="clear" w:color="auto" w:fill="auto"/>
        <w:spacing w:before="0" w:line="360" w:lineRule="auto"/>
        <w:ind w:firstLine="0"/>
        <w:rPr>
          <w:b w:val="0"/>
          <w:sz w:val="24"/>
          <w:szCs w:val="24"/>
          <w:lang w:val="ru-RU"/>
        </w:rPr>
      </w:pPr>
    </w:p>
    <w:p w14:paraId="521DBAE5" w14:textId="77777777" w:rsidR="00867DE4" w:rsidRDefault="00867DE4" w:rsidP="00BB7627">
      <w:pPr>
        <w:pStyle w:val="8"/>
        <w:shd w:val="clear" w:color="auto" w:fill="auto"/>
        <w:spacing w:before="0" w:line="360" w:lineRule="auto"/>
        <w:ind w:firstLine="709"/>
        <w:rPr>
          <w:b w:val="0"/>
          <w:lang w:val="ru-RU"/>
        </w:rPr>
      </w:pPr>
      <w:r w:rsidRPr="00BB7627">
        <w:rPr>
          <w:rStyle w:val="ac"/>
          <w:b/>
          <w:bCs/>
          <w:sz w:val="20"/>
          <w:szCs w:val="20"/>
          <w:u w:val="none"/>
        </w:rPr>
        <w:t>Таблица- Динамика численности населения сельсовета в разрезе населенных пунктов</w:t>
      </w:r>
    </w:p>
    <w:tbl>
      <w:tblPr>
        <w:tblpPr w:leftFromText="180" w:rightFromText="180" w:vertAnchor="text" w:horzAnchor="margin" w:tblpXSpec="right" w:tblpY="144"/>
        <w:tblOverlap w:val="never"/>
        <w:tblW w:w="0" w:type="auto"/>
        <w:tblLayout w:type="fixed"/>
        <w:tblCellMar>
          <w:left w:w="10" w:type="dxa"/>
          <w:right w:w="10" w:type="dxa"/>
        </w:tblCellMar>
        <w:tblLook w:val="04A0" w:firstRow="1" w:lastRow="0" w:firstColumn="1" w:lastColumn="0" w:noHBand="0" w:noVBand="1"/>
      </w:tblPr>
      <w:tblGrid>
        <w:gridCol w:w="701"/>
        <w:gridCol w:w="4709"/>
        <w:gridCol w:w="1046"/>
        <w:gridCol w:w="1042"/>
        <w:gridCol w:w="1042"/>
        <w:gridCol w:w="1046"/>
      </w:tblGrid>
      <w:tr w:rsidR="00867DE4" w:rsidRPr="00BB7627" w14:paraId="7B8AAF34" w14:textId="77777777" w:rsidTr="00867DE4">
        <w:trPr>
          <w:trHeight w:hRule="exact" w:val="250"/>
        </w:trPr>
        <w:tc>
          <w:tcPr>
            <w:tcW w:w="701" w:type="dxa"/>
            <w:tcBorders>
              <w:top w:val="single" w:sz="4" w:space="0" w:color="auto"/>
              <w:left w:val="single" w:sz="4" w:space="0" w:color="auto"/>
            </w:tcBorders>
            <w:shd w:val="clear" w:color="auto" w:fill="FFFFFF"/>
          </w:tcPr>
          <w:p w14:paraId="5997C3D9" w14:textId="77777777" w:rsidR="00867DE4" w:rsidRPr="00627F4A" w:rsidRDefault="00867DE4" w:rsidP="00867DE4">
            <w:pPr>
              <w:pStyle w:val="8"/>
              <w:shd w:val="clear" w:color="auto" w:fill="auto"/>
              <w:spacing w:before="0" w:line="220" w:lineRule="exact"/>
              <w:ind w:left="280" w:firstLine="0"/>
              <w:rPr>
                <w:b w:val="0"/>
                <w:color w:val="000000"/>
                <w:sz w:val="20"/>
                <w:szCs w:val="20"/>
                <w:lang w:val="ru-RU" w:eastAsia="ru-RU"/>
              </w:rPr>
            </w:pPr>
            <w:r w:rsidRPr="00BB7627">
              <w:rPr>
                <w:rStyle w:val="34"/>
                <w:bCs/>
                <w:sz w:val="20"/>
                <w:szCs w:val="20"/>
                <w:lang w:eastAsia="ru-RU"/>
              </w:rPr>
              <w:t>№</w:t>
            </w:r>
          </w:p>
        </w:tc>
        <w:tc>
          <w:tcPr>
            <w:tcW w:w="4709" w:type="dxa"/>
            <w:vMerge w:val="restart"/>
            <w:tcBorders>
              <w:top w:val="single" w:sz="4" w:space="0" w:color="auto"/>
              <w:left w:val="single" w:sz="4" w:space="0" w:color="auto"/>
            </w:tcBorders>
            <w:shd w:val="clear" w:color="auto" w:fill="FFFFFF"/>
            <w:vAlign w:val="center"/>
          </w:tcPr>
          <w:p w14:paraId="2E4141D0" w14:textId="77777777" w:rsidR="00867DE4" w:rsidRPr="00627F4A" w:rsidRDefault="00867DE4" w:rsidP="00867DE4">
            <w:pPr>
              <w:pStyle w:val="8"/>
              <w:shd w:val="clear" w:color="auto" w:fill="auto"/>
              <w:spacing w:before="0" w:line="220" w:lineRule="exact"/>
              <w:ind w:firstLine="0"/>
              <w:jc w:val="center"/>
              <w:rPr>
                <w:b w:val="0"/>
                <w:color w:val="000000"/>
                <w:sz w:val="20"/>
                <w:szCs w:val="20"/>
                <w:lang w:val="ru-RU" w:eastAsia="ru-RU"/>
              </w:rPr>
            </w:pPr>
            <w:r w:rsidRPr="00BB7627">
              <w:rPr>
                <w:rStyle w:val="34"/>
                <w:bCs/>
                <w:sz w:val="20"/>
                <w:szCs w:val="20"/>
                <w:lang w:eastAsia="ru-RU"/>
              </w:rPr>
              <w:t>Наименование населенного пункта</w:t>
            </w:r>
          </w:p>
        </w:tc>
        <w:tc>
          <w:tcPr>
            <w:tcW w:w="4176" w:type="dxa"/>
            <w:gridSpan w:val="4"/>
            <w:tcBorders>
              <w:top w:val="single" w:sz="4" w:space="0" w:color="auto"/>
              <w:left w:val="single" w:sz="4" w:space="0" w:color="auto"/>
              <w:right w:val="single" w:sz="4" w:space="0" w:color="auto"/>
            </w:tcBorders>
            <w:shd w:val="clear" w:color="auto" w:fill="FFFFFF"/>
          </w:tcPr>
          <w:p w14:paraId="18868435" w14:textId="77777777" w:rsidR="00867DE4" w:rsidRPr="00627F4A" w:rsidRDefault="00867DE4" w:rsidP="00867DE4">
            <w:pPr>
              <w:pStyle w:val="8"/>
              <w:shd w:val="clear" w:color="auto" w:fill="auto"/>
              <w:spacing w:before="0" w:line="220" w:lineRule="exact"/>
              <w:ind w:firstLine="0"/>
              <w:jc w:val="center"/>
              <w:rPr>
                <w:b w:val="0"/>
                <w:color w:val="000000"/>
                <w:sz w:val="20"/>
                <w:szCs w:val="20"/>
                <w:lang w:val="ru-RU" w:eastAsia="ru-RU"/>
              </w:rPr>
            </w:pPr>
            <w:r w:rsidRPr="00BB7627">
              <w:rPr>
                <w:rStyle w:val="34"/>
                <w:bCs/>
                <w:sz w:val="20"/>
                <w:szCs w:val="20"/>
                <w:lang w:eastAsia="ru-RU"/>
              </w:rPr>
              <w:t>Общая численность, чел.</w:t>
            </w:r>
          </w:p>
        </w:tc>
      </w:tr>
      <w:tr w:rsidR="00867DE4" w:rsidRPr="00BB7627" w14:paraId="1FB434E6" w14:textId="77777777" w:rsidTr="00867DE4">
        <w:trPr>
          <w:trHeight w:hRule="exact" w:val="245"/>
        </w:trPr>
        <w:tc>
          <w:tcPr>
            <w:tcW w:w="701" w:type="dxa"/>
            <w:tcBorders>
              <w:left w:val="single" w:sz="4" w:space="0" w:color="auto"/>
            </w:tcBorders>
            <w:shd w:val="clear" w:color="auto" w:fill="FFFFFF"/>
          </w:tcPr>
          <w:p w14:paraId="127068D0" w14:textId="77777777" w:rsidR="00867DE4" w:rsidRPr="00627F4A" w:rsidRDefault="00867DE4" w:rsidP="00867DE4">
            <w:pPr>
              <w:pStyle w:val="8"/>
              <w:shd w:val="clear" w:color="auto" w:fill="auto"/>
              <w:spacing w:before="0" w:line="220" w:lineRule="exact"/>
              <w:ind w:left="280" w:firstLine="0"/>
              <w:rPr>
                <w:b w:val="0"/>
                <w:color w:val="000000"/>
                <w:sz w:val="20"/>
                <w:szCs w:val="20"/>
                <w:lang w:val="ru-RU" w:eastAsia="ru-RU"/>
              </w:rPr>
            </w:pPr>
            <w:r w:rsidRPr="00BB7627">
              <w:rPr>
                <w:rStyle w:val="34"/>
                <w:bCs/>
                <w:sz w:val="20"/>
                <w:szCs w:val="20"/>
                <w:lang w:eastAsia="ru-RU"/>
              </w:rPr>
              <w:t>п/п</w:t>
            </w:r>
          </w:p>
        </w:tc>
        <w:tc>
          <w:tcPr>
            <w:tcW w:w="4709" w:type="dxa"/>
            <w:vMerge/>
            <w:tcBorders>
              <w:left w:val="single" w:sz="4" w:space="0" w:color="auto"/>
            </w:tcBorders>
            <w:shd w:val="clear" w:color="auto" w:fill="FFFFFF"/>
          </w:tcPr>
          <w:p w14:paraId="7D719E0B" w14:textId="77777777" w:rsidR="00867DE4" w:rsidRPr="00BB7627" w:rsidRDefault="00867DE4" w:rsidP="00867DE4">
            <w:pPr>
              <w:rPr>
                <w:rFonts w:ascii="Times New Roman" w:hAnsi="Times New Roman" w:cs="Times New Roman"/>
                <w:sz w:val="20"/>
                <w:szCs w:val="20"/>
              </w:rPr>
            </w:pPr>
          </w:p>
        </w:tc>
        <w:tc>
          <w:tcPr>
            <w:tcW w:w="1046" w:type="dxa"/>
            <w:tcBorders>
              <w:top w:val="single" w:sz="4" w:space="0" w:color="auto"/>
              <w:left w:val="single" w:sz="4" w:space="0" w:color="auto"/>
            </w:tcBorders>
            <w:shd w:val="clear" w:color="auto" w:fill="FFFFFF"/>
          </w:tcPr>
          <w:p w14:paraId="0AC90BD4" w14:textId="77777777" w:rsidR="00867DE4" w:rsidRPr="00627F4A" w:rsidRDefault="00867DE4" w:rsidP="00867DE4">
            <w:pPr>
              <w:pStyle w:val="8"/>
              <w:shd w:val="clear" w:color="auto" w:fill="auto"/>
              <w:spacing w:before="0" w:line="220" w:lineRule="exact"/>
              <w:ind w:firstLine="0"/>
              <w:jc w:val="center"/>
              <w:rPr>
                <w:b w:val="0"/>
                <w:color w:val="000000"/>
                <w:sz w:val="20"/>
                <w:szCs w:val="20"/>
                <w:lang w:val="ru-RU" w:eastAsia="ru-RU"/>
              </w:rPr>
            </w:pPr>
            <w:r w:rsidRPr="00BB7627">
              <w:rPr>
                <w:rStyle w:val="34"/>
                <w:bCs/>
                <w:sz w:val="20"/>
                <w:szCs w:val="20"/>
                <w:lang w:eastAsia="ru-RU"/>
              </w:rPr>
              <w:t>1989г.</w:t>
            </w:r>
          </w:p>
        </w:tc>
        <w:tc>
          <w:tcPr>
            <w:tcW w:w="1042" w:type="dxa"/>
            <w:tcBorders>
              <w:top w:val="single" w:sz="4" w:space="0" w:color="auto"/>
              <w:left w:val="single" w:sz="4" w:space="0" w:color="auto"/>
            </w:tcBorders>
            <w:shd w:val="clear" w:color="auto" w:fill="FFFFFF"/>
          </w:tcPr>
          <w:p w14:paraId="5DD772FF" w14:textId="77777777" w:rsidR="00867DE4" w:rsidRPr="00627F4A" w:rsidRDefault="00867DE4" w:rsidP="00752BF5">
            <w:pPr>
              <w:pStyle w:val="8"/>
              <w:shd w:val="clear" w:color="auto" w:fill="auto"/>
              <w:spacing w:before="0" w:line="220" w:lineRule="exact"/>
              <w:ind w:firstLine="0"/>
              <w:jc w:val="center"/>
              <w:rPr>
                <w:b w:val="0"/>
                <w:color w:val="000000"/>
                <w:sz w:val="20"/>
                <w:szCs w:val="20"/>
                <w:lang w:val="ru-RU" w:eastAsia="ru-RU"/>
              </w:rPr>
            </w:pPr>
            <w:r w:rsidRPr="00BB7627">
              <w:rPr>
                <w:rStyle w:val="34"/>
                <w:bCs/>
                <w:sz w:val="20"/>
                <w:szCs w:val="20"/>
                <w:lang w:eastAsia="ru-RU"/>
              </w:rPr>
              <w:t>20</w:t>
            </w:r>
            <w:r w:rsidR="00FF31C3">
              <w:rPr>
                <w:rStyle w:val="34"/>
                <w:bCs/>
                <w:sz w:val="20"/>
                <w:szCs w:val="20"/>
                <w:lang w:eastAsia="ru-RU"/>
              </w:rPr>
              <w:t>1</w:t>
            </w:r>
            <w:r w:rsidR="00752BF5">
              <w:rPr>
                <w:rStyle w:val="34"/>
                <w:bCs/>
                <w:sz w:val="20"/>
                <w:szCs w:val="20"/>
                <w:lang w:eastAsia="ru-RU"/>
              </w:rPr>
              <w:t>4</w:t>
            </w:r>
            <w:r w:rsidRPr="00BB7627">
              <w:rPr>
                <w:rStyle w:val="34"/>
                <w:bCs/>
                <w:sz w:val="20"/>
                <w:szCs w:val="20"/>
                <w:lang w:eastAsia="ru-RU"/>
              </w:rPr>
              <w:t>г.</w:t>
            </w:r>
          </w:p>
        </w:tc>
        <w:tc>
          <w:tcPr>
            <w:tcW w:w="1042" w:type="dxa"/>
            <w:tcBorders>
              <w:top w:val="single" w:sz="4" w:space="0" w:color="auto"/>
              <w:left w:val="single" w:sz="4" w:space="0" w:color="auto"/>
            </w:tcBorders>
            <w:shd w:val="clear" w:color="auto" w:fill="FFFFFF"/>
          </w:tcPr>
          <w:p w14:paraId="2D637635" w14:textId="77777777" w:rsidR="00867DE4" w:rsidRPr="00627F4A" w:rsidRDefault="00867DE4" w:rsidP="00752BF5">
            <w:pPr>
              <w:pStyle w:val="8"/>
              <w:shd w:val="clear" w:color="auto" w:fill="auto"/>
              <w:spacing w:before="0" w:line="220" w:lineRule="exact"/>
              <w:ind w:firstLine="0"/>
              <w:jc w:val="center"/>
              <w:rPr>
                <w:b w:val="0"/>
                <w:color w:val="000000"/>
                <w:sz w:val="20"/>
                <w:szCs w:val="20"/>
                <w:lang w:val="ru-RU" w:eastAsia="ru-RU"/>
              </w:rPr>
            </w:pPr>
            <w:r w:rsidRPr="00BB7627">
              <w:rPr>
                <w:rStyle w:val="34"/>
                <w:bCs/>
                <w:sz w:val="20"/>
                <w:szCs w:val="20"/>
                <w:lang w:eastAsia="ru-RU"/>
              </w:rPr>
              <w:t>201</w:t>
            </w:r>
            <w:r w:rsidR="00752BF5">
              <w:rPr>
                <w:rStyle w:val="34"/>
                <w:bCs/>
                <w:sz w:val="20"/>
                <w:szCs w:val="20"/>
                <w:lang w:eastAsia="ru-RU"/>
              </w:rPr>
              <w:t>7</w:t>
            </w:r>
            <w:r w:rsidRPr="00BB7627">
              <w:rPr>
                <w:rStyle w:val="34"/>
                <w:bCs/>
                <w:sz w:val="20"/>
                <w:szCs w:val="20"/>
                <w:lang w:eastAsia="ru-RU"/>
              </w:rPr>
              <w:t>г.</w:t>
            </w:r>
          </w:p>
        </w:tc>
        <w:tc>
          <w:tcPr>
            <w:tcW w:w="1046" w:type="dxa"/>
            <w:tcBorders>
              <w:top w:val="single" w:sz="4" w:space="0" w:color="auto"/>
              <w:left w:val="single" w:sz="4" w:space="0" w:color="auto"/>
              <w:right w:val="single" w:sz="4" w:space="0" w:color="auto"/>
            </w:tcBorders>
            <w:shd w:val="clear" w:color="auto" w:fill="FFFFFF"/>
          </w:tcPr>
          <w:p w14:paraId="5BBA935D" w14:textId="77777777" w:rsidR="00867DE4" w:rsidRPr="00627F4A" w:rsidRDefault="00867DE4" w:rsidP="00752BF5">
            <w:pPr>
              <w:pStyle w:val="8"/>
              <w:shd w:val="clear" w:color="auto" w:fill="auto"/>
              <w:spacing w:before="0" w:line="220" w:lineRule="exact"/>
              <w:ind w:firstLine="0"/>
              <w:jc w:val="center"/>
              <w:rPr>
                <w:b w:val="0"/>
                <w:color w:val="000000"/>
                <w:sz w:val="20"/>
                <w:szCs w:val="20"/>
                <w:lang w:val="ru-RU" w:eastAsia="ru-RU"/>
              </w:rPr>
            </w:pPr>
            <w:r w:rsidRPr="00BB7627">
              <w:rPr>
                <w:rStyle w:val="34"/>
                <w:bCs/>
                <w:sz w:val="20"/>
                <w:szCs w:val="20"/>
                <w:lang w:eastAsia="ru-RU"/>
              </w:rPr>
              <w:t>201</w:t>
            </w:r>
            <w:r w:rsidR="00752BF5">
              <w:rPr>
                <w:rStyle w:val="34"/>
                <w:bCs/>
                <w:sz w:val="20"/>
                <w:szCs w:val="20"/>
                <w:lang w:eastAsia="ru-RU"/>
              </w:rPr>
              <w:t>9</w:t>
            </w:r>
            <w:r w:rsidRPr="00BB7627">
              <w:rPr>
                <w:rStyle w:val="34"/>
                <w:bCs/>
                <w:sz w:val="20"/>
                <w:szCs w:val="20"/>
                <w:lang w:eastAsia="ru-RU"/>
              </w:rPr>
              <w:t xml:space="preserve"> г.</w:t>
            </w:r>
          </w:p>
        </w:tc>
      </w:tr>
      <w:tr w:rsidR="00D22ACB" w:rsidRPr="00BB7627" w14:paraId="35370B26" w14:textId="77777777" w:rsidTr="00EF13D7">
        <w:trPr>
          <w:trHeight w:hRule="exact" w:val="240"/>
        </w:trPr>
        <w:tc>
          <w:tcPr>
            <w:tcW w:w="701" w:type="dxa"/>
            <w:tcBorders>
              <w:top w:val="single" w:sz="4" w:space="0" w:color="auto"/>
              <w:left w:val="single" w:sz="4" w:space="0" w:color="auto"/>
            </w:tcBorders>
            <w:shd w:val="clear" w:color="auto" w:fill="FFFFFF"/>
          </w:tcPr>
          <w:p w14:paraId="5F5E146C" w14:textId="77777777" w:rsidR="00D22ACB" w:rsidRPr="00627F4A" w:rsidRDefault="00D22ACB" w:rsidP="00D22ACB">
            <w:pPr>
              <w:pStyle w:val="8"/>
              <w:shd w:val="clear" w:color="auto" w:fill="auto"/>
              <w:spacing w:before="0" w:line="220" w:lineRule="exact"/>
              <w:ind w:firstLine="0"/>
              <w:jc w:val="center"/>
              <w:rPr>
                <w:b w:val="0"/>
                <w:color w:val="000000"/>
                <w:sz w:val="20"/>
                <w:szCs w:val="20"/>
                <w:lang w:val="ru-RU" w:eastAsia="ru-RU"/>
              </w:rPr>
            </w:pPr>
            <w:r w:rsidRPr="00BB7627">
              <w:rPr>
                <w:rStyle w:val="34"/>
                <w:bCs/>
                <w:sz w:val="20"/>
                <w:szCs w:val="20"/>
                <w:lang w:eastAsia="ru-RU"/>
              </w:rPr>
              <w:t>1</w:t>
            </w:r>
          </w:p>
        </w:tc>
        <w:tc>
          <w:tcPr>
            <w:tcW w:w="4709" w:type="dxa"/>
            <w:tcBorders>
              <w:top w:val="single" w:sz="4" w:space="0" w:color="auto"/>
              <w:left w:val="single" w:sz="4" w:space="0" w:color="auto"/>
            </w:tcBorders>
            <w:shd w:val="clear" w:color="auto" w:fill="FFFFFF"/>
          </w:tcPr>
          <w:p w14:paraId="37426E44" w14:textId="77777777" w:rsidR="00D22ACB" w:rsidRPr="00627F4A" w:rsidRDefault="00D22ACB" w:rsidP="00D22ACB">
            <w:pPr>
              <w:pStyle w:val="8"/>
              <w:shd w:val="clear" w:color="auto" w:fill="auto"/>
              <w:spacing w:before="0" w:line="240" w:lineRule="auto"/>
              <w:ind w:left="57" w:right="57" w:firstLine="0"/>
              <w:jc w:val="left"/>
              <w:rPr>
                <w:b w:val="0"/>
                <w:color w:val="000000"/>
                <w:sz w:val="20"/>
                <w:szCs w:val="20"/>
                <w:lang w:val="ru-RU" w:eastAsia="ru-RU"/>
              </w:rPr>
            </w:pPr>
            <w:proofErr w:type="spellStart"/>
            <w:r w:rsidRPr="00BB7627">
              <w:rPr>
                <w:rStyle w:val="34"/>
                <w:bCs/>
                <w:sz w:val="20"/>
                <w:szCs w:val="20"/>
                <w:lang w:eastAsia="ru-RU"/>
              </w:rPr>
              <w:t>д.Дворики</w:t>
            </w:r>
            <w:proofErr w:type="spellEnd"/>
          </w:p>
        </w:tc>
        <w:tc>
          <w:tcPr>
            <w:tcW w:w="1046" w:type="dxa"/>
            <w:tcBorders>
              <w:top w:val="single" w:sz="4" w:space="0" w:color="auto"/>
              <w:left w:val="single" w:sz="4" w:space="0" w:color="auto"/>
            </w:tcBorders>
            <w:shd w:val="clear" w:color="auto" w:fill="FFFFFF"/>
          </w:tcPr>
          <w:p w14:paraId="0A8D0A49" w14:textId="77777777" w:rsidR="00D22ACB" w:rsidRPr="00627F4A" w:rsidRDefault="00D22ACB" w:rsidP="00D22ACB">
            <w:pPr>
              <w:pStyle w:val="8"/>
              <w:shd w:val="clear" w:color="auto" w:fill="auto"/>
              <w:spacing w:before="0" w:line="220" w:lineRule="exact"/>
              <w:ind w:firstLine="0"/>
              <w:jc w:val="center"/>
              <w:rPr>
                <w:b w:val="0"/>
                <w:color w:val="000000"/>
                <w:sz w:val="20"/>
                <w:szCs w:val="20"/>
                <w:lang w:val="ru-RU" w:eastAsia="ru-RU"/>
              </w:rPr>
            </w:pPr>
            <w:r w:rsidRPr="00BB7627">
              <w:rPr>
                <w:rStyle w:val="34"/>
                <w:bCs/>
                <w:sz w:val="20"/>
                <w:szCs w:val="20"/>
                <w:lang w:eastAsia="ru-RU"/>
              </w:rPr>
              <w:t>87</w:t>
            </w:r>
          </w:p>
        </w:tc>
        <w:tc>
          <w:tcPr>
            <w:tcW w:w="1042" w:type="dxa"/>
            <w:tcBorders>
              <w:top w:val="single" w:sz="4" w:space="0" w:color="auto"/>
              <w:left w:val="single" w:sz="4" w:space="0" w:color="auto"/>
            </w:tcBorders>
            <w:shd w:val="clear" w:color="auto" w:fill="FFFFFF"/>
          </w:tcPr>
          <w:p w14:paraId="5FD0555B" w14:textId="77777777" w:rsidR="00D22ACB" w:rsidRPr="00627F4A" w:rsidRDefault="00D22ACB" w:rsidP="00D22ACB">
            <w:pPr>
              <w:pStyle w:val="8"/>
              <w:shd w:val="clear" w:color="auto" w:fill="auto"/>
              <w:spacing w:before="0" w:line="220" w:lineRule="exact"/>
              <w:ind w:firstLine="0"/>
              <w:jc w:val="center"/>
              <w:rPr>
                <w:b w:val="0"/>
                <w:color w:val="000000"/>
                <w:sz w:val="20"/>
                <w:szCs w:val="20"/>
                <w:lang w:val="ru-RU" w:eastAsia="ru-RU"/>
              </w:rPr>
            </w:pPr>
            <w:r w:rsidRPr="00BB7627">
              <w:rPr>
                <w:rStyle w:val="34"/>
                <w:bCs/>
                <w:sz w:val="20"/>
                <w:szCs w:val="20"/>
                <w:lang w:eastAsia="ru-RU"/>
              </w:rPr>
              <w:t>58</w:t>
            </w:r>
          </w:p>
        </w:tc>
        <w:tc>
          <w:tcPr>
            <w:tcW w:w="1042" w:type="dxa"/>
            <w:tcBorders>
              <w:top w:val="single" w:sz="4" w:space="0" w:color="auto"/>
              <w:left w:val="single" w:sz="4" w:space="0" w:color="auto"/>
            </w:tcBorders>
            <w:shd w:val="clear" w:color="auto" w:fill="FFFFFF"/>
          </w:tcPr>
          <w:p w14:paraId="56675ECC" w14:textId="77777777" w:rsidR="00D22ACB" w:rsidRPr="00627F4A" w:rsidRDefault="00D22ACB" w:rsidP="00D22ACB">
            <w:pPr>
              <w:pStyle w:val="8"/>
              <w:shd w:val="clear" w:color="auto" w:fill="auto"/>
              <w:spacing w:before="0" w:line="220" w:lineRule="exact"/>
              <w:ind w:firstLine="0"/>
              <w:jc w:val="center"/>
              <w:rPr>
                <w:b w:val="0"/>
                <w:color w:val="000000"/>
                <w:sz w:val="20"/>
                <w:szCs w:val="20"/>
                <w:lang w:val="ru-RU" w:eastAsia="ru-RU"/>
              </w:rPr>
            </w:pPr>
            <w:r w:rsidRPr="00BB7627">
              <w:rPr>
                <w:rStyle w:val="34"/>
                <w:bCs/>
                <w:sz w:val="20"/>
                <w:szCs w:val="20"/>
                <w:lang w:eastAsia="ru-RU"/>
              </w:rPr>
              <w:t>57</w:t>
            </w:r>
          </w:p>
        </w:tc>
        <w:tc>
          <w:tcPr>
            <w:tcW w:w="1046" w:type="dxa"/>
            <w:tcBorders>
              <w:top w:val="single" w:sz="4" w:space="0" w:color="auto"/>
              <w:left w:val="single" w:sz="4" w:space="0" w:color="auto"/>
              <w:right w:val="single" w:sz="4" w:space="0" w:color="auto"/>
            </w:tcBorders>
            <w:shd w:val="clear" w:color="auto" w:fill="FFFFFF"/>
            <w:vAlign w:val="bottom"/>
          </w:tcPr>
          <w:p w14:paraId="56AC90AC" w14:textId="77777777" w:rsidR="00D22ACB" w:rsidRPr="00D22ACB" w:rsidRDefault="00D22ACB" w:rsidP="00D22ACB">
            <w:pPr>
              <w:autoSpaceDE w:val="0"/>
              <w:autoSpaceDN w:val="0"/>
              <w:adjustRightInd w:val="0"/>
              <w:spacing w:line="220" w:lineRule="exact"/>
              <w:ind w:firstLine="0"/>
              <w:jc w:val="center"/>
              <w:rPr>
                <w:rFonts w:ascii="Times New Roman" w:hAnsi="Times New Roman" w:cs="Times New Roman"/>
                <w:color w:val="auto"/>
              </w:rPr>
            </w:pPr>
            <w:r w:rsidRPr="00D22ACB">
              <w:rPr>
                <w:rFonts w:ascii="Times New Roman" w:hAnsi="Times New Roman" w:cs="Times New Roman"/>
                <w:color w:val="auto"/>
                <w:w w:val="99"/>
                <w:sz w:val="20"/>
                <w:szCs w:val="20"/>
              </w:rPr>
              <w:t>39</w:t>
            </w:r>
          </w:p>
        </w:tc>
      </w:tr>
      <w:tr w:rsidR="00D22ACB" w:rsidRPr="00BB7627" w14:paraId="180753B0" w14:textId="77777777" w:rsidTr="00EF13D7">
        <w:trPr>
          <w:trHeight w:hRule="exact" w:val="240"/>
        </w:trPr>
        <w:tc>
          <w:tcPr>
            <w:tcW w:w="701" w:type="dxa"/>
            <w:tcBorders>
              <w:top w:val="single" w:sz="4" w:space="0" w:color="auto"/>
              <w:left w:val="single" w:sz="4" w:space="0" w:color="auto"/>
            </w:tcBorders>
            <w:shd w:val="clear" w:color="auto" w:fill="FFFFFF"/>
          </w:tcPr>
          <w:p w14:paraId="1BB38387" w14:textId="77777777" w:rsidR="00D22ACB" w:rsidRPr="00627F4A" w:rsidRDefault="00D22ACB" w:rsidP="00D22ACB">
            <w:pPr>
              <w:pStyle w:val="8"/>
              <w:shd w:val="clear" w:color="auto" w:fill="auto"/>
              <w:spacing w:before="0" w:line="220" w:lineRule="exact"/>
              <w:ind w:firstLine="0"/>
              <w:jc w:val="center"/>
              <w:rPr>
                <w:b w:val="0"/>
                <w:color w:val="000000"/>
                <w:sz w:val="20"/>
                <w:szCs w:val="20"/>
                <w:lang w:val="ru-RU" w:eastAsia="ru-RU"/>
              </w:rPr>
            </w:pPr>
            <w:r w:rsidRPr="00BB7627">
              <w:rPr>
                <w:rStyle w:val="34"/>
                <w:bCs/>
                <w:sz w:val="20"/>
                <w:szCs w:val="20"/>
                <w:lang w:eastAsia="ru-RU"/>
              </w:rPr>
              <w:t>2</w:t>
            </w:r>
          </w:p>
        </w:tc>
        <w:tc>
          <w:tcPr>
            <w:tcW w:w="4709" w:type="dxa"/>
            <w:tcBorders>
              <w:top w:val="single" w:sz="4" w:space="0" w:color="auto"/>
              <w:left w:val="single" w:sz="4" w:space="0" w:color="auto"/>
            </w:tcBorders>
            <w:shd w:val="clear" w:color="auto" w:fill="FFFFFF"/>
          </w:tcPr>
          <w:p w14:paraId="50C999E6" w14:textId="77777777" w:rsidR="00D22ACB" w:rsidRPr="00627F4A" w:rsidRDefault="00D22ACB" w:rsidP="00D22ACB">
            <w:pPr>
              <w:pStyle w:val="8"/>
              <w:shd w:val="clear" w:color="auto" w:fill="auto"/>
              <w:spacing w:before="0" w:line="240" w:lineRule="auto"/>
              <w:ind w:left="57" w:right="57" w:firstLine="0"/>
              <w:jc w:val="left"/>
              <w:rPr>
                <w:b w:val="0"/>
                <w:color w:val="000000"/>
                <w:sz w:val="20"/>
                <w:szCs w:val="20"/>
                <w:lang w:val="ru-RU" w:eastAsia="ru-RU"/>
              </w:rPr>
            </w:pPr>
            <w:proofErr w:type="spellStart"/>
            <w:r w:rsidRPr="00BB7627">
              <w:rPr>
                <w:rStyle w:val="34"/>
                <w:bCs/>
                <w:sz w:val="20"/>
                <w:szCs w:val="20"/>
                <w:lang w:eastAsia="ru-RU"/>
              </w:rPr>
              <w:t>д.Лесновка</w:t>
            </w:r>
            <w:proofErr w:type="spellEnd"/>
          </w:p>
        </w:tc>
        <w:tc>
          <w:tcPr>
            <w:tcW w:w="1046" w:type="dxa"/>
            <w:tcBorders>
              <w:top w:val="single" w:sz="4" w:space="0" w:color="auto"/>
              <w:left w:val="single" w:sz="4" w:space="0" w:color="auto"/>
            </w:tcBorders>
            <w:shd w:val="clear" w:color="auto" w:fill="FFFFFF"/>
          </w:tcPr>
          <w:p w14:paraId="6121EDCF" w14:textId="77777777" w:rsidR="00D22ACB" w:rsidRPr="00627F4A" w:rsidRDefault="00D22ACB" w:rsidP="00D22ACB">
            <w:pPr>
              <w:pStyle w:val="8"/>
              <w:shd w:val="clear" w:color="auto" w:fill="auto"/>
              <w:spacing w:before="0" w:line="220" w:lineRule="exact"/>
              <w:ind w:firstLine="0"/>
              <w:jc w:val="center"/>
              <w:rPr>
                <w:b w:val="0"/>
                <w:color w:val="000000"/>
                <w:sz w:val="20"/>
                <w:szCs w:val="20"/>
                <w:lang w:val="ru-RU" w:eastAsia="ru-RU"/>
              </w:rPr>
            </w:pPr>
            <w:r w:rsidRPr="00BB7627">
              <w:rPr>
                <w:rStyle w:val="34"/>
                <w:bCs/>
                <w:sz w:val="20"/>
                <w:szCs w:val="20"/>
                <w:lang w:eastAsia="ru-RU"/>
              </w:rPr>
              <w:t>81</w:t>
            </w:r>
          </w:p>
        </w:tc>
        <w:tc>
          <w:tcPr>
            <w:tcW w:w="1042" w:type="dxa"/>
            <w:tcBorders>
              <w:top w:val="single" w:sz="4" w:space="0" w:color="auto"/>
              <w:left w:val="single" w:sz="4" w:space="0" w:color="auto"/>
            </w:tcBorders>
            <w:shd w:val="clear" w:color="auto" w:fill="FFFFFF"/>
          </w:tcPr>
          <w:p w14:paraId="6DAD158F" w14:textId="77777777" w:rsidR="00D22ACB" w:rsidRPr="00627F4A" w:rsidRDefault="00D22ACB" w:rsidP="00D22ACB">
            <w:pPr>
              <w:pStyle w:val="8"/>
              <w:shd w:val="clear" w:color="auto" w:fill="auto"/>
              <w:spacing w:before="0" w:line="220" w:lineRule="exact"/>
              <w:ind w:firstLine="0"/>
              <w:jc w:val="center"/>
              <w:rPr>
                <w:b w:val="0"/>
                <w:color w:val="000000"/>
                <w:sz w:val="20"/>
                <w:szCs w:val="20"/>
                <w:lang w:val="ru-RU" w:eastAsia="ru-RU"/>
              </w:rPr>
            </w:pPr>
            <w:r w:rsidRPr="00BB7627">
              <w:rPr>
                <w:rStyle w:val="34"/>
                <w:bCs/>
                <w:sz w:val="20"/>
                <w:szCs w:val="20"/>
                <w:lang w:eastAsia="ru-RU"/>
              </w:rPr>
              <w:t>41</w:t>
            </w:r>
          </w:p>
        </w:tc>
        <w:tc>
          <w:tcPr>
            <w:tcW w:w="1042" w:type="dxa"/>
            <w:tcBorders>
              <w:top w:val="single" w:sz="4" w:space="0" w:color="auto"/>
              <w:left w:val="single" w:sz="4" w:space="0" w:color="auto"/>
            </w:tcBorders>
            <w:shd w:val="clear" w:color="auto" w:fill="FFFFFF"/>
          </w:tcPr>
          <w:p w14:paraId="2420F65A" w14:textId="77777777" w:rsidR="00D22ACB" w:rsidRPr="00627F4A" w:rsidRDefault="00D22ACB" w:rsidP="00D22ACB">
            <w:pPr>
              <w:pStyle w:val="8"/>
              <w:shd w:val="clear" w:color="auto" w:fill="auto"/>
              <w:spacing w:before="0" w:line="220" w:lineRule="exact"/>
              <w:ind w:firstLine="0"/>
              <w:jc w:val="center"/>
              <w:rPr>
                <w:b w:val="0"/>
                <w:color w:val="000000"/>
                <w:sz w:val="20"/>
                <w:szCs w:val="20"/>
                <w:lang w:val="ru-RU" w:eastAsia="ru-RU"/>
              </w:rPr>
            </w:pPr>
            <w:r w:rsidRPr="00BB7627">
              <w:rPr>
                <w:rStyle w:val="34"/>
                <w:bCs/>
                <w:sz w:val="20"/>
                <w:szCs w:val="20"/>
                <w:lang w:eastAsia="ru-RU"/>
              </w:rPr>
              <w:t>11</w:t>
            </w:r>
          </w:p>
        </w:tc>
        <w:tc>
          <w:tcPr>
            <w:tcW w:w="1046" w:type="dxa"/>
            <w:tcBorders>
              <w:top w:val="single" w:sz="4" w:space="0" w:color="auto"/>
              <w:left w:val="single" w:sz="4" w:space="0" w:color="auto"/>
              <w:right w:val="single" w:sz="4" w:space="0" w:color="auto"/>
            </w:tcBorders>
            <w:shd w:val="clear" w:color="auto" w:fill="FFFFFF"/>
            <w:vAlign w:val="bottom"/>
          </w:tcPr>
          <w:p w14:paraId="1F97A7A6" w14:textId="77777777" w:rsidR="00D22ACB" w:rsidRPr="00D22ACB" w:rsidRDefault="00D22ACB" w:rsidP="00D22ACB">
            <w:pPr>
              <w:autoSpaceDE w:val="0"/>
              <w:autoSpaceDN w:val="0"/>
              <w:adjustRightInd w:val="0"/>
              <w:spacing w:line="221" w:lineRule="exact"/>
              <w:ind w:firstLine="0"/>
              <w:jc w:val="center"/>
              <w:rPr>
                <w:rFonts w:ascii="Times New Roman" w:hAnsi="Times New Roman" w:cs="Times New Roman"/>
                <w:color w:val="auto"/>
              </w:rPr>
            </w:pPr>
            <w:r w:rsidRPr="00D22ACB">
              <w:rPr>
                <w:rFonts w:ascii="Times New Roman" w:hAnsi="Times New Roman" w:cs="Times New Roman"/>
                <w:color w:val="auto"/>
                <w:w w:val="99"/>
                <w:sz w:val="20"/>
                <w:szCs w:val="20"/>
              </w:rPr>
              <w:t>10</w:t>
            </w:r>
          </w:p>
        </w:tc>
      </w:tr>
      <w:tr w:rsidR="00D22ACB" w:rsidRPr="00BB7627" w14:paraId="4C49D18F" w14:textId="77777777" w:rsidTr="00EF13D7">
        <w:trPr>
          <w:trHeight w:hRule="exact" w:val="245"/>
        </w:trPr>
        <w:tc>
          <w:tcPr>
            <w:tcW w:w="701" w:type="dxa"/>
            <w:tcBorders>
              <w:top w:val="single" w:sz="4" w:space="0" w:color="auto"/>
              <w:left w:val="single" w:sz="4" w:space="0" w:color="auto"/>
              <w:bottom w:val="single" w:sz="4" w:space="0" w:color="auto"/>
            </w:tcBorders>
            <w:shd w:val="clear" w:color="auto" w:fill="FFFFFF"/>
          </w:tcPr>
          <w:p w14:paraId="6C224C3E" w14:textId="77777777" w:rsidR="00D22ACB" w:rsidRPr="00627F4A" w:rsidRDefault="00D22ACB" w:rsidP="00D22ACB">
            <w:pPr>
              <w:pStyle w:val="8"/>
              <w:shd w:val="clear" w:color="auto" w:fill="auto"/>
              <w:spacing w:before="0" w:line="220" w:lineRule="exact"/>
              <w:ind w:firstLine="0"/>
              <w:jc w:val="center"/>
              <w:rPr>
                <w:b w:val="0"/>
                <w:color w:val="000000"/>
                <w:sz w:val="20"/>
                <w:szCs w:val="20"/>
                <w:lang w:val="ru-RU" w:eastAsia="ru-RU"/>
              </w:rPr>
            </w:pPr>
            <w:r w:rsidRPr="00BB7627">
              <w:rPr>
                <w:rStyle w:val="34"/>
                <w:bCs/>
                <w:sz w:val="20"/>
                <w:szCs w:val="20"/>
                <w:lang w:eastAsia="ru-RU"/>
              </w:rPr>
              <w:t>3</w:t>
            </w:r>
          </w:p>
        </w:tc>
        <w:tc>
          <w:tcPr>
            <w:tcW w:w="4709" w:type="dxa"/>
            <w:tcBorders>
              <w:top w:val="single" w:sz="4" w:space="0" w:color="auto"/>
              <w:left w:val="single" w:sz="4" w:space="0" w:color="auto"/>
              <w:bottom w:val="single" w:sz="4" w:space="0" w:color="auto"/>
            </w:tcBorders>
            <w:shd w:val="clear" w:color="auto" w:fill="FFFFFF"/>
          </w:tcPr>
          <w:p w14:paraId="7AD3E766" w14:textId="77777777" w:rsidR="00D22ACB" w:rsidRPr="00627F4A" w:rsidRDefault="00D22ACB" w:rsidP="00D22ACB">
            <w:pPr>
              <w:pStyle w:val="8"/>
              <w:shd w:val="clear" w:color="auto" w:fill="auto"/>
              <w:spacing w:before="0" w:line="240" w:lineRule="auto"/>
              <w:ind w:left="57" w:right="57" w:firstLine="0"/>
              <w:jc w:val="left"/>
              <w:rPr>
                <w:b w:val="0"/>
                <w:color w:val="000000"/>
                <w:sz w:val="20"/>
                <w:szCs w:val="20"/>
                <w:lang w:val="ru-RU" w:eastAsia="ru-RU"/>
              </w:rPr>
            </w:pPr>
            <w:proofErr w:type="spellStart"/>
            <w:r w:rsidRPr="00BB7627">
              <w:rPr>
                <w:rStyle w:val="34"/>
                <w:bCs/>
                <w:sz w:val="20"/>
                <w:szCs w:val="20"/>
                <w:lang w:eastAsia="ru-RU"/>
              </w:rPr>
              <w:t>д.Локтионово</w:t>
            </w:r>
            <w:proofErr w:type="spellEnd"/>
          </w:p>
        </w:tc>
        <w:tc>
          <w:tcPr>
            <w:tcW w:w="1046" w:type="dxa"/>
            <w:tcBorders>
              <w:top w:val="single" w:sz="4" w:space="0" w:color="auto"/>
              <w:left w:val="single" w:sz="4" w:space="0" w:color="auto"/>
              <w:bottom w:val="single" w:sz="4" w:space="0" w:color="auto"/>
            </w:tcBorders>
            <w:shd w:val="clear" w:color="auto" w:fill="FFFFFF"/>
          </w:tcPr>
          <w:p w14:paraId="2E611E14" w14:textId="77777777" w:rsidR="00D22ACB" w:rsidRPr="00627F4A" w:rsidRDefault="00D22ACB" w:rsidP="00D22ACB">
            <w:pPr>
              <w:pStyle w:val="8"/>
              <w:shd w:val="clear" w:color="auto" w:fill="auto"/>
              <w:spacing w:before="0" w:line="220" w:lineRule="exact"/>
              <w:ind w:firstLine="0"/>
              <w:jc w:val="center"/>
              <w:rPr>
                <w:b w:val="0"/>
                <w:color w:val="000000"/>
                <w:sz w:val="20"/>
                <w:szCs w:val="20"/>
                <w:lang w:val="ru-RU" w:eastAsia="ru-RU"/>
              </w:rPr>
            </w:pPr>
            <w:r w:rsidRPr="00BB7627">
              <w:rPr>
                <w:rStyle w:val="34"/>
                <w:bCs/>
                <w:sz w:val="20"/>
                <w:szCs w:val="20"/>
                <w:lang w:eastAsia="ru-RU"/>
              </w:rPr>
              <w:t>134</w:t>
            </w:r>
          </w:p>
        </w:tc>
        <w:tc>
          <w:tcPr>
            <w:tcW w:w="1042" w:type="dxa"/>
            <w:tcBorders>
              <w:top w:val="single" w:sz="4" w:space="0" w:color="auto"/>
              <w:left w:val="single" w:sz="4" w:space="0" w:color="auto"/>
              <w:bottom w:val="single" w:sz="4" w:space="0" w:color="auto"/>
            </w:tcBorders>
            <w:shd w:val="clear" w:color="auto" w:fill="FFFFFF"/>
          </w:tcPr>
          <w:p w14:paraId="5ECBC001" w14:textId="77777777" w:rsidR="00D22ACB" w:rsidRPr="00627F4A" w:rsidRDefault="00D22ACB" w:rsidP="00D22ACB">
            <w:pPr>
              <w:pStyle w:val="8"/>
              <w:shd w:val="clear" w:color="auto" w:fill="auto"/>
              <w:spacing w:before="0" w:line="220" w:lineRule="exact"/>
              <w:ind w:firstLine="0"/>
              <w:jc w:val="center"/>
              <w:rPr>
                <w:b w:val="0"/>
                <w:color w:val="000000"/>
                <w:sz w:val="20"/>
                <w:szCs w:val="20"/>
                <w:lang w:val="ru-RU" w:eastAsia="ru-RU"/>
              </w:rPr>
            </w:pPr>
            <w:r w:rsidRPr="00BB7627">
              <w:rPr>
                <w:rStyle w:val="34"/>
                <w:bCs/>
                <w:sz w:val="20"/>
                <w:szCs w:val="20"/>
                <w:lang w:eastAsia="ru-RU"/>
              </w:rPr>
              <w:t>78</w:t>
            </w:r>
          </w:p>
        </w:tc>
        <w:tc>
          <w:tcPr>
            <w:tcW w:w="1042" w:type="dxa"/>
            <w:tcBorders>
              <w:top w:val="single" w:sz="4" w:space="0" w:color="auto"/>
              <w:left w:val="single" w:sz="4" w:space="0" w:color="auto"/>
              <w:bottom w:val="single" w:sz="4" w:space="0" w:color="auto"/>
            </w:tcBorders>
            <w:shd w:val="clear" w:color="auto" w:fill="FFFFFF"/>
          </w:tcPr>
          <w:p w14:paraId="4991BEEE" w14:textId="77777777" w:rsidR="00D22ACB" w:rsidRPr="00627F4A" w:rsidRDefault="00D22ACB" w:rsidP="00D22ACB">
            <w:pPr>
              <w:pStyle w:val="8"/>
              <w:shd w:val="clear" w:color="auto" w:fill="auto"/>
              <w:spacing w:before="0" w:line="220" w:lineRule="exact"/>
              <w:ind w:firstLine="0"/>
              <w:jc w:val="center"/>
              <w:rPr>
                <w:b w:val="0"/>
                <w:color w:val="000000"/>
                <w:sz w:val="20"/>
                <w:szCs w:val="20"/>
                <w:lang w:val="ru-RU" w:eastAsia="ru-RU"/>
              </w:rPr>
            </w:pPr>
            <w:r w:rsidRPr="00BB7627">
              <w:rPr>
                <w:rStyle w:val="34"/>
                <w:bCs/>
                <w:sz w:val="20"/>
                <w:szCs w:val="20"/>
                <w:lang w:eastAsia="ru-RU"/>
              </w:rPr>
              <w:t>46</w:t>
            </w:r>
          </w:p>
        </w:tc>
        <w:tc>
          <w:tcPr>
            <w:tcW w:w="1046" w:type="dxa"/>
            <w:tcBorders>
              <w:top w:val="single" w:sz="4" w:space="0" w:color="auto"/>
              <w:left w:val="single" w:sz="4" w:space="0" w:color="auto"/>
              <w:bottom w:val="single" w:sz="4" w:space="0" w:color="auto"/>
              <w:right w:val="single" w:sz="4" w:space="0" w:color="auto"/>
            </w:tcBorders>
            <w:shd w:val="clear" w:color="auto" w:fill="FFFFFF"/>
            <w:vAlign w:val="bottom"/>
          </w:tcPr>
          <w:p w14:paraId="77567EC2" w14:textId="77777777" w:rsidR="00D22ACB" w:rsidRPr="00D22ACB" w:rsidRDefault="00D22ACB" w:rsidP="00D22ACB">
            <w:pPr>
              <w:autoSpaceDE w:val="0"/>
              <w:autoSpaceDN w:val="0"/>
              <w:adjustRightInd w:val="0"/>
              <w:spacing w:line="221" w:lineRule="exact"/>
              <w:ind w:firstLine="0"/>
              <w:jc w:val="center"/>
              <w:rPr>
                <w:rFonts w:ascii="Times New Roman" w:hAnsi="Times New Roman" w:cs="Times New Roman"/>
                <w:color w:val="auto"/>
              </w:rPr>
            </w:pPr>
            <w:r w:rsidRPr="00D22ACB">
              <w:rPr>
                <w:rFonts w:ascii="Times New Roman" w:hAnsi="Times New Roman" w:cs="Times New Roman"/>
                <w:color w:val="auto"/>
                <w:w w:val="99"/>
                <w:sz w:val="20"/>
                <w:szCs w:val="20"/>
              </w:rPr>
              <w:t>48</w:t>
            </w:r>
          </w:p>
        </w:tc>
      </w:tr>
      <w:tr w:rsidR="00D22ACB" w:rsidRPr="00BB7627" w14:paraId="400B79FC" w14:textId="77777777" w:rsidTr="00EF13D7">
        <w:trPr>
          <w:trHeight w:hRule="exact" w:val="245"/>
        </w:trPr>
        <w:tc>
          <w:tcPr>
            <w:tcW w:w="701" w:type="dxa"/>
            <w:tcBorders>
              <w:top w:val="single" w:sz="4" w:space="0" w:color="auto"/>
              <w:left w:val="single" w:sz="4" w:space="0" w:color="auto"/>
              <w:bottom w:val="single" w:sz="4" w:space="0" w:color="auto"/>
            </w:tcBorders>
            <w:shd w:val="clear" w:color="auto" w:fill="FFFFFF"/>
          </w:tcPr>
          <w:p w14:paraId="46F9492B" w14:textId="77777777" w:rsidR="00D22ACB" w:rsidRPr="00627F4A" w:rsidRDefault="00D22ACB" w:rsidP="00D22ACB">
            <w:pPr>
              <w:pStyle w:val="8"/>
              <w:shd w:val="clear" w:color="auto" w:fill="auto"/>
              <w:spacing w:before="0" w:line="220" w:lineRule="exact"/>
              <w:ind w:firstLine="0"/>
              <w:jc w:val="center"/>
              <w:rPr>
                <w:b w:val="0"/>
                <w:color w:val="000000"/>
                <w:sz w:val="20"/>
                <w:szCs w:val="20"/>
                <w:lang w:val="ru-RU" w:eastAsia="ru-RU"/>
              </w:rPr>
            </w:pPr>
            <w:r w:rsidRPr="00BB7627">
              <w:rPr>
                <w:rStyle w:val="34"/>
                <w:bCs/>
                <w:sz w:val="20"/>
                <w:szCs w:val="20"/>
                <w:lang w:eastAsia="ru-RU"/>
              </w:rPr>
              <w:t>4</w:t>
            </w:r>
          </w:p>
        </w:tc>
        <w:tc>
          <w:tcPr>
            <w:tcW w:w="4709" w:type="dxa"/>
            <w:tcBorders>
              <w:top w:val="single" w:sz="4" w:space="0" w:color="auto"/>
              <w:left w:val="single" w:sz="4" w:space="0" w:color="auto"/>
              <w:bottom w:val="single" w:sz="4" w:space="0" w:color="auto"/>
            </w:tcBorders>
            <w:shd w:val="clear" w:color="auto" w:fill="FFFFFF"/>
          </w:tcPr>
          <w:p w14:paraId="6478D7E0" w14:textId="77777777" w:rsidR="00D22ACB" w:rsidRPr="00BB7627" w:rsidRDefault="00D22ACB" w:rsidP="00D22ACB">
            <w:pPr>
              <w:pStyle w:val="8"/>
              <w:shd w:val="clear" w:color="auto" w:fill="auto"/>
              <w:spacing w:before="0" w:line="240" w:lineRule="auto"/>
              <w:ind w:left="57" w:right="57" w:firstLine="0"/>
              <w:jc w:val="left"/>
              <w:rPr>
                <w:rStyle w:val="34"/>
                <w:bCs/>
                <w:sz w:val="20"/>
                <w:szCs w:val="20"/>
                <w:lang w:eastAsia="ru-RU"/>
              </w:rPr>
            </w:pPr>
            <w:proofErr w:type="spellStart"/>
            <w:r w:rsidRPr="00BB7627">
              <w:rPr>
                <w:rStyle w:val="34"/>
                <w:bCs/>
                <w:sz w:val="20"/>
                <w:szCs w:val="20"/>
                <w:lang w:eastAsia="ru-RU"/>
              </w:rPr>
              <w:t>д.Нижний</w:t>
            </w:r>
            <w:proofErr w:type="spellEnd"/>
            <w:r w:rsidRPr="00BB7627">
              <w:rPr>
                <w:rStyle w:val="34"/>
                <w:bCs/>
                <w:sz w:val="20"/>
                <w:szCs w:val="20"/>
                <w:lang w:eastAsia="ru-RU"/>
              </w:rPr>
              <w:t xml:space="preserve"> Любаж</w:t>
            </w:r>
          </w:p>
        </w:tc>
        <w:tc>
          <w:tcPr>
            <w:tcW w:w="1046" w:type="dxa"/>
            <w:tcBorders>
              <w:top w:val="single" w:sz="4" w:space="0" w:color="auto"/>
              <w:left w:val="single" w:sz="4" w:space="0" w:color="auto"/>
              <w:bottom w:val="single" w:sz="4" w:space="0" w:color="auto"/>
            </w:tcBorders>
            <w:shd w:val="clear" w:color="auto" w:fill="FFFFFF"/>
          </w:tcPr>
          <w:p w14:paraId="0AFEA3BD" w14:textId="77777777" w:rsidR="00D22ACB" w:rsidRPr="00627F4A" w:rsidRDefault="00D22ACB" w:rsidP="00D22ACB">
            <w:pPr>
              <w:pStyle w:val="8"/>
              <w:shd w:val="clear" w:color="auto" w:fill="auto"/>
              <w:spacing w:before="0" w:line="220" w:lineRule="exact"/>
              <w:ind w:firstLine="0"/>
              <w:jc w:val="center"/>
              <w:rPr>
                <w:b w:val="0"/>
                <w:color w:val="000000"/>
                <w:sz w:val="20"/>
                <w:szCs w:val="20"/>
                <w:lang w:val="ru-RU" w:eastAsia="ru-RU"/>
              </w:rPr>
            </w:pPr>
            <w:r w:rsidRPr="00BB7627">
              <w:rPr>
                <w:rStyle w:val="34"/>
                <w:bCs/>
                <w:sz w:val="20"/>
                <w:szCs w:val="20"/>
                <w:lang w:eastAsia="ru-RU"/>
              </w:rPr>
              <w:t>201</w:t>
            </w:r>
          </w:p>
        </w:tc>
        <w:tc>
          <w:tcPr>
            <w:tcW w:w="1042" w:type="dxa"/>
            <w:tcBorders>
              <w:top w:val="single" w:sz="4" w:space="0" w:color="auto"/>
              <w:left w:val="single" w:sz="4" w:space="0" w:color="auto"/>
              <w:bottom w:val="single" w:sz="4" w:space="0" w:color="auto"/>
            </w:tcBorders>
            <w:shd w:val="clear" w:color="auto" w:fill="FFFFFF"/>
          </w:tcPr>
          <w:p w14:paraId="65DC4AB2" w14:textId="77777777" w:rsidR="00D22ACB" w:rsidRPr="00627F4A" w:rsidRDefault="00D22ACB" w:rsidP="00D22ACB">
            <w:pPr>
              <w:pStyle w:val="8"/>
              <w:shd w:val="clear" w:color="auto" w:fill="auto"/>
              <w:spacing w:before="0" w:line="220" w:lineRule="exact"/>
              <w:ind w:firstLine="0"/>
              <w:jc w:val="center"/>
              <w:rPr>
                <w:b w:val="0"/>
                <w:color w:val="000000"/>
                <w:sz w:val="20"/>
                <w:szCs w:val="20"/>
                <w:lang w:val="ru-RU" w:eastAsia="ru-RU"/>
              </w:rPr>
            </w:pPr>
            <w:r w:rsidRPr="00BB7627">
              <w:rPr>
                <w:rStyle w:val="34"/>
                <w:bCs/>
                <w:sz w:val="20"/>
                <w:szCs w:val="20"/>
                <w:lang w:eastAsia="ru-RU"/>
              </w:rPr>
              <w:t>168</w:t>
            </w:r>
          </w:p>
        </w:tc>
        <w:tc>
          <w:tcPr>
            <w:tcW w:w="1042" w:type="dxa"/>
            <w:tcBorders>
              <w:top w:val="single" w:sz="4" w:space="0" w:color="auto"/>
              <w:left w:val="single" w:sz="4" w:space="0" w:color="auto"/>
              <w:bottom w:val="single" w:sz="4" w:space="0" w:color="auto"/>
            </w:tcBorders>
            <w:shd w:val="clear" w:color="auto" w:fill="FFFFFF"/>
          </w:tcPr>
          <w:p w14:paraId="4F2A81FA" w14:textId="77777777" w:rsidR="00D22ACB" w:rsidRPr="00627F4A" w:rsidRDefault="00D22ACB" w:rsidP="00D22ACB">
            <w:pPr>
              <w:pStyle w:val="8"/>
              <w:shd w:val="clear" w:color="auto" w:fill="auto"/>
              <w:spacing w:before="0" w:line="220" w:lineRule="exact"/>
              <w:ind w:firstLine="0"/>
              <w:jc w:val="center"/>
              <w:rPr>
                <w:b w:val="0"/>
                <w:color w:val="000000"/>
                <w:sz w:val="20"/>
                <w:szCs w:val="20"/>
                <w:lang w:val="ru-RU" w:eastAsia="ru-RU"/>
              </w:rPr>
            </w:pPr>
            <w:r w:rsidRPr="00BB7627">
              <w:rPr>
                <w:rStyle w:val="34"/>
                <w:bCs/>
                <w:sz w:val="20"/>
                <w:szCs w:val="20"/>
                <w:lang w:eastAsia="ru-RU"/>
              </w:rPr>
              <w:t>112</w:t>
            </w:r>
          </w:p>
        </w:tc>
        <w:tc>
          <w:tcPr>
            <w:tcW w:w="1046" w:type="dxa"/>
            <w:tcBorders>
              <w:top w:val="single" w:sz="4" w:space="0" w:color="auto"/>
              <w:left w:val="single" w:sz="4" w:space="0" w:color="auto"/>
              <w:bottom w:val="single" w:sz="4" w:space="0" w:color="auto"/>
              <w:right w:val="single" w:sz="4" w:space="0" w:color="auto"/>
            </w:tcBorders>
            <w:shd w:val="clear" w:color="auto" w:fill="FFFFFF"/>
            <w:vAlign w:val="bottom"/>
          </w:tcPr>
          <w:p w14:paraId="2CC94291" w14:textId="77777777" w:rsidR="00D22ACB" w:rsidRPr="00D22ACB" w:rsidRDefault="00D22ACB" w:rsidP="00D22ACB">
            <w:pPr>
              <w:autoSpaceDE w:val="0"/>
              <w:autoSpaceDN w:val="0"/>
              <w:adjustRightInd w:val="0"/>
              <w:spacing w:line="221" w:lineRule="exact"/>
              <w:ind w:firstLine="0"/>
              <w:jc w:val="center"/>
              <w:rPr>
                <w:rFonts w:ascii="Times New Roman" w:hAnsi="Times New Roman" w:cs="Times New Roman"/>
                <w:color w:val="auto"/>
              </w:rPr>
            </w:pPr>
            <w:r w:rsidRPr="00D22ACB">
              <w:rPr>
                <w:rFonts w:ascii="Times New Roman" w:hAnsi="Times New Roman" w:cs="Times New Roman"/>
                <w:color w:val="auto"/>
                <w:sz w:val="20"/>
                <w:szCs w:val="20"/>
              </w:rPr>
              <w:t>109</w:t>
            </w:r>
          </w:p>
        </w:tc>
      </w:tr>
      <w:tr w:rsidR="00D22ACB" w:rsidRPr="00BB7627" w14:paraId="3B16854E" w14:textId="77777777" w:rsidTr="00EF13D7">
        <w:trPr>
          <w:trHeight w:hRule="exact" w:val="245"/>
        </w:trPr>
        <w:tc>
          <w:tcPr>
            <w:tcW w:w="701" w:type="dxa"/>
            <w:tcBorders>
              <w:top w:val="single" w:sz="4" w:space="0" w:color="auto"/>
              <w:left w:val="single" w:sz="4" w:space="0" w:color="auto"/>
              <w:bottom w:val="single" w:sz="4" w:space="0" w:color="auto"/>
            </w:tcBorders>
            <w:shd w:val="clear" w:color="auto" w:fill="FFFFFF"/>
          </w:tcPr>
          <w:p w14:paraId="13539310" w14:textId="77777777" w:rsidR="00D22ACB" w:rsidRPr="00627F4A" w:rsidRDefault="00D22ACB" w:rsidP="00D22ACB">
            <w:pPr>
              <w:pStyle w:val="8"/>
              <w:shd w:val="clear" w:color="auto" w:fill="auto"/>
              <w:spacing w:before="0" w:line="220" w:lineRule="exact"/>
              <w:ind w:firstLine="0"/>
              <w:jc w:val="center"/>
              <w:rPr>
                <w:b w:val="0"/>
                <w:color w:val="000000"/>
                <w:sz w:val="20"/>
                <w:szCs w:val="20"/>
                <w:lang w:val="ru-RU" w:eastAsia="ru-RU"/>
              </w:rPr>
            </w:pPr>
            <w:r w:rsidRPr="00BB7627">
              <w:rPr>
                <w:rStyle w:val="34"/>
                <w:bCs/>
                <w:sz w:val="20"/>
                <w:szCs w:val="20"/>
                <w:lang w:eastAsia="ru-RU"/>
              </w:rPr>
              <w:t>5</w:t>
            </w:r>
          </w:p>
        </w:tc>
        <w:tc>
          <w:tcPr>
            <w:tcW w:w="4709" w:type="dxa"/>
            <w:tcBorders>
              <w:top w:val="single" w:sz="4" w:space="0" w:color="auto"/>
              <w:left w:val="single" w:sz="4" w:space="0" w:color="auto"/>
              <w:bottom w:val="single" w:sz="4" w:space="0" w:color="auto"/>
            </w:tcBorders>
            <w:shd w:val="clear" w:color="auto" w:fill="FFFFFF"/>
          </w:tcPr>
          <w:p w14:paraId="083D907A" w14:textId="77777777" w:rsidR="00D22ACB" w:rsidRPr="00BB7627" w:rsidRDefault="00D22ACB" w:rsidP="00D22ACB">
            <w:pPr>
              <w:pStyle w:val="8"/>
              <w:shd w:val="clear" w:color="auto" w:fill="auto"/>
              <w:spacing w:before="0" w:line="240" w:lineRule="auto"/>
              <w:ind w:left="57" w:right="57" w:firstLine="0"/>
              <w:jc w:val="left"/>
              <w:rPr>
                <w:rStyle w:val="34"/>
                <w:bCs/>
                <w:sz w:val="20"/>
                <w:szCs w:val="20"/>
                <w:lang w:eastAsia="ru-RU"/>
              </w:rPr>
            </w:pPr>
            <w:proofErr w:type="spellStart"/>
            <w:r w:rsidRPr="00BB7627">
              <w:rPr>
                <w:rStyle w:val="34"/>
                <w:bCs/>
                <w:sz w:val="20"/>
                <w:szCs w:val="20"/>
                <w:lang w:eastAsia="ru-RU"/>
              </w:rPr>
              <w:t>д.Новая</w:t>
            </w:r>
            <w:proofErr w:type="spellEnd"/>
            <w:r w:rsidRPr="00BB7627">
              <w:rPr>
                <w:rStyle w:val="34"/>
                <w:bCs/>
                <w:sz w:val="20"/>
                <w:szCs w:val="20"/>
                <w:lang w:eastAsia="ru-RU"/>
              </w:rPr>
              <w:t xml:space="preserve"> Головинка</w:t>
            </w:r>
          </w:p>
        </w:tc>
        <w:tc>
          <w:tcPr>
            <w:tcW w:w="1046" w:type="dxa"/>
            <w:tcBorders>
              <w:top w:val="single" w:sz="4" w:space="0" w:color="auto"/>
              <w:left w:val="single" w:sz="4" w:space="0" w:color="auto"/>
              <w:bottom w:val="single" w:sz="4" w:space="0" w:color="auto"/>
            </w:tcBorders>
            <w:shd w:val="clear" w:color="auto" w:fill="FFFFFF"/>
          </w:tcPr>
          <w:p w14:paraId="3CDC4C9F" w14:textId="77777777" w:rsidR="00D22ACB" w:rsidRPr="00627F4A" w:rsidRDefault="00D22ACB" w:rsidP="00D22ACB">
            <w:pPr>
              <w:pStyle w:val="8"/>
              <w:shd w:val="clear" w:color="auto" w:fill="auto"/>
              <w:spacing w:before="0" w:line="220" w:lineRule="exact"/>
              <w:ind w:firstLine="0"/>
              <w:jc w:val="center"/>
              <w:rPr>
                <w:b w:val="0"/>
                <w:color w:val="000000"/>
                <w:sz w:val="20"/>
                <w:szCs w:val="20"/>
                <w:lang w:val="ru-RU" w:eastAsia="ru-RU"/>
              </w:rPr>
            </w:pPr>
            <w:r w:rsidRPr="00BB7627">
              <w:rPr>
                <w:rStyle w:val="34"/>
                <w:bCs/>
                <w:sz w:val="20"/>
                <w:szCs w:val="20"/>
                <w:lang w:eastAsia="ru-RU"/>
              </w:rPr>
              <w:t>77</w:t>
            </w:r>
          </w:p>
        </w:tc>
        <w:tc>
          <w:tcPr>
            <w:tcW w:w="1042" w:type="dxa"/>
            <w:tcBorders>
              <w:top w:val="single" w:sz="4" w:space="0" w:color="auto"/>
              <w:left w:val="single" w:sz="4" w:space="0" w:color="auto"/>
              <w:bottom w:val="single" w:sz="4" w:space="0" w:color="auto"/>
            </w:tcBorders>
            <w:shd w:val="clear" w:color="auto" w:fill="FFFFFF"/>
          </w:tcPr>
          <w:p w14:paraId="6A74415B" w14:textId="77777777" w:rsidR="00D22ACB" w:rsidRPr="00627F4A" w:rsidRDefault="00D22ACB" w:rsidP="00D22ACB">
            <w:pPr>
              <w:pStyle w:val="8"/>
              <w:shd w:val="clear" w:color="auto" w:fill="auto"/>
              <w:spacing w:before="0" w:line="220" w:lineRule="exact"/>
              <w:ind w:firstLine="0"/>
              <w:jc w:val="center"/>
              <w:rPr>
                <w:b w:val="0"/>
                <w:color w:val="000000"/>
                <w:sz w:val="20"/>
                <w:szCs w:val="20"/>
                <w:lang w:val="ru-RU" w:eastAsia="ru-RU"/>
              </w:rPr>
            </w:pPr>
            <w:r w:rsidRPr="00BB7627">
              <w:rPr>
                <w:rStyle w:val="34"/>
                <w:bCs/>
                <w:sz w:val="20"/>
                <w:szCs w:val="20"/>
                <w:lang w:eastAsia="ru-RU"/>
              </w:rPr>
              <w:t>46</w:t>
            </w:r>
          </w:p>
        </w:tc>
        <w:tc>
          <w:tcPr>
            <w:tcW w:w="1042" w:type="dxa"/>
            <w:tcBorders>
              <w:top w:val="single" w:sz="4" w:space="0" w:color="auto"/>
              <w:left w:val="single" w:sz="4" w:space="0" w:color="auto"/>
              <w:bottom w:val="single" w:sz="4" w:space="0" w:color="auto"/>
            </w:tcBorders>
            <w:shd w:val="clear" w:color="auto" w:fill="FFFFFF"/>
          </w:tcPr>
          <w:p w14:paraId="08FC38D9" w14:textId="77777777" w:rsidR="00D22ACB" w:rsidRPr="00627F4A" w:rsidRDefault="00D22ACB" w:rsidP="00D22ACB">
            <w:pPr>
              <w:pStyle w:val="8"/>
              <w:shd w:val="clear" w:color="auto" w:fill="auto"/>
              <w:spacing w:before="0" w:line="220" w:lineRule="exact"/>
              <w:ind w:firstLine="0"/>
              <w:jc w:val="center"/>
              <w:rPr>
                <w:b w:val="0"/>
                <w:color w:val="000000"/>
                <w:sz w:val="20"/>
                <w:szCs w:val="20"/>
                <w:lang w:val="ru-RU" w:eastAsia="ru-RU"/>
              </w:rPr>
            </w:pPr>
            <w:r w:rsidRPr="00BB7627">
              <w:rPr>
                <w:rStyle w:val="34"/>
                <w:bCs/>
                <w:sz w:val="20"/>
                <w:szCs w:val="20"/>
                <w:lang w:eastAsia="ru-RU"/>
              </w:rPr>
              <w:t>18</w:t>
            </w:r>
          </w:p>
        </w:tc>
        <w:tc>
          <w:tcPr>
            <w:tcW w:w="1046" w:type="dxa"/>
            <w:tcBorders>
              <w:top w:val="single" w:sz="4" w:space="0" w:color="auto"/>
              <w:left w:val="single" w:sz="4" w:space="0" w:color="auto"/>
              <w:bottom w:val="single" w:sz="4" w:space="0" w:color="auto"/>
              <w:right w:val="single" w:sz="4" w:space="0" w:color="auto"/>
            </w:tcBorders>
            <w:shd w:val="clear" w:color="auto" w:fill="FFFFFF"/>
            <w:vAlign w:val="bottom"/>
          </w:tcPr>
          <w:p w14:paraId="4F1D88D0" w14:textId="77777777" w:rsidR="00D22ACB" w:rsidRPr="00D22ACB" w:rsidRDefault="00D22ACB" w:rsidP="00D22ACB">
            <w:pPr>
              <w:autoSpaceDE w:val="0"/>
              <w:autoSpaceDN w:val="0"/>
              <w:adjustRightInd w:val="0"/>
              <w:spacing w:line="220" w:lineRule="exact"/>
              <w:ind w:firstLine="0"/>
              <w:jc w:val="center"/>
              <w:rPr>
                <w:rFonts w:ascii="Times New Roman" w:hAnsi="Times New Roman" w:cs="Times New Roman"/>
                <w:color w:val="auto"/>
              </w:rPr>
            </w:pPr>
            <w:r w:rsidRPr="00D22ACB">
              <w:rPr>
                <w:rFonts w:ascii="Times New Roman" w:hAnsi="Times New Roman" w:cs="Times New Roman"/>
                <w:color w:val="auto"/>
                <w:w w:val="99"/>
                <w:sz w:val="20"/>
                <w:szCs w:val="20"/>
              </w:rPr>
              <w:t>25</w:t>
            </w:r>
          </w:p>
        </w:tc>
      </w:tr>
      <w:tr w:rsidR="00D22ACB" w:rsidRPr="00BB7627" w14:paraId="59926A53" w14:textId="77777777" w:rsidTr="00EF13D7">
        <w:trPr>
          <w:trHeight w:hRule="exact" w:val="245"/>
        </w:trPr>
        <w:tc>
          <w:tcPr>
            <w:tcW w:w="701" w:type="dxa"/>
            <w:tcBorders>
              <w:top w:val="single" w:sz="4" w:space="0" w:color="auto"/>
              <w:left w:val="single" w:sz="4" w:space="0" w:color="auto"/>
              <w:bottom w:val="single" w:sz="4" w:space="0" w:color="auto"/>
            </w:tcBorders>
            <w:shd w:val="clear" w:color="auto" w:fill="FFFFFF"/>
          </w:tcPr>
          <w:p w14:paraId="6A04D0D5" w14:textId="77777777" w:rsidR="00D22ACB" w:rsidRPr="00627F4A" w:rsidRDefault="00D22ACB" w:rsidP="00D22ACB">
            <w:pPr>
              <w:pStyle w:val="8"/>
              <w:shd w:val="clear" w:color="auto" w:fill="auto"/>
              <w:spacing w:before="0" w:line="220" w:lineRule="exact"/>
              <w:ind w:firstLine="0"/>
              <w:jc w:val="center"/>
              <w:rPr>
                <w:b w:val="0"/>
                <w:color w:val="000000"/>
                <w:sz w:val="20"/>
                <w:szCs w:val="20"/>
                <w:lang w:val="ru-RU" w:eastAsia="ru-RU"/>
              </w:rPr>
            </w:pPr>
            <w:r w:rsidRPr="00BB7627">
              <w:rPr>
                <w:rStyle w:val="34"/>
                <w:bCs/>
                <w:sz w:val="20"/>
                <w:szCs w:val="20"/>
                <w:lang w:eastAsia="ru-RU"/>
              </w:rPr>
              <w:t>6</w:t>
            </w:r>
          </w:p>
        </w:tc>
        <w:tc>
          <w:tcPr>
            <w:tcW w:w="4709" w:type="dxa"/>
            <w:tcBorders>
              <w:top w:val="single" w:sz="4" w:space="0" w:color="auto"/>
              <w:left w:val="single" w:sz="4" w:space="0" w:color="auto"/>
              <w:bottom w:val="single" w:sz="4" w:space="0" w:color="auto"/>
            </w:tcBorders>
            <w:shd w:val="clear" w:color="auto" w:fill="FFFFFF"/>
          </w:tcPr>
          <w:p w14:paraId="55CC70DE" w14:textId="77777777" w:rsidR="00D22ACB" w:rsidRPr="00BB7627" w:rsidRDefault="00D22ACB" w:rsidP="00D22ACB">
            <w:pPr>
              <w:pStyle w:val="8"/>
              <w:shd w:val="clear" w:color="auto" w:fill="auto"/>
              <w:spacing w:before="0" w:line="240" w:lineRule="auto"/>
              <w:ind w:left="57" w:right="57" w:firstLine="0"/>
              <w:jc w:val="left"/>
              <w:rPr>
                <w:rStyle w:val="34"/>
                <w:bCs/>
                <w:sz w:val="20"/>
                <w:szCs w:val="20"/>
                <w:lang w:eastAsia="ru-RU"/>
              </w:rPr>
            </w:pPr>
            <w:proofErr w:type="spellStart"/>
            <w:r w:rsidRPr="00BB7627">
              <w:rPr>
                <w:rStyle w:val="34"/>
                <w:bCs/>
                <w:sz w:val="20"/>
                <w:szCs w:val="20"/>
                <w:lang w:eastAsia="ru-RU"/>
              </w:rPr>
              <w:t>д.Новоселки</w:t>
            </w:r>
            <w:proofErr w:type="spellEnd"/>
          </w:p>
        </w:tc>
        <w:tc>
          <w:tcPr>
            <w:tcW w:w="1046" w:type="dxa"/>
            <w:tcBorders>
              <w:top w:val="single" w:sz="4" w:space="0" w:color="auto"/>
              <w:left w:val="single" w:sz="4" w:space="0" w:color="auto"/>
              <w:bottom w:val="single" w:sz="4" w:space="0" w:color="auto"/>
            </w:tcBorders>
            <w:shd w:val="clear" w:color="auto" w:fill="FFFFFF"/>
          </w:tcPr>
          <w:p w14:paraId="1F12C74C" w14:textId="77777777" w:rsidR="00D22ACB" w:rsidRPr="00627F4A" w:rsidRDefault="00D22ACB" w:rsidP="00D22ACB">
            <w:pPr>
              <w:pStyle w:val="8"/>
              <w:shd w:val="clear" w:color="auto" w:fill="auto"/>
              <w:spacing w:before="0" w:line="220" w:lineRule="exact"/>
              <w:ind w:firstLine="0"/>
              <w:jc w:val="center"/>
              <w:rPr>
                <w:b w:val="0"/>
                <w:color w:val="000000"/>
                <w:sz w:val="20"/>
                <w:szCs w:val="20"/>
                <w:lang w:val="ru-RU" w:eastAsia="ru-RU"/>
              </w:rPr>
            </w:pPr>
            <w:r w:rsidRPr="00BB7627">
              <w:rPr>
                <w:rStyle w:val="34"/>
                <w:bCs/>
                <w:sz w:val="20"/>
                <w:szCs w:val="20"/>
                <w:lang w:eastAsia="ru-RU"/>
              </w:rPr>
              <w:t>58</w:t>
            </w:r>
          </w:p>
        </w:tc>
        <w:tc>
          <w:tcPr>
            <w:tcW w:w="1042" w:type="dxa"/>
            <w:tcBorders>
              <w:top w:val="single" w:sz="4" w:space="0" w:color="auto"/>
              <w:left w:val="single" w:sz="4" w:space="0" w:color="auto"/>
              <w:bottom w:val="single" w:sz="4" w:space="0" w:color="auto"/>
            </w:tcBorders>
            <w:shd w:val="clear" w:color="auto" w:fill="FFFFFF"/>
          </w:tcPr>
          <w:p w14:paraId="2E746F80" w14:textId="77777777" w:rsidR="00D22ACB" w:rsidRPr="00627F4A" w:rsidRDefault="00D22ACB" w:rsidP="00D22ACB">
            <w:pPr>
              <w:pStyle w:val="8"/>
              <w:shd w:val="clear" w:color="auto" w:fill="auto"/>
              <w:spacing w:before="0" w:line="220" w:lineRule="exact"/>
              <w:ind w:firstLine="0"/>
              <w:jc w:val="center"/>
              <w:rPr>
                <w:b w:val="0"/>
                <w:color w:val="000000"/>
                <w:sz w:val="20"/>
                <w:szCs w:val="20"/>
                <w:lang w:val="ru-RU" w:eastAsia="ru-RU"/>
              </w:rPr>
            </w:pPr>
            <w:r w:rsidRPr="00BB7627">
              <w:rPr>
                <w:rStyle w:val="34"/>
                <w:bCs/>
                <w:sz w:val="20"/>
                <w:szCs w:val="20"/>
                <w:lang w:eastAsia="ru-RU"/>
              </w:rPr>
              <w:t>28</w:t>
            </w:r>
          </w:p>
        </w:tc>
        <w:tc>
          <w:tcPr>
            <w:tcW w:w="1042" w:type="dxa"/>
            <w:tcBorders>
              <w:top w:val="single" w:sz="4" w:space="0" w:color="auto"/>
              <w:left w:val="single" w:sz="4" w:space="0" w:color="auto"/>
              <w:bottom w:val="single" w:sz="4" w:space="0" w:color="auto"/>
            </w:tcBorders>
            <w:shd w:val="clear" w:color="auto" w:fill="FFFFFF"/>
          </w:tcPr>
          <w:p w14:paraId="43E64084" w14:textId="77777777" w:rsidR="00D22ACB" w:rsidRPr="00627F4A" w:rsidRDefault="00D22ACB" w:rsidP="00D22ACB">
            <w:pPr>
              <w:pStyle w:val="8"/>
              <w:shd w:val="clear" w:color="auto" w:fill="auto"/>
              <w:spacing w:before="0" w:line="220" w:lineRule="exact"/>
              <w:ind w:firstLine="0"/>
              <w:jc w:val="center"/>
              <w:rPr>
                <w:b w:val="0"/>
                <w:color w:val="000000"/>
                <w:sz w:val="20"/>
                <w:szCs w:val="20"/>
                <w:lang w:val="ru-RU" w:eastAsia="ru-RU"/>
              </w:rPr>
            </w:pPr>
            <w:r w:rsidRPr="00BB7627">
              <w:rPr>
                <w:rStyle w:val="34"/>
                <w:bCs/>
                <w:sz w:val="20"/>
                <w:szCs w:val="20"/>
                <w:lang w:eastAsia="ru-RU"/>
              </w:rPr>
              <w:t>9</w:t>
            </w:r>
          </w:p>
        </w:tc>
        <w:tc>
          <w:tcPr>
            <w:tcW w:w="1046" w:type="dxa"/>
            <w:tcBorders>
              <w:top w:val="single" w:sz="4" w:space="0" w:color="auto"/>
              <w:left w:val="single" w:sz="4" w:space="0" w:color="auto"/>
              <w:bottom w:val="single" w:sz="4" w:space="0" w:color="auto"/>
              <w:right w:val="single" w:sz="4" w:space="0" w:color="auto"/>
            </w:tcBorders>
            <w:shd w:val="clear" w:color="auto" w:fill="FFFFFF"/>
            <w:vAlign w:val="bottom"/>
          </w:tcPr>
          <w:p w14:paraId="7345D893" w14:textId="77777777" w:rsidR="00D22ACB" w:rsidRPr="00D22ACB" w:rsidRDefault="00D22ACB" w:rsidP="00D22ACB">
            <w:pPr>
              <w:autoSpaceDE w:val="0"/>
              <w:autoSpaceDN w:val="0"/>
              <w:adjustRightInd w:val="0"/>
              <w:spacing w:line="220" w:lineRule="exact"/>
              <w:ind w:firstLine="0"/>
              <w:jc w:val="center"/>
              <w:rPr>
                <w:rFonts w:ascii="Times New Roman" w:hAnsi="Times New Roman" w:cs="Times New Roman"/>
                <w:color w:val="auto"/>
              </w:rPr>
            </w:pPr>
            <w:r w:rsidRPr="00D22ACB">
              <w:rPr>
                <w:rFonts w:ascii="Times New Roman" w:hAnsi="Times New Roman" w:cs="Times New Roman"/>
                <w:color w:val="auto"/>
                <w:w w:val="99"/>
                <w:sz w:val="20"/>
                <w:szCs w:val="20"/>
              </w:rPr>
              <w:t>9</w:t>
            </w:r>
          </w:p>
        </w:tc>
      </w:tr>
      <w:tr w:rsidR="00D22ACB" w:rsidRPr="00BB7627" w14:paraId="3E86641D" w14:textId="77777777" w:rsidTr="00EF13D7">
        <w:trPr>
          <w:trHeight w:hRule="exact" w:val="245"/>
        </w:trPr>
        <w:tc>
          <w:tcPr>
            <w:tcW w:w="701" w:type="dxa"/>
            <w:tcBorders>
              <w:top w:val="single" w:sz="4" w:space="0" w:color="auto"/>
              <w:left w:val="single" w:sz="4" w:space="0" w:color="auto"/>
              <w:bottom w:val="single" w:sz="4" w:space="0" w:color="auto"/>
            </w:tcBorders>
            <w:shd w:val="clear" w:color="auto" w:fill="FFFFFF"/>
          </w:tcPr>
          <w:p w14:paraId="6105D3C8" w14:textId="77777777" w:rsidR="00D22ACB" w:rsidRPr="00627F4A" w:rsidRDefault="00D22ACB" w:rsidP="00D22ACB">
            <w:pPr>
              <w:pStyle w:val="8"/>
              <w:shd w:val="clear" w:color="auto" w:fill="auto"/>
              <w:spacing w:before="0" w:line="220" w:lineRule="exact"/>
              <w:ind w:firstLine="0"/>
              <w:jc w:val="center"/>
              <w:rPr>
                <w:b w:val="0"/>
                <w:color w:val="000000"/>
                <w:sz w:val="20"/>
                <w:szCs w:val="20"/>
                <w:lang w:val="ru-RU" w:eastAsia="ru-RU"/>
              </w:rPr>
            </w:pPr>
            <w:r w:rsidRPr="00BB7627">
              <w:rPr>
                <w:rStyle w:val="34"/>
                <w:bCs/>
                <w:sz w:val="20"/>
                <w:szCs w:val="20"/>
                <w:lang w:eastAsia="ru-RU"/>
              </w:rPr>
              <w:t>7</w:t>
            </w:r>
          </w:p>
        </w:tc>
        <w:tc>
          <w:tcPr>
            <w:tcW w:w="4709" w:type="dxa"/>
            <w:tcBorders>
              <w:top w:val="single" w:sz="4" w:space="0" w:color="auto"/>
              <w:left w:val="single" w:sz="4" w:space="0" w:color="auto"/>
              <w:bottom w:val="single" w:sz="4" w:space="0" w:color="auto"/>
            </w:tcBorders>
            <w:shd w:val="clear" w:color="auto" w:fill="FFFFFF"/>
          </w:tcPr>
          <w:p w14:paraId="379A937F" w14:textId="77777777" w:rsidR="00D22ACB" w:rsidRPr="00BB7627" w:rsidRDefault="00D22ACB" w:rsidP="00D22ACB">
            <w:pPr>
              <w:pStyle w:val="8"/>
              <w:shd w:val="clear" w:color="auto" w:fill="auto"/>
              <w:spacing w:before="0" w:line="240" w:lineRule="auto"/>
              <w:ind w:left="57" w:right="57" w:firstLine="0"/>
              <w:jc w:val="left"/>
              <w:rPr>
                <w:rStyle w:val="34"/>
                <w:bCs/>
                <w:sz w:val="20"/>
                <w:szCs w:val="20"/>
                <w:lang w:eastAsia="ru-RU"/>
              </w:rPr>
            </w:pPr>
            <w:proofErr w:type="spellStart"/>
            <w:r w:rsidRPr="00BB7627">
              <w:rPr>
                <w:rStyle w:val="34"/>
                <w:bCs/>
                <w:sz w:val="20"/>
                <w:szCs w:val="20"/>
                <w:lang w:eastAsia="ru-RU"/>
              </w:rPr>
              <w:t>д.Петроселки</w:t>
            </w:r>
            <w:proofErr w:type="spellEnd"/>
          </w:p>
        </w:tc>
        <w:tc>
          <w:tcPr>
            <w:tcW w:w="1046" w:type="dxa"/>
            <w:tcBorders>
              <w:top w:val="single" w:sz="4" w:space="0" w:color="auto"/>
              <w:left w:val="single" w:sz="4" w:space="0" w:color="auto"/>
              <w:bottom w:val="single" w:sz="4" w:space="0" w:color="auto"/>
            </w:tcBorders>
            <w:shd w:val="clear" w:color="auto" w:fill="FFFFFF"/>
          </w:tcPr>
          <w:p w14:paraId="401941EF" w14:textId="77777777" w:rsidR="00D22ACB" w:rsidRPr="00627F4A" w:rsidRDefault="00D22ACB" w:rsidP="00D22ACB">
            <w:pPr>
              <w:pStyle w:val="8"/>
              <w:shd w:val="clear" w:color="auto" w:fill="auto"/>
              <w:spacing w:before="0" w:line="220" w:lineRule="exact"/>
              <w:ind w:firstLine="0"/>
              <w:jc w:val="center"/>
              <w:rPr>
                <w:b w:val="0"/>
                <w:color w:val="000000"/>
                <w:sz w:val="20"/>
                <w:szCs w:val="20"/>
                <w:lang w:val="ru-RU" w:eastAsia="ru-RU"/>
              </w:rPr>
            </w:pPr>
            <w:r w:rsidRPr="00BB7627">
              <w:rPr>
                <w:rStyle w:val="34"/>
                <w:bCs/>
                <w:sz w:val="20"/>
                <w:szCs w:val="20"/>
                <w:lang w:eastAsia="ru-RU"/>
              </w:rPr>
              <w:t>88</w:t>
            </w:r>
          </w:p>
        </w:tc>
        <w:tc>
          <w:tcPr>
            <w:tcW w:w="1042" w:type="dxa"/>
            <w:tcBorders>
              <w:top w:val="single" w:sz="4" w:space="0" w:color="auto"/>
              <w:left w:val="single" w:sz="4" w:space="0" w:color="auto"/>
              <w:bottom w:val="single" w:sz="4" w:space="0" w:color="auto"/>
            </w:tcBorders>
            <w:shd w:val="clear" w:color="auto" w:fill="FFFFFF"/>
          </w:tcPr>
          <w:p w14:paraId="24033CA7" w14:textId="77777777" w:rsidR="00D22ACB" w:rsidRPr="00627F4A" w:rsidRDefault="00D22ACB" w:rsidP="00D22ACB">
            <w:pPr>
              <w:pStyle w:val="8"/>
              <w:shd w:val="clear" w:color="auto" w:fill="auto"/>
              <w:spacing w:before="0" w:line="220" w:lineRule="exact"/>
              <w:ind w:firstLine="0"/>
              <w:jc w:val="center"/>
              <w:rPr>
                <w:b w:val="0"/>
                <w:color w:val="000000"/>
                <w:sz w:val="20"/>
                <w:szCs w:val="20"/>
                <w:lang w:val="ru-RU" w:eastAsia="ru-RU"/>
              </w:rPr>
            </w:pPr>
            <w:r w:rsidRPr="00BB7627">
              <w:rPr>
                <w:rStyle w:val="34"/>
                <w:bCs/>
                <w:sz w:val="20"/>
                <w:szCs w:val="20"/>
                <w:lang w:eastAsia="ru-RU"/>
              </w:rPr>
              <w:t>62</w:t>
            </w:r>
          </w:p>
        </w:tc>
        <w:tc>
          <w:tcPr>
            <w:tcW w:w="1042" w:type="dxa"/>
            <w:tcBorders>
              <w:top w:val="single" w:sz="4" w:space="0" w:color="auto"/>
              <w:left w:val="single" w:sz="4" w:space="0" w:color="auto"/>
              <w:bottom w:val="single" w:sz="4" w:space="0" w:color="auto"/>
            </w:tcBorders>
            <w:shd w:val="clear" w:color="auto" w:fill="FFFFFF"/>
          </w:tcPr>
          <w:p w14:paraId="2B3A8971" w14:textId="77777777" w:rsidR="00D22ACB" w:rsidRPr="00627F4A" w:rsidRDefault="00D22ACB" w:rsidP="00D22ACB">
            <w:pPr>
              <w:pStyle w:val="8"/>
              <w:shd w:val="clear" w:color="auto" w:fill="auto"/>
              <w:spacing w:before="0" w:line="220" w:lineRule="exact"/>
              <w:ind w:firstLine="0"/>
              <w:jc w:val="center"/>
              <w:rPr>
                <w:b w:val="0"/>
                <w:color w:val="000000"/>
                <w:sz w:val="20"/>
                <w:szCs w:val="20"/>
                <w:lang w:val="ru-RU" w:eastAsia="ru-RU"/>
              </w:rPr>
            </w:pPr>
            <w:r w:rsidRPr="00BB7627">
              <w:rPr>
                <w:rStyle w:val="34"/>
                <w:bCs/>
                <w:sz w:val="20"/>
                <w:szCs w:val="20"/>
                <w:lang w:eastAsia="ru-RU"/>
              </w:rPr>
              <w:t>26</w:t>
            </w:r>
          </w:p>
        </w:tc>
        <w:tc>
          <w:tcPr>
            <w:tcW w:w="1046" w:type="dxa"/>
            <w:tcBorders>
              <w:top w:val="single" w:sz="4" w:space="0" w:color="auto"/>
              <w:left w:val="single" w:sz="4" w:space="0" w:color="auto"/>
              <w:bottom w:val="single" w:sz="4" w:space="0" w:color="auto"/>
              <w:right w:val="single" w:sz="4" w:space="0" w:color="auto"/>
            </w:tcBorders>
            <w:shd w:val="clear" w:color="auto" w:fill="FFFFFF"/>
            <w:vAlign w:val="bottom"/>
          </w:tcPr>
          <w:p w14:paraId="7FB7856B" w14:textId="77777777" w:rsidR="00D22ACB" w:rsidRPr="00D22ACB" w:rsidRDefault="00D22ACB" w:rsidP="00D22ACB">
            <w:pPr>
              <w:autoSpaceDE w:val="0"/>
              <w:autoSpaceDN w:val="0"/>
              <w:adjustRightInd w:val="0"/>
              <w:spacing w:line="220" w:lineRule="exact"/>
              <w:ind w:firstLine="0"/>
              <w:jc w:val="center"/>
              <w:rPr>
                <w:rFonts w:ascii="Times New Roman" w:hAnsi="Times New Roman" w:cs="Times New Roman"/>
                <w:color w:val="auto"/>
              </w:rPr>
            </w:pPr>
            <w:r w:rsidRPr="00D22ACB">
              <w:rPr>
                <w:rFonts w:ascii="Times New Roman" w:hAnsi="Times New Roman" w:cs="Times New Roman"/>
                <w:color w:val="auto"/>
                <w:w w:val="99"/>
                <w:sz w:val="20"/>
                <w:szCs w:val="20"/>
              </w:rPr>
              <w:t>18</w:t>
            </w:r>
          </w:p>
        </w:tc>
      </w:tr>
      <w:tr w:rsidR="00D22ACB" w:rsidRPr="00BB7627" w14:paraId="4A8AB1D0" w14:textId="77777777" w:rsidTr="00EF13D7">
        <w:trPr>
          <w:trHeight w:hRule="exact" w:val="245"/>
        </w:trPr>
        <w:tc>
          <w:tcPr>
            <w:tcW w:w="701" w:type="dxa"/>
            <w:tcBorders>
              <w:top w:val="single" w:sz="4" w:space="0" w:color="auto"/>
              <w:left w:val="single" w:sz="4" w:space="0" w:color="auto"/>
              <w:bottom w:val="single" w:sz="4" w:space="0" w:color="auto"/>
            </w:tcBorders>
            <w:shd w:val="clear" w:color="auto" w:fill="FFFFFF"/>
          </w:tcPr>
          <w:p w14:paraId="44BB8B52" w14:textId="77777777" w:rsidR="00D22ACB" w:rsidRPr="00BB7627" w:rsidRDefault="00D22ACB" w:rsidP="00D22ACB">
            <w:pPr>
              <w:pStyle w:val="8"/>
              <w:shd w:val="clear" w:color="auto" w:fill="auto"/>
              <w:spacing w:before="0" w:line="220" w:lineRule="exact"/>
              <w:ind w:firstLine="0"/>
              <w:jc w:val="center"/>
              <w:rPr>
                <w:rStyle w:val="34"/>
                <w:bCs/>
                <w:sz w:val="20"/>
                <w:szCs w:val="20"/>
                <w:lang w:eastAsia="ru-RU"/>
              </w:rPr>
            </w:pPr>
            <w:r w:rsidRPr="00BB7627">
              <w:rPr>
                <w:rStyle w:val="34"/>
                <w:bCs/>
                <w:sz w:val="20"/>
                <w:szCs w:val="20"/>
                <w:lang w:eastAsia="ru-RU"/>
              </w:rPr>
              <w:t>8</w:t>
            </w:r>
          </w:p>
        </w:tc>
        <w:tc>
          <w:tcPr>
            <w:tcW w:w="4709" w:type="dxa"/>
            <w:tcBorders>
              <w:top w:val="single" w:sz="4" w:space="0" w:color="auto"/>
              <w:left w:val="single" w:sz="4" w:space="0" w:color="auto"/>
              <w:bottom w:val="single" w:sz="4" w:space="0" w:color="auto"/>
            </w:tcBorders>
            <w:shd w:val="clear" w:color="auto" w:fill="FFFFFF"/>
          </w:tcPr>
          <w:p w14:paraId="69DC9A02" w14:textId="77777777" w:rsidR="00D22ACB" w:rsidRPr="00BB7627" w:rsidRDefault="00D22ACB" w:rsidP="00D22ACB">
            <w:pPr>
              <w:pStyle w:val="8"/>
              <w:shd w:val="clear" w:color="auto" w:fill="auto"/>
              <w:spacing w:before="0" w:line="240" w:lineRule="auto"/>
              <w:ind w:left="57" w:right="57" w:firstLine="0"/>
              <w:jc w:val="left"/>
              <w:rPr>
                <w:rStyle w:val="34"/>
                <w:bCs/>
                <w:sz w:val="20"/>
                <w:szCs w:val="20"/>
                <w:lang w:eastAsia="ru-RU"/>
              </w:rPr>
            </w:pPr>
            <w:proofErr w:type="spellStart"/>
            <w:r w:rsidRPr="00BB7627">
              <w:rPr>
                <w:rStyle w:val="34"/>
                <w:bCs/>
                <w:sz w:val="20"/>
                <w:szCs w:val="20"/>
                <w:lang w:eastAsia="ru-RU"/>
              </w:rPr>
              <w:t>д.Сергеевка</w:t>
            </w:r>
            <w:proofErr w:type="spellEnd"/>
          </w:p>
        </w:tc>
        <w:tc>
          <w:tcPr>
            <w:tcW w:w="1046" w:type="dxa"/>
            <w:tcBorders>
              <w:top w:val="single" w:sz="4" w:space="0" w:color="auto"/>
              <w:left w:val="single" w:sz="4" w:space="0" w:color="auto"/>
              <w:bottom w:val="single" w:sz="4" w:space="0" w:color="auto"/>
            </w:tcBorders>
            <w:shd w:val="clear" w:color="auto" w:fill="FFFFFF"/>
          </w:tcPr>
          <w:p w14:paraId="4F0D3B08" w14:textId="77777777" w:rsidR="00D22ACB" w:rsidRPr="00627F4A" w:rsidRDefault="00D22ACB" w:rsidP="00D22ACB">
            <w:pPr>
              <w:pStyle w:val="8"/>
              <w:shd w:val="clear" w:color="auto" w:fill="auto"/>
              <w:spacing w:before="0" w:line="220" w:lineRule="exact"/>
              <w:ind w:firstLine="0"/>
              <w:jc w:val="center"/>
              <w:rPr>
                <w:b w:val="0"/>
                <w:color w:val="000000"/>
                <w:sz w:val="20"/>
                <w:szCs w:val="20"/>
                <w:lang w:val="ru-RU" w:eastAsia="ru-RU"/>
              </w:rPr>
            </w:pPr>
            <w:r w:rsidRPr="00BB7627">
              <w:rPr>
                <w:rStyle w:val="34"/>
                <w:bCs/>
                <w:sz w:val="20"/>
                <w:szCs w:val="20"/>
                <w:lang w:eastAsia="ru-RU"/>
              </w:rPr>
              <w:t>81</w:t>
            </w:r>
          </w:p>
        </w:tc>
        <w:tc>
          <w:tcPr>
            <w:tcW w:w="1042" w:type="dxa"/>
            <w:tcBorders>
              <w:top w:val="single" w:sz="4" w:space="0" w:color="auto"/>
              <w:left w:val="single" w:sz="4" w:space="0" w:color="auto"/>
              <w:bottom w:val="single" w:sz="4" w:space="0" w:color="auto"/>
            </w:tcBorders>
            <w:shd w:val="clear" w:color="auto" w:fill="FFFFFF"/>
          </w:tcPr>
          <w:p w14:paraId="499E88DC" w14:textId="77777777" w:rsidR="00D22ACB" w:rsidRPr="00627F4A" w:rsidRDefault="00D22ACB" w:rsidP="00D22ACB">
            <w:pPr>
              <w:pStyle w:val="8"/>
              <w:shd w:val="clear" w:color="auto" w:fill="auto"/>
              <w:spacing w:before="0" w:line="220" w:lineRule="exact"/>
              <w:ind w:firstLine="0"/>
              <w:jc w:val="center"/>
              <w:rPr>
                <w:b w:val="0"/>
                <w:color w:val="000000"/>
                <w:sz w:val="20"/>
                <w:szCs w:val="20"/>
                <w:lang w:val="ru-RU" w:eastAsia="ru-RU"/>
              </w:rPr>
            </w:pPr>
            <w:r w:rsidRPr="00BB7627">
              <w:rPr>
                <w:rStyle w:val="34"/>
                <w:bCs/>
                <w:sz w:val="20"/>
                <w:szCs w:val="20"/>
                <w:lang w:eastAsia="ru-RU"/>
              </w:rPr>
              <w:t>70</w:t>
            </w:r>
          </w:p>
        </w:tc>
        <w:tc>
          <w:tcPr>
            <w:tcW w:w="1042" w:type="dxa"/>
            <w:tcBorders>
              <w:top w:val="single" w:sz="4" w:space="0" w:color="auto"/>
              <w:left w:val="single" w:sz="4" w:space="0" w:color="auto"/>
              <w:bottom w:val="single" w:sz="4" w:space="0" w:color="auto"/>
            </w:tcBorders>
            <w:shd w:val="clear" w:color="auto" w:fill="FFFFFF"/>
          </w:tcPr>
          <w:p w14:paraId="61F5296D" w14:textId="77777777" w:rsidR="00D22ACB" w:rsidRPr="00627F4A" w:rsidRDefault="00D22ACB" w:rsidP="00D22ACB">
            <w:pPr>
              <w:pStyle w:val="8"/>
              <w:shd w:val="clear" w:color="auto" w:fill="auto"/>
              <w:spacing w:before="0" w:line="220" w:lineRule="exact"/>
              <w:ind w:firstLine="0"/>
              <w:jc w:val="center"/>
              <w:rPr>
                <w:b w:val="0"/>
                <w:color w:val="000000"/>
                <w:sz w:val="20"/>
                <w:szCs w:val="20"/>
                <w:lang w:val="ru-RU" w:eastAsia="ru-RU"/>
              </w:rPr>
            </w:pPr>
            <w:r w:rsidRPr="00BB7627">
              <w:rPr>
                <w:rStyle w:val="34"/>
                <w:bCs/>
                <w:sz w:val="20"/>
                <w:szCs w:val="20"/>
                <w:lang w:eastAsia="ru-RU"/>
              </w:rPr>
              <w:t>35</w:t>
            </w:r>
          </w:p>
        </w:tc>
        <w:tc>
          <w:tcPr>
            <w:tcW w:w="1046" w:type="dxa"/>
            <w:tcBorders>
              <w:top w:val="single" w:sz="4" w:space="0" w:color="auto"/>
              <w:left w:val="single" w:sz="4" w:space="0" w:color="auto"/>
              <w:bottom w:val="single" w:sz="4" w:space="0" w:color="auto"/>
              <w:right w:val="single" w:sz="4" w:space="0" w:color="auto"/>
            </w:tcBorders>
            <w:shd w:val="clear" w:color="auto" w:fill="FFFFFF"/>
            <w:vAlign w:val="bottom"/>
          </w:tcPr>
          <w:p w14:paraId="15431BB5" w14:textId="77777777" w:rsidR="00D22ACB" w:rsidRPr="00D22ACB" w:rsidRDefault="00D22ACB" w:rsidP="00D22ACB">
            <w:pPr>
              <w:autoSpaceDE w:val="0"/>
              <w:autoSpaceDN w:val="0"/>
              <w:adjustRightInd w:val="0"/>
              <w:spacing w:line="220" w:lineRule="exact"/>
              <w:ind w:firstLine="0"/>
              <w:jc w:val="center"/>
              <w:rPr>
                <w:rFonts w:ascii="Times New Roman" w:hAnsi="Times New Roman" w:cs="Times New Roman"/>
                <w:color w:val="auto"/>
              </w:rPr>
            </w:pPr>
            <w:r w:rsidRPr="00D22ACB">
              <w:rPr>
                <w:rFonts w:ascii="Times New Roman" w:hAnsi="Times New Roman" w:cs="Times New Roman"/>
                <w:color w:val="auto"/>
                <w:w w:val="99"/>
                <w:sz w:val="20"/>
                <w:szCs w:val="20"/>
              </w:rPr>
              <w:t>42</w:t>
            </w:r>
          </w:p>
        </w:tc>
      </w:tr>
      <w:tr w:rsidR="00D22ACB" w:rsidRPr="00BB7627" w14:paraId="34B17A86" w14:textId="77777777" w:rsidTr="00EF13D7">
        <w:trPr>
          <w:trHeight w:hRule="exact" w:val="245"/>
        </w:trPr>
        <w:tc>
          <w:tcPr>
            <w:tcW w:w="701" w:type="dxa"/>
            <w:tcBorders>
              <w:top w:val="single" w:sz="4" w:space="0" w:color="auto"/>
              <w:left w:val="single" w:sz="4" w:space="0" w:color="auto"/>
              <w:bottom w:val="single" w:sz="4" w:space="0" w:color="auto"/>
            </w:tcBorders>
            <w:shd w:val="clear" w:color="auto" w:fill="FFFFFF"/>
          </w:tcPr>
          <w:p w14:paraId="45D46835" w14:textId="77777777" w:rsidR="00D22ACB" w:rsidRPr="00BB7627" w:rsidRDefault="00D22ACB" w:rsidP="00D22ACB">
            <w:pPr>
              <w:pStyle w:val="8"/>
              <w:shd w:val="clear" w:color="auto" w:fill="auto"/>
              <w:spacing w:before="0" w:line="220" w:lineRule="exact"/>
              <w:ind w:firstLine="0"/>
              <w:jc w:val="center"/>
              <w:rPr>
                <w:rStyle w:val="34"/>
                <w:bCs/>
                <w:sz w:val="20"/>
                <w:szCs w:val="20"/>
                <w:lang w:eastAsia="ru-RU"/>
              </w:rPr>
            </w:pPr>
            <w:r w:rsidRPr="00BB7627">
              <w:rPr>
                <w:rStyle w:val="34"/>
                <w:bCs/>
                <w:sz w:val="20"/>
                <w:szCs w:val="20"/>
                <w:lang w:eastAsia="ru-RU"/>
              </w:rPr>
              <w:t>9</w:t>
            </w:r>
          </w:p>
        </w:tc>
        <w:tc>
          <w:tcPr>
            <w:tcW w:w="4709" w:type="dxa"/>
            <w:tcBorders>
              <w:top w:val="single" w:sz="4" w:space="0" w:color="auto"/>
              <w:left w:val="single" w:sz="4" w:space="0" w:color="auto"/>
              <w:bottom w:val="single" w:sz="4" w:space="0" w:color="auto"/>
            </w:tcBorders>
            <w:shd w:val="clear" w:color="auto" w:fill="FFFFFF"/>
          </w:tcPr>
          <w:p w14:paraId="00AE8576" w14:textId="77777777" w:rsidR="00D22ACB" w:rsidRPr="00BB7627" w:rsidRDefault="00D22ACB" w:rsidP="00D22ACB">
            <w:pPr>
              <w:pStyle w:val="8"/>
              <w:shd w:val="clear" w:color="auto" w:fill="auto"/>
              <w:spacing w:before="0" w:line="240" w:lineRule="auto"/>
              <w:ind w:left="57" w:right="57" w:firstLine="0"/>
              <w:jc w:val="left"/>
              <w:rPr>
                <w:rStyle w:val="34"/>
                <w:bCs/>
                <w:sz w:val="20"/>
                <w:szCs w:val="20"/>
                <w:lang w:eastAsia="ru-RU"/>
              </w:rPr>
            </w:pPr>
            <w:proofErr w:type="spellStart"/>
            <w:r w:rsidRPr="00BB7627">
              <w:rPr>
                <w:rStyle w:val="34"/>
                <w:bCs/>
                <w:sz w:val="20"/>
                <w:szCs w:val="20"/>
                <w:lang w:eastAsia="ru-RU"/>
              </w:rPr>
              <w:t>д.Средний</w:t>
            </w:r>
            <w:proofErr w:type="spellEnd"/>
            <w:r w:rsidRPr="00BB7627">
              <w:rPr>
                <w:rStyle w:val="34"/>
                <w:bCs/>
                <w:sz w:val="20"/>
                <w:szCs w:val="20"/>
                <w:lang w:eastAsia="ru-RU"/>
              </w:rPr>
              <w:t xml:space="preserve"> Любаж</w:t>
            </w:r>
          </w:p>
        </w:tc>
        <w:tc>
          <w:tcPr>
            <w:tcW w:w="1046" w:type="dxa"/>
            <w:tcBorders>
              <w:top w:val="single" w:sz="4" w:space="0" w:color="auto"/>
              <w:left w:val="single" w:sz="4" w:space="0" w:color="auto"/>
              <w:bottom w:val="single" w:sz="4" w:space="0" w:color="auto"/>
            </w:tcBorders>
            <w:shd w:val="clear" w:color="auto" w:fill="FFFFFF"/>
          </w:tcPr>
          <w:p w14:paraId="4242A8EE" w14:textId="77777777" w:rsidR="00D22ACB" w:rsidRPr="00627F4A" w:rsidRDefault="00D22ACB" w:rsidP="00D22ACB">
            <w:pPr>
              <w:pStyle w:val="8"/>
              <w:shd w:val="clear" w:color="auto" w:fill="auto"/>
              <w:spacing w:before="0" w:line="220" w:lineRule="exact"/>
              <w:ind w:firstLine="0"/>
              <w:jc w:val="center"/>
              <w:rPr>
                <w:b w:val="0"/>
                <w:color w:val="000000"/>
                <w:sz w:val="20"/>
                <w:szCs w:val="20"/>
                <w:lang w:val="ru-RU" w:eastAsia="ru-RU"/>
              </w:rPr>
            </w:pPr>
            <w:r w:rsidRPr="00BB7627">
              <w:rPr>
                <w:rStyle w:val="34"/>
                <w:bCs/>
                <w:sz w:val="20"/>
                <w:szCs w:val="20"/>
                <w:lang w:eastAsia="ru-RU"/>
              </w:rPr>
              <w:t>236</w:t>
            </w:r>
          </w:p>
        </w:tc>
        <w:tc>
          <w:tcPr>
            <w:tcW w:w="1042" w:type="dxa"/>
            <w:tcBorders>
              <w:top w:val="single" w:sz="4" w:space="0" w:color="auto"/>
              <w:left w:val="single" w:sz="4" w:space="0" w:color="auto"/>
              <w:bottom w:val="single" w:sz="4" w:space="0" w:color="auto"/>
            </w:tcBorders>
            <w:shd w:val="clear" w:color="auto" w:fill="FFFFFF"/>
          </w:tcPr>
          <w:p w14:paraId="12577A9F" w14:textId="77777777" w:rsidR="00D22ACB" w:rsidRPr="00627F4A" w:rsidRDefault="00D22ACB" w:rsidP="00D22ACB">
            <w:pPr>
              <w:pStyle w:val="8"/>
              <w:shd w:val="clear" w:color="auto" w:fill="auto"/>
              <w:spacing w:before="0" w:line="220" w:lineRule="exact"/>
              <w:ind w:firstLine="0"/>
              <w:jc w:val="center"/>
              <w:rPr>
                <w:b w:val="0"/>
                <w:color w:val="000000"/>
                <w:sz w:val="20"/>
                <w:szCs w:val="20"/>
                <w:lang w:val="ru-RU" w:eastAsia="ru-RU"/>
              </w:rPr>
            </w:pPr>
            <w:r w:rsidRPr="00BB7627">
              <w:rPr>
                <w:rStyle w:val="34"/>
                <w:bCs/>
                <w:sz w:val="20"/>
                <w:szCs w:val="20"/>
                <w:lang w:eastAsia="ru-RU"/>
              </w:rPr>
              <w:t>174</w:t>
            </w:r>
          </w:p>
        </w:tc>
        <w:tc>
          <w:tcPr>
            <w:tcW w:w="1042" w:type="dxa"/>
            <w:tcBorders>
              <w:top w:val="single" w:sz="4" w:space="0" w:color="auto"/>
              <w:left w:val="single" w:sz="4" w:space="0" w:color="auto"/>
              <w:bottom w:val="single" w:sz="4" w:space="0" w:color="auto"/>
            </w:tcBorders>
            <w:shd w:val="clear" w:color="auto" w:fill="FFFFFF"/>
          </w:tcPr>
          <w:p w14:paraId="4107E1A1" w14:textId="77777777" w:rsidR="00D22ACB" w:rsidRPr="00627F4A" w:rsidRDefault="00D22ACB" w:rsidP="00D22ACB">
            <w:pPr>
              <w:pStyle w:val="8"/>
              <w:shd w:val="clear" w:color="auto" w:fill="auto"/>
              <w:spacing w:before="0" w:line="220" w:lineRule="exact"/>
              <w:ind w:firstLine="0"/>
              <w:jc w:val="center"/>
              <w:rPr>
                <w:b w:val="0"/>
                <w:color w:val="000000"/>
                <w:sz w:val="20"/>
                <w:szCs w:val="20"/>
                <w:lang w:val="ru-RU" w:eastAsia="ru-RU"/>
              </w:rPr>
            </w:pPr>
            <w:r w:rsidRPr="00BB7627">
              <w:rPr>
                <w:rStyle w:val="34"/>
                <w:bCs/>
                <w:sz w:val="20"/>
                <w:szCs w:val="20"/>
                <w:lang w:eastAsia="ru-RU"/>
              </w:rPr>
              <w:t>158</w:t>
            </w:r>
          </w:p>
        </w:tc>
        <w:tc>
          <w:tcPr>
            <w:tcW w:w="1046" w:type="dxa"/>
            <w:tcBorders>
              <w:top w:val="single" w:sz="4" w:space="0" w:color="auto"/>
              <w:left w:val="single" w:sz="4" w:space="0" w:color="auto"/>
              <w:bottom w:val="single" w:sz="4" w:space="0" w:color="auto"/>
              <w:right w:val="single" w:sz="4" w:space="0" w:color="auto"/>
            </w:tcBorders>
            <w:shd w:val="clear" w:color="auto" w:fill="FFFFFF"/>
            <w:vAlign w:val="bottom"/>
          </w:tcPr>
          <w:p w14:paraId="6667BC58" w14:textId="77777777" w:rsidR="00D22ACB" w:rsidRPr="00D22ACB" w:rsidRDefault="00D22ACB" w:rsidP="00D22ACB">
            <w:pPr>
              <w:autoSpaceDE w:val="0"/>
              <w:autoSpaceDN w:val="0"/>
              <w:adjustRightInd w:val="0"/>
              <w:spacing w:line="220" w:lineRule="exact"/>
              <w:ind w:firstLine="0"/>
              <w:jc w:val="center"/>
              <w:rPr>
                <w:rFonts w:ascii="Times New Roman" w:hAnsi="Times New Roman" w:cs="Times New Roman"/>
                <w:color w:val="auto"/>
              </w:rPr>
            </w:pPr>
            <w:r w:rsidRPr="00D22ACB">
              <w:rPr>
                <w:rFonts w:ascii="Times New Roman" w:hAnsi="Times New Roman" w:cs="Times New Roman"/>
                <w:color w:val="auto"/>
                <w:sz w:val="20"/>
                <w:szCs w:val="20"/>
              </w:rPr>
              <w:t>345</w:t>
            </w:r>
          </w:p>
        </w:tc>
      </w:tr>
      <w:tr w:rsidR="00D22ACB" w:rsidRPr="00BB7627" w14:paraId="207814B6" w14:textId="77777777" w:rsidTr="00EF13D7">
        <w:trPr>
          <w:trHeight w:hRule="exact" w:val="245"/>
        </w:trPr>
        <w:tc>
          <w:tcPr>
            <w:tcW w:w="701" w:type="dxa"/>
            <w:tcBorders>
              <w:top w:val="single" w:sz="4" w:space="0" w:color="auto"/>
              <w:left w:val="single" w:sz="4" w:space="0" w:color="auto"/>
              <w:bottom w:val="single" w:sz="4" w:space="0" w:color="auto"/>
            </w:tcBorders>
            <w:shd w:val="clear" w:color="auto" w:fill="FFFFFF"/>
          </w:tcPr>
          <w:p w14:paraId="17B63881" w14:textId="77777777" w:rsidR="00D22ACB" w:rsidRPr="00BB7627" w:rsidRDefault="00D22ACB" w:rsidP="00D22ACB">
            <w:pPr>
              <w:pStyle w:val="8"/>
              <w:shd w:val="clear" w:color="auto" w:fill="auto"/>
              <w:spacing w:before="0" w:line="220" w:lineRule="exact"/>
              <w:ind w:firstLine="0"/>
              <w:jc w:val="center"/>
              <w:rPr>
                <w:rStyle w:val="34"/>
                <w:bCs/>
                <w:sz w:val="20"/>
                <w:szCs w:val="20"/>
                <w:lang w:eastAsia="ru-RU"/>
              </w:rPr>
            </w:pPr>
            <w:r w:rsidRPr="00BB7627">
              <w:rPr>
                <w:rStyle w:val="34"/>
                <w:bCs/>
                <w:sz w:val="20"/>
                <w:szCs w:val="20"/>
                <w:lang w:eastAsia="ru-RU"/>
              </w:rPr>
              <w:t>10</w:t>
            </w:r>
          </w:p>
        </w:tc>
        <w:tc>
          <w:tcPr>
            <w:tcW w:w="4709" w:type="dxa"/>
            <w:tcBorders>
              <w:top w:val="single" w:sz="4" w:space="0" w:color="auto"/>
              <w:left w:val="single" w:sz="4" w:space="0" w:color="auto"/>
              <w:bottom w:val="single" w:sz="4" w:space="0" w:color="auto"/>
            </w:tcBorders>
            <w:shd w:val="clear" w:color="auto" w:fill="FFFFFF"/>
          </w:tcPr>
          <w:p w14:paraId="44A26DD3" w14:textId="77777777" w:rsidR="00D22ACB" w:rsidRPr="00BB7627" w:rsidRDefault="00D22ACB" w:rsidP="00D22ACB">
            <w:pPr>
              <w:pStyle w:val="8"/>
              <w:shd w:val="clear" w:color="auto" w:fill="auto"/>
              <w:spacing w:before="0" w:line="240" w:lineRule="auto"/>
              <w:ind w:left="57" w:right="57" w:firstLine="0"/>
              <w:jc w:val="left"/>
              <w:rPr>
                <w:rStyle w:val="34"/>
                <w:bCs/>
                <w:sz w:val="20"/>
                <w:szCs w:val="20"/>
                <w:lang w:eastAsia="ru-RU"/>
              </w:rPr>
            </w:pPr>
            <w:proofErr w:type="spellStart"/>
            <w:r w:rsidRPr="00BB7627">
              <w:rPr>
                <w:rStyle w:val="34"/>
                <w:bCs/>
                <w:sz w:val="20"/>
                <w:szCs w:val="20"/>
                <w:lang w:eastAsia="ru-RU"/>
              </w:rPr>
              <w:t>д.Старая</w:t>
            </w:r>
            <w:proofErr w:type="spellEnd"/>
            <w:r w:rsidRPr="00BB7627">
              <w:rPr>
                <w:rStyle w:val="34"/>
                <w:bCs/>
                <w:sz w:val="20"/>
                <w:szCs w:val="20"/>
                <w:lang w:eastAsia="ru-RU"/>
              </w:rPr>
              <w:t xml:space="preserve"> Головинка</w:t>
            </w:r>
          </w:p>
        </w:tc>
        <w:tc>
          <w:tcPr>
            <w:tcW w:w="1046" w:type="dxa"/>
            <w:tcBorders>
              <w:top w:val="single" w:sz="4" w:space="0" w:color="auto"/>
              <w:left w:val="single" w:sz="4" w:space="0" w:color="auto"/>
              <w:bottom w:val="single" w:sz="4" w:space="0" w:color="auto"/>
            </w:tcBorders>
            <w:shd w:val="clear" w:color="auto" w:fill="FFFFFF"/>
          </w:tcPr>
          <w:p w14:paraId="265C2400" w14:textId="77777777" w:rsidR="00D22ACB" w:rsidRPr="00627F4A" w:rsidRDefault="00D22ACB" w:rsidP="00D22ACB">
            <w:pPr>
              <w:pStyle w:val="8"/>
              <w:shd w:val="clear" w:color="auto" w:fill="auto"/>
              <w:spacing w:before="0" w:line="220" w:lineRule="exact"/>
              <w:ind w:firstLine="0"/>
              <w:jc w:val="center"/>
              <w:rPr>
                <w:b w:val="0"/>
                <w:color w:val="000000"/>
                <w:sz w:val="20"/>
                <w:szCs w:val="20"/>
                <w:lang w:val="ru-RU" w:eastAsia="ru-RU"/>
              </w:rPr>
            </w:pPr>
            <w:r w:rsidRPr="00BB7627">
              <w:rPr>
                <w:rStyle w:val="34"/>
                <w:bCs/>
                <w:sz w:val="20"/>
                <w:szCs w:val="20"/>
                <w:lang w:eastAsia="ru-RU"/>
              </w:rPr>
              <w:t>79</w:t>
            </w:r>
          </w:p>
        </w:tc>
        <w:tc>
          <w:tcPr>
            <w:tcW w:w="1042" w:type="dxa"/>
            <w:tcBorders>
              <w:top w:val="single" w:sz="4" w:space="0" w:color="auto"/>
              <w:left w:val="single" w:sz="4" w:space="0" w:color="auto"/>
              <w:bottom w:val="single" w:sz="4" w:space="0" w:color="auto"/>
            </w:tcBorders>
            <w:shd w:val="clear" w:color="auto" w:fill="FFFFFF"/>
          </w:tcPr>
          <w:p w14:paraId="37DDE081" w14:textId="77777777" w:rsidR="00D22ACB" w:rsidRPr="00627F4A" w:rsidRDefault="00D22ACB" w:rsidP="00D22ACB">
            <w:pPr>
              <w:pStyle w:val="8"/>
              <w:shd w:val="clear" w:color="auto" w:fill="auto"/>
              <w:spacing w:before="0" w:line="220" w:lineRule="exact"/>
              <w:ind w:firstLine="0"/>
              <w:jc w:val="center"/>
              <w:rPr>
                <w:b w:val="0"/>
                <w:color w:val="000000"/>
                <w:sz w:val="20"/>
                <w:szCs w:val="20"/>
                <w:lang w:val="ru-RU" w:eastAsia="ru-RU"/>
              </w:rPr>
            </w:pPr>
            <w:r w:rsidRPr="00BB7627">
              <w:rPr>
                <w:rStyle w:val="34"/>
                <w:bCs/>
                <w:sz w:val="20"/>
                <w:szCs w:val="20"/>
                <w:lang w:eastAsia="ru-RU"/>
              </w:rPr>
              <w:t>59</w:t>
            </w:r>
          </w:p>
        </w:tc>
        <w:tc>
          <w:tcPr>
            <w:tcW w:w="1042" w:type="dxa"/>
            <w:tcBorders>
              <w:top w:val="single" w:sz="4" w:space="0" w:color="auto"/>
              <w:left w:val="single" w:sz="4" w:space="0" w:color="auto"/>
              <w:bottom w:val="single" w:sz="4" w:space="0" w:color="auto"/>
            </w:tcBorders>
            <w:shd w:val="clear" w:color="auto" w:fill="FFFFFF"/>
          </w:tcPr>
          <w:p w14:paraId="55FA79CC" w14:textId="77777777" w:rsidR="00D22ACB" w:rsidRPr="00627F4A" w:rsidRDefault="00D22ACB" w:rsidP="00D22ACB">
            <w:pPr>
              <w:pStyle w:val="8"/>
              <w:shd w:val="clear" w:color="auto" w:fill="auto"/>
              <w:spacing w:before="0" w:line="220" w:lineRule="exact"/>
              <w:ind w:firstLine="0"/>
              <w:jc w:val="center"/>
              <w:rPr>
                <w:b w:val="0"/>
                <w:color w:val="000000"/>
                <w:sz w:val="20"/>
                <w:szCs w:val="20"/>
                <w:lang w:val="ru-RU" w:eastAsia="ru-RU"/>
              </w:rPr>
            </w:pPr>
            <w:r w:rsidRPr="00BB7627">
              <w:rPr>
                <w:rStyle w:val="34"/>
                <w:bCs/>
                <w:sz w:val="20"/>
                <w:szCs w:val="20"/>
                <w:lang w:eastAsia="ru-RU"/>
              </w:rPr>
              <w:t>46</w:t>
            </w:r>
          </w:p>
        </w:tc>
        <w:tc>
          <w:tcPr>
            <w:tcW w:w="1046" w:type="dxa"/>
            <w:tcBorders>
              <w:top w:val="single" w:sz="4" w:space="0" w:color="auto"/>
              <w:left w:val="single" w:sz="4" w:space="0" w:color="auto"/>
              <w:bottom w:val="single" w:sz="4" w:space="0" w:color="auto"/>
              <w:right w:val="single" w:sz="4" w:space="0" w:color="auto"/>
            </w:tcBorders>
            <w:shd w:val="clear" w:color="auto" w:fill="FFFFFF"/>
            <w:vAlign w:val="bottom"/>
          </w:tcPr>
          <w:p w14:paraId="051F6526" w14:textId="77777777" w:rsidR="00D22ACB" w:rsidRPr="00D22ACB" w:rsidRDefault="00D22ACB" w:rsidP="00D22ACB">
            <w:pPr>
              <w:autoSpaceDE w:val="0"/>
              <w:autoSpaceDN w:val="0"/>
              <w:adjustRightInd w:val="0"/>
              <w:spacing w:line="220" w:lineRule="exact"/>
              <w:ind w:firstLine="0"/>
              <w:jc w:val="center"/>
              <w:rPr>
                <w:rFonts w:ascii="Times New Roman" w:hAnsi="Times New Roman" w:cs="Times New Roman"/>
                <w:color w:val="auto"/>
              </w:rPr>
            </w:pPr>
            <w:r w:rsidRPr="00D22ACB">
              <w:rPr>
                <w:rFonts w:ascii="Times New Roman" w:hAnsi="Times New Roman" w:cs="Times New Roman"/>
                <w:color w:val="auto"/>
                <w:w w:val="99"/>
                <w:sz w:val="20"/>
                <w:szCs w:val="20"/>
              </w:rPr>
              <w:t>39</w:t>
            </w:r>
          </w:p>
        </w:tc>
      </w:tr>
      <w:tr w:rsidR="00D22ACB" w:rsidRPr="00BB7627" w14:paraId="19AD5A22" w14:textId="77777777" w:rsidTr="00EF13D7">
        <w:trPr>
          <w:trHeight w:hRule="exact" w:val="245"/>
        </w:trPr>
        <w:tc>
          <w:tcPr>
            <w:tcW w:w="701" w:type="dxa"/>
            <w:tcBorders>
              <w:top w:val="single" w:sz="4" w:space="0" w:color="auto"/>
              <w:left w:val="single" w:sz="4" w:space="0" w:color="auto"/>
              <w:bottom w:val="single" w:sz="4" w:space="0" w:color="auto"/>
            </w:tcBorders>
            <w:shd w:val="clear" w:color="auto" w:fill="FFFFFF"/>
          </w:tcPr>
          <w:p w14:paraId="39BF3C8B" w14:textId="77777777" w:rsidR="00D22ACB" w:rsidRPr="00BB7627" w:rsidRDefault="00D22ACB" w:rsidP="00D22ACB">
            <w:pPr>
              <w:pStyle w:val="8"/>
              <w:shd w:val="clear" w:color="auto" w:fill="auto"/>
              <w:spacing w:before="0" w:line="220" w:lineRule="exact"/>
              <w:ind w:firstLine="0"/>
              <w:jc w:val="center"/>
              <w:rPr>
                <w:rStyle w:val="34"/>
                <w:bCs/>
                <w:sz w:val="20"/>
                <w:szCs w:val="20"/>
                <w:lang w:eastAsia="ru-RU"/>
              </w:rPr>
            </w:pPr>
            <w:r w:rsidRPr="00BB7627">
              <w:rPr>
                <w:rStyle w:val="34"/>
                <w:bCs/>
                <w:sz w:val="20"/>
                <w:szCs w:val="20"/>
                <w:lang w:eastAsia="ru-RU"/>
              </w:rPr>
              <w:t>11</w:t>
            </w:r>
          </w:p>
        </w:tc>
        <w:tc>
          <w:tcPr>
            <w:tcW w:w="4709" w:type="dxa"/>
            <w:tcBorders>
              <w:top w:val="single" w:sz="4" w:space="0" w:color="auto"/>
              <w:left w:val="single" w:sz="4" w:space="0" w:color="auto"/>
              <w:bottom w:val="single" w:sz="4" w:space="0" w:color="auto"/>
            </w:tcBorders>
            <w:shd w:val="clear" w:color="auto" w:fill="FFFFFF"/>
          </w:tcPr>
          <w:p w14:paraId="788283B3" w14:textId="77777777" w:rsidR="00D22ACB" w:rsidRPr="00BB7627" w:rsidRDefault="00D22ACB" w:rsidP="00D22ACB">
            <w:pPr>
              <w:pStyle w:val="8"/>
              <w:shd w:val="clear" w:color="auto" w:fill="auto"/>
              <w:spacing w:before="0" w:line="240" w:lineRule="auto"/>
              <w:ind w:left="57" w:right="57" w:firstLine="0"/>
              <w:jc w:val="left"/>
              <w:rPr>
                <w:rStyle w:val="34"/>
                <w:bCs/>
                <w:sz w:val="20"/>
                <w:szCs w:val="20"/>
                <w:lang w:eastAsia="ru-RU"/>
              </w:rPr>
            </w:pPr>
            <w:proofErr w:type="spellStart"/>
            <w:r w:rsidRPr="00BB7627">
              <w:rPr>
                <w:rStyle w:val="34"/>
                <w:bCs/>
                <w:sz w:val="20"/>
                <w:szCs w:val="20"/>
                <w:lang w:eastAsia="ru-RU"/>
              </w:rPr>
              <w:t>д.Ясенок</w:t>
            </w:r>
            <w:proofErr w:type="spellEnd"/>
          </w:p>
        </w:tc>
        <w:tc>
          <w:tcPr>
            <w:tcW w:w="1046" w:type="dxa"/>
            <w:tcBorders>
              <w:top w:val="single" w:sz="4" w:space="0" w:color="auto"/>
              <w:left w:val="single" w:sz="4" w:space="0" w:color="auto"/>
              <w:bottom w:val="single" w:sz="4" w:space="0" w:color="auto"/>
            </w:tcBorders>
            <w:shd w:val="clear" w:color="auto" w:fill="FFFFFF"/>
          </w:tcPr>
          <w:p w14:paraId="420356C0" w14:textId="77777777" w:rsidR="00D22ACB" w:rsidRPr="00627F4A" w:rsidRDefault="00D22ACB" w:rsidP="00D22ACB">
            <w:pPr>
              <w:pStyle w:val="8"/>
              <w:shd w:val="clear" w:color="auto" w:fill="auto"/>
              <w:spacing w:before="0" w:line="220" w:lineRule="exact"/>
              <w:ind w:firstLine="0"/>
              <w:jc w:val="center"/>
              <w:rPr>
                <w:b w:val="0"/>
                <w:color w:val="000000"/>
                <w:sz w:val="20"/>
                <w:szCs w:val="20"/>
                <w:lang w:val="ru-RU" w:eastAsia="ru-RU"/>
              </w:rPr>
            </w:pPr>
            <w:r w:rsidRPr="00BB7627">
              <w:rPr>
                <w:rStyle w:val="34"/>
                <w:bCs/>
                <w:sz w:val="20"/>
                <w:szCs w:val="20"/>
                <w:lang w:eastAsia="ru-RU"/>
              </w:rPr>
              <w:t>207</w:t>
            </w:r>
          </w:p>
        </w:tc>
        <w:tc>
          <w:tcPr>
            <w:tcW w:w="1042" w:type="dxa"/>
            <w:tcBorders>
              <w:top w:val="single" w:sz="4" w:space="0" w:color="auto"/>
              <w:left w:val="single" w:sz="4" w:space="0" w:color="auto"/>
              <w:bottom w:val="single" w:sz="4" w:space="0" w:color="auto"/>
            </w:tcBorders>
            <w:shd w:val="clear" w:color="auto" w:fill="FFFFFF"/>
          </w:tcPr>
          <w:p w14:paraId="1523CCCF" w14:textId="77777777" w:rsidR="00D22ACB" w:rsidRPr="00627F4A" w:rsidRDefault="00D22ACB" w:rsidP="00D22ACB">
            <w:pPr>
              <w:pStyle w:val="8"/>
              <w:shd w:val="clear" w:color="auto" w:fill="auto"/>
              <w:spacing w:before="0" w:line="220" w:lineRule="exact"/>
              <w:ind w:firstLine="0"/>
              <w:jc w:val="center"/>
              <w:rPr>
                <w:b w:val="0"/>
                <w:color w:val="000000"/>
                <w:sz w:val="20"/>
                <w:szCs w:val="20"/>
                <w:lang w:val="ru-RU" w:eastAsia="ru-RU"/>
              </w:rPr>
            </w:pPr>
            <w:r w:rsidRPr="00BB7627">
              <w:rPr>
                <w:rStyle w:val="34"/>
                <w:bCs/>
                <w:sz w:val="20"/>
                <w:szCs w:val="20"/>
                <w:lang w:eastAsia="ru-RU"/>
              </w:rPr>
              <w:t>158</w:t>
            </w:r>
          </w:p>
        </w:tc>
        <w:tc>
          <w:tcPr>
            <w:tcW w:w="1042" w:type="dxa"/>
            <w:tcBorders>
              <w:top w:val="single" w:sz="4" w:space="0" w:color="auto"/>
              <w:left w:val="single" w:sz="4" w:space="0" w:color="auto"/>
              <w:bottom w:val="single" w:sz="4" w:space="0" w:color="auto"/>
            </w:tcBorders>
            <w:shd w:val="clear" w:color="auto" w:fill="FFFFFF"/>
          </w:tcPr>
          <w:p w14:paraId="1974D880" w14:textId="77777777" w:rsidR="00D22ACB" w:rsidRPr="00627F4A" w:rsidRDefault="00D22ACB" w:rsidP="00D22ACB">
            <w:pPr>
              <w:pStyle w:val="8"/>
              <w:shd w:val="clear" w:color="auto" w:fill="auto"/>
              <w:spacing w:before="0" w:line="220" w:lineRule="exact"/>
              <w:ind w:firstLine="0"/>
              <w:jc w:val="center"/>
              <w:rPr>
                <w:b w:val="0"/>
                <w:color w:val="000000"/>
                <w:sz w:val="20"/>
                <w:szCs w:val="20"/>
                <w:lang w:val="ru-RU" w:eastAsia="ru-RU"/>
              </w:rPr>
            </w:pPr>
            <w:r w:rsidRPr="00BB7627">
              <w:rPr>
                <w:rStyle w:val="34"/>
                <w:bCs/>
                <w:sz w:val="20"/>
                <w:szCs w:val="20"/>
                <w:lang w:eastAsia="ru-RU"/>
              </w:rPr>
              <w:t>80</w:t>
            </w:r>
          </w:p>
        </w:tc>
        <w:tc>
          <w:tcPr>
            <w:tcW w:w="1046" w:type="dxa"/>
            <w:tcBorders>
              <w:top w:val="single" w:sz="4" w:space="0" w:color="auto"/>
              <w:left w:val="single" w:sz="4" w:space="0" w:color="auto"/>
              <w:bottom w:val="single" w:sz="4" w:space="0" w:color="auto"/>
              <w:right w:val="single" w:sz="4" w:space="0" w:color="auto"/>
            </w:tcBorders>
            <w:shd w:val="clear" w:color="auto" w:fill="FFFFFF"/>
            <w:vAlign w:val="bottom"/>
          </w:tcPr>
          <w:p w14:paraId="32A25BED" w14:textId="77777777" w:rsidR="00D22ACB" w:rsidRPr="00D22ACB" w:rsidRDefault="00D22ACB" w:rsidP="00D22ACB">
            <w:pPr>
              <w:autoSpaceDE w:val="0"/>
              <w:autoSpaceDN w:val="0"/>
              <w:adjustRightInd w:val="0"/>
              <w:spacing w:line="220" w:lineRule="exact"/>
              <w:ind w:firstLine="0"/>
              <w:jc w:val="center"/>
              <w:rPr>
                <w:rFonts w:ascii="Times New Roman" w:hAnsi="Times New Roman" w:cs="Times New Roman"/>
                <w:color w:val="auto"/>
              </w:rPr>
            </w:pPr>
            <w:r w:rsidRPr="00D22ACB">
              <w:rPr>
                <w:rFonts w:ascii="Times New Roman" w:hAnsi="Times New Roman" w:cs="Times New Roman"/>
                <w:color w:val="auto"/>
                <w:w w:val="99"/>
                <w:sz w:val="20"/>
                <w:szCs w:val="20"/>
              </w:rPr>
              <w:t>92</w:t>
            </w:r>
          </w:p>
        </w:tc>
      </w:tr>
      <w:tr w:rsidR="00D22ACB" w:rsidRPr="00BB7627" w14:paraId="496C8157" w14:textId="77777777" w:rsidTr="00EF13D7">
        <w:trPr>
          <w:trHeight w:hRule="exact" w:val="245"/>
        </w:trPr>
        <w:tc>
          <w:tcPr>
            <w:tcW w:w="701" w:type="dxa"/>
            <w:tcBorders>
              <w:top w:val="single" w:sz="4" w:space="0" w:color="auto"/>
              <w:left w:val="single" w:sz="4" w:space="0" w:color="auto"/>
              <w:bottom w:val="single" w:sz="4" w:space="0" w:color="auto"/>
            </w:tcBorders>
            <w:shd w:val="clear" w:color="auto" w:fill="FFFFFF"/>
          </w:tcPr>
          <w:p w14:paraId="2A678552" w14:textId="77777777" w:rsidR="00D22ACB" w:rsidRPr="00BB7627" w:rsidRDefault="00D22ACB" w:rsidP="00D22ACB">
            <w:pPr>
              <w:pStyle w:val="8"/>
              <w:shd w:val="clear" w:color="auto" w:fill="auto"/>
              <w:spacing w:before="0" w:line="220" w:lineRule="exact"/>
              <w:ind w:firstLine="0"/>
              <w:jc w:val="center"/>
              <w:rPr>
                <w:rStyle w:val="34"/>
                <w:bCs/>
                <w:sz w:val="20"/>
                <w:szCs w:val="20"/>
                <w:lang w:eastAsia="ru-RU"/>
              </w:rPr>
            </w:pPr>
            <w:r w:rsidRPr="00BB7627">
              <w:rPr>
                <w:rStyle w:val="34"/>
                <w:bCs/>
                <w:sz w:val="20"/>
                <w:szCs w:val="20"/>
                <w:lang w:eastAsia="ru-RU"/>
              </w:rPr>
              <w:t>12</w:t>
            </w:r>
          </w:p>
        </w:tc>
        <w:tc>
          <w:tcPr>
            <w:tcW w:w="4709" w:type="dxa"/>
            <w:tcBorders>
              <w:top w:val="single" w:sz="4" w:space="0" w:color="auto"/>
              <w:left w:val="single" w:sz="4" w:space="0" w:color="auto"/>
              <w:bottom w:val="single" w:sz="4" w:space="0" w:color="auto"/>
            </w:tcBorders>
            <w:shd w:val="clear" w:color="auto" w:fill="FFFFFF"/>
          </w:tcPr>
          <w:p w14:paraId="607272C1" w14:textId="77777777" w:rsidR="00D22ACB" w:rsidRPr="00BB7627" w:rsidRDefault="00D22ACB" w:rsidP="00D22ACB">
            <w:pPr>
              <w:pStyle w:val="8"/>
              <w:shd w:val="clear" w:color="auto" w:fill="auto"/>
              <w:spacing w:before="0" w:line="240" w:lineRule="auto"/>
              <w:ind w:left="57" w:right="57" w:firstLine="0"/>
              <w:jc w:val="left"/>
              <w:rPr>
                <w:rStyle w:val="34"/>
                <w:bCs/>
                <w:sz w:val="20"/>
                <w:szCs w:val="20"/>
                <w:lang w:eastAsia="ru-RU"/>
              </w:rPr>
            </w:pPr>
            <w:proofErr w:type="spellStart"/>
            <w:r w:rsidRPr="00BB7627">
              <w:rPr>
                <w:rStyle w:val="34"/>
                <w:bCs/>
                <w:sz w:val="20"/>
                <w:szCs w:val="20"/>
                <w:lang w:eastAsia="ru-RU"/>
              </w:rPr>
              <w:t>с.Верхний</w:t>
            </w:r>
            <w:proofErr w:type="spellEnd"/>
            <w:r w:rsidRPr="00BB7627">
              <w:rPr>
                <w:rStyle w:val="34"/>
                <w:bCs/>
                <w:sz w:val="20"/>
                <w:szCs w:val="20"/>
                <w:lang w:eastAsia="ru-RU"/>
              </w:rPr>
              <w:t xml:space="preserve"> Любаж</w:t>
            </w:r>
          </w:p>
        </w:tc>
        <w:tc>
          <w:tcPr>
            <w:tcW w:w="1046" w:type="dxa"/>
            <w:tcBorders>
              <w:top w:val="single" w:sz="4" w:space="0" w:color="auto"/>
              <w:left w:val="single" w:sz="4" w:space="0" w:color="auto"/>
              <w:bottom w:val="single" w:sz="4" w:space="0" w:color="auto"/>
            </w:tcBorders>
            <w:shd w:val="clear" w:color="auto" w:fill="FFFFFF"/>
          </w:tcPr>
          <w:p w14:paraId="21A93965" w14:textId="77777777" w:rsidR="00D22ACB" w:rsidRPr="00627F4A" w:rsidRDefault="00D22ACB" w:rsidP="00D22ACB">
            <w:pPr>
              <w:pStyle w:val="8"/>
              <w:shd w:val="clear" w:color="auto" w:fill="auto"/>
              <w:spacing w:before="0" w:line="220" w:lineRule="exact"/>
              <w:ind w:firstLine="0"/>
              <w:jc w:val="center"/>
              <w:rPr>
                <w:b w:val="0"/>
                <w:color w:val="000000"/>
                <w:sz w:val="20"/>
                <w:szCs w:val="20"/>
                <w:lang w:val="ru-RU" w:eastAsia="ru-RU"/>
              </w:rPr>
            </w:pPr>
            <w:r w:rsidRPr="00BB7627">
              <w:rPr>
                <w:rStyle w:val="34"/>
                <w:bCs/>
                <w:sz w:val="20"/>
                <w:szCs w:val="20"/>
                <w:lang w:eastAsia="ru-RU"/>
              </w:rPr>
              <w:t>2291</w:t>
            </w:r>
          </w:p>
        </w:tc>
        <w:tc>
          <w:tcPr>
            <w:tcW w:w="1042" w:type="dxa"/>
            <w:tcBorders>
              <w:top w:val="single" w:sz="4" w:space="0" w:color="auto"/>
              <w:left w:val="single" w:sz="4" w:space="0" w:color="auto"/>
              <w:bottom w:val="single" w:sz="4" w:space="0" w:color="auto"/>
            </w:tcBorders>
            <w:shd w:val="clear" w:color="auto" w:fill="FFFFFF"/>
          </w:tcPr>
          <w:p w14:paraId="740BA504" w14:textId="77777777" w:rsidR="00D22ACB" w:rsidRPr="00627F4A" w:rsidRDefault="00D22ACB" w:rsidP="00D22ACB">
            <w:pPr>
              <w:pStyle w:val="8"/>
              <w:shd w:val="clear" w:color="auto" w:fill="auto"/>
              <w:spacing w:before="0" w:line="220" w:lineRule="exact"/>
              <w:ind w:firstLine="0"/>
              <w:jc w:val="center"/>
              <w:rPr>
                <w:b w:val="0"/>
                <w:color w:val="000000"/>
                <w:sz w:val="20"/>
                <w:szCs w:val="20"/>
                <w:lang w:val="ru-RU" w:eastAsia="ru-RU"/>
              </w:rPr>
            </w:pPr>
            <w:r w:rsidRPr="00BB7627">
              <w:rPr>
                <w:rStyle w:val="34"/>
                <w:bCs/>
                <w:sz w:val="20"/>
                <w:szCs w:val="20"/>
                <w:lang w:eastAsia="ru-RU"/>
              </w:rPr>
              <w:t>1925</w:t>
            </w:r>
          </w:p>
        </w:tc>
        <w:tc>
          <w:tcPr>
            <w:tcW w:w="1042" w:type="dxa"/>
            <w:tcBorders>
              <w:top w:val="single" w:sz="4" w:space="0" w:color="auto"/>
              <w:left w:val="single" w:sz="4" w:space="0" w:color="auto"/>
              <w:bottom w:val="single" w:sz="4" w:space="0" w:color="auto"/>
            </w:tcBorders>
            <w:shd w:val="clear" w:color="auto" w:fill="FFFFFF"/>
          </w:tcPr>
          <w:p w14:paraId="7DC675AC" w14:textId="77777777" w:rsidR="00D22ACB" w:rsidRPr="00627F4A" w:rsidRDefault="00D22ACB" w:rsidP="00D22ACB">
            <w:pPr>
              <w:pStyle w:val="8"/>
              <w:shd w:val="clear" w:color="auto" w:fill="auto"/>
              <w:spacing w:before="0" w:line="220" w:lineRule="exact"/>
              <w:ind w:firstLine="0"/>
              <w:jc w:val="center"/>
              <w:rPr>
                <w:b w:val="0"/>
                <w:color w:val="000000"/>
                <w:sz w:val="20"/>
                <w:szCs w:val="20"/>
                <w:lang w:val="ru-RU" w:eastAsia="ru-RU"/>
              </w:rPr>
            </w:pPr>
            <w:r w:rsidRPr="00BB7627">
              <w:rPr>
                <w:rStyle w:val="34"/>
                <w:bCs/>
                <w:sz w:val="20"/>
                <w:szCs w:val="20"/>
                <w:lang w:eastAsia="ru-RU"/>
              </w:rPr>
              <w:t>1674</w:t>
            </w:r>
          </w:p>
        </w:tc>
        <w:tc>
          <w:tcPr>
            <w:tcW w:w="1046" w:type="dxa"/>
            <w:tcBorders>
              <w:top w:val="single" w:sz="4" w:space="0" w:color="auto"/>
              <w:left w:val="single" w:sz="4" w:space="0" w:color="auto"/>
              <w:bottom w:val="single" w:sz="4" w:space="0" w:color="auto"/>
              <w:right w:val="single" w:sz="4" w:space="0" w:color="auto"/>
            </w:tcBorders>
            <w:shd w:val="clear" w:color="auto" w:fill="FFFFFF"/>
            <w:vAlign w:val="bottom"/>
          </w:tcPr>
          <w:p w14:paraId="419D44FD" w14:textId="77777777" w:rsidR="00D22ACB" w:rsidRPr="00D22ACB" w:rsidRDefault="00D22ACB" w:rsidP="00D22ACB">
            <w:pPr>
              <w:autoSpaceDE w:val="0"/>
              <w:autoSpaceDN w:val="0"/>
              <w:adjustRightInd w:val="0"/>
              <w:spacing w:line="220" w:lineRule="exact"/>
              <w:ind w:firstLine="0"/>
              <w:jc w:val="center"/>
              <w:rPr>
                <w:rFonts w:ascii="Times New Roman" w:hAnsi="Times New Roman" w:cs="Times New Roman"/>
                <w:color w:val="auto"/>
              </w:rPr>
            </w:pPr>
            <w:r w:rsidRPr="00D22ACB">
              <w:rPr>
                <w:rFonts w:ascii="Times New Roman" w:hAnsi="Times New Roman" w:cs="Times New Roman"/>
                <w:color w:val="auto"/>
                <w:sz w:val="20"/>
                <w:szCs w:val="20"/>
              </w:rPr>
              <w:t>1721</w:t>
            </w:r>
          </w:p>
        </w:tc>
      </w:tr>
      <w:tr w:rsidR="00D22ACB" w:rsidRPr="00BB7627" w14:paraId="00A0B651" w14:textId="77777777" w:rsidTr="00EF13D7">
        <w:trPr>
          <w:trHeight w:hRule="exact" w:val="245"/>
        </w:trPr>
        <w:tc>
          <w:tcPr>
            <w:tcW w:w="701" w:type="dxa"/>
            <w:tcBorders>
              <w:top w:val="single" w:sz="4" w:space="0" w:color="auto"/>
              <w:left w:val="single" w:sz="4" w:space="0" w:color="auto"/>
              <w:bottom w:val="single" w:sz="4" w:space="0" w:color="auto"/>
            </w:tcBorders>
            <w:shd w:val="clear" w:color="auto" w:fill="FFFFFF"/>
          </w:tcPr>
          <w:p w14:paraId="62AAC1DE" w14:textId="77777777" w:rsidR="00D22ACB" w:rsidRPr="00BB7627" w:rsidRDefault="00D22ACB" w:rsidP="00D22ACB">
            <w:pPr>
              <w:pStyle w:val="8"/>
              <w:shd w:val="clear" w:color="auto" w:fill="auto"/>
              <w:spacing w:before="0" w:line="220" w:lineRule="exact"/>
              <w:ind w:firstLine="0"/>
              <w:jc w:val="center"/>
              <w:rPr>
                <w:rStyle w:val="34"/>
                <w:bCs/>
                <w:sz w:val="20"/>
                <w:szCs w:val="20"/>
                <w:lang w:eastAsia="ru-RU"/>
              </w:rPr>
            </w:pPr>
            <w:r w:rsidRPr="00BB7627">
              <w:rPr>
                <w:rStyle w:val="34"/>
                <w:bCs/>
                <w:sz w:val="20"/>
                <w:szCs w:val="20"/>
                <w:lang w:eastAsia="ru-RU"/>
              </w:rPr>
              <w:t>13</w:t>
            </w:r>
          </w:p>
        </w:tc>
        <w:tc>
          <w:tcPr>
            <w:tcW w:w="4709" w:type="dxa"/>
            <w:tcBorders>
              <w:top w:val="single" w:sz="4" w:space="0" w:color="auto"/>
              <w:left w:val="single" w:sz="4" w:space="0" w:color="auto"/>
              <w:bottom w:val="single" w:sz="4" w:space="0" w:color="auto"/>
            </w:tcBorders>
            <w:shd w:val="clear" w:color="auto" w:fill="FFFFFF"/>
          </w:tcPr>
          <w:p w14:paraId="4BDC44A1" w14:textId="77777777" w:rsidR="00D22ACB" w:rsidRPr="00BB7627" w:rsidRDefault="00D22ACB" w:rsidP="00D22ACB">
            <w:pPr>
              <w:pStyle w:val="8"/>
              <w:shd w:val="clear" w:color="auto" w:fill="auto"/>
              <w:spacing w:before="0" w:line="240" w:lineRule="auto"/>
              <w:ind w:left="57" w:right="57" w:firstLine="0"/>
              <w:jc w:val="left"/>
              <w:rPr>
                <w:rStyle w:val="34"/>
                <w:bCs/>
                <w:sz w:val="20"/>
                <w:szCs w:val="20"/>
                <w:lang w:eastAsia="ru-RU"/>
              </w:rPr>
            </w:pPr>
            <w:proofErr w:type="spellStart"/>
            <w:r w:rsidRPr="00BB7627">
              <w:rPr>
                <w:rStyle w:val="34"/>
                <w:bCs/>
                <w:sz w:val="20"/>
                <w:szCs w:val="20"/>
                <w:lang w:eastAsia="ru-RU"/>
              </w:rPr>
              <w:t>с.Игино</w:t>
            </w:r>
            <w:proofErr w:type="spellEnd"/>
          </w:p>
        </w:tc>
        <w:tc>
          <w:tcPr>
            <w:tcW w:w="1046" w:type="dxa"/>
            <w:tcBorders>
              <w:top w:val="single" w:sz="4" w:space="0" w:color="auto"/>
              <w:left w:val="single" w:sz="4" w:space="0" w:color="auto"/>
              <w:bottom w:val="single" w:sz="4" w:space="0" w:color="auto"/>
            </w:tcBorders>
            <w:shd w:val="clear" w:color="auto" w:fill="FFFFFF"/>
          </w:tcPr>
          <w:p w14:paraId="5C41AC4E" w14:textId="77777777" w:rsidR="00D22ACB" w:rsidRPr="00627F4A" w:rsidRDefault="00D22ACB" w:rsidP="00D22ACB">
            <w:pPr>
              <w:pStyle w:val="8"/>
              <w:shd w:val="clear" w:color="auto" w:fill="auto"/>
              <w:spacing w:before="0" w:line="220" w:lineRule="exact"/>
              <w:ind w:firstLine="0"/>
              <w:jc w:val="center"/>
              <w:rPr>
                <w:b w:val="0"/>
                <w:color w:val="000000"/>
                <w:sz w:val="20"/>
                <w:szCs w:val="20"/>
                <w:lang w:val="ru-RU" w:eastAsia="ru-RU"/>
              </w:rPr>
            </w:pPr>
            <w:r w:rsidRPr="00BB7627">
              <w:rPr>
                <w:rStyle w:val="34"/>
                <w:bCs/>
                <w:sz w:val="20"/>
                <w:szCs w:val="20"/>
                <w:lang w:eastAsia="ru-RU"/>
              </w:rPr>
              <w:t>276</w:t>
            </w:r>
          </w:p>
        </w:tc>
        <w:tc>
          <w:tcPr>
            <w:tcW w:w="1042" w:type="dxa"/>
            <w:tcBorders>
              <w:top w:val="single" w:sz="4" w:space="0" w:color="auto"/>
              <w:left w:val="single" w:sz="4" w:space="0" w:color="auto"/>
              <w:bottom w:val="single" w:sz="4" w:space="0" w:color="auto"/>
            </w:tcBorders>
            <w:shd w:val="clear" w:color="auto" w:fill="FFFFFF"/>
          </w:tcPr>
          <w:p w14:paraId="5E7C01AD" w14:textId="77777777" w:rsidR="00D22ACB" w:rsidRPr="00627F4A" w:rsidRDefault="00D22ACB" w:rsidP="00D22ACB">
            <w:pPr>
              <w:pStyle w:val="8"/>
              <w:shd w:val="clear" w:color="auto" w:fill="auto"/>
              <w:spacing w:before="0" w:line="220" w:lineRule="exact"/>
              <w:ind w:firstLine="0"/>
              <w:jc w:val="center"/>
              <w:rPr>
                <w:b w:val="0"/>
                <w:color w:val="000000"/>
                <w:sz w:val="20"/>
                <w:szCs w:val="20"/>
                <w:lang w:val="ru-RU" w:eastAsia="ru-RU"/>
              </w:rPr>
            </w:pPr>
            <w:r w:rsidRPr="00BB7627">
              <w:rPr>
                <w:rStyle w:val="34"/>
                <w:bCs/>
                <w:sz w:val="20"/>
                <w:szCs w:val="20"/>
                <w:lang w:eastAsia="ru-RU"/>
              </w:rPr>
              <w:t>185</w:t>
            </w:r>
          </w:p>
        </w:tc>
        <w:tc>
          <w:tcPr>
            <w:tcW w:w="1042" w:type="dxa"/>
            <w:tcBorders>
              <w:top w:val="single" w:sz="4" w:space="0" w:color="auto"/>
              <w:left w:val="single" w:sz="4" w:space="0" w:color="auto"/>
              <w:bottom w:val="single" w:sz="4" w:space="0" w:color="auto"/>
            </w:tcBorders>
            <w:shd w:val="clear" w:color="auto" w:fill="FFFFFF"/>
          </w:tcPr>
          <w:p w14:paraId="565945C7" w14:textId="77777777" w:rsidR="00D22ACB" w:rsidRPr="00627F4A" w:rsidRDefault="00D22ACB" w:rsidP="00D22ACB">
            <w:pPr>
              <w:pStyle w:val="8"/>
              <w:shd w:val="clear" w:color="auto" w:fill="auto"/>
              <w:spacing w:before="0" w:line="220" w:lineRule="exact"/>
              <w:ind w:firstLine="0"/>
              <w:jc w:val="center"/>
              <w:rPr>
                <w:b w:val="0"/>
                <w:color w:val="000000"/>
                <w:sz w:val="20"/>
                <w:szCs w:val="20"/>
                <w:lang w:val="ru-RU" w:eastAsia="ru-RU"/>
              </w:rPr>
            </w:pPr>
            <w:r w:rsidRPr="00BB7627">
              <w:rPr>
                <w:rStyle w:val="34"/>
                <w:bCs/>
                <w:sz w:val="20"/>
                <w:szCs w:val="20"/>
                <w:lang w:eastAsia="ru-RU"/>
              </w:rPr>
              <w:t>119</w:t>
            </w:r>
          </w:p>
        </w:tc>
        <w:tc>
          <w:tcPr>
            <w:tcW w:w="1046" w:type="dxa"/>
            <w:tcBorders>
              <w:top w:val="single" w:sz="4" w:space="0" w:color="auto"/>
              <w:left w:val="single" w:sz="4" w:space="0" w:color="auto"/>
              <w:bottom w:val="single" w:sz="4" w:space="0" w:color="auto"/>
              <w:right w:val="single" w:sz="4" w:space="0" w:color="auto"/>
            </w:tcBorders>
            <w:shd w:val="clear" w:color="auto" w:fill="FFFFFF"/>
            <w:vAlign w:val="bottom"/>
          </w:tcPr>
          <w:p w14:paraId="39D6CDC4" w14:textId="77777777" w:rsidR="00D22ACB" w:rsidRPr="00D22ACB" w:rsidRDefault="00D22ACB" w:rsidP="00D22ACB">
            <w:pPr>
              <w:autoSpaceDE w:val="0"/>
              <w:autoSpaceDN w:val="0"/>
              <w:adjustRightInd w:val="0"/>
              <w:spacing w:line="220" w:lineRule="exact"/>
              <w:ind w:firstLine="0"/>
              <w:jc w:val="center"/>
              <w:rPr>
                <w:rFonts w:ascii="Times New Roman" w:hAnsi="Times New Roman" w:cs="Times New Roman"/>
                <w:color w:val="auto"/>
              </w:rPr>
            </w:pPr>
            <w:r w:rsidRPr="00D22ACB">
              <w:rPr>
                <w:rFonts w:ascii="Times New Roman" w:hAnsi="Times New Roman" w:cs="Times New Roman"/>
                <w:color w:val="auto"/>
                <w:w w:val="99"/>
                <w:sz w:val="20"/>
                <w:szCs w:val="20"/>
              </w:rPr>
              <w:t>280</w:t>
            </w:r>
          </w:p>
        </w:tc>
      </w:tr>
      <w:tr w:rsidR="00D22ACB" w:rsidRPr="00BB7627" w14:paraId="3F5B9C1F" w14:textId="77777777" w:rsidTr="00EF13D7">
        <w:trPr>
          <w:trHeight w:hRule="exact" w:val="245"/>
        </w:trPr>
        <w:tc>
          <w:tcPr>
            <w:tcW w:w="701" w:type="dxa"/>
            <w:tcBorders>
              <w:top w:val="single" w:sz="4" w:space="0" w:color="auto"/>
              <w:left w:val="single" w:sz="4" w:space="0" w:color="auto"/>
              <w:bottom w:val="single" w:sz="4" w:space="0" w:color="auto"/>
            </w:tcBorders>
            <w:shd w:val="clear" w:color="auto" w:fill="FFFFFF"/>
          </w:tcPr>
          <w:p w14:paraId="307EFA4C" w14:textId="77777777" w:rsidR="00D22ACB" w:rsidRPr="00BB7627" w:rsidRDefault="00D22ACB" w:rsidP="00D22ACB">
            <w:pPr>
              <w:pStyle w:val="8"/>
              <w:shd w:val="clear" w:color="auto" w:fill="auto"/>
              <w:spacing w:before="0" w:line="220" w:lineRule="exact"/>
              <w:ind w:firstLine="0"/>
              <w:jc w:val="center"/>
              <w:rPr>
                <w:rStyle w:val="34"/>
                <w:bCs/>
                <w:sz w:val="20"/>
                <w:szCs w:val="20"/>
                <w:lang w:eastAsia="ru-RU"/>
              </w:rPr>
            </w:pPr>
            <w:r w:rsidRPr="00BB7627">
              <w:rPr>
                <w:rStyle w:val="34"/>
                <w:bCs/>
                <w:sz w:val="20"/>
                <w:szCs w:val="20"/>
                <w:lang w:eastAsia="ru-RU"/>
              </w:rPr>
              <w:t>14</w:t>
            </w:r>
          </w:p>
        </w:tc>
        <w:tc>
          <w:tcPr>
            <w:tcW w:w="4709" w:type="dxa"/>
            <w:tcBorders>
              <w:top w:val="single" w:sz="4" w:space="0" w:color="auto"/>
              <w:left w:val="single" w:sz="4" w:space="0" w:color="auto"/>
              <w:bottom w:val="single" w:sz="4" w:space="0" w:color="auto"/>
            </w:tcBorders>
            <w:shd w:val="clear" w:color="auto" w:fill="FFFFFF"/>
          </w:tcPr>
          <w:p w14:paraId="12550A48" w14:textId="77777777" w:rsidR="00D22ACB" w:rsidRPr="00BB7627" w:rsidRDefault="00D22ACB" w:rsidP="00D22ACB">
            <w:pPr>
              <w:pStyle w:val="8"/>
              <w:shd w:val="clear" w:color="auto" w:fill="auto"/>
              <w:spacing w:before="0" w:line="240" w:lineRule="auto"/>
              <w:ind w:left="57" w:right="57" w:firstLine="0"/>
              <w:jc w:val="left"/>
              <w:rPr>
                <w:rStyle w:val="34"/>
                <w:bCs/>
                <w:sz w:val="20"/>
                <w:szCs w:val="20"/>
                <w:lang w:eastAsia="ru-RU"/>
              </w:rPr>
            </w:pPr>
            <w:proofErr w:type="spellStart"/>
            <w:r w:rsidRPr="00BB7627">
              <w:rPr>
                <w:rStyle w:val="34"/>
                <w:bCs/>
                <w:sz w:val="20"/>
                <w:szCs w:val="20"/>
                <w:lang w:eastAsia="ru-RU"/>
              </w:rPr>
              <w:t>х.Красавчик</w:t>
            </w:r>
            <w:proofErr w:type="spellEnd"/>
          </w:p>
        </w:tc>
        <w:tc>
          <w:tcPr>
            <w:tcW w:w="1046" w:type="dxa"/>
            <w:tcBorders>
              <w:top w:val="single" w:sz="4" w:space="0" w:color="auto"/>
              <w:left w:val="single" w:sz="4" w:space="0" w:color="auto"/>
              <w:bottom w:val="single" w:sz="4" w:space="0" w:color="auto"/>
            </w:tcBorders>
            <w:shd w:val="clear" w:color="auto" w:fill="FFFFFF"/>
          </w:tcPr>
          <w:p w14:paraId="637834DF" w14:textId="77777777" w:rsidR="00D22ACB" w:rsidRPr="00627F4A" w:rsidRDefault="00D22ACB" w:rsidP="00D22ACB">
            <w:pPr>
              <w:pStyle w:val="8"/>
              <w:shd w:val="clear" w:color="auto" w:fill="auto"/>
              <w:spacing w:before="0" w:line="220" w:lineRule="exact"/>
              <w:ind w:firstLine="0"/>
              <w:jc w:val="center"/>
              <w:rPr>
                <w:b w:val="0"/>
                <w:color w:val="000000"/>
                <w:sz w:val="20"/>
                <w:szCs w:val="20"/>
                <w:lang w:val="ru-RU" w:eastAsia="ru-RU"/>
              </w:rPr>
            </w:pPr>
            <w:r w:rsidRPr="00BB7627">
              <w:rPr>
                <w:rStyle w:val="34"/>
                <w:bCs/>
                <w:sz w:val="20"/>
                <w:szCs w:val="20"/>
                <w:lang w:eastAsia="ru-RU"/>
              </w:rPr>
              <w:t>71</w:t>
            </w:r>
          </w:p>
        </w:tc>
        <w:tc>
          <w:tcPr>
            <w:tcW w:w="1042" w:type="dxa"/>
            <w:tcBorders>
              <w:top w:val="single" w:sz="4" w:space="0" w:color="auto"/>
              <w:left w:val="single" w:sz="4" w:space="0" w:color="auto"/>
              <w:bottom w:val="single" w:sz="4" w:space="0" w:color="auto"/>
            </w:tcBorders>
            <w:shd w:val="clear" w:color="auto" w:fill="FFFFFF"/>
          </w:tcPr>
          <w:p w14:paraId="159146DD" w14:textId="77777777" w:rsidR="00D22ACB" w:rsidRPr="00627F4A" w:rsidRDefault="00D22ACB" w:rsidP="00D22ACB">
            <w:pPr>
              <w:pStyle w:val="8"/>
              <w:shd w:val="clear" w:color="auto" w:fill="auto"/>
              <w:spacing w:before="0" w:line="220" w:lineRule="exact"/>
              <w:ind w:firstLine="0"/>
              <w:jc w:val="center"/>
              <w:rPr>
                <w:b w:val="0"/>
                <w:color w:val="000000"/>
                <w:sz w:val="20"/>
                <w:szCs w:val="20"/>
                <w:lang w:val="ru-RU" w:eastAsia="ru-RU"/>
              </w:rPr>
            </w:pPr>
            <w:r w:rsidRPr="00BB7627">
              <w:rPr>
                <w:rStyle w:val="34"/>
                <w:bCs/>
                <w:sz w:val="20"/>
                <w:szCs w:val="20"/>
                <w:lang w:eastAsia="ru-RU"/>
              </w:rPr>
              <w:t>57</w:t>
            </w:r>
          </w:p>
        </w:tc>
        <w:tc>
          <w:tcPr>
            <w:tcW w:w="1042" w:type="dxa"/>
            <w:tcBorders>
              <w:top w:val="single" w:sz="4" w:space="0" w:color="auto"/>
              <w:left w:val="single" w:sz="4" w:space="0" w:color="auto"/>
              <w:bottom w:val="single" w:sz="4" w:space="0" w:color="auto"/>
            </w:tcBorders>
            <w:shd w:val="clear" w:color="auto" w:fill="FFFFFF"/>
          </w:tcPr>
          <w:p w14:paraId="0158410A" w14:textId="77777777" w:rsidR="00D22ACB" w:rsidRPr="00627F4A" w:rsidRDefault="00D22ACB" w:rsidP="00D22ACB">
            <w:pPr>
              <w:pStyle w:val="8"/>
              <w:shd w:val="clear" w:color="auto" w:fill="auto"/>
              <w:spacing w:before="0" w:line="220" w:lineRule="exact"/>
              <w:ind w:firstLine="0"/>
              <w:jc w:val="center"/>
              <w:rPr>
                <w:b w:val="0"/>
                <w:color w:val="000000"/>
                <w:sz w:val="20"/>
                <w:szCs w:val="20"/>
                <w:lang w:val="ru-RU" w:eastAsia="ru-RU"/>
              </w:rPr>
            </w:pPr>
            <w:r w:rsidRPr="00BB7627">
              <w:rPr>
                <w:rStyle w:val="34"/>
                <w:bCs/>
                <w:sz w:val="20"/>
                <w:szCs w:val="20"/>
                <w:lang w:eastAsia="ru-RU"/>
              </w:rPr>
              <w:t>28</w:t>
            </w:r>
          </w:p>
        </w:tc>
        <w:tc>
          <w:tcPr>
            <w:tcW w:w="1046" w:type="dxa"/>
            <w:tcBorders>
              <w:top w:val="single" w:sz="4" w:space="0" w:color="auto"/>
              <w:left w:val="single" w:sz="4" w:space="0" w:color="auto"/>
              <w:bottom w:val="single" w:sz="4" w:space="0" w:color="auto"/>
              <w:right w:val="single" w:sz="4" w:space="0" w:color="auto"/>
            </w:tcBorders>
            <w:shd w:val="clear" w:color="auto" w:fill="FFFFFF"/>
            <w:vAlign w:val="bottom"/>
          </w:tcPr>
          <w:p w14:paraId="31C3CB50" w14:textId="77777777" w:rsidR="00D22ACB" w:rsidRPr="00D22ACB" w:rsidRDefault="00D22ACB" w:rsidP="00D22ACB">
            <w:pPr>
              <w:autoSpaceDE w:val="0"/>
              <w:autoSpaceDN w:val="0"/>
              <w:adjustRightInd w:val="0"/>
              <w:spacing w:line="220" w:lineRule="exact"/>
              <w:ind w:firstLine="0"/>
              <w:jc w:val="center"/>
              <w:rPr>
                <w:rFonts w:ascii="Times New Roman" w:hAnsi="Times New Roman" w:cs="Times New Roman"/>
                <w:color w:val="auto"/>
              </w:rPr>
            </w:pPr>
            <w:r w:rsidRPr="00D22ACB">
              <w:rPr>
                <w:rFonts w:ascii="Times New Roman" w:hAnsi="Times New Roman" w:cs="Times New Roman"/>
                <w:color w:val="auto"/>
                <w:w w:val="99"/>
                <w:sz w:val="20"/>
                <w:szCs w:val="20"/>
              </w:rPr>
              <w:t>22</w:t>
            </w:r>
          </w:p>
        </w:tc>
      </w:tr>
      <w:tr w:rsidR="00D22ACB" w:rsidRPr="00BB7627" w14:paraId="0EEF3273" w14:textId="77777777" w:rsidTr="00BA0BDD">
        <w:trPr>
          <w:trHeight w:hRule="exact" w:val="324"/>
        </w:trPr>
        <w:tc>
          <w:tcPr>
            <w:tcW w:w="5410" w:type="dxa"/>
            <w:gridSpan w:val="2"/>
            <w:tcBorders>
              <w:top w:val="single" w:sz="4" w:space="0" w:color="auto"/>
              <w:left w:val="single" w:sz="4" w:space="0" w:color="auto"/>
              <w:bottom w:val="single" w:sz="4" w:space="0" w:color="auto"/>
            </w:tcBorders>
            <w:shd w:val="clear" w:color="auto" w:fill="FFFFFF"/>
          </w:tcPr>
          <w:p w14:paraId="3881315C" w14:textId="77777777" w:rsidR="00D22ACB" w:rsidRPr="00BB7627" w:rsidRDefault="00D22ACB" w:rsidP="00D22ACB">
            <w:pPr>
              <w:pStyle w:val="8"/>
              <w:shd w:val="clear" w:color="auto" w:fill="auto"/>
              <w:spacing w:before="0" w:line="220" w:lineRule="exact"/>
              <w:ind w:firstLine="0"/>
              <w:jc w:val="center"/>
              <w:rPr>
                <w:rStyle w:val="34"/>
                <w:bCs/>
                <w:sz w:val="20"/>
                <w:szCs w:val="20"/>
                <w:lang w:eastAsia="ru-RU"/>
              </w:rPr>
            </w:pPr>
            <w:r w:rsidRPr="00BB7627">
              <w:rPr>
                <w:rStyle w:val="34"/>
                <w:bCs/>
                <w:sz w:val="20"/>
                <w:szCs w:val="20"/>
                <w:lang w:eastAsia="ru-RU"/>
              </w:rPr>
              <w:t>ИТОГО</w:t>
            </w:r>
          </w:p>
        </w:tc>
        <w:tc>
          <w:tcPr>
            <w:tcW w:w="1046" w:type="dxa"/>
            <w:tcBorders>
              <w:top w:val="single" w:sz="4" w:space="0" w:color="auto"/>
              <w:left w:val="single" w:sz="4" w:space="0" w:color="auto"/>
              <w:bottom w:val="single" w:sz="4" w:space="0" w:color="auto"/>
            </w:tcBorders>
            <w:shd w:val="clear" w:color="auto" w:fill="FFFFFF"/>
          </w:tcPr>
          <w:p w14:paraId="4F4F5B5B" w14:textId="77777777" w:rsidR="00D22ACB" w:rsidRPr="00BB7627" w:rsidRDefault="00D22ACB" w:rsidP="00D22ACB">
            <w:pPr>
              <w:pStyle w:val="8"/>
              <w:shd w:val="clear" w:color="auto" w:fill="auto"/>
              <w:spacing w:before="0" w:line="220" w:lineRule="exact"/>
              <w:ind w:firstLine="0"/>
              <w:jc w:val="center"/>
              <w:rPr>
                <w:rStyle w:val="34"/>
                <w:bCs/>
                <w:sz w:val="20"/>
                <w:szCs w:val="20"/>
                <w:lang w:eastAsia="ru-RU"/>
              </w:rPr>
            </w:pPr>
          </w:p>
        </w:tc>
        <w:tc>
          <w:tcPr>
            <w:tcW w:w="1042" w:type="dxa"/>
            <w:tcBorders>
              <w:top w:val="single" w:sz="4" w:space="0" w:color="auto"/>
              <w:left w:val="single" w:sz="4" w:space="0" w:color="auto"/>
              <w:bottom w:val="single" w:sz="4" w:space="0" w:color="auto"/>
            </w:tcBorders>
            <w:shd w:val="clear" w:color="auto" w:fill="FFFFFF"/>
          </w:tcPr>
          <w:p w14:paraId="32709018" w14:textId="77777777" w:rsidR="00D22ACB" w:rsidRPr="00627F4A" w:rsidRDefault="00D22ACB" w:rsidP="00D22ACB">
            <w:pPr>
              <w:pStyle w:val="8"/>
              <w:shd w:val="clear" w:color="auto" w:fill="auto"/>
              <w:spacing w:before="0" w:line="220" w:lineRule="exact"/>
              <w:ind w:firstLine="0"/>
              <w:jc w:val="center"/>
              <w:rPr>
                <w:b w:val="0"/>
                <w:color w:val="000000"/>
                <w:sz w:val="20"/>
                <w:szCs w:val="20"/>
                <w:lang w:val="ru-RU" w:eastAsia="ru-RU"/>
              </w:rPr>
            </w:pPr>
            <w:r w:rsidRPr="00BB7627">
              <w:rPr>
                <w:rStyle w:val="34"/>
                <w:bCs/>
                <w:sz w:val="20"/>
                <w:szCs w:val="20"/>
                <w:lang w:eastAsia="ru-RU"/>
              </w:rPr>
              <w:t>3967</w:t>
            </w:r>
          </w:p>
        </w:tc>
        <w:tc>
          <w:tcPr>
            <w:tcW w:w="1042" w:type="dxa"/>
            <w:tcBorders>
              <w:top w:val="single" w:sz="4" w:space="0" w:color="auto"/>
              <w:left w:val="single" w:sz="4" w:space="0" w:color="auto"/>
              <w:bottom w:val="single" w:sz="4" w:space="0" w:color="auto"/>
            </w:tcBorders>
            <w:shd w:val="clear" w:color="auto" w:fill="FFFFFF"/>
          </w:tcPr>
          <w:p w14:paraId="2354C0FD" w14:textId="77777777" w:rsidR="00D22ACB" w:rsidRPr="00627F4A" w:rsidRDefault="00D22ACB" w:rsidP="00D22ACB">
            <w:pPr>
              <w:pStyle w:val="8"/>
              <w:shd w:val="clear" w:color="auto" w:fill="auto"/>
              <w:spacing w:before="0" w:line="220" w:lineRule="exact"/>
              <w:ind w:firstLine="0"/>
              <w:jc w:val="center"/>
              <w:rPr>
                <w:b w:val="0"/>
                <w:color w:val="000000"/>
                <w:sz w:val="20"/>
                <w:szCs w:val="20"/>
                <w:lang w:val="ru-RU" w:eastAsia="ru-RU"/>
              </w:rPr>
            </w:pPr>
            <w:r w:rsidRPr="00BB7627">
              <w:rPr>
                <w:rStyle w:val="34"/>
                <w:bCs/>
                <w:sz w:val="20"/>
                <w:szCs w:val="20"/>
                <w:lang w:eastAsia="ru-RU"/>
              </w:rPr>
              <w:t>3109</w:t>
            </w:r>
          </w:p>
        </w:tc>
        <w:tc>
          <w:tcPr>
            <w:tcW w:w="1046" w:type="dxa"/>
            <w:tcBorders>
              <w:top w:val="single" w:sz="4" w:space="0" w:color="auto"/>
              <w:left w:val="single" w:sz="4" w:space="0" w:color="auto"/>
              <w:bottom w:val="single" w:sz="4" w:space="0" w:color="auto"/>
              <w:right w:val="single" w:sz="4" w:space="0" w:color="auto"/>
            </w:tcBorders>
            <w:shd w:val="clear" w:color="auto" w:fill="FFFFFF"/>
          </w:tcPr>
          <w:p w14:paraId="057C5C57" w14:textId="77777777" w:rsidR="00D22ACB" w:rsidRPr="00D22ACB" w:rsidRDefault="00D22ACB" w:rsidP="00D22ACB">
            <w:pPr>
              <w:pStyle w:val="8"/>
              <w:shd w:val="clear" w:color="auto" w:fill="auto"/>
              <w:spacing w:before="0" w:line="220" w:lineRule="exact"/>
              <w:ind w:firstLine="0"/>
              <w:jc w:val="center"/>
              <w:rPr>
                <w:b w:val="0"/>
                <w:color w:val="000000"/>
                <w:sz w:val="20"/>
                <w:szCs w:val="20"/>
                <w:lang w:val="ru-RU" w:eastAsia="ru-RU"/>
              </w:rPr>
            </w:pPr>
            <w:r w:rsidRPr="00D22ACB">
              <w:rPr>
                <w:rStyle w:val="34"/>
                <w:bCs/>
                <w:sz w:val="20"/>
                <w:szCs w:val="20"/>
                <w:lang w:eastAsia="ru-RU"/>
              </w:rPr>
              <w:t>2784</w:t>
            </w:r>
          </w:p>
        </w:tc>
      </w:tr>
    </w:tbl>
    <w:p w14:paraId="096F2C23" w14:textId="77777777" w:rsidR="003A46AB" w:rsidRPr="00BB7627" w:rsidRDefault="00B03B0B" w:rsidP="003A46AB">
      <w:pPr>
        <w:pStyle w:val="ab"/>
        <w:shd w:val="clear" w:color="auto" w:fill="auto"/>
        <w:spacing w:line="360" w:lineRule="auto"/>
        <w:ind w:firstLine="709"/>
        <w:rPr>
          <w:sz w:val="20"/>
          <w:szCs w:val="20"/>
        </w:rPr>
      </w:pPr>
      <w:r w:rsidRPr="00BB7627">
        <w:rPr>
          <w:b w:val="0"/>
          <w:sz w:val="24"/>
          <w:szCs w:val="24"/>
        </w:rPr>
        <w:t>За период с 1989 по 201</w:t>
      </w:r>
      <w:r w:rsidR="00752BF5">
        <w:rPr>
          <w:b w:val="0"/>
          <w:sz w:val="24"/>
          <w:szCs w:val="24"/>
          <w:lang w:val="ru-RU"/>
        </w:rPr>
        <w:t>4</w:t>
      </w:r>
      <w:r w:rsidRPr="00BB7627">
        <w:rPr>
          <w:b w:val="0"/>
          <w:sz w:val="24"/>
          <w:szCs w:val="24"/>
        </w:rPr>
        <w:t xml:space="preserve"> года динамика численности населения сельсовета была отрицательной. Общая убыль населения складывалась из естественной убыли (превышения числа умерших над числом родившихся) и миграционного оттока. Всего за исследуемый период население сократилось на 1076 человек или 27%. Среднегодовая убыль населения составила 51 чел/год. Однако в последние несколько лет наблюдается </w:t>
      </w:r>
      <w:r w:rsidR="00B16D90">
        <w:rPr>
          <w:b w:val="0"/>
          <w:sz w:val="24"/>
          <w:szCs w:val="24"/>
          <w:lang w:val="ru-RU"/>
        </w:rPr>
        <w:t xml:space="preserve">небольшой </w:t>
      </w:r>
      <w:r w:rsidRPr="00BB7627">
        <w:rPr>
          <w:b w:val="0"/>
          <w:sz w:val="24"/>
          <w:szCs w:val="24"/>
        </w:rPr>
        <w:t>прирост населения</w:t>
      </w:r>
      <w:r w:rsidR="00B16D90">
        <w:rPr>
          <w:b w:val="0"/>
          <w:sz w:val="24"/>
          <w:szCs w:val="24"/>
          <w:lang w:val="ru-RU"/>
        </w:rPr>
        <w:t>.</w:t>
      </w:r>
      <w:r w:rsidR="003A46AB" w:rsidRPr="003A46AB">
        <w:rPr>
          <w:rStyle w:val="ac"/>
          <w:b/>
          <w:bCs/>
          <w:sz w:val="20"/>
          <w:szCs w:val="20"/>
          <w:u w:val="none"/>
        </w:rPr>
        <w:t xml:space="preserve"> </w:t>
      </w:r>
    </w:p>
    <w:p w14:paraId="08FD03B3" w14:textId="77777777" w:rsidR="002433DA" w:rsidRPr="00BB7627" w:rsidRDefault="00BB7627" w:rsidP="003A6084">
      <w:pPr>
        <w:pStyle w:val="ab"/>
        <w:shd w:val="clear" w:color="auto" w:fill="auto"/>
        <w:spacing w:line="360" w:lineRule="auto"/>
        <w:ind w:firstLine="709"/>
        <w:rPr>
          <w:b w:val="0"/>
          <w:sz w:val="24"/>
          <w:szCs w:val="24"/>
        </w:rPr>
      </w:pPr>
      <w:r w:rsidRPr="00BB7627">
        <w:rPr>
          <w:b w:val="0"/>
          <w:sz w:val="24"/>
          <w:szCs w:val="24"/>
        </w:rPr>
        <w:t>Анализ населения сельсовета по возрастному признаку показывает, что за</w:t>
      </w:r>
      <w:r>
        <w:rPr>
          <w:b w:val="0"/>
          <w:sz w:val="24"/>
          <w:szCs w:val="24"/>
        </w:rPr>
        <w:t xml:space="preserve"> </w:t>
      </w:r>
      <w:r w:rsidR="00B03B0B" w:rsidRPr="00BB7627">
        <w:rPr>
          <w:b w:val="0"/>
          <w:sz w:val="24"/>
          <w:szCs w:val="24"/>
        </w:rPr>
        <w:t>анализируемый период в возрастной структуре населения происходит резкий рост группы населения старше трудоспособного возраста, т.е. идет процесс «старения населения». Этот процесс обусловлен следующими факторами, это снижение рождаемости и миграция репродуктивной части населения из сельсовета в районный и областные центры.</w:t>
      </w:r>
    </w:p>
    <w:p w14:paraId="6D839A5B" w14:textId="77777777" w:rsidR="002433DA" w:rsidRPr="00BB7627" w:rsidRDefault="00B03B0B" w:rsidP="00B16D90">
      <w:pPr>
        <w:pStyle w:val="8"/>
        <w:shd w:val="clear" w:color="auto" w:fill="auto"/>
        <w:tabs>
          <w:tab w:val="left" w:pos="6662"/>
        </w:tabs>
        <w:spacing w:before="0" w:line="360" w:lineRule="auto"/>
        <w:ind w:firstLine="709"/>
        <w:rPr>
          <w:b w:val="0"/>
          <w:sz w:val="24"/>
          <w:szCs w:val="24"/>
        </w:rPr>
      </w:pPr>
      <w:r w:rsidRPr="00BB7627">
        <w:rPr>
          <w:b w:val="0"/>
          <w:sz w:val="24"/>
          <w:szCs w:val="24"/>
        </w:rPr>
        <w:t xml:space="preserve">На сегодняшний день структура населения </w:t>
      </w:r>
      <w:proofErr w:type="spellStart"/>
      <w:r w:rsidRPr="00BB7627">
        <w:rPr>
          <w:b w:val="0"/>
          <w:sz w:val="24"/>
          <w:szCs w:val="24"/>
        </w:rPr>
        <w:t>Верхнелюбажского</w:t>
      </w:r>
      <w:proofErr w:type="spellEnd"/>
      <w:r w:rsidRPr="00BB7627">
        <w:rPr>
          <w:b w:val="0"/>
          <w:sz w:val="24"/>
          <w:szCs w:val="24"/>
        </w:rPr>
        <w:t xml:space="preserve"> сельсовета по возрастному призн</w:t>
      </w:r>
      <w:r w:rsidR="00B16D90">
        <w:rPr>
          <w:b w:val="0"/>
          <w:sz w:val="24"/>
          <w:szCs w:val="24"/>
        </w:rPr>
        <w:t>аку выглядит следующим образом:</w:t>
      </w:r>
      <w:r w:rsidR="00B16D90">
        <w:rPr>
          <w:b w:val="0"/>
          <w:sz w:val="24"/>
          <w:szCs w:val="24"/>
          <w:lang w:val="ru-RU"/>
        </w:rPr>
        <w:t xml:space="preserve"> </w:t>
      </w:r>
      <w:r w:rsidRPr="00BB7627">
        <w:rPr>
          <w:b w:val="0"/>
          <w:sz w:val="24"/>
          <w:szCs w:val="24"/>
        </w:rPr>
        <w:t>доля населения моложе</w:t>
      </w:r>
      <w:r w:rsidR="00B16D90">
        <w:rPr>
          <w:b w:val="0"/>
          <w:sz w:val="24"/>
          <w:szCs w:val="24"/>
          <w:lang w:val="ru-RU"/>
        </w:rPr>
        <w:t xml:space="preserve"> </w:t>
      </w:r>
      <w:r w:rsidRPr="00BB7627">
        <w:rPr>
          <w:b w:val="0"/>
          <w:sz w:val="24"/>
          <w:szCs w:val="24"/>
        </w:rPr>
        <w:t>трудоспособного возраста составляет 21,86%; доля населения в трудоспособном возрасте составляет 42,51%; доля населения старше трудоспособного возраста составляет 35,63%.</w:t>
      </w:r>
    </w:p>
    <w:p w14:paraId="6CC574F7" w14:textId="77777777" w:rsidR="002433DA" w:rsidRPr="00BB7627" w:rsidRDefault="00B03B0B" w:rsidP="00B16D90">
      <w:pPr>
        <w:pStyle w:val="8"/>
        <w:shd w:val="clear" w:color="auto" w:fill="auto"/>
        <w:spacing w:before="0" w:line="360" w:lineRule="auto"/>
        <w:ind w:firstLine="709"/>
        <w:rPr>
          <w:b w:val="0"/>
          <w:sz w:val="24"/>
          <w:szCs w:val="24"/>
        </w:rPr>
      </w:pPr>
      <w:r w:rsidRPr="00BB7627">
        <w:rPr>
          <w:b w:val="0"/>
          <w:sz w:val="24"/>
          <w:szCs w:val="24"/>
        </w:rPr>
        <w:t xml:space="preserve">В сравнении с возрастной структурой населения Фатежского района и Курской области в целом структура населения </w:t>
      </w:r>
      <w:proofErr w:type="spellStart"/>
      <w:r w:rsidRPr="00BB7627">
        <w:rPr>
          <w:b w:val="0"/>
          <w:sz w:val="24"/>
          <w:szCs w:val="24"/>
        </w:rPr>
        <w:t>Верхнелюбажского</w:t>
      </w:r>
      <w:proofErr w:type="spellEnd"/>
      <w:r w:rsidRPr="00BB7627">
        <w:rPr>
          <w:b w:val="0"/>
          <w:sz w:val="24"/>
          <w:szCs w:val="24"/>
        </w:rPr>
        <w:t xml:space="preserve"> сельсовета по возрастному признаку имеет более лучшие показатели населения моложе трудоспособного возраста, а по остальным категориям худшие показатели. Группа населения моложе трудоспособного возраста в сельсовете выше, чем в районе на 6,05%, и в области выше на 7,08%; группа населений в трудоспособном возрасте в сельсовете ниже районного показателя на 13,2%, а областного ниже на 17,1%; группа населения старше трудоспособного возраста выше аналогичного показателя в районе на 7,17%, а в области выше на 10,02%.</w:t>
      </w:r>
    </w:p>
    <w:p w14:paraId="015126D2" w14:textId="77777777" w:rsidR="003777B2" w:rsidRDefault="003777B2" w:rsidP="00B16D90">
      <w:pPr>
        <w:pStyle w:val="32"/>
        <w:shd w:val="clear" w:color="auto" w:fill="auto"/>
        <w:spacing w:line="360" w:lineRule="auto"/>
        <w:rPr>
          <w:sz w:val="24"/>
          <w:szCs w:val="24"/>
        </w:rPr>
      </w:pPr>
      <w:bookmarkStart w:id="41" w:name="bookmark33"/>
    </w:p>
    <w:p w14:paraId="6E2514C0" w14:textId="7350E43E" w:rsidR="002433DA" w:rsidRPr="00B16D90" w:rsidRDefault="00B03B0B" w:rsidP="00B16D90">
      <w:pPr>
        <w:pStyle w:val="32"/>
        <w:shd w:val="clear" w:color="auto" w:fill="auto"/>
        <w:spacing w:line="360" w:lineRule="auto"/>
        <w:rPr>
          <w:sz w:val="24"/>
          <w:szCs w:val="24"/>
        </w:rPr>
      </w:pPr>
      <w:r w:rsidRPr="00B16D90">
        <w:rPr>
          <w:sz w:val="24"/>
          <w:szCs w:val="24"/>
        </w:rPr>
        <w:t>Прогноз численности населения</w:t>
      </w:r>
      <w:bookmarkEnd w:id="41"/>
    </w:p>
    <w:p w14:paraId="1F99EEAE" w14:textId="77777777" w:rsidR="002433DA" w:rsidRPr="003A6084" w:rsidRDefault="00B03B0B" w:rsidP="00B16D90">
      <w:pPr>
        <w:pStyle w:val="8"/>
        <w:shd w:val="clear" w:color="auto" w:fill="auto"/>
        <w:spacing w:before="0" w:line="360" w:lineRule="auto"/>
        <w:ind w:firstLine="709"/>
        <w:rPr>
          <w:b w:val="0"/>
          <w:sz w:val="24"/>
          <w:szCs w:val="24"/>
        </w:rPr>
      </w:pPr>
      <w:r w:rsidRPr="003A6084">
        <w:rPr>
          <w:b w:val="0"/>
          <w:sz w:val="24"/>
          <w:szCs w:val="24"/>
        </w:rPr>
        <w:t xml:space="preserve">Анализ современной ситуации выявил основные направления демографических процессов в </w:t>
      </w:r>
      <w:proofErr w:type="spellStart"/>
      <w:r w:rsidRPr="003A6084">
        <w:rPr>
          <w:b w:val="0"/>
          <w:sz w:val="24"/>
          <w:szCs w:val="24"/>
        </w:rPr>
        <w:t>Верхнелюбажском</w:t>
      </w:r>
      <w:proofErr w:type="spellEnd"/>
      <w:r w:rsidRPr="003A6084">
        <w:rPr>
          <w:b w:val="0"/>
          <w:sz w:val="24"/>
          <w:szCs w:val="24"/>
        </w:rPr>
        <w:t xml:space="preserve"> сельсовете:</w:t>
      </w:r>
    </w:p>
    <w:p w14:paraId="6F665676" w14:textId="77777777" w:rsidR="002433DA" w:rsidRPr="003A6084" w:rsidRDefault="00B03B0B" w:rsidP="000C6635">
      <w:pPr>
        <w:pStyle w:val="8"/>
        <w:numPr>
          <w:ilvl w:val="0"/>
          <w:numId w:val="2"/>
        </w:numPr>
        <w:shd w:val="clear" w:color="auto" w:fill="auto"/>
        <w:tabs>
          <w:tab w:val="left" w:pos="830"/>
        </w:tabs>
        <w:spacing w:before="0" w:line="360" w:lineRule="auto"/>
        <w:ind w:firstLine="709"/>
        <w:rPr>
          <w:b w:val="0"/>
          <w:sz w:val="24"/>
          <w:szCs w:val="24"/>
        </w:rPr>
      </w:pPr>
      <w:r w:rsidRPr="003A6084">
        <w:rPr>
          <w:b w:val="0"/>
          <w:sz w:val="24"/>
          <w:szCs w:val="24"/>
        </w:rPr>
        <w:t>снижение численности населения за счет естественного прироста;</w:t>
      </w:r>
    </w:p>
    <w:p w14:paraId="440FD11F" w14:textId="77777777" w:rsidR="002433DA" w:rsidRPr="003A6084" w:rsidRDefault="00B03B0B" w:rsidP="000C6635">
      <w:pPr>
        <w:pStyle w:val="8"/>
        <w:numPr>
          <w:ilvl w:val="0"/>
          <w:numId w:val="2"/>
        </w:numPr>
        <w:shd w:val="clear" w:color="auto" w:fill="auto"/>
        <w:tabs>
          <w:tab w:val="left" w:pos="830"/>
        </w:tabs>
        <w:spacing w:before="0" w:line="360" w:lineRule="auto"/>
        <w:ind w:firstLine="709"/>
        <w:rPr>
          <w:b w:val="0"/>
          <w:sz w:val="24"/>
          <w:szCs w:val="24"/>
        </w:rPr>
      </w:pPr>
      <w:r w:rsidRPr="003A6084">
        <w:rPr>
          <w:b w:val="0"/>
          <w:sz w:val="24"/>
          <w:szCs w:val="24"/>
        </w:rPr>
        <w:t>демографическое «старение» населения сельсовета.</w:t>
      </w:r>
    </w:p>
    <w:p w14:paraId="2DD66D9A" w14:textId="77777777" w:rsidR="002433DA" w:rsidRPr="003A6084" w:rsidRDefault="00B03B0B" w:rsidP="00B16D90">
      <w:pPr>
        <w:pStyle w:val="8"/>
        <w:shd w:val="clear" w:color="auto" w:fill="auto"/>
        <w:spacing w:before="0" w:line="360" w:lineRule="auto"/>
        <w:ind w:firstLine="709"/>
        <w:rPr>
          <w:b w:val="0"/>
          <w:sz w:val="24"/>
          <w:szCs w:val="24"/>
        </w:rPr>
      </w:pPr>
      <w:r w:rsidRPr="003A6084">
        <w:rPr>
          <w:b w:val="0"/>
          <w:sz w:val="24"/>
          <w:szCs w:val="24"/>
        </w:rPr>
        <w:t xml:space="preserve">Выявленные тенденции в демографическом движении численности населения </w:t>
      </w:r>
      <w:proofErr w:type="spellStart"/>
      <w:r w:rsidRPr="003A6084">
        <w:rPr>
          <w:b w:val="0"/>
          <w:sz w:val="24"/>
          <w:szCs w:val="24"/>
        </w:rPr>
        <w:t>Верхнелюбажского</w:t>
      </w:r>
      <w:proofErr w:type="spellEnd"/>
      <w:r w:rsidRPr="003A6084">
        <w:rPr>
          <w:b w:val="0"/>
          <w:sz w:val="24"/>
          <w:szCs w:val="24"/>
        </w:rPr>
        <w:t xml:space="preserve"> сельсовета позволяют сделать прогноз изменения численности на перспективу.</w:t>
      </w:r>
    </w:p>
    <w:p w14:paraId="16377089" w14:textId="2F1D0353" w:rsidR="002433DA" w:rsidRDefault="00B03B0B" w:rsidP="003A6084">
      <w:pPr>
        <w:pStyle w:val="8"/>
        <w:shd w:val="clear" w:color="auto" w:fill="auto"/>
        <w:spacing w:before="0" w:line="360" w:lineRule="auto"/>
        <w:ind w:firstLine="709"/>
        <w:rPr>
          <w:b w:val="0"/>
          <w:sz w:val="24"/>
          <w:szCs w:val="24"/>
        </w:rPr>
      </w:pPr>
      <w:r w:rsidRPr="003A6084">
        <w:rPr>
          <w:b w:val="0"/>
          <w:sz w:val="24"/>
          <w:szCs w:val="24"/>
        </w:rPr>
        <w:t>Оценка перспективного изменения численности населения в достаточно широком временном диапазоне (до 20</w:t>
      </w:r>
      <w:r w:rsidR="008D280E">
        <w:rPr>
          <w:b w:val="0"/>
          <w:sz w:val="24"/>
          <w:szCs w:val="24"/>
          <w:lang w:val="ru-RU"/>
        </w:rPr>
        <w:t>32</w:t>
      </w:r>
      <w:r w:rsidRPr="003A6084">
        <w:rPr>
          <w:b w:val="0"/>
          <w:sz w:val="24"/>
          <w:szCs w:val="24"/>
        </w:rPr>
        <w:t xml:space="preserve"> г.) требует построения двух вариантов прогноза - «инерционного» и «инновационного». Они необходимы в условиях </w:t>
      </w:r>
      <w:proofErr w:type="spellStart"/>
      <w:r w:rsidRPr="003A6084">
        <w:rPr>
          <w:b w:val="0"/>
          <w:sz w:val="24"/>
          <w:szCs w:val="24"/>
        </w:rPr>
        <w:t>поливариантности</w:t>
      </w:r>
      <w:proofErr w:type="spellEnd"/>
      <w:r w:rsidRPr="003A6084">
        <w:rPr>
          <w:b w:val="0"/>
          <w:sz w:val="24"/>
          <w:szCs w:val="24"/>
        </w:rPr>
        <w:t xml:space="preserve"> дальнейшего социально-экономического развития территории. Расчетная численность населения и половозрастной состав населения были определены на две даты: 20</w:t>
      </w:r>
      <w:r w:rsidR="008D280E">
        <w:rPr>
          <w:b w:val="0"/>
          <w:sz w:val="24"/>
          <w:szCs w:val="24"/>
          <w:lang w:val="ru-RU"/>
        </w:rPr>
        <w:t>17</w:t>
      </w:r>
      <w:r w:rsidRPr="003A6084">
        <w:rPr>
          <w:b w:val="0"/>
          <w:sz w:val="24"/>
          <w:szCs w:val="24"/>
        </w:rPr>
        <w:t xml:space="preserve"> год (первая очередь генерального плана) и 20</w:t>
      </w:r>
      <w:r w:rsidR="008D280E">
        <w:rPr>
          <w:b w:val="0"/>
          <w:sz w:val="24"/>
          <w:szCs w:val="24"/>
          <w:lang w:val="ru-RU"/>
        </w:rPr>
        <w:t>32</w:t>
      </w:r>
      <w:r w:rsidRPr="003A6084">
        <w:rPr>
          <w:b w:val="0"/>
          <w:sz w:val="24"/>
          <w:szCs w:val="24"/>
        </w:rPr>
        <w:t xml:space="preserve"> год (расчетный срок).</w:t>
      </w:r>
    </w:p>
    <w:p w14:paraId="59620B84" w14:textId="1A998E5D" w:rsidR="008D280E" w:rsidRPr="008E5401" w:rsidRDefault="008D280E" w:rsidP="008E5401">
      <w:pPr>
        <w:tabs>
          <w:tab w:val="left" w:pos="9214"/>
        </w:tabs>
        <w:suppressAutoHyphens/>
        <w:spacing w:line="240" w:lineRule="auto"/>
        <w:ind w:right="-1" w:firstLine="0"/>
        <w:rPr>
          <w:rFonts w:ascii="Times New Roman" w:eastAsia="Times New Roman" w:hAnsi="Times New Roman" w:cs="Times New Roman"/>
          <w:bCs/>
          <w:color w:val="auto"/>
          <w:lang w:eastAsia="x-none"/>
        </w:rPr>
      </w:pPr>
      <w:r w:rsidRPr="00BE4383">
        <w:rPr>
          <w:rFonts w:ascii="Times New Roman" w:eastAsia="Times New Roman" w:hAnsi="Times New Roman" w:cs="Times New Roman"/>
          <w:bCs/>
          <w:color w:val="auto"/>
          <w:lang w:eastAsia="x-none"/>
        </w:rPr>
        <w:t>(</w:t>
      </w:r>
      <w:r w:rsidRPr="00BE4383">
        <w:rPr>
          <w:rFonts w:ascii="Times New Roman" w:eastAsia="Times New Roman" w:hAnsi="Times New Roman" w:cs="Times New Roman"/>
          <w:kern w:val="2"/>
          <w:lang w:eastAsia="zh-CN"/>
        </w:rPr>
        <w:t>в редакции решения комитета архитектуры и градостроительства Курской области от 2</w:t>
      </w:r>
      <w:r>
        <w:rPr>
          <w:rFonts w:ascii="Times New Roman" w:eastAsia="Times New Roman" w:hAnsi="Times New Roman" w:cs="Times New Roman"/>
          <w:kern w:val="2"/>
          <w:lang w:eastAsia="zh-CN"/>
        </w:rPr>
        <w:t>8</w:t>
      </w:r>
      <w:r w:rsidRPr="00BE4383">
        <w:rPr>
          <w:rFonts w:ascii="Times New Roman" w:eastAsia="Times New Roman" w:hAnsi="Times New Roman" w:cs="Times New Roman"/>
          <w:kern w:val="2"/>
          <w:lang w:eastAsia="zh-CN"/>
        </w:rPr>
        <w:t> августа 2023 года № 01-12/2</w:t>
      </w:r>
      <w:r>
        <w:rPr>
          <w:rFonts w:ascii="Times New Roman" w:eastAsia="Times New Roman" w:hAnsi="Times New Roman" w:cs="Times New Roman"/>
          <w:kern w:val="2"/>
          <w:lang w:eastAsia="zh-CN"/>
        </w:rPr>
        <w:t>81</w:t>
      </w:r>
      <w:r w:rsidRPr="00BE4383">
        <w:rPr>
          <w:rFonts w:ascii="Times New Roman" w:eastAsia="Times New Roman" w:hAnsi="Times New Roman" w:cs="Times New Roman"/>
          <w:bCs/>
          <w:color w:val="auto"/>
          <w:lang w:eastAsia="x-none"/>
        </w:rPr>
        <w:t>)</w:t>
      </w:r>
    </w:p>
    <w:p w14:paraId="67E4E519" w14:textId="77777777" w:rsidR="002433DA" w:rsidRPr="003A6084" w:rsidRDefault="00B03B0B" w:rsidP="003A6084">
      <w:pPr>
        <w:pStyle w:val="8"/>
        <w:shd w:val="clear" w:color="auto" w:fill="auto"/>
        <w:spacing w:before="0" w:line="360" w:lineRule="auto"/>
        <w:ind w:firstLine="709"/>
        <w:rPr>
          <w:b w:val="0"/>
          <w:sz w:val="24"/>
          <w:szCs w:val="24"/>
        </w:rPr>
      </w:pPr>
      <w:r w:rsidRPr="003A6084">
        <w:rPr>
          <w:b w:val="0"/>
          <w:sz w:val="24"/>
          <w:szCs w:val="24"/>
        </w:rPr>
        <w:t>«Инерционный» сценарий прогноза предполагает сохранение сложившихся условий смертности, рождаемости и миграции.</w:t>
      </w:r>
    </w:p>
    <w:p w14:paraId="5335EC2A" w14:textId="77777777" w:rsidR="002433DA" w:rsidRPr="003A6084" w:rsidRDefault="00B03B0B" w:rsidP="003A6084">
      <w:pPr>
        <w:pStyle w:val="8"/>
        <w:shd w:val="clear" w:color="auto" w:fill="auto"/>
        <w:spacing w:before="0" w:line="360" w:lineRule="auto"/>
        <w:ind w:firstLine="709"/>
        <w:rPr>
          <w:b w:val="0"/>
          <w:sz w:val="24"/>
          <w:szCs w:val="24"/>
        </w:rPr>
      </w:pPr>
      <w:r w:rsidRPr="003A6084">
        <w:rPr>
          <w:b w:val="0"/>
          <w:sz w:val="24"/>
          <w:szCs w:val="24"/>
        </w:rPr>
        <w:t>«Инновационный» сценарий основан на росте численности населения за счет повышения уровня рождаемости, снижения смертности, миграционного притока населения.</w:t>
      </w:r>
    </w:p>
    <w:p w14:paraId="56B1D94E" w14:textId="1C75F114" w:rsidR="002433DA" w:rsidRDefault="00B03B0B" w:rsidP="003A6084">
      <w:pPr>
        <w:pStyle w:val="8"/>
        <w:shd w:val="clear" w:color="auto" w:fill="auto"/>
        <w:spacing w:before="0" w:line="360" w:lineRule="auto"/>
        <w:ind w:firstLine="709"/>
        <w:rPr>
          <w:b w:val="0"/>
          <w:sz w:val="24"/>
          <w:szCs w:val="24"/>
        </w:rPr>
      </w:pPr>
      <w:r w:rsidRPr="003A6084">
        <w:rPr>
          <w:b w:val="0"/>
          <w:sz w:val="24"/>
          <w:szCs w:val="24"/>
        </w:rPr>
        <w:t>Ориентировочный прогноз численности населения выполнен на основании анализа сложившейся социально-экономической и демографической ситуации, а также с учетом основных тенденций перспективного расчета численности населения Российской Федерации до 20</w:t>
      </w:r>
      <w:r w:rsidR="008D280E">
        <w:rPr>
          <w:b w:val="0"/>
          <w:sz w:val="24"/>
          <w:szCs w:val="24"/>
          <w:lang w:val="ru-RU"/>
        </w:rPr>
        <w:t>32</w:t>
      </w:r>
      <w:r w:rsidRPr="003A6084">
        <w:rPr>
          <w:b w:val="0"/>
          <w:sz w:val="24"/>
          <w:szCs w:val="24"/>
        </w:rPr>
        <w:t xml:space="preserve"> года.</w:t>
      </w:r>
    </w:p>
    <w:p w14:paraId="5DCFDCF9" w14:textId="0FF747F3" w:rsidR="008D280E" w:rsidRPr="008D280E" w:rsidRDefault="008D280E" w:rsidP="008D280E">
      <w:pPr>
        <w:tabs>
          <w:tab w:val="left" w:pos="9214"/>
        </w:tabs>
        <w:suppressAutoHyphens/>
        <w:spacing w:line="240" w:lineRule="auto"/>
        <w:ind w:right="-1" w:firstLine="0"/>
        <w:rPr>
          <w:rFonts w:ascii="Times New Roman" w:eastAsia="Times New Roman" w:hAnsi="Times New Roman" w:cs="Times New Roman"/>
          <w:bCs/>
          <w:color w:val="auto"/>
          <w:lang w:eastAsia="x-none"/>
        </w:rPr>
      </w:pPr>
      <w:r w:rsidRPr="00BE4383">
        <w:rPr>
          <w:rFonts w:ascii="Times New Roman" w:eastAsia="Times New Roman" w:hAnsi="Times New Roman" w:cs="Times New Roman"/>
          <w:bCs/>
          <w:color w:val="auto"/>
          <w:lang w:eastAsia="x-none"/>
        </w:rPr>
        <w:t>(</w:t>
      </w:r>
      <w:r w:rsidRPr="00BE4383">
        <w:rPr>
          <w:rFonts w:ascii="Times New Roman" w:eastAsia="Times New Roman" w:hAnsi="Times New Roman" w:cs="Times New Roman"/>
          <w:kern w:val="2"/>
          <w:lang w:eastAsia="zh-CN"/>
        </w:rPr>
        <w:t>в редакции решения комитета архитектуры и градостроительства Курской области от 2</w:t>
      </w:r>
      <w:r>
        <w:rPr>
          <w:rFonts w:ascii="Times New Roman" w:eastAsia="Times New Roman" w:hAnsi="Times New Roman" w:cs="Times New Roman"/>
          <w:kern w:val="2"/>
          <w:lang w:eastAsia="zh-CN"/>
        </w:rPr>
        <w:t>8</w:t>
      </w:r>
      <w:r w:rsidRPr="00BE4383">
        <w:rPr>
          <w:rFonts w:ascii="Times New Roman" w:eastAsia="Times New Roman" w:hAnsi="Times New Roman" w:cs="Times New Roman"/>
          <w:kern w:val="2"/>
          <w:lang w:eastAsia="zh-CN"/>
        </w:rPr>
        <w:t> августа 2023 года № 01-12/2</w:t>
      </w:r>
      <w:r>
        <w:rPr>
          <w:rFonts w:ascii="Times New Roman" w:eastAsia="Times New Roman" w:hAnsi="Times New Roman" w:cs="Times New Roman"/>
          <w:kern w:val="2"/>
          <w:lang w:eastAsia="zh-CN"/>
        </w:rPr>
        <w:t>81</w:t>
      </w:r>
      <w:r w:rsidRPr="00BE4383">
        <w:rPr>
          <w:rFonts w:ascii="Times New Roman" w:eastAsia="Times New Roman" w:hAnsi="Times New Roman" w:cs="Times New Roman"/>
          <w:bCs/>
          <w:color w:val="auto"/>
          <w:lang w:eastAsia="x-none"/>
        </w:rPr>
        <w:t>)</w:t>
      </w:r>
    </w:p>
    <w:p w14:paraId="7FEA5B33" w14:textId="77777777" w:rsidR="002433DA" w:rsidRPr="003A6084" w:rsidRDefault="00B03B0B" w:rsidP="003A6084">
      <w:pPr>
        <w:pStyle w:val="8"/>
        <w:shd w:val="clear" w:color="auto" w:fill="auto"/>
        <w:spacing w:before="0" w:line="360" w:lineRule="auto"/>
        <w:ind w:firstLine="709"/>
        <w:rPr>
          <w:b w:val="0"/>
          <w:sz w:val="24"/>
          <w:szCs w:val="24"/>
        </w:rPr>
      </w:pPr>
      <w:r w:rsidRPr="003A6084">
        <w:rPr>
          <w:b w:val="0"/>
          <w:sz w:val="24"/>
          <w:szCs w:val="24"/>
        </w:rPr>
        <w:t>Численность населения рассчитывается согласно существующей методике по формуле:</w:t>
      </w:r>
    </w:p>
    <w:p w14:paraId="5CB9B9DF" w14:textId="77777777" w:rsidR="002433DA" w:rsidRPr="003A6084" w:rsidRDefault="00B03B0B" w:rsidP="003A6084">
      <w:pPr>
        <w:pStyle w:val="8"/>
        <w:shd w:val="clear" w:color="auto" w:fill="auto"/>
        <w:spacing w:before="0" w:line="360" w:lineRule="auto"/>
        <w:ind w:firstLine="709"/>
        <w:rPr>
          <w:b w:val="0"/>
          <w:sz w:val="24"/>
          <w:szCs w:val="24"/>
        </w:rPr>
      </w:pPr>
      <w:r w:rsidRPr="003A6084">
        <w:rPr>
          <w:b w:val="0"/>
          <w:sz w:val="24"/>
          <w:szCs w:val="24"/>
        </w:rPr>
        <w:t xml:space="preserve">Но = </w:t>
      </w:r>
      <w:proofErr w:type="spellStart"/>
      <w:r w:rsidRPr="003A6084">
        <w:rPr>
          <w:b w:val="0"/>
          <w:sz w:val="24"/>
          <w:szCs w:val="24"/>
        </w:rPr>
        <w:t>Нс</w:t>
      </w:r>
      <w:proofErr w:type="spellEnd"/>
      <w:r w:rsidRPr="003A6084">
        <w:rPr>
          <w:b w:val="0"/>
          <w:sz w:val="24"/>
          <w:szCs w:val="24"/>
        </w:rPr>
        <w:t xml:space="preserve"> (1 + (Р+М)/100)</w:t>
      </w:r>
      <w:r w:rsidRPr="003A6084">
        <w:rPr>
          <w:b w:val="0"/>
          <w:sz w:val="24"/>
          <w:szCs w:val="24"/>
          <w:vertAlign w:val="superscript"/>
        </w:rPr>
        <w:t>Т</w:t>
      </w:r>
      <w:r w:rsidRPr="003A6084">
        <w:rPr>
          <w:b w:val="0"/>
          <w:sz w:val="24"/>
          <w:szCs w:val="24"/>
        </w:rPr>
        <w:t>, где, Но - ожидаемая численность населения на расчетный год,</w:t>
      </w:r>
    </w:p>
    <w:p w14:paraId="5C1C9413" w14:textId="77777777" w:rsidR="002433DA" w:rsidRPr="003A6084" w:rsidRDefault="00B03B0B" w:rsidP="003A6084">
      <w:pPr>
        <w:pStyle w:val="8"/>
        <w:shd w:val="clear" w:color="auto" w:fill="auto"/>
        <w:spacing w:before="0" w:line="360" w:lineRule="auto"/>
        <w:ind w:firstLine="709"/>
        <w:rPr>
          <w:b w:val="0"/>
          <w:sz w:val="24"/>
          <w:szCs w:val="24"/>
        </w:rPr>
      </w:pPr>
      <w:proofErr w:type="spellStart"/>
      <w:r w:rsidRPr="003A6084">
        <w:rPr>
          <w:b w:val="0"/>
          <w:sz w:val="24"/>
          <w:szCs w:val="24"/>
        </w:rPr>
        <w:t>Нс</w:t>
      </w:r>
      <w:proofErr w:type="spellEnd"/>
      <w:r w:rsidRPr="003A6084">
        <w:rPr>
          <w:b w:val="0"/>
          <w:sz w:val="24"/>
          <w:szCs w:val="24"/>
        </w:rPr>
        <w:t xml:space="preserve"> - существующая численность населения,</w:t>
      </w:r>
    </w:p>
    <w:p w14:paraId="4F69849A" w14:textId="77777777" w:rsidR="002433DA" w:rsidRPr="003A6084" w:rsidRDefault="00B03B0B" w:rsidP="003A6084">
      <w:pPr>
        <w:pStyle w:val="8"/>
        <w:shd w:val="clear" w:color="auto" w:fill="auto"/>
        <w:spacing w:before="0" w:line="360" w:lineRule="auto"/>
        <w:ind w:firstLine="709"/>
        <w:rPr>
          <w:b w:val="0"/>
          <w:sz w:val="24"/>
          <w:szCs w:val="24"/>
        </w:rPr>
      </w:pPr>
      <w:r w:rsidRPr="003A6084">
        <w:rPr>
          <w:b w:val="0"/>
          <w:sz w:val="24"/>
          <w:szCs w:val="24"/>
        </w:rPr>
        <w:t>Р - среднегодовой естественный прирост,</w:t>
      </w:r>
    </w:p>
    <w:p w14:paraId="1E10F0C6" w14:textId="77777777" w:rsidR="002433DA" w:rsidRPr="003A6084" w:rsidRDefault="00B03B0B" w:rsidP="003A6084">
      <w:pPr>
        <w:pStyle w:val="8"/>
        <w:shd w:val="clear" w:color="auto" w:fill="auto"/>
        <w:spacing w:before="0" w:line="360" w:lineRule="auto"/>
        <w:ind w:firstLine="709"/>
        <w:rPr>
          <w:b w:val="0"/>
          <w:sz w:val="24"/>
          <w:szCs w:val="24"/>
        </w:rPr>
      </w:pPr>
      <w:r w:rsidRPr="003A6084">
        <w:rPr>
          <w:b w:val="0"/>
          <w:sz w:val="24"/>
          <w:szCs w:val="24"/>
        </w:rPr>
        <w:t>М - среднегодовая миграция,</w:t>
      </w:r>
    </w:p>
    <w:p w14:paraId="0AF193D4" w14:textId="77777777" w:rsidR="002433DA" w:rsidRPr="003A6084" w:rsidRDefault="00B03B0B" w:rsidP="003A6084">
      <w:pPr>
        <w:pStyle w:val="8"/>
        <w:shd w:val="clear" w:color="auto" w:fill="auto"/>
        <w:spacing w:before="0" w:line="360" w:lineRule="auto"/>
        <w:ind w:firstLine="709"/>
        <w:rPr>
          <w:b w:val="0"/>
          <w:sz w:val="24"/>
          <w:szCs w:val="24"/>
        </w:rPr>
      </w:pPr>
      <w:r w:rsidRPr="003A6084">
        <w:rPr>
          <w:b w:val="0"/>
          <w:sz w:val="24"/>
          <w:szCs w:val="24"/>
        </w:rPr>
        <w:t>Т - число лет расчетного срока.</w:t>
      </w:r>
    </w:p>
    <w:p w14:paraId="70C0F2D2" w14:textId="77777777" w:rsidR="002433DA" w:rsidRPr="003A6084" w:rsidRDefault="00B03B0B" w:rsidP="003A6084">
      <w:pPr>
        <w:pStyle w:val="8"/>
        <w:shd w:val="clear" w:color="auto" w:fill="auto"/>
        <w:spacing w:before="0" w:line="360" w:lineRule="auto"/>
        <w:ind w:firstLine="709"/>
        <w:rPr>
          <w:b w:val="0"/>
          <w:sz w:val="24"/>
          <w:szCs w:val="24"/>
        </w:rPr>
      </w:pPr>
      <w:r w:rsidRPr="003A6084">
        <w:rPr>
          <w:b w:val="0"/>
          <w:sz w:val="24"/>
          <w:szCs w:val="24"/>
        </w:rPr>
        <w:t>Далее приведен расчет инерционного и инновационного прогноза численности населения.</w:t>
      </w:r>
    </w:p>
    <w:p w14:paraId="35305515" w14:textId="77777777" w:rsidR="002433DA" w:rsidRPr="00626573" w:rsidRDefault="00B03B0B">
      <w:pPr>
        <w:pStyle w:val="ab"/>
        <w:framePr w:w="9480" w:wrap="notBeside" w:vAnchor="text" w:hAnchor="text" w:xAlign="center" w:y="1"/>
        <w:shd w:val="clear" w:color="auto" w:fill="auto"/>
        <w:tabs>
          <w:tab w:val="left" w:leader="underscore" w:pos="8726"/>
        </w:tabs>
        <w:spacing w:line="226" w:lineRule="exact"/>
        <w:ind w:firstLine="0"/>
        <w:rPr>
          <w:sz w:val="20"/>
          <w:szCs w:val="20"/>
        </w:rPr>
      </w:pPr>
      <w:r w:rsidRPr="00626573">
        <w:rPr>
          <w:sz w:val="20"/>
          <w:szCs w:val="20"/>
        </w:rPr>
        <w:t>Таблица</w:t>
      </w:r>
      <w:r w:rsidR="00626573" w:rsidRPr="00626573">
        <w:rPr>
          <w:sz w:val="20"/>
          <w:szCs w:val="20"/>
        </w:rPr>
        <w:t>.</w:t>
      </w:r>
      <w:r w:rsidRPr="00626573">
        <w:rPr>
          <w:sz w:val="20"/>
          <w:szCs w:val="20"/>
        </w:rPr>
        <w:t xml:space="preserve"> Данные для расчета ожидаемой численности населения и результаты этого расчета </w:t>
      </w:r>
      <w:r w:rsidRPr="00B16D90">
        <w:rPr>
          <w:rStyle w:val="ac"/>
          <w:b/>
          <w:bCs/>
          <w:sz w:val="20"/>
          <w:szCs w:val="20"/>
          <w:u w:val="none"/>
        </w:rPr>
        <w:t>(инерционный сценарий развития)</w:t>
      </w:r>
    </w:p>
    <w:tbl>
      <w:tblPr>
        <w:tblOverlap w:val="never"/>
        <w:tblW w:w="0" w:type="auto"/>
        <w:jc w:val="center"/>
        <w:tblLayout w:type="fixed"/>
        <w:tblCellMar>
          <w:left w:w="10" w:type="dxa"/>
          <w:right w:w="10" w:type="dxa"/>
        </w:tblCellMar>
        <w:tblLook w:val="04A0" w:firstRow="1" w:lastRow="0" w:firstColumn="1" w:lastColumn="0" w:noHBand="0" w:noVBand="1"/>
      </w:tblPr>
      <w:tblGrid>
        <w:gridCol w:w="590"/>
        <w:gridCol w:w="7138"/>
        <w:gridCol w:w="1752"/>
      </w:tblGrid>
      <w:tr w:rsidR="002433DA" w14:paraId="739EE366" w14:textId="77777777">
        <w:trPr>
          <w:trHeight w:hRule="exact" w:val="480"/>
          <w:jc w:val="center"/>
        </w:trPr>
        <w:tc>
          <w:tcPr>
            <w:tcW w:w="590" w:type="dxa"/>
            <w:tcBorders>
              <w:top w:val="single" w:sz="4" w:space="0" w:color="auto"/>
              <w:left w:val="single" w:sz="4" w:space="0" w:color="auto"/>
            </w:tcBorders>
            <w:shd w:val="clear" w:color="auto" w:fill="FFFFFF"/>
          </w:tcPr>
          <w:p w14:paraId="1A3CC499" w14:textId="77777777" w:rsidR="002433DA" w:rsidRPr="00627F4A" w:rsidRDefault="00B03B0B">
            <w:pPr>
              <w:pStyle w:val="8"/>
              <w:framePr w:w="9480" w:wrap="notBeside" w:vAnchor="text" w:hAnchor="text" w:xAlign="center" w:y="1"/>
              <w:shd w:val="clear" w:color="auto" w:fill="auto"/>
              <w:spacing w:before="0" w:after="60" w:line="220" w:lineRule="exact"/>
              <w:ind w:left="240" w:firstLine="0"/>
              <w:rPr>
                <w:color w:val="000000"/>
                <w:sz w:val="20"/>
                <w:szCs w:val="20"/>
                <w:lang w:val="ru-RU" w:eastAsia="ru-RU"/>
              </w:rPr>
            </w:pPr>
            <w:r w:rsidRPr="00626573">
              <w:rPr>
                <w:rStyle w:val="34"/>
                <w:bCs/>
                <w:sz w:val="20"/>
                <w:szCs w:val="20"/>
                <w:lang w:eastAsia="ru-RU"/>
              </w:rPr>
              <w:t>№</w:t>
            </w:r>
          </w:p>
          <w:p w14:paraId="284EDD60" w14:textId="77777777" w:rsidR="002433DA" w:rsidRPr="00627F4A" w:rsidRDefault="00B03B0B">
            <w:pPr>
              <w:pStyle w:val="8"/>
              <w:framePr w:w="9480" w:wrap="notBeside" w:vAnchor="text" w:hAnchor="text" w:xAlign="center" w:y="1"/>
              <w:shd w:val="clear" w:color="auto" w:fill="auto"/>
              <w:spacing w:before="60" w:line="220" w:lineRule="exact"/>
              <w:ind w:left="240" w:firstLine="0"/>
              <w:rPr>
                <w:color w:val="000000"/>
                <w:sz w:val="20"/>
                <w:szCs w:val="20"/>
                <w:lang w:val="ru-RU" w:eastAsia="ru-RU"/>
              </w:rPr>
            </w:pPr>
            <w:r w:rsidRPr="00626573">
              <w:rPr>
                <w:rStyle w:val="34"/>
                <w:bCs/>
                <w:sz w:val="20"/>
                <w:szCs w:val="20"/>
                <w:lang w:eastAsia="ru-RU"/>
              </w:rPr>
              <w:t>п/п</w:t>
            </w:r>
          </w:p>
        </w:tc>
        <w:tc>
          <w:tcPr>
            <w:tcW w:w="7138" w:type="dxa"/>
            <w:tcBorders>
              <w:top w:val="single" w:sz="4" w:space="0" w:color="auto"/>
              <w:left w:val="single" w:sz="4" w:space="0" w:color="auto"/>
            </w:tcBorders>
            <w:shd w:val="clear" w:color="auto" w:fill="FFFFFF"/>
          </w:tcPr>
          <w:p w14:paraId="748F83C3" w14:textId="77777777" w:rsidR="002433DA" w:rsidRPr="00627F4A" w:rsidRDefault="00B03B0B">
            <w:pPr>
              <w:pStyle w:val="8"/>
              <w:framePr w:w="9480" w:wrap="notBeside" w:vAnchor="text" w:hAnchor="text" w:xAlign="center" w:y="1"/>
              <w:shd w:val="clear" w:color="auto" w:fill="auto"/>
              <w:spacing w:before="0" w:line="220" w:lineRule="exact"/>
              <w:ind w:firstLine="0"/>
              <w:jc w:val="center"/>
              <w:rPr>
                <w:color w:val="000000"/>
                <w:sz w:val="20"/>
                <w:szCs w:val="20"/>
                <w:lang w:val="ru-RU" w:eastAsia="ru-RU"/>
              </w:rPr>
            </w:pPr>
            <w:r w:rsidRPr="00626573">
              <w:rPr>
                <w:rStyle w:val="34"/>
                <w:bCs/>
                <w:sz w:val="20"/>
                <w:szCs w:val="20"/>
                <w:lang w:eastAsia="ru-RU"/>
              </w:rPr>
              <w:t>Показатели</w:t>
            </w:r>
          </w:p>
        </w:tc>
        <w:tc>
          <w:tcPr>
            <w:tcW w:w="1752" w:type="dxa"/>
            <w:tcBorders>
              <w:top w:val="single" w:sz="4" w:space="0" w:color="auto"/>
              <w:left w:val="single" w:sz="4" w:space="0" w:color="auto"/>
              <w:right w:val="single" w:sz="4" w:space="0" w:color="auto"/>
            </w:tcBorders>
            <w:shd w:val="clear" w:color="auto" w:fill="FFFFFF"/>
          </w:tcPr>
          <w:p w14:paraId="40BED284" w14:textId="77777777" w:rsidR="002433DA" w:rsidRPr="00627F4A" w:rsidRDefault="00B03B0B">
            <w:pPr>
              <w:pStyle w:val="8"/>
              <w:framePr w:w="9480" w:wrap="notBeside" w:vAnchor="text" w:hAnchor="text" w:xAlign="center" w:y="1"/>
              <w:shd w:val="clear" w:color="auto" w:fill="auto"/>
              <w:spacing w:before="0" w:line="220" w:lineRule="exact"/>
              <w:ind w:firstLine="0"/>
              <w:jc w:val="center"/>
              <w:rPr>
                <w:color w:val="000000"/>
                <w:sz w:val="20"/>
                <w:szCs w:val="20"/>
                <w:lang w:val="ru-RU" w:eastAsia="ru-RU"/>
              </w:rPr>
            </w:pPr>
            <w:r w:rsidRPr="00626573">
              <w:rPr>
                <w:rStyle w:val="34"/>
                <w:bCs/>
                <w:sz w:val="20"/>
                <w:szCs w:val="20"/>
                <w:lang w:eastAsia="ru-RU"/>
              </w:rPr>
              <w:t>Значение</w:t>
            </w:r>
          </w:p>
        </w:tc>
      </w:tr>
      <w:tr w:rsidR="002433DA" w14:paraId="530016E2" w14:textId="77777777">
        <w:trPr>
          <w:trHeight w:hRule="exact" w:val="240"/>
          <w:jc w:val="center"/>
        </w:trPr>
        <w:tc>
          <w:tcPr>
            <w:tcW w:w="590" w:type="dxa"/>
            <w:tcBorders>
              <w:top w:val="single" w:sz="4" w:space="0" w:color="auto"/>
              <w:left w:val="single" w:sz="4" w:space="0" w:color="auto"/>
            </w:tcBorders>
            <w:shd w:val="clear" w:color="auto" w:fill="FFFFFF"/>
          </w:tcPr>
          <w:p w14:paraId="3186AAE7" w14:textId="77777777" w:rsidR="002433DA" w:rsidRPr="00627F4A" w:rsidRDefault="00B03B0B">
            <w:pPr>
              <w:pStyle w:val="8"/>
              <w:framePr w:w="9480" w:wrap="notBeside" w:vAnchor="text" w:hAnchor="text" w:xAlign="center" w:y="1"/>
              <w:shd w:val="clear" w:color="auto" w:fill="auto"/>
              <w:spacing w:before="0" w:line="220" w:lineRule="exact"/>
              <w:ind w:right="240" w:firstLine="0"/>
              <w:jc w:val="right"/>
              <w:rPr>
                <w:color w:val="000000"/>
                <w:sz w:val="20"/>
                <w:szCs w:val="20"/>
                <w:lang w:val="ru-RU" w:eastAsia="ru-RU"/>
              </w:rPr>
            </w:pPr>
            <w:r w:rsidRPr="00626573">
              <w:rPr>
                <w:rStyle w:val="34"/>
                <w:bCs/>
                <w:sz w:val="20"/>
                <w:szCs w:val="20"/>
                <w:lang w:eastAsia="ru-RU"/>
              </w:rPr>
              <w:t>1</w:t>
            </w:r>
          </w:p>
        </w:tc>
        <w:tc>
          <w:tcPr>
            <w:tcW w:w="7138" w:type="dxa"/>
            <w:tcBorders>
              <w:top w:val="single" w:sz="4" w:space="0" w:color="auto"/>
              <w:left w:val="single" w:sz="4" w:space="0" w:color="auto"/>
            </w:tcBorders>
            <w:shd w:val="clear" w:color="auto" w:fill="FFFFFF"/>
          </w:tcPr>
          <w:p w14:paraId="16573AA9" w14:textId="77777777" w:rsidR="002433DA" w:rsidRPr="00627F4A" w:rsidRDefault="00B03B0B">
            <w:pPr>
              <w:pStyle w:val="8"/>
              <w:framePr w:w="9480" w:wrap="notBeside" w:vAnchor="text" w:hAnchor="text" w:xAlign="center" w:y="1"/>
              <w:shd w:val="clear" w:color="auto" w:fill="auto"/>
              <w:spacing w:before="0" w:line="220" w:lineRule="exact"/>
              <w:ind w:firstLine="0"/>
              <w:jc w:val="center"/>
              <w:rPr>
                <w:color w:val="000000"/>
                <w:sz w:val="20"/>
                <w:szCs w:val="20"/>
                <w:lang w:val="ru-RU" w:eastAsia="ru-RU"/>
              </w:rPr>
            </w:pPr>
            <w:r w:rsidRPr="00626573">
              <w:rPr>
                <w:rStyle w:val="34"/>
                <w:bCs/>
                <w:sz w:val="20"/>
                <w:szCs w:val="20"/>
                <w:lang w:eastAsia="ru-RU"/>
              </w:rPr>
              <w:t>Численность населения на момент проектирования, чел</w:t>
            </w:r>
          </w:p>
        </w:tc>
        <w:tc>
          <w:tcPr>
            <w:tcW w:w="1752" w:type="dxa"/>
            <w:tcBorders>
              <w:top w:val="single" w:sz="4" w:space="0" w:color="auto"/>
              <w:left w:val="single" w:sz="4" w:space="0" w:color="auto"/>
              <w:right w:val="single" w:sz="4" w:space="0" w:color="auto"/>
            </w:tcBorders>
            <w:shd w:val="clear" w:color="auto" w:fill="FFFFFF"/>
          </w:tcPr>
          <w:p w14:paraId="2B721799" w14:textId="77777777" w:rsidR="002433DA" w:rsidRPr="00627F4A" w:rsidRDefault="00923C01" w:rsidP="00D22ACB">
            <w:pPr>
              <w:pStyle w:val="8"/>
              <w:framePr w:w="9480" w:wrap="notBeside" w:vAnchor="text" w:hAnchor="text" w:xAlign="center" w:y="1"/>
              <w:shd w:val="clear" w:color="auto" w:fill="auto"/>
              <w:spacing w:before="0" w:line="220" w:lineRule="exact"/>
              <w:ind w:firstLine="0"/>
              <w:jc w:val="center"/>
              <w:rPr>
                <w:color w:val="000000"/>
                <w:sz w:val="20"/>
                <w:szCs w:val="20"/>
                <w:lang w:val="ru-RU" w:eastAsia="ru-RU"/>
              </w:rPr>
            </w:pPr>
            <w:r>
              <w:rPr>
                <w:rStyle w:val="34"/>
                <w:bCs/>
                <w:sz w:val="20"/>
                <w:szCs w:val="20"/>
                <w:lang w:eastAsia="ru-RU"/>
              </w:rPr>
              <w:t>27</w:t>
            </w:r>
            <w:r w:rsidR="00D22ACB">
              <w:rPr>
                <w:rStyle w:val="34"/>
                <w:bCs/>
                <w:sz w:val="20"/>
                <w:szCs w:val="20"/>
                <w:lang w:eastAsia="ru-RU"/>
              </w:rPr>
              <w:t>99</w:t>
            </w:r>
          </w:p>
        </w:tc>
      </w:tr>
      <w:tr w:rsidR="002433DA" w14:paraId="18084E0C" w14:textId="77777777">
        <w:trPr>
          <w:trHeight w:hRule="exact" w:val="240"/>
          <w:jc w:val="center"/>
        </w:trPr>
        <w:tc>
          <w:tcPr>
            <w:tcW w:w="590" w:type="dxa"/>
            <w:tcBorders>
              <w:top w:val="single" w:sz="4" w:space="0" w:color="auto"/>
              <w:left w:val="single" w:sz="4" w:space="0" w:color="auto"/>
            </w:tcBorders>
            <w:shd w:val="clear" w:color="auto" w:fill="FFFFFF"/>
          </w:tcPr>
          <w:p w14:paraId="457AAED3" w14:textId="77777777" w:rsidR="002433DA" w:rsidRPr="00627F4A" w:rsidRDefault="00B03B0B">
            <w:pPr>
              <w:pStyle w:val="8"/>
              <w:framePr w:w="9480" w:wrap="notBeside" w:vAnchor="text" w:hAnchor="text" w:xAlign="center" w:y="1"/>
              <w:shd w:val="clear" w:color="auto" w:fill="auto"/>
              <w:spacing w:before="0" w:line="220" w:lineRule="exact"/>
              <w:ind w:left="240" w:firstLine="0"/>
              <w:rPr>
                <w:color w:val="000000"/>
                <w:sz w:val="20"/>
                <w:szCs w:val="20"/>
                <w:lang w:val="ru-RU" w:eastAsia="ru-RU"/>
              </w:rPr>
            </w:pPr>
            <w:r w:rsidRPr="00626573">
              <w:rPr>
                <w:rStyle w:val="34"/>
                <w:bCs/>
                <w:sz w:val="20"/>
                <w:szCs w:val="20"/>
                <w:lang w:eastAsia="ru-RU"/>
              </w:rPr>
              <w:t>2</w:t>
            </w:r>
          </w:p>
        </w:tc>
        <w:tc>
          <w:tcPr>
            <w:tcW w:w="7138" w:type="dxa"/>
            <w:tcBorders>
              <w:top w:val="single" w:sz="4" w:space="0" w:color="auto"/>
              <w:left w:val="single" w:sz="4" w:space="0" w:color="auto"/>
            </w:tcBorders>
            <w:shd w:val="clear" w:color="auto" w:fill="FFFFFF"/>
          </w:tcPr>
          <w:p w14:paraId="0E919C83" w14:textId="77777777" w:rsidR="002433DA" w:rsidRPr="00627F4A" w:rsidRDefault="00B03B0B">
            <w:pPr>
              <w:pStyle w:val="8"/>
              <w:framePr w:w="9480" w:wrap="notBeside" w:vAnchor="text" w:hAnchor="text" w:xAlign="center" w:y="1"/>
              <w:shd w:val="clear" w:color="auto" w:fill="auto"/>
              <w:spacing w:before="0" w:line="220" w:lineRule="exact"/>
              <w:ind w:firstLine="0"/>
              <w:jc w:val="center"/>
              <w:rPr>
                <w:color w:val="000000"/>
                <w:sz w:val="20"/>
                <w:szCs w:val="20"/>
                <w:lang w:val="ru-RU" w:eastAsia="ru-RU"/>
              </w:rPr>
            </w:pPr>
            <w:r w:rsidRPr="00626573">
              <w:rPr>
                <w:rStyle w:val="34"/>
                <w:bCs/>
                <w:sz w:val="20"/>
                <w:szCs w:val="20"/>
                <w:lang w:eastAsia="ru-RU"/>
              </w:rPr>
              <w:t>Среднегодовой естественный прирост населения, %</w:t>
            </w:r>
          </w:p>
        </w:tc>
        <w:tc>
          <w:tcPr>
            <w:tcW w:w="1752" w:type="dxa"/>
            <w:tcBorders>
              <w:top w:val="single" w:sz="4" w:space="0" w:color="auto"/>
              <w:left w:val="single" w:sz="4" w:space="0" w:color="auto"/>
              <w:right w:val="single" w:sz="4" w:space="0" w:color="auto"/>
            </w:tcBorders>
            <w:shd w:val="clear" w:color="auto" w:fill="FFFFFF"/>
          </w:tcPr>
          <w:p w14:paraId="032E087D" w14:textId="77777777" w:rsidR="002433DA" w:rsidRPr="00627F4A" w:rsidRDefault="00B03B0B">
            <w:pPr>
              <w:pStyle w:val="8"/>
              <w:framePr w:w="9480" w:wrap="notBeside" w:vAnchor="text" w:hAnchor="text" w:xAlign="center" w:y="1"/>
              <w:shd w:val="clear" w:color="auto" w:fill="auto"/>
              <w:spacing w:before="0" w:line="220" w:lineRule="exact"/>
              <w:ind w:firstLine="0"/>
              <w:jc w:val="center"/>
              <w:rPr>
                <w:color w:val="000000"/>
                <w:sz w:val="20"/>
                <w:szCs w:val="20"/>
                <w:lang w:val="ru-RU" w:eastAsia="ru-RU"/>
              </w:rPr>
            </w:pPr>
            <w:r w:rsidRPr="00626573">
              <w:rPr>
                <w:rStyle w:val="34"/>
                <w:bCs/>
                <w:sz w:val="20"/>
                <w:szCs w:val="20"/>
                <w:lang w:eastAsia="ru-RU"/>
              </w:rPr>
              <w:t>-0,7</w:t>
            </w:r>
          </w:p>
        </w:tc>
      </w:tr>
      <w:tr w:rsidR="002433DA" w14:paraId="604649EA" w14:textId="77777777">
        <w:trPr>
          <w:trHeight w:hRule="exact" w:val="240"/>
          <w:jc w:val="center"/>
        </w:trPr>
        <w:tc>
          <w:tcPr>
            <w:tcW w:w="590" w:type="dxa"/>
            <w:tcBorders>
              <w:top w:val="single" w:sz="4" w:space="0" w:color="auto"/>
              <w:left w:val="single" w:sz="4" w:space="0" w:color="auto"/>
            </w:tcBorders>
            <w:shd w:val="clear" w:color="auto" w:fill="FFFFFF"/>
          </w:tcPr>
          <w:p w14:paraId="11A6E367" w14:textId="77777777" w:rsidR="002433DA" w:rsidRPr="00627F4A" w:rsidRDefault="00B03B0B">
            <w:pPr>
              <w:pStyle w:val="8"/>
              <w:framePr w:w="9480" w:wrap="notBeside" w:vAnchor="text" w:hAnchor="text" w:xAlign="center" w:y="1"/>
              <w:shd w:val="clear" w:color="auto" w:fill="auto"/>
              <w:spacing w:before="0" w:line="220" w:lineRule="exact"/>
              <w:ind w:left="240" w:firstLine="0"/>
              <w:rPr>
                <w:color w:val="000000"/>
                <w:sz w:val="20"/>
                <w:szCs w:val="20"/>
                <w:lang w:val="ru-RU" w:eastAsia="ru-RU"/>
              </w:rPr>
            </w:pPr>
            <w:r w:rsidRPr="00626573">
              <w:rPr>
                <w:rStyle w:val="34"/>
                <w:bCs/>
                <w:sz w:val="20"/>
                <w:szCs w:val="20"/>
                <w:lang w:eastAsia="ru-RU"/>
              </w:rPr>
              <w:t>3</w:t>
            </w:r>
          </w:p>
        </w:tc>
        <w:tc>
          <w:tcPr>
            <w:tcW w:w="7138" w:type="dxa"/>
            <w:tcBorders>
              <w:top w:val="single" w:sz="4" w:space="0" w:color="auto"/>
              <w:left w:val="single" w:sz="4" w:space="0" w:color="auto"/>
            </w:tcBorders>
            <w:shd w:val="clear" w:color="auto" w:fill="FFFFFF"/>
          </w:tcPr>
          <w:p w14:paraId="4A6EA402" w14:textId="77777777" w:rsidR="002433DA" w:rsidRPr="00627F4A" w:rsidRDefault="00B03B0B">
            <w:pPr>
              <w:pStyle w:val="8"/>
              <w:framePr w:w="9480" w:wrap="notBeside" w:vAnchor="text" w:hAnchor="text" w:xAlign="center" w:y="1"/>
              <w:shd w:val="clear" w:color="auto" w:fill="auto"/>
              <w:spacing w:before="0" w:line="220" w:lineRule="exact"/>
              <w:ind w:firstLine="0"/>
              <w:jc w:val="center"/>
              <w:rPr>
                <w:color w:val="000000"/>
                <w:sz w:val="20"/>
                <w:szCs w:val="20"/>
                <w:lang w:val="ru-RU" w:eastAsia="ru-RU"/>
              </w:rPr>
            </w:pPr>
            <w:r w:rsidRPr="00626573">
              <w:rPr>
                <w:rStyle w:val="34"/>
                <w:bCs/>
                <w:sz w:val="20"/>
                <w:szCs w:val="20"/>
                <w:lang w:eastAsia="ru-RU"/>
              </w:rPr>
              <w:t>Среднегодовая миграция, %</w:t>
            </w:r>
          </w:p>
        </w:tc>
        <w:tc>
          <w:tcPr>
            <w:tcW w:w="1752" w:type="dxa"/>
            <w:tcBorders>
              <w:top w:val="single" w:sz="4" w:space="0" w:color="auto"/>
              <w:left w:val="single" w:sz="4" w:space="0" w:color="auto"/>
              <w:right w:val="single" w:sz="4" w:space="0" w:color="auto"/>
            </w:tcBorders>
            <w:shd w:val="clear" w:color="auto" w:fill="FFFFFF"/>
          </w:tcPr>
          <w:p w14:paraId="1196C668" w14:textId="77777777" w:rsidR="002433DA" w:rsidRPr="00627F4A" w:rsidRDefault="00B03B0B">
            <w:pPr>
              <w:pStyle w:val="8"/>
              <w:framePr w:w="9480" w:wrap="notBeside" w:vAnchor="text" w:hAnchor="text" w:xAlign="center" w:y="1"/>
              <w:shd w:val="clear" w:color="auto" w:fill="auto"/>
              <w:spacing w:before="0" w:line="220" w:lineRule="exact"/>
              <w:ind w:firstLine="0"/>
              <w:jc w:val="center"/>
              <w:rPr>
                <w:color w:val="000000"/>
                <w:sz w:val="20"/>
                <w:szCs w:val="20"/>
                <w:lang w:val="ru-RU" w:eastAsia="ru-RU"/>
              </w:rPr>
            </w:pPr>
            <w:r w:rsidRPr="00626573">
              <w:rPr>
                <w:rStyle w:val="34"/>
                <w:bCs/>
                <w:sz w:val="20"/>
                <w:szCs w:val="20"/>
                <w:lang w:eastAsia="ru-RU"/>
              </w:rPr>
              <w:t>-1</w:t>
            </w:r>
          </w:p>
        </w:tc>
      </w:tr>
      <w:tr w:rsidR="002433DA" w14:paraId="25947476" w14:textId="77777777">
        <w:trPr>
          <w:trHeight w:hRule="exact" w:val="240"/>
          <w:jc w:val="center"/>
        </w:trPr>
        <w:tc>
          <w:tcPr>
            <w:tcW w:w="590" w:type="dxa"/>
            <w:tcBorders>
              <w:top w:val="single" w:sz="4" w:space="0" w:color="auto"/>
              <w:left w:val="single" w:sz="4" w:space="0" w:color="auto"/>
            </w:tcBorders>
            <w:shd w:val="clear" w:color="auto" w:fill="FFFFFF"/>
          </w:tcPr>
          <w:p w14:paraId="038E7073" w14:textId="77777777" w:rsidR="002433DA" w:rsidRPr="00627F4A" w:rsidRDefault="00B03B0B">
            <w:pPr>
              <w:pStyle w:val="8"/>
              <w:framePr w:w="9480" w:wrap="notBeside" w:vAnchor="text" w:hAnchor="text" w:xAlign="center" w:y="1"/>
              <w:shd w:val="clear" w:color="auto" w:fill="auto"/>
              <w:spacing w:before="0" w:line="220" w:lineRule="exact"/>
              <w:ind w:left="240" w:firstLine="0"/>
              <w:rPr>
                <w:color w:val="000000"/>
                <w:sz w:val="20"/>
                <w:szCs w:val="20"/>
                <w:lang w:val="ru-RU" w:eastAsia="ru-RU"/>
              </w:rPr>
            </w:pPr>
            <w:r w:rsidRPr="00626573">
              <w:rPr>
                <w:rStyle w:val="34"/>
                <w:bCs/>
                <w:sz w:val="20"/>
                <w:szCs w:val="20"/>
                <w:lang w:eastAsia="ru-RU"/>
              </w:rPr>
              <w:t>4</w:t>
            </w:r>
          </w:p>
        </w:tc>
        <w:tc>
          <w:tcPr>
            <w:tcW w:w="7138" w:type="dxa"/>
            <w:tcBorders>
              <w:top w:val="single" w:sz="4" w:space="0" w:color="auto"/>
              <w:left w:val="single" w:sz="4" w:space="0" w:color="auto"/>
            </w:tcBorders>
            <w:shd w:val="clear" w:color="auto" w:fill="FFFFFF"/>
          </w:tcPr>
          <w:p w14:paraId="0A7CA879" w14:textId="77777777" w:rsidR="002433DA" w:rsidRPr="00627F4A" w:rsidRDefault="00B03B0B">
            <w:pPr>
              <w:pStyle w:val="8"/>
              <w:framePr w:w="9480" w:wrap="notBeside" w:vAnchor="text" w:hAnchor="text" w:xAlign="center" w:y="1"/>
              <w:shd w:val="clear" w:color="auto" w:fill="auto"/>
              <w:spacing w:before="0" w:line="220" w:lineRule="exact"/>
              <w:ind w:firstLine="0"/>
              <w:jc w:val="center"/>
              <w:rPr>
                <w:color w:val="000000"/>
                <w:sz w:val="20"/>
                <w:szCs w:val="20"/>
                <w:lang w:val="ru-RU" w:eastAsia="ru-RU"/>
              </w:rPr>
            </w:pPr>
            <w:r w:rsidRPr="00626573">
              <w:rPr>
                <w:rStyle w:val="34"/>
                <w:bCs/>
                <w:sz w:val="20"/>
                <w:szCs w:val="20"/>
                <w:lang w:eastAsia="ru-RU"/>
              </w:rPr>
              <w:t>Срок первой очереди, лет</w:t>
            </w:r>
          </w:p>
        </w:tc>
        <w:tc>
          <w:tcPr>
            <w:tcW w:w="1752" w:type="dxa"/>
            <w:tcBorders>
              <w:top w:val="single" w:sz="4" w:space="0" w:color="auto"/>
              <w:left w:val="single" w:sz="4" w:space="0" w:color="auto"/>
              <w:right w:val="single" w:sz="4" w:space="0" w:color="auto"/>
            </w:tcBorders>
            <w:shd w:val="clear" w:color="auto" w:fill="FFFFFF"/>
          </w:tcPr>
          <w:p w14:paraId="6B57E260" w14:textId="77777777" w:rsidR="002433DA" w:rsidRPr="00627F4A" w:rsidRDefault="00B03B0B">
            <w:pPr>
              <w:pStyle w:val="8"/>
              <w:framePr w:w="9480" w:wrap="notBeside" w:vAnchor="text" w:hAnchor="text" w:xAlign="center" w:y="1"/>
              <w:shd w:val="clear" w:color="auto" w:fill="auto"/>
              <w:spacing w:before="0" w:line="220" w:lineRule="exact"/>
              <w:ind w:firstLine="0"/>
              <w:jc w:val="center"/>
              <w:rPr>
                <w:color w:val="000000"/>
                <w:sz w:val="20"/>
                <w:szCs w:val="20"/>
                <w:lang w:val="ru-RU" w:eastAsia="ru-RU"/>
              </w:rPr>
            </w:pPr>
            <w:r w:rsidRPr="00626573">
              <w:rPr>
                <w:rStyle w:val="34"/>
                <w:bCs/>
                <w:sz w:val="20"/>
                <w:szCs w:val="20"/>
                <w:lang w:eastAsia="ru-RU"/>
              </w:rPr>
              <w:t>5</w:t>
            </w:r>
          </w:p>
        </w:tc>
      </w:tr>
      <w:tr w:rsidR="002433DA" w14:paraId="1F20B898" w14:textId="77777777">
        <w:trPr>
          <w:trHeight w:hRule="exact" w:val="240"/>
          <w:jc w:val="center"/>
        </w:trPr>
        <w:tc>
          <w:tcPr>
            <w:tcW w:w="590" w:type="dxa"/>
            <w:tcBorders>
              <w:top w:val="single" w:sz="4" w:space="0" w:color="auto"/>
              <w:left w:val="single" w:sz="4" w:space="0" w:color="auto"/>
            </w:tcBorders>
            <w:shd w:val="clear" w:color="auto" w:fill="FFFFFF"/>
          </w:tcPr>
          <w:p w14:paraId="4B44A8CF" w14:textId="77777777" w:rsidR="002433DA" w:rsidRPr="00627F4A" w:rsidRDefault="00B03B0B">
            <w:pPr>
              <w:pStyle w:val="8"/>
              <w:framePr w:w="9480" w:wrap="notBeside" w:vAnchor="text" w:hAnchor="text" w:xAlign="center" w:y="1"/>
              <w:shd w:val="clear" w:color="auto" w:fill="auto"/>
              <w:spacing w:before="0" w:line="220" w:lineRule="exact"/>
              <w:ind w:left="240" w:firstLine="0"/>
              <w:rPr>
                <w:color w:val="000000"/>
                <w:sz w:val="20"/>
                <w:szCs w:val="20"/>
                <w:lang w:val="ru-RU" w:eastAsia="ru-RU"/>
              </w:rPr>
            </w:pPr>
            <w:r w:rsidRPr="00626573">
              <w:rPr>
                <w:rStyle w:val="34"/>
                <w:bCs/>
                <w:sz w:val="20"/>
                <w:szCs w:val="20"/>
                <w:lang w:eastAsia="ru-RU"/>
              </w:rPr>
              <w:t>5</w:t>
            </w:r>
          </w:p>
        </w:tc>
        <w:tc>
          <w:tcPr>
            <w:tcW w:w="7138" w:type="dxa"/>
            <w:tcBorders>
              <w:top w:val="single" w:sz="4" w:space="0" w:color="auto"/>
              <w:left w:val="single" w:sz="4" w:space="0" w:color="auto"/>
            </w:tcBorders>
            <w:shd w:val="clear" w:color="auto" w:fill="FFFFFF"/>
          </w:tcPr>
          <w:p w14:paraId="240CF427" w14:textId="77777777" w:rsidR="002433DA" w:rsidRPr="00627F4A" w:rsidRDefault="00B03B0B">
            <w:pPr>
              <w:pStyle w:val="8"/>
              <w:framePr w:w="9480" w:wrap="notBeside" w:vAnchor="text" w:hAnchor="text" w:xAlign="center" w:y="1"/>
              <w:shd w:val="clear" w:color="auto" w:fill="auto"/>
              <w:spacing w:before="0" w:line="220" w:lineRule="exact"/>
              <w:ind w:firstLine="0"/>
              <w:jc w:val="center"/>
              <w:rPr>
                <w:color w:val="000000"/>
                <w:sz w:val="20"/>
                <w:szCs w:val="20"/>
                <w:lang w:val="ru-RU" w:eastAsia="ru-RU"/>
              </w:rPr>
            </w:pPr>
            <w:r w:rsidRPr="00626573">
              <w:rPr>
                <w:rStyle w:val="34"/>
                <w:bCs/>
                <w:sz w:val="20"/>
                <w:szCs w:val="20"/>
                <w:lang w:eastAsia="ru-RU"/>
              </w:rPr>
              <w:t>Расчетный срок, лет</w:t>
            </w:r>
          </w:p>
        </w:tc>
        <w:tc>
          <w:tcPr>
            <w:tcW w:w="1752" w:type="dxa"/>
            <w:tcBorders>
              <w:top w:val="single" w:sz="4" w:space="0" w:color="auto"/>
              <w:left w:val="single" w:sz="4" w:space="0" w:color="auto"/>
              <w:right w:val="single" w:sz="4" w:space="0" w:color="auto"/>
            </w:tcBorders>
            <w:shd w:val="clear" w:color="auto" w:fill="FFFFFF"/>
          </w:tcPr>
          <w:p w14:paraId="1FFF45AD" w14:textId="77777777" w:rsidR="002433DA" w:rsidRPr="00627F4A" w:rsidRDefault="00B03B0B">
            <w:pPr>
              <w:pStyle w:val="8"/>
              <w:framePr w:w="9480" w:wrap="notBeside" w:vAnchor="text" w:hAnchor="text" w:xAlign="center" w:y="1"/>
              <w:shd w:val="clear" w:color="auto" w:fill="auto"/>
              <w:spacing w:before="0" w:line="220" w:lineRule="exact"/>
              <w:ind w:firstLine="0"/>
              <w:jc w:val="center"/>
              <w:rPr>
                <w:color w:val="000000"/>
                <w:sz w:val="20"/>
                <w:szCs w:val="20"/>
                <w:lang w:val="ru-RU" w:eastAsia="ru-RU"/>
              </w:rPr>
            </w:pPr>
            <w:r w:rsidRPr="00626573">
              <w:rPr>
                <w:rStyle w:val="34"/>
                <w:bCs/>
                <w:sz w:val="20"/>
                <w:szCs w:val="20"/>
                <w:lang w:eastAsia="ru-RU"/>
              </w:rPr>
              <w:t>20</w:t>
            </w:r>
          </w:p>
        </w:tc>
      </w:tr>
      <w:tr w:rsidR="002433DA" w14:paraId="502F1340" w14:textId="77777777">
        <w:trPr>
          <w:trHeight w:hRule="exact" w:val="240"/>
          <w:jc w:val="center"/>
        </w:trPr>
        <w:tc>
          <w:tcPr>
            <w:tcW w:w="590" w:type="dxa"/>
            <w:tcBorders>
              <w:top w:val="single" w:sz="4" w:space="0" w:color="auto"/>
              <w:left w:val="single" w:sz="4" w:space="0" w:color="auto"/>
            </w:tcBorders>
            <w:shd w:val="clear" w:color="auto" w:fill="FFFFFF"/>
          </w:tcPr>
          <w:p w14:paraId="45566248" w14:textId="77777777" w:rsidR="002433DA" w:rsidRPr="00627F4A" w:rsidRDefault="00B03B0B">
            <w:pPr>
              <w:pStyle w:val="8"/>
              <w:framePr w:w="9480" w:wrap="notBeside" w:vAnchor="text" w:hAnchor="text" w:xAlign="center" w:y="1"/>
              <w:shd w:val="clear" w:color="auto" w:fill="auto"/>
              <w:spacing w:before="0" w:line="220" w:lineRule="exact"/>
              <w:ind w:left="240" w:firstLine="0"/>
              <w:rPr>
                <w:color w:val="000000"/>
                <w:sz w:val="20"/>
                <w:szCs w:val="20"/>
                <w:lang w:val="ru-RU" w:eastAsia="ru-RU"/>
              </w:rPr>
            </w:pPr>
            <w:r w:rsidRPr="00626573">
              <w:rPr>
                <w:rStyle w:val="34"/>
                <w:bCs/>
                <w:sz w:val="20"/>
                <w:szCs w:val="20"/>
                <w:lang w:eastAsia="ru-RU"/>
              </w:rPr>
              <w:t>6</w:t>
            </w:r>
          </w:p>
        </w:tc>
        <w:tc>
          <w:tcPr>
            <w:tcW w:w="7138" w:type="dxa"/>
            <w:tcBorders>
              <w:top w:val="single" w:sz="4" w:space="0" w:color="auto"/>
              <w:left w:val="single" w:sz="4" w:space="0" w:color="auto"/>
            </w:tcBorders>
            <w:shd w:val="clear" w:color="auto" w:fill="FFFFFF"/>
          </w:tcPr>
          <w:p w14:paraId="1E052D70" w14:textId="5BC6A747" w:rsidR="002433DA" w:rsidRPr="00627F4A" w:rsidRDefault="00B03B0B" w:rsidP="00752BF5">
            <w:pPr>
              <w:pStyle w:val="8"/>
              <w:framePr w:w="9480" w:wrap="notBeside" w:vAnchor="text" w:hAnchor="text" w:xAlign="center" w:y="1"/>
              <w:shd w:val="clear" w:color="auto" w:fill="auto"/>
              <w:spacing w:before="0" w:line="220" w:lineRule="exact"/>
              <w:ind w:firstLine="0"/>
              <w:jc w:val="center"/>
              <w:rPr>
                <w:color w:val="000000"/>
                <w:sz w:val="20"/>
                <w:szCs w:val="20"/>
                <w:lang w:val="ru-RU" w:eastAsia="ru-RU"/>
              </w:rPr>
            </w:pPr>
            <w:r w:rsidRPr="00626573">
              <w:rPr>
                <w:rStyle w:val="34"/>
                <w:bCs/>
                <w:sz w:val="20"/>
                <w:szCs w:val="20"/>
                <w:lang w:eastAsia="ru-RU"/>
              </w:rPr>
              <w:t>Ожидаемая численность населения в 20</w:t>
            </w:r>
            <w:r w:rsidR="008D280E">
              <w:rPr>
                <w:rStyle w:val="34"/>
                <w:bCs/>
                <w:sz w:val="20"/>
                <w:szCs w:val="20"/>
                <w:lang w:eastAsia="ru-RU"/>
              </w:rPr>
              <w:t>17</w:t>
            </w:r>
            <w:r w:rsidRPr="00626573">
              <w:rPr>
                <w:rStyle w:val="34"/>
                <w:bCs/>
                <w:sz w:val="20"/>
                <w:szCs w:val="20"/>
                <w:lang w:eastAsia="ru-RU"/>
              </w:rPr>
              <w:t xml:space="preserve"> году, чел</w:t>
            </w:r>
          </w:p>
        </w:tc>
        <w:tc>
          <w:tcPr>
            <w:tcW w:w="1752" w:type="dxa"/>
            <w:tcBorders>
              <w:top w:val="single" w:sz="4" w:space="0" w:color="auto"/>
              <w:left w:val="single" w:sz="4" w:space="0" w:color="auto"/>
              <w:right w:val="single" w:sz="4" w:space="0" w:color="auto"/>
            </w:tcBorders>
            <w:shd w:val="clear" w:color="auto" w:fill="FFFFFF"/>
          </w:tcPr>
          <w:p w14:paraId="47ACEDE4" w14:textId="77777777" w:rsidR="002433DA" w:rsidRPr="00627F4A" w:rsidRDefault="00923C01" w:rsidP="00D22ACB">
            <w:pPr>
              <w:pStyle w:val="8"/>
              <w:framePr w:w="9480" w:wrap="notBeside" w:vAnchor="text" w:hAnchor="text" w:xAlign="center" w:y="1"/>
              <w:shd w:val="clear" w:color="auto" w:fill="auto"/>
              <w:spacing w:before="0" w:line="220" w:lineRule="exact"/>
              <w:ind w:firstLine="0"/>
              <w:jc w:val="center"/>
              <w:rPr>
                <w:color w:val="000000"/>
                <w:sz w:val="20"/>
                <w:szCs w:val="20"/>
                <w:lang w:val="ru-RU" w:eastAsia="ru-RU"/>
              </w:rPr>
            </w:pPr>
            <w:r>
              <w:rPr>
                <w:rStyle w:val="34"/>
                <w:bCs/>
                <w:sz w:val="20"/>
                <w:szCs w:val="20"/>
                <w:lang w:eastAsia="ru-RU"/>
              </w:rPr>
              <w:t>2</w:t>
            </w:r>
            <w:r w:rsidR="00D22ACB">
              <w:rPr>
                <w:rStyle w:val="34"/>
                <w:bCs/>
                <w:sz w:val="20"/>
                <w:szCs w:val="20"/>
                <w:lang w:eastAsia="ru-RU"/>
              </w:rPr>
              <w:t>645</w:t>
            </w:r>
          </w:p>
        </w:tc>
      </w:tr>
      <w:tr w:rsidR="002433DA" w14:paraId="05466404" w14:textId="77777777">
        <w:trPr>
          <w:trHeight w:hRule="exact" w:val="250"/>
          <w:jc w:val="center"/>
        </w:trPr>
        <w:tc>
          <w:tcPr>
            <w:tcW w:w="590" w:type="dxa"/>
            <w:tcBorders>
              <w:top w:val="single" w:sz="4" w:space="0" w:color="auto"/>
              <w:left w:val="single" w:sz="4" w:space="0" w:color="auto"/>
              <w:bottom w:val="single" w:sz="4" w:space="0" w:color="auto"/>
            </w:tcBorders>
            <w:shd w:val="clear" w:color="auto" w:fill="FFFFFF"/>
          </w:tcPr>
          <w:p w14:paraId="39026CC5" w14:textId="77777777" w:rsidR="002433DA" w:rsidRPr="00627F4A" w:rsidRDefault="00B03B0B">
            <w:pPr>
              <w:pStyle w:val="8"/>
              <w:framePr w:w="9480" w:wrap="notBeside" w:vAnchor="text" w:hAnchor="text" w:xAlign="center" w:y="1"/>
              <w:shd w:val="clear" w:color="auto" w:fill="auto"/>
              <w:spacing w:before="0" w:line="220" w:lineRule="exact"/>
              <w:ind w:left="240" w:firstLine="0"/>
              <w:rPr>
                <w:color w:val="000000"/>
                <w:sz w:val="20"/>
                <w:szCs w:val="20"/>
                <w:lang w:val="ru-RU" w:eastAsia="ru-RU"/>
              </w:rPr>
            </w:pPr>
            <w:r w:rsidRPr="00626573">
              <w:rPr>
                <w:rStyle w:val="34"/>
                <w:bCs/>
                <w:sz w:val="20"/>
                <w:szCs w:val="20"/>
                <w:lang w:eastAsia="ru-RU"/>
              </w:rPr>
              <w:t>7</w:t>
            </w:r>
          </w:p>
        </w:tc>
        <w:tc>
          <w:tcPr>
            <w:tcW w:w="7138" w:type="dxa"/>
            <w:tcBorders>
              <w:top w:val="single" w:sz="4" w:space="0" w:color="auto"/>
              <w:left w:val="single" w:sz="4" w:space="0" w:color="auto"/>
              <w:bottom w:val="single" w:sz="4" w:space="0" w:color="auto"/>
            </w:tcBorders>
            <w:shd w:val="clear" w:color="auto" w:fill="FFFFFF"/>
          </w:tcPr>
          <w:p w14:paraId="2D139856" w14:textId="1C4FE94A" w:rsidR="002433DA" w:rsidRPr="00627F4A" w:rsidRDefault="00B03B0B" w:rsidP="00752BF5">
            <w:pPr>
              <w:pStyle w:val="8"/>
              <w:framePr w:w="9480" w:wrap="notBeside" w:vAnchor="text" w:hAnchor="text" w:xAlign="center" w:y="1"/>
              <w:shd w:val="clear" w:color="auto" w:fill="auto"/>
              <w:spacing w:before="0" w:line="220" w:lineRule="exact"/>
              <w:ind w:firstLine="0"/>
              <w:jc w:val="center"/>
              <w:rPr>
                <w:color w:val="000000"/>
                <w:sz w:val="20"/>
                <w:szCs w:val="20"/>
                <w:lang w:val="ru-RU" w:eastAsia="ru-RU"/>
              </w:rPr>
            </w:pPr>
            <w:r w:rsidRPr="00626573">
              <w:rPr>
                <w:rStyle w:val="34"/>
                <w:bCs/>
                <w:sz w:val="20"/>
                <w:szCs w:val="20"/>
                <w:lang w:eastAsia="ru-RU"/>
              </w:rPr>
              <w:t>Ожидаемая численность населения в 20</w:t>
            </w:r>
            <w:r w:rsidR="008D280E">
              <w:rPr>
                <w:rStyle w:val="34"/>
                <w:bCs/>
                <w:sz w:val="20"/>
                <w:szCs w:val="20"/>
                <w:lang w:eastAsia="ru-RU"/>
              </w:rPr>
              <w:t>32</w:t>
            </w:r>
            <w:r w:rsidRPr="00626573">
              <w:rPr>
                <w:rStyle w:val="34"/>
                <w:bCs/>
                <w:sz w:val="20"/>
                <w:szCs w:val="20"/>
                <w:lang w:eastAsia="ru-RU"/>
              </w:rPr>
              <w:t xml:space="preserve"> году, чел.</w:t>
            </w:r>
          </w:p>
        </w:tc>
        <w:tc>
          <w:tcPr>
            <w:tcW w:w="1752" w:type="dxa"/>
            <w:tcBorders>
              <w:top w:val="single" w:sz="4" w:space="0" w:color="auto"/>
              <w:left w:val="single" w:sz="4" w:space="0" w:color="auto"/>
              <w:bottom w:val="single" w:sz="4" w:space="0" w:color="auto"/>
              <w:right w:val="single" w:sz="4" w:space="0" w:color="auto"/>
            </w:tcBorders>
            <w:shd w:val="clear" w:color="auto" w:fill="FFFFFF"/>
          </w:tcPr>
          <w:p w14:paraId="63C7DBC1" w14:textId="77777777" w:rsidR="002433DA" w:rsidRPr="00627F4A" w:rsidRDefault="00D22ACB" w:rsidP="00D22ACB">
            <w:pPr>
              <w:pStyle w:val="8"/>
              <w:framePr w:w="9480" w:wrap="notBeside" w:vAnchor="text" w:hAnchor="text" w:xAlign="center" w:y="1"/>
              <w:shd w:val="clear" w:color="auto" w:fill="auto"/>
              <w:spacing w:before="0" w:line="220" w:lineRule="exact"/>
              <w:ind w:firstLine="0"/>
              <w:jc w:val="center"/>
              <w:rPr>
                <w:color w:val="000000"/>
                <w:sz w:val="20"/>
                <w:szCs w:val="20"/>
                <w:lang w:val="ru-RU" w:eastAsia="ru-RU"/>
              </w:rPr>
            </w:pPr>
            <w:r>
              <w:rPr>
                <w:rStyle w:val="34"/>
                <w:bCs/>
                <w:sz w:val="20"/>
                <w:szCs w:val="20"/>
                <w:lang w:eastAsia="ru-RU"/>
              </w:rPr>
              <w:t>2306</w:t>
            </w:r>
          </w:p>
        </w:tc>
      </w:tr>
    </w:tbl>
    <w:p w14:paraId="7877AC51" w14:textId="77777777" w:rsidR="002433DA" w:rsidRDefault="002433DA">
      <w:pPr>
        <w:rPr>
          <w:sz w:val="2"/>
          <w:szCs w:val="2"/>
        </w:rPr>
      </w:pPr>
    </w:p>
    <w:p w14:paraId="221A887A" w14:textId="1C8FF7AB" w:rsidR="00626573" w:rsidRPr="008E5401" w:rsidRDefault="008D280E" w:rsidP="008E5401">
      <w:pPr>
        <w:tabs>
          <w:tab w:val="left" w:pos="9214"/>
        </w:tabs>
        <w:suppressAutoHyphens/>
        <w:spacing w:line="240" w:lineRule="auto"/>
        <w:ind w:right="-1" w:firstLine="0"/>
        <w:rPr>
          <w:rFonts w:ascii="Times New Roman" w:eastAsia="Times New Roman" w:hAnsi="Times New Roman" w:cs="Times New Roman"/>
          <w:bCs/>
          <w:color w:val="auto"/>
          <w:lang w:eastAsia="x-none"/>
        </w:rPr>
      </w:pPr>
      <w:r w:rsidRPr="00BE4383">
        <w:rPr>
          <w:rFonts w:ascii="Times New Roman" w:eastAsia="Times New Roman" w:hAnsi="Times New Roman" w:cs="Times New Roman"/>
          <w:bCs/>
          <w:color w:val="auto"/>
          <w:lang w:eastAsia="x-none"/>
        </w:rPr>
        <w:t>(</w:t>
      </w:r>
      <w:r w:rsidRPr="00BE4383">
        <w:rPr>
          <w:rFonts w:ascii="Times New Roman" w:eastAsia="Times New Roman" w:hAnsi="Times New Roman" w:cs="Times New Roman"/>
          <w:kern w:val="2"/>
          <w:lang w:eastAsia="zh-CN"/>
        </w:rPr>
        <w:t>в редакции решения комитета архитектуры и градостроительства Курской области от 2</w:t>
      </w:r>
      <w:r>
        <w:rPr>
          <w:rFonts w:ascii="Times New Roman" w:eastAsia="Times New Roman" w:hAnsi="Times New Roman" w:cs="Times New Roman"/>
          <w:kern w:val="2"/>
          <w:lang w:eastAsia="zh-CN"/>
        </w:rPr>
        <w:t>8</w:t>
      </w:r>
      <w:r w:rsidRPr="00BE4383">
        <w:rPr>
          <w:rFonts w:ascii="Times New Roman" w:eastAsia="Times New Roman" w:hAnsi="Times New Roman" w:cs="Times New Roman"/>
          <w:kern w:val="2"/>
          <w:lang w:eastAsia="zh-CN"/>
        </w:rPr>
        <w:t> августа 2023 года № 01-12/2</w:t>
      </w:r>
      <w:r>
        <w:rPr>
          <w:rFonts w:ascii="Times New Roman" w:eastAsia="Times New Roman" w:hAnsi="Times New Roman" w:cs="Times New Roman"/>
          <w:kern w:val="2"/>
          <w:lang w:eastAsia="zh-CN"/>
        </w:rPr>
        <w:t>81</w:t>
      </w:r>
      <w:r w:rsidRPr="00BE4383">
        <w:rPr>
          <w:rFonts w:ascii="Times New Roman" w:eastAsia="Times New Roman" w:hAnsi="Times New Roman" w:cs="Times New Roman"/>
          <w:bCs/>
          <w:color w:val="auto"/>
          <w:lang w:eastAsia="x-none"/>
        </w:rPr>
        <w:t>)</w:t>
      </w:r>
    </w:p>
    <w:p w14:paraId="6EF27D45" w14:textId="2CFBD5D7" w:rsidR="002433DA" w:rsidRDefault="00626573" w:rsidP="00D22ACB">
      <w:pPr>
        <w:pStyle w:val="ab"/>
        <w:shd w:val="clear" w:color="auto" w:fill="auto"/>
        <w:spacing w:line="360" w:lineRule="auto"/>
        <w:ind w:firstLine="709"/>
        <w:rPr>
          <w:b w:val="0"/>
          <w:sz w:val="24"/>
          <w:szCs w:val="24"/>
        </w:rPr>
      </w:pPr>
      <w:r w:rsidRPr="00626573">
        <w:rPr>
          <w:b w:val="0"/>
          <w:sz w:val="24"/>
          <w:szCs w:val="24"/>
        </w:rPr>
        <w:t xml:space="preserve">Инерционный сценарий прогноза показывает, что в соответствии с современными </w:t>
      </w:r>
      <w:r w:rsidR="00B03B0B" w:rsidRPr="00626573">
        <w:rPr>
          <w:b w:val="0"/>
          <w:sz w:val="24"/>
          <w:szCs w:val="24"/>
        </w:rPr>
        <w:t>тенденциями численность населения сельсовета продолжит снижаться. За следующие 5 лет снижение численности населения сельсовета составит 8%, а число жителей снизится до 2</w:t>
      </w:r>
      <w:r w:rsidR="00D22ACB">
        <w:rPr>
          <w:b w:val="0"/>
          <w:sz w:val="24"/>
          <w:szCs w:val="24"/>
          <w:lang w:val="ru-RU"/>
        </w:rPr>
        <w:t>645</w:t>
      </w:r>
      <w:r w:rsidR="00B03B0B" w:rsidRPr="00626573">
        <w:rPr>
          <w:b w:val="0"/>
          <w:sz w:val="24"/>
          <w:szCs w:val="24"/>
        </w:rPr>
        <w:t xml:space="preserve"> человек. К 20</w:t>
      </w:r>
      <w:r w:rsidR="008D280E">
        <w:rPr>
          <w:b w:val="0"/>
          <w:sz w:val="24"/>
          <w:szCs w:val="24"/>
          <w:lang w:val="ru-RU"/>
        </w:rPr>
        <w:t>32</w:t>
      </w:r>
      <w:r w:rsidR="00B03B0B" w:rsidRPr="00626573">
        <w:rPr>
          <w:b w:val="0"/>
          <w:sz w:val="24"/>
          <w:szCs w:val="24"/>
        </w:rPr>
        <w:t xml:space="preserve"> году снижение численности населения сельсовета к уровню 201</w:t>
      </w:r>
      <w:r w:rsidR="00752BF5">
        <w:rPr>
          <w:b w:val="0"/>
          <w:sz w:val="24"/>
          <w:szCs w:val="24"/>
          <w:lang w:val="ru-RU"/>
        </w:rPr>
        <w:t>9</w:t>
      </w:r>
      <w:r w:rsidR="00B03B0B" w:rsidRPr="00626573">
        <w:rPr>
          <w:b w:val="0"/>
          <w:sz w:val="24"/>
          <w:szCs w:val="24"/>
        </w:rPr>
        <w:t xml:space="preserve"> года составит 29%, а численность сельсовета снизится до </w:t>
      </w:r>
      <w:r w:rsidR="00D22ACB">
        <w:rPr>
          <w:b w:val="0"/>
          <w:sz w:val="24"/>
          <w:szCs w:val="24"/>
          <w:lang w:val="ru-RU"/>
        </w:rPr>
        <w:t>2306</w:t>
      </w:r>
      <w:r w:rsidR="00B03B0B" w:rsidRPr="00626573">
        <w:rPr>
          <w:b w:val="0"/>
          <w:sz w:val="24"/>
          <w:szCs w:val="24"/>
        </w:rPr>
        <w:t xml:space="preserve"> человек.</w:t>
      </w:r>
    </w:p>
    <w:p w14:paraId="22AC3438" w14:textId="5A1D0C0C" w:rsidR="008D280E" w:rsidRPr="008E5401" w:rsidRDefault="008D280E" w:rsidP="008E5401">
      <w:pPr>
        <w:tabs>
          <w:tab w:val="left" w:pos="9214"/>
        </w:tabs>
        <w:suppressAutoHyphens/>
        <w:spacing w:line="240" w:lineRule="auto"/>
        <w:ind w:right="-1" w:firstLine="0"/>
        <w:rPr>
          <w:rFonts w:ascii="Times New Roman" w:eastAsia="Times New Roman" w:hAnsi="Times New Roman" w:cs="Times New Roman"/>
          <w:bCs/>
          <w:color w:val="auto"/>
          <w:lang w:eastAsia="x-none"/>
        </w:rPr>
      </w:pPr>
      <w:r w:rsidRPr="00BE4383">
        <w:rPr>
          <w:rFonts w:ascii="Times New Roman" w:eastAsia="Times New Roman" w:hAnsi="Times New Roman" w:cs="Times New Roman"/>
          <w:bCs/>
          <w:color w:val="auto"/>
          <w:lang w:eastAsia="x-none"/>
        </w:rPr>
        <w:t>(</w:t>
      </w:r>
      <w:r w:rsidRPr="00BE4383">
        <w:rPr>
          <w:rFonts w:ascii="Times New Roman" w:eastAsia="Times New Roman" w:hAnsi="Times New Roman" w:cs="Times New Roman"/>
          <w:kern w:val="2"/>
          <w:lang w:eastAsia="zh-CN"/>
        </w:rPr>
        <w:t>в редакции решения комитета архитектуры и градостроительства Курской области от 2</w:t>
      </w:r>
      <w:r>
        <w:rPr>
          <w:rFonts w:ascii="Times New Roman" w:eastAsia="Times New Roman" w:hAnsi="Times New Roman" w:cs="Times New Roman"/>
          <w:kern w:val="2"/>
          <w:lang w:eastAsia="zh-CN"/>
        </w:rPr>
        <w:t>8</w:t>
      </w:r>
      <w:r w:rsidRPr="00BE4383">
        <w:rPr>
          <w:rFonts w:ascii="Times New Roman" w:eastAsia="Times New Roman" w:hAnsi="Times New Roman" w:cs="Times New Roman"/>
          <w:kern w:val="2"/>
          <w:lang w:eastAsia="zh-CN"/>
        </w:rPr>
        <w:t> августа 2023 года № 01-12/2</w:t>
      </w:r>
      <w:r>
        <w:rPr>
          <w:rFonts w:ascii="Times New Roman" w:eastAsia="Times New Roman" w:hAnsi="Times New Roman" w:cs="Times New Roman"/>
          <w:kern w:val="2"/>
          <w:lang w:eastAsia="zh-CN"/>
        </w:rPr>
        <w:t>81</w:t>
      </w:r>
      <w:r w:rsidRPr="00BE4383">
        <w:rPr>
          <w:rFonts w:ascii="Times New Roman" w:eastAsia="Times New Roman" w:hAnsi="Times New Roman" w:cs="Times New Roman"/>
          <w:bCs/>
          <w:color w:val="auto"/>
          <w:lang w:eastAsia="x-none"/>
        </w:rPr>
        <w:t>)</w:t>
      </w:r>
    </w:p>
    <w:p w14:paraId="67BCAECF" w14:textId="77777777" w:rsidR="002433DA" w:rsidRPr="00626573" w:rsidRDefault="00B03B0B">
      <w:pPr>
        <w:pStyle w:val="ab"/>
        <w:framePr w:w="9480" w:wrap="notBeside" w:vAnchor="text" w:hAnchor="text" w:xAlign="center" w:y="1"/>
        <w:shd w:val="clear" w:color="auto" w:fill="auto"/>
        <w:tabs>
          <w:tab w:val="left" w:leader="underscore" w:pos="8674"/>
        </w:tabs>
        <w:spacing w:line="226" w:lineRule="exact"/>
        <w:ind w:firstLine="0"/>
        <w:rPr>
          <w:sz w:val="20"/>
          <w:szCs w:val="20"/>
        </w:rPr>
      </w:pPr>
      <w:r w:rsidRPr="00626573">
        <w:rPr>
          <w:sz w:val="20"/>
          <w:szCs w:val="20"/>
        </w:rPr>
        <w:t>Таблица</w:t>
      </w:r>
      <w:r w:rsidR="00626573" w:rsidRPr="00626573">
        <w:rPr>
          <w:sz w:val="20"/>
          <w:szCs w:val="20"/>
        </w:rPr>
        <w:t>.</w:t>
      </w:r>
      <w:r w:rsidRPr="00626573">
        <w:rPr>
          <w:sz w:val="20"/>
          <w:szCs w:val="20"/>
        </w:rPr>
        <w:t xml:space="preserve"> Данные для расчета ожидаемой численности населения и результаты этого расчета </w:t>
      </w:r>
      <w:r w:rsidRPr="00626573">
        <w:rPr>
          <w:rStyle w:val="ac"/>
          <w:b/>
          <w:bCs/>
          <w:sz w:val="20"/>
          <w:szCs w:val="20"/>
        </w:rPr>
        <w:t>(</w:t>
      </w:r>
      <w:r w:rsidRPr="00867DE4">
        <w:rPr>
          <w:rStyle w:val="ac"/>
          <w:b/>
          <w:bCs/>
          <w:sz w:val="20"/>
          <w:szCs w:val="20"/>
          <w:u w:val="none"/>
        </w:rPr>
        <w:t>инновационный сценарий развития)</w:t>
      </w:r>
    </w:p>
    <w:tbl>
      <w:tblPr>
        <w:tblOverlap w:val="never"/>
        <w:tblW w:w="0" w:type="auto"/>
        <w:jc w:val="center"/>
        <w:tblLayout w:type="fixed"/>
        <w:tblCellMar>
          <w:left w:w="10" w:type="dxa"/>
          <w:right w:w="10" w:type="dxa"/>
        </w:tblCellMar>
        <w:tblLook w:val="04A0" w:firstRow="1" w:lastRow="0" w:firstColumn="1" w:lastColumn="0" w:noHBand="0" w:noVBand="1"/>
      </w:tblPr>
      <w:tblGrid>
        <w:gridCol w:w="686"/>
        <w:gridCol w:w="6974"/>
        <w:gridCol w:w="1819"/>
      </w:tblGrid>
      <w:tr w:rsidR="002433DA" w14:paraId="60616A6B" w14:textId="77777777">
        <w:trPr>
          <w:trHeight w:hRule="exact" w:val="480"/>
          <w:jc w:val="center"/>
        </w:trPr>
        <w:tc>
          <w:tcPr>
            <w:tcW w:w="686" w:type="dxa"/>
            <w:tcBorders>
              <w:top w:val="single" w:sz="4" w:space="0" w:color="auto"/>
              <w:left w:val="single" w:sz="4" w:space="0" w:color="auto"/>
            </w:tcBorders>
            <w:shd w:val="clear" w:color="auto" w:fill="FFFFFF"/>
          </w:tcPr>
          <w:p w14:paraId="4C8B2705" w14:textId="77777777" w:rsidR="002433DA" w:rsidRPr="00627F4A" w:rsidRDefault="00B03B0B">
            <w:pPr>
              <w:pStyle w:val="8"/>
              <w:framePr w:w="9480" w:wrap="notBeside" w:vAnchor="text" w:hAnchor="text" w:xAlign="center" w:y="1"/>
              <w:shd w:val="clear" w:color="auto" w:fill="auto"/>
              <w:spacing w:before="0" w:after="60" w:line="220" w:lineRule="exact"/>
              <w:ind w:left="280" w:firstLine="0"/>
              <w:rPr>
                <w:color w:val="000000"/>
                <w:sz w:val="20"/>
                <w:szCs w:val="20"/>
                <w:lang w:val="ru-RU" w:eastAsia="ru-RU"/>
              </w:rPr>
            </w:pPr>
            <w:r w:rsidRPr="00626573">
              <w:rPr>
                <w:rStyle w:val="34"/>
                <w:bCs/>
                <w:sz w:val="20"/>
                <w:szCs w:val="20"/>
                <w:lang w:eastAsia="ru-RU"/>
              </w:rPr>
              <w:t>№</w:t>
            </w:r>
          </w:p>
          <w:p w14:paraId="1164D345" w14:textId="77777777" w:rsidR="002433DA" w:rsidRPr="00627F4A" w:rsidRDefault="00B03B0B">
            <w:pPr>
              <w:pStyle w:val="8"/>
              <w:framePr w:w="9480" w:wrap="notBeside" w:vAnchor="text" w:hAnchor="text" w:xAlign="center" w:y="1"/>
              <w:shd w:val="clear" w:color="auto" w:fill="auto"/>
              <w:spacing w:before="60" w:line="220" w:lineRule="exact"/>
              <w:ind w:left="280" w:firstLine="0"/>
              <w:rPr>
                <w:color w:val="000000"/>
                <w:sz w:val="20"/>
                <w:szCs w:val="20"/>
                <w:lang w:val="ru-RU" w:eastAsia="ru-RU"/>
              </w:rPr>
            </w:pPr>
            <w:r w:rsidRPr="00626573">
              <w:rPr>
                <w:rStyle w:val="34"/>
                <w:bCs/>
                <w:sz w:val="20"/>
                <w:szCs w:val="20"/>
                <w:lang w:eastAsia="ru-RU"/>
              </w:rPr>
              <w:t>п/п</w:t>
            </w:r>
          </w:p>
        </w:tc>
        <w:tc>
          <w:tcPr>
            <w:tcW w:w="6974" w:type="dxa"/>
            <w:tcBorders>
              <w:top w:val="single" w:sz="4" w:space="0" w:color="auto"/>
              <w:left w:val="single" w:sz="4" w:space="0" w:color="auto"/>
            </w:tcBorders>
            <w:shd w:val="clear" w:color="auto" w:fill="FFFFFF"/>
          </w:tcPr>
          <w:p w14:paraId="6409B97C" w14:textId="77777777" w:rsidR="002433DA" w:rsidRPr="00627F4A" w:rsidRDefault="00B03B0B">
            <w:pPr>
              <w:pStyle w:val="8"/>
              <w:framePr w:w="9480" w:wrap="notBeside" w:vAnchor="text" w:hAnchor="text" w:xAlign="center" w:y="1"/>
              <w:shd w:val="clear" w:color="auto" w:fill="auto"/>
              <w:spacing w:before="0" w:line="220" w:lineRule="exact"/>
              <w:ind w:firstLine="0"/>
              <w:jc w:val="center"/>
              <w:rPr>
                <w:color w:val="000000"/>
                <w:sz w:val="20"/>
                <w:szCs w:val="20"/>
                <w:lang w:val="ru-RU" w:eastAsia="ru-RU"/>
              </w:rPr>
            </w:pPr>
            <w:r w:rsidRPr="00626573">
              <w:rPr>
                <w:rStyle w:val="34"/>
                <w:bCs/>
                <w:sz w:val="20"/>
                <w:szCs w:val="20"/>
                <w:lang w:eastAsia="ru-RU"/>
              </w:rPr>
              <w:t>Показатели</w:t>
            </w:r>
          </w:p>
        </w:tc>
        <w:tc>
          <w:tcPr>
            <w:tcW w:w="1819" w:type="dxa"/>
            <w:tcBorders>
              <w:top w:val="single" w:sz="4" w:space="0" w:color="auto"/>
              <w:left w:val="single" w:sz="4" w:space="0" w:color="auto"/>
              <w:right w:val="single" w:sz="4" w:space="0" w:color="auto"/>
            </w:tcBorders>
            <w:shd w:val="clear" w:color="auto" w:fill="FFFFFF"/>
          </w:tcPr>
          <w:p w14:paraId="641DA575" w14:textId="77777777" w:rsidR="002433DA" w:rsidRPr="00627F4A" w:rsidRDefault="00B03B0B">
            <w:pPr>
              <w:pStyle w:val="8"/>
              <w:framePr w:w="9480" w:wrap="notBeside" w:vAnchor="text" w:hAnchor="text" w:xAlign="center" w:y="1"/>
              <w:shd w:val="clear" w:color="auto" w:fill="auto"/>
              <w:spacing w:before="0" w:line="220" w:lineRule="exact"/>
              <w:ind w:firstLine="0"/>
              <w:jc w:val="center"/>
              <w:rPr>
                <w:color w:val="000000"/>
                <w:sz w:val="20"/>
                <w:szCs w:val="20"/>
                <w:lang w:val="ru-RU" w:eastAsia="ru-RU"/>
              </w:rPr>
            </w:pPr>
            <w:r w:rsidRPr="00626573">
              <w:rPr>
                <w:rStyle w:val="34"/>
                <w:bCs/>
                <w:sz w:val="20"/>
                <w:szCs w:val="20"/>
                <w:lang w:eastAsia="ru-RU"/>
              </w:rPr>
              <w:t>Значение</w:t>
            </w:r>
          </w:p>
        </w:tc>
      </w:tr>
      <w:tr w:rsidR="002433DA" w14:paraId="48D4DF31" w14:textId="77777777">
        <w:trPr>
          <w:trHeight w:hRule="exact" w:val="240"/>
          <w:jc w:val="center"/>
        </w:trPr>
        <w:tc>
          <w:tcPr>
            <w:tcW w:w="686" w:type="dxa"/>
            <w:tcBorders>
              <w:top w:val="single" w:sz="4" w:space="0" w:color="auto"/>
              <w:left w:val="single" w:sz="4" w:space="0" w:color="auto"/>
            </w:tcBorders>
            <w:shd w:val="clear" w:color="auto" w:fill="FFFFFF"/>
          </w:tcPr>
          <w:p w14:paraId="143C80D0" w14:textId="77777777" w:rsidR="002433DA" w:rsidRPr="00627F4A" w:rsidRDefault="00B03B0B">
            <w:pPr>
              <w:pStyle w:val="8"/>
              <w:framePr w:w="9480" w:wrap="notBeside" w:vAnchor="text" w:hAnchor="text" w:xAlign="center" w:y="1"/>
              <w:shd w:val="clear" w:color="auto" w:fill="auto"/>
              <w:spacing w:before="0" w:line="220" w:lineRule="exact"/>
              <w:ind w:firstLine="0"/>
              <w:jc w:val="center"/>
              <w:rPr>
                <w:color w:val="000000"/>
                <w:sz w:val="20"/>
                <w:szCs w:val="20"/>
                <w:lang w:val="ru-RU" w:eastAsia="ru-RU"/>
              </w:rPr>
            </w:pPr>
            <w:r w:rsidRPr="00626573">
              <w:rPr>
                <w:rStyle w:val="34"/>
                <w:bCs/>
                <w:sz w:val="20"/>
                <w:szCs w:val="20"/>
                <w:lang w:eastAsia="ru-RU"/>
              </w:rPr>
              <w:t>1</w:t>
            </w:r>
          </w:p>
        </w:tc>
        <w:tc>
          <w:tcPr>
            <w:tcW w:w="6974" w:type="dxa"/>
            <w:tcBorders>
              <w:top w:val="single" w:sz="4" w:space="0" w:color="auto"/>
              <w:left w:val="single" w:sz="4" w:space="0" w:color="auto"/>
            </w:tcBorders>
            <w:shd w:val="clear" w:color="auto" w:fill="FFFFFF"/>
          </w:tcPr>
          <w:p w14:paraId="70265B4A" w14:textId="77777777" w:rsidR="002433DA" w:rsidRPr="00627F4A" w:rsidRDefault="00B03B0B">
            <w:pPr>
              <w:pStyle w:val="8"/>
              <w:framePr w:w="9480" w:wrap="notBeside" w:vAnchor="text" w:hAnchor="text" w:xAlign="center" w:y="1"/>
              <w:shd w:val="clear" w:color="auto" w:fill="auto"/>
              <w:spacing w:before="0" w:line="220" w:lineRule="exact"/>
              <w:ind w:firstLine="0"/>
              <w:jc w:val="center"/>
              <w:rPr>
                <w:color w:val="000000"/>
                <w:sz w:val="20"/>
                <w:szCs w:val="20"/>
                <w:lang w:val="ru-RU" w:eastAsia="ru-RU"/>
              </w:rPr>
            </w:pPr>
            <w:r w:rsidRPr="00626573">
              <w:rPr>
                <w:rStyle w:val="34"/>
                <w:bCs/>
                <w:sz w:val="20"/>
                <w:szCs w:val="20"/>
                <w:lang w:eastAsia="ru-RU"/>
              </w:rPr>
              <w:t>Численность населения на момент проектирования, чел</w:t>
            </w:r>
          </w:p>
        </w:tc>
        <w:tc>
          <w:tcPr>
            <w:tcW w:w="1819" w:type="dxa"/>
            <w:tcBorders>
              <w:top w:val="single" w:sz="4" w:space="0" w:color="auto"/>
              <w:left w:val="single" w:sz="4" w:space="0" w:color="auto"/>
              <w:right w:val="single" w:sz="4" w:space="0" w:color="auto"/>
            </w:tcBorders>
            <w:shd w:val="clear" w:color="auto" w:fill="FFFFFF"/>
          </w:tcPr>
          <w:p w14:paraId="0A891AC6" w14:textId="77777777" w:rsidR="002433DA" w:rsidRPr="00627F4A" w:rsidRDefault="00923C01" w:rsidP="00D22ACB">
            <w:pPr>
              <w:pStyle w:val="8"/>
              <w:framePr w:w="9480" w:wrap="notBeside" w:vAnchor="text" w:hAnchor="text" w:xAlign="center" w:y="1"/>
              <w:shd w:val="clear" w:color="auto" w:fill="auto"/>
              <w:spacing w:before="0" w:line="220" w:lineRule="exact"/>
              <w:ind w:firstLine="0"/>
              <w:jc w:val="center"/>
              <w:rPr>
                <w:color w:val="000000"/>
                <w:sz w:val="20"/>
                <w:szCs w:val="20"/>
                <w:lang w:val="ru-RU" w:eastAsia="ru-RU"/>
              </w:rPr>
            </w:pPr>
            <w:r>
              <w:rPr>
                <w:rStyle w:val="34"/>
                <w:bCs/>
                <w:sz w:val="20"/>
                <w:szCs w:val="20"/>
                <w:lang w:eastAsia="ru-RU"/>
              </w:rPr>
              <w:t>27</w:t>
            </w:r>
            <w:r w:rsidR="00D22ACB">
              <w:rPr>
                <w:rStyle w:val="34"/>
                <w:bCs/>
                <w:sz w:val="20"/>
                <w:szCs w:val="20"/>
                <w:lang w:eastAsia="ru-RU"/>
              </w:rPr>
              <w:t>99</w:t>
            </w:r>
          </w:p>
        </w:tc>
      </w:tr>
      <w:tr w:rsidR="002433DA" w14:paraId="1AEEE880" w14:textId="77777777">
        <w:trPr>
          <w:trHeight w:hRule="exact" w:val="240"/>
          <w:jc w:val="center"/>
        </w:trPr>
        <w:tc>
          <w:tcPr>
            <w:tcW w:w="686" w:type="dxa"/>
            <w:tcBorders>
              <w:top w:val="single" w:sz="4" w:space="0" w:color="auto"/>
              <w:left w:val="single" w:sz="4" w:space="0" w:color="auto"/>
            </w:tcBorders>
            <w:shd w:val="clear" w:color="auto" w:fill="FFFFFF"/>
          </w:tcPr>
          <w:p w14:paraId="29833CA9" w14:textId="77777777" w:rsidR="002433DA" w:rsidRPr="00627F4A" w:rsidRDefault="00B03B0B">
            <w:pPr>
              <w:pStyle w:val="8"/>
              <w:framePr w:w="9480" w:wrap="notBeside" w:vAnchor="text" w:hAnchor="text" w:xAlign="center" w:y="1"/>
              <w:shd w:val="clear" w:color="auto" w:fill="auto"/>
              <w:spacing w:before="0" w:line="220" w:lineRule="exact"/>
              <w:ind w:firstLine="0"/>
              <w:jc w:val="center"/>
              <w:rPr>
                <w:color w:val="000000"/>
                <w:sz w:val="20"/>
                <w:szCs w:val="20"/>
                <w:lang w:val="ru-RU" w:eastAsia="ru-RU"/>
              </w:rPr>
            </w:pPr>
            <w:r w:rsidRPr="00626573">
              <w:rPr>
                <w:rStyle w:val="34"/>
                <w:bCs/>
                <w:sz w:val="20"/>
                <w:szCs w:val="20"/>
                <w:lang w:eastAsia="ru-RU"/>
              </w:rPr>
              <w:t>2</w:t>
            </w:r>
          </w:p>
        </w:tc>
        <w:tc>
          <w:tcPr>
            <w:tcW w:w="6974" w:type="dxa"/>
            <w:tcBorders>
              <w:top w:val="single" w:sz="4" w:space="0" w:color="auto"/>
              <w:left w:val="single" w:sz="4" w:space="0" w:color="auto"/>
            </w:tcBorders>
            <w:shd w:val="clear" w:color="auto" w:fill="FFFFFF"/>
          </w:tcPr>
          <w:p w14:paraId="2ABADB6A" w14:textId="77777777" w:rsidR="002433DA" w:rsidRPr="00627F4A" w:rsidRDefault="00B03B0B">
            <w:pPr>
              <w:pStyle w:val="8"/>
              <w:framePr w:w="9480" w:wrap="notBeside" w:vAnchor="text" w:hAnchor="text" w:xAlign="center" w:y="1"/>
              <w:shd w:val="clear" w:color="auto" w:fill="auto"/>
              <w:spacing w:before="0" w:line="220" w:lineRule="exact"/>
              <w:ind w:firstLine="0"/>
              <w:jc w:val="center"/>
              <w:rPr>
                <w:color w:val="000000"/>
                <w:sz w:val="20"/>
                <w:szCs w:val="20"/>
                <w:lang w:val="ru-RU" w:eastAsia="ru-RU"/>
              </w:rPr>
            </w:pPr>
            <w:r w:rsidRPr="00626573">
              <w:rPr>
                <w:rStyle w:val="34"/>
                <w:bCs/>
                <w:sz w:val="20"/>
                <w:szCs w:val="20"/>
                <w:lang w:eastAsia="ru-RU"/>
              </w:rPr>
              <w:t>Среднегодовой естественный прирост населения, %</w:t>
            </w:r>
          </w:p>
        </w:tc>
        <w:tc>
          <w:tcPr>
            <w:tcW w:w="1819" w:type="dxa"/>
            <w:tcBorders>
              <w:top w:val="single" w:sz="4" w:space="0" w:color="auto"/>
              <w:left w:val="single" w:sz="4" w:space="0" w:color="auto"/>
              <w:right w:val="single" w:sz="4" w:space="0" w:color="auto"/>
            </w:tcBorders>
            <w:shd w:val="clear" w:color="auto" w:fill="FFFFFF"/>
          </w:tcPr>
          <w:p w14:paraId="5D8037F0" w14:textId="77777777" w:rsidR="002433DA" w:rsidRPr="00627F4A" w:rsidRDefault="00B03B0B">
            <w:pPr>
              <w:pStyle w:val="8"/>
              <w:framePr w:w="9480" w:wrap="notBeside" w:vAnchor="text" w:hAnchor="text" w:xAlign="center" w:y="1"/>
              <w:shd w:val="clear" w:color="auto" w:fill="auto"/>
              <w:spacing w:before="0" w:line="220" w:lineRule="exact"/>
              <w:ind w:firstLine="0"/>
              <w:jc w:val="center"/>
              <w:rPr>
                <w:color w:val="000000"/>
                <w:sz w:val="20"/>
                <w:szCs w:val="20"/>
                <w:lang w:val="ru-RU" w:eastAsia="ru-RU"/>
              </w:rPr>
            </w:pPr>
            <w:r w:rsidRPr="00626573">
              <w:rPr>
                <w:rStyle w:val="34"/>
                <w:bCs/>
                <w:sz w:val="20"/>
                <w:szCs w:val="20"/>
                <w:lang w:eastAsia="ru-RU"/>
              </w:rPr>
              <w:t>-0,2</w:t>
            </w:r>
          </w:p>
        </w:tc>
      </w:tr>
      <w:tr w:rsidR="002433DA" w14:paraId="347F61A2" w14:textId="77777777">
        <w:trPr>
          <w:trHeight w:hRule="exact" w:val="240"/>
          <w:jc w:val="center"/>
        </w:trPr>
        <w:tc>
          <w:tcPr>
            <w:tcW w:w="686" w:type="dxa"/>
            <w:tcBorders>
              <w:top w:val="single" w:sz="4" w:space="0" w:color="auto"/>
              <w:left w:val="single" w:sz="4" w:space="0" w:color="auto"/>
            </w:tcBorders>
            <w:shd w:val="clear" w:color="auto" w:fill="FFFFFF"/>
          </w:tcPr>
          <w:p w14:paraId="5A5A4912" w14:textId="77777777" w:rsidR="002433DA" w:rsidRPr="00627F4A" w:rsidRDefault="00B03B0B">
            <w:pPr>
              <w:pStyle w:val="8"/>
              <w:framePr w:w="9480" w:wrap="notBeside" w:vAnchor="text" w:hAnchor="text" w:xAlign="center" w:y="1"/>
              <w:shd w:val="clear" w:color="auto" w:fill="auto"/>
              <w:spacing w:before="0" w:line="220" w:lineRule="exact"/>
              <w:ind w:firstLine="0"/>
              <w:jc w:val="center"/>
              <w:rPr>
                <w:color w:val="000000"/>
                <w:sz w:val="20"/>
                <w:szCs w:val="20"/>
                <w:lang w:val="ru-RU" w:eastAsia="ru-RU"/>
              </w:rPr>
            </w:pPr>
            <w:r w:rsidRPr="00626573">
              <w:rPr>
                <w:rStyle w:val="34"/>
                <w:bCs/>
                <w:sz w:val="20"/>
                <w:szCs w:val="20"/>
                <w:lang w:eastAsia="ru-RU"/>
              </w:rPr>
              <w:t>3</w:t>
            </w:r>
          </w:p>
        </w:tc>
        <w:tc>
          <w:tcPr>
            <w:tcW w:w="6974" w:type="dxa"/>
            <w:tcBorders>
              <w:top w:val="single" w:sz="4" w:space="0" w:color="auto"/>
              <w:left w:val="single" w:sz="4" w:space="0" w:color="auto"/>
            </w:tcBorders>
            <w:shd w:val="clear" w:color="auto" w:fill="FFFFFF"/>
          </w:tcPr>
          <w:p w14:paraId="54B217D2" w14:textId="77777777" w:rsidR="002433DA" w:rsidRPr="00627F4A" w:rsidRDefault="00B03B0B">
            <w:pPr>
              <w:pStyle w:val="8"/>
              <w:framePr w:w="9480" w:wrap="notBeside" w:vAnchor="text" w:hAnchor="text" w:xAlign="center" w:y="1"/>
              <w:shd w:val="clear" w:color="auto" w:fill="auto"/>
              <w:spacing w:before="0" w:line="220" w:lineRule="exact"/>
              <w:ind w:firstLine="0"/>
              <w:jc w:val="center"/>
              <w:rPr>
                <w:color w:val="000000"/>
                <w:sz w:val="20"/>
                <w:szCs w:val="20"/>
                <w:lang w:val="ru-RU" w:eastAsia="ru-RU"/>
              </w:rPr>
            </w:pPr>
            <w:r w:rsidRPr="00626573">
              <w:rPr>
                <w:rStyle w:val="34"/>
                <w:bCs/>
                <w:sz w:val="20"/>
                <w:szCs w:val="20"/>
                <w:lang w:eastAsia="ru-RU"/>
              </w:rPr>
              <w:t>Среднегодовая миграция, %</w:t>
            </w:r>
          </w:p>
        </w:tc>
        <w:tc>
          <w:tcPr>
            <w:tcW w:w="1819" w:type="dxa"/>
            <w:tcBorders>
              <w:top w:val="single" w:sz="4" w:space="0" w:color="auto"/>
              <w:left w:val="single" w:sz="4" w:space="0" w:color="auto"/>
              <w:right w:val="single" w:sz="4" w:space="0" w:color="auto"/>
            </w:tcBorders>
            <w:shd w:val="clear" w:color="auto" w:fill="FFFFFF"/>
          </w:tcPr>
          <w:p w14:paraId="4F48BCCA" w14:textId="77777777" w:rsidR="002433DA" w:rsidRPr="00627F4A" w:rsidRDefault="00B03B0B">
            <w:pPr>
              <w:pStyle w:val="8"/>
              <w:framePr w:w="9480" w:wrap="notBeside" w:vAnchor="text" w:hAnchor="text" w:xAlign="center" w:y="1"/>
              <w:shd w:val="clear" w:color="auto" w:fill="auto"/>
              <w:spacing w:before="0" w:line="220" w:lineRule="exact"/>
              <w:ind w:firstLine="0"/>
              <w:jc w:val="center"/>
              <w:rPr>
                <w:color w:val="000000"/>
                <w:sz w:val="20"/>
                <w:szCs w:val="20"/>
                <w:lang w:val="ru-RU" w:eastAsia="ru-RU"/>
              </w:rPr>
            </w:pPr>
            <w:r w:rsidRPr="00626573">
              <w:rPr>
                <w:rStyle w:val="34"/>
                <w:bCs/>
                <w:sz w:val="20"/>
                <w:szCs w:val="20"/>
                <w:lang w:eastAsia="ru-RU"/>
              </w:rPr>
              <w:t>-0,2</w:t>
            </w:r>
          </w:p>
        </w:tc>
      </w:tr>
      <w:tr w:rsidR="002433DA" w14:paraId="4BB31800" w14:textId="77777777">
        <w:trPr>
          <w:trHeight w:hRule="exact" w:val="240"/>
          <w:jc w:val="center"/>
        </w:trPr>
        <w:tc>
          <w:tcPr>
            <w:tcW w:w="686" w:type="dxa"/>
            <w:tcBorders>
              <w:top w:val="single" w:sz="4" w:space="0" w:color="auto"/>
              <w:left w:val="single" w:sz="4" w:space="0" w:color="auto"/>
            </w:tcBorders>
            <w:shd w:val="clear" w:color="auto" w:fill="FFFFFF"/>
          </w:tcPr>
          <w:p w14:paraId="15D14BEF" w14:textId="77777777" w:rsidR="002433DA" w:rsidRPr="00627F4A" w:rsidRDefault="00B03B0B">
            <w:pPr>
              <w:pStyle w:val="8"/>
              <w:framePr w:w="9480" w:wrap="notBeside" w:vAnchor="text" w:hAnchor="text" w:xAlign="center" w:y="1"/>
              <w:shd w:val="clear" w:color="auto" w:fill="auto"/>
              <w:spacing w:before="0" w:line="220" w:lineRule="exact"/>
              <w:ind w:firstLine="0"/>
              <w:jc w:val="center"/>
              <w:rPr>
                <w:color w:val="000000"/>
                <w:sz w:val="20"/>
                <w:szCs w:val="20"/>
                <w:lang w:val="ru-RU" w:eastAsia="ru-RU"/>
              </w:rPr>
            </w:pPr>
            <w:r w:rsidRPr="00626573">
              <w:rPr>
                <w:rStyle w:val="34"/>
                <w:bCs/>
                <w:sz w:val="20"/>
                <w:szCs w:val="20"/>
                <w:lang w:eastAsia="ru-RU"/>
              </w:rPr>
              <w:t>4</w:t>
            </w:r>
          </w:p>
        </w:tc>
        <w:tc>
          <w:tcPr>
            <w:tcW w:w="6974" w:type="dxa"/>
            <w:tcBorders>
              <w:top w:val="single" w:sz="4" w:space="0" w:color="auto"/>
              <w:left w:val="single" w:sz="4" w:space="0" w:color="auto"/>
            </w:tcBorders>
            <w:shd w:val="clear" w:color="auto" w:fill="FFFFFF"/>
          </w:tcPr>
          <w:p w14:paraId="195ADFA0" w14:textId="77777777" w:rsidR="002433DA" w:rsidRPr="00627F4A" w:rsidRDefault="00B03B0B">
            <w:pPr>
              <w:pStyle w:val="8"/>
              <w:framePr w:w="9480" w:wrap="notBeside" w:vAnchor="text" w:hAnchor="text" w:xAlign="center" w:y="1"/>
              <w:shd w:val="clear" w:color="auto" w:fill="auto"/>
              <w:spacing w:before="0" w:line="220" w:lineRule="exact"/>
              <w:ind w:firstLine="0"/>
              <w:jc w:val="center"/>
              <w:rPr>
                <w:color w:val="000000"/>
                <w:sz w:val="20"/>
                <w:szCs w:val="20"/>
                <w:lang w:val="ru-RU" w:eastAsia="ru-RU"/>
              </w:rPr>
            </w:pPr>
            <w:r w:rsidRPr="00626573">
              <w:rPr>
                <w:rStyle w:val="34"/>
                <w:bCs/>
                <w:sz w:val="20"/>
                <w:szCs w:val="20"/>
                <w:lang w:eastAsia="ru-RU"/>
              </w:rPr>
              <w:t>Срок первой очереди, лет</w:t>
            </w:r>
          </w:p>
        </w:tc>
        <w:tc>
          <w:tcPr>
            <w:tcW w:w="1819" w:type="dxa"/>
            <w:tcBorders>
              <w:top w:val="single" w:sz="4" w:space="0" w:color="auto"/>
              <w:left w:val="single" w:sz="4" w:space="0" w:color="auto"/>
              <w:right w:val="single" w:sz="4" w:space="0" w:color="auto"/>
            </w:tcBorders>
            <w:shd w:val="clear" w:color="auto" w:fill="FFFFFF"/>
          </w:tcPr>
          <w:p w14:paraId="4E41C1C2" w14:textId="77777777" w:rsidR="002433DA" w:rsidRPr="00627F4A" w:rsidRDefault="00B03B0B">
            <w:pPr>
              <w:pStyle w:val="8"/>
              <w:framePr w:w="9480" w:wrap="notBeside" w:vAnchor="text" w:hAnchor="text" w:xAlign="center" w:y="1"/>
              <w:shd w:val="clear" w:color="auto" w:fill="auto"/>
              <w:spacing w:before="0" w:line="220" w:lineRule="exact"/>
              <w:ind w:firstLine="0"/>
              <w:jc w:val="center"/>
              <w:rPr>
                <w:color w:val="000000"/>
                <w:sz w:val="20"/>
                <w:szCs w:val="20"/>
                <w:lang w:val="ru-RU" w:eastAsia="ru-RU"/>
              </w:rPr>
            </w:pPr>
            <w:r w:rsidRPr="00626573">
              <w:rPr>
                <w:rStyle w:val="34"/>
                <w:bCs/>
                <w:sz w:val="20"/>
                <w:szCs w:val="20"/>
                <w:lang w:eastAsia="ru-RU"/>
              </w:rPr>
              <w:t>5</w:t>
            </w:r>
          </w:p>
        </w:tc>
      </w:tr>
      <w:tr w:rsidR="002433DA" w14:paraId="74036526" w14:textId="77777777">
        <w:trPr>
          <w:trHeight w:hRule="exact" w:val="240"/>
          <w:jc w:val="center"/>
        </w:trPr>
        <w:tc>
          <w:tcPr>
            <w:tcW w:w="686" w:type="dxa"/>
            <w:tcBorders>
              <w:top w:val="single" w:sz="4" w:space="0" w:color="auto"/>
              <w:left w:val="single" w:sz="4" w:space="0" w:color="auto"/>
            </w:tcBorders>
            <w:shd w:val="clear" w:color="auto" w:fill="FFFFFF"/>
          </w:tcPr>
          <w:p w14:paraId="30ACA0C0" w14:textId="77777777" w:rsidR="002433DA" w:rsidRPr="00627F4A" w:rsidRDefault="00B03B0B">
            <w:pPr>
              <w:pStyle w:val="8"/>
              <w:framePr w:w="9480" w:wrap="notBeside" w:vAnchor="text" w:hAnchor="text" w:xAlign="center" w:y="1"/>
              <w:shd w:val="clear" w:color="auto" w:fill="auto"/>
              <w:spacing w:before="0" w:line="220" w:lineRule="exact"/>
              <w:ind w:firstLine="0"/>
              <w:jc w:val="center"/>
              <w:rPr>
                <w:color w:val="000000"/>
                <w:sz w:val="20"/>
                <w:szCs w:val="20"/>
                <w:lang w:val="ru-RU" w:eastAsia="ru-RU"/>
              </w:rPr>
            </w:pPr>
            <w:r w:rsidRPr="00626573">
              <w:rPr>
                <w:rStyle w:val="34"/>
                <w:bCs/>
                <w:sz w:val="20"/>
                <w:szCs w:val="20"/>
                <w:lang w:eastAsia="ru-RU"/>
              </w:rPr>
              <w:t>5</w:t>
            </w:r>
          </w:p>
        </w:tc>
        <w:tc>
          <w:tcPr>
            <w:tcW w:w="6974" w:type="dxa"/>
            <w:tcBorders>
              <w:top w:val="single" w:sz="4" w:space="0" w:color="auto"/>
              <w:left w:val="single" w:sz="4" w:space="0" w:color="auto"/>
            </w:tcBorders>
            <w:shd w:val="clear" w:color="auto" w:fill="FFFFFF"/>
          </w:tcPr>
          <w:p w14:paraId="699FBD0A" w14:textId="77777777" w:rsidR="002433DA" w:rsidRPr="00627F4A" w:rsidRDefault="00B03B0B">
            <w:pPr>
              <w:pStyle w:val="8"/>
              <w:framePr w:w="9480" w:wrap="notBeside" w:vAnchor="text" w:hAnchor="text" w:xAlign="center" w:y="1"/>
              <w:shd w:val="clear" w:color="auto" w:fill="auto"/>
              <w:spacing w:before="0" w:line="220" w:lineRule="exact"/>
              <w:ind w:firstLine="0"/>
              <w:jc w:val="center"/>
              <w:rPr>
                <w:color w:val="000000"/>
                <w:sz w:val="20"/>
                <w:szCs w:val="20"/>
                <w:lang w:val="ru-RU" w:eastAsia="ru-RU"/>
              </w:rPr>
            </w:pPr>
            <w:r w:rsidRPr="00626573">
              <w:rPr>
                <w:rStyle w:val="34"/>
                <w:bCs/>
                <w:sz w:val="20"/>
                <w:szCs w:val="20"/>
                <w:lang w:eastAsia="ru-RU"/>
              </w:rPr>
              <w:t>Расчетный срок, лет</w:t>
            </w:r>
          </w:p>
        </w:tc>
        <w:tc>
          <w:tcPr>
            <w:tcW w:w="1819" w:type="dxa"/>
            <w:tcBorders>
              <w:top w:val="single" w:sz="4" w:space="0" w:color="auto"/>
              <w:left w:val="single" w:sz="4" w:space="0" w:color="auto"/>
              <w:right w:val="single" w:sz="4" w:space="0" w:color="auto"/>
            </w:tcBorders>
            <w:shd w:val="clear" w:color="auto" w:fill="FFFFFF"/>
          </w:tcPr>
          <w:p w14:paraId="302419ED" w14:textId="77777777" w:rsidR="002433DA" w:rsidRPr="00627F4A" w:rsidRDefault="00B03B0B">
            <w:pPr>
              <w:pStyle w:val="8"/>
              <w:framePr w:w="9480" w:wrap="notBeside" w:vAnchor="text" w:hAnchor="text" w:xAlign="center" w:y="1"/>
              <w:shd w:val="clear" w:color="auto" w:fill="auto"/>
              <w:spacing w:before="0" w:line="220" w:lineRule="exact"/>
              <w:ind w:firstLine="0"/>
              <w:jc w:val="center"/>
              <w:rPr>
                <w:color w:val="000000"/>
                <w:sz w:val="20"/>
                <w:szCs w:val="20"/>
                <w:lang w:val="ru-RU" w:eastAsia="ru-RU"/>
              </w:rPr>
            </w:pPr>
            <w:r w:rsidRPr="00626573">
              <w:rPr>
                <w:rStyle w:val="34"/>
                <w:bCs/>
                <w:sz w:val="20"/>
                <w:szCs w:val="20"/>
                <w:lang w:eastAsia="ru-RU"/>
              </w:rPr>
              <w:t>20</w:t>
            </w:r>
          </w:p>
        </w:tc>
      </w:tr>
      <w:tr w:rsidR="002433DA" w14:paraId="2955BC86" w14:textId="77777777">
        <w:trPr>
          <w:trHeight w:hRule="exact" w:val="240"/>
          <w:jc w:val="center"/>
        </w:trPr>
        <w:tc>
          <w:tcPr>
            <w:tcW w:w="686" w:type="dxa"/>
            <w:tcBorders>
              <w:top w:val="single" w:sz="4" w:space="0" w:color="auto"/>
              <w:left w:val="single" w:sz="4" w:space="0" w:color="auto"/>
            </w:tcBorders>
            <w:shd w:val="clear" w:color="auto" w:fill="FFFFFF"/>
          </w:tcPr>
          <w:p w14:paraId="414C4AA8" w14:textId="77777777" w:rsidR="002433DA" w:rsidRPr="00627F4A" w:rsidRDefault="00B03B0B">
            <w:pPr>
              <w:pStyle w:val="8"/>
              <w:framePr w:w="9480" w:wrap="notBeside" w:vAnchor="text" w:hAnchor="text" w:xAlign="center" w:y="1"/>
              <w:shd w:val="clear" w:color="auto" w:fill="auto"/>
              <w:spacing w:before="0" w:line="220" w:lineRule="exact"/>
              <w:ind w:firstLine="0"/>
              <w:jc w:val="center"/>
              <w:rPr>
                <w:color w:val="000000"/>
                <w:sz w:val="20"/>
                <w:szCs w:val="20"/>
                <w:lang w:val="ru-RU" w:eastAsia="ru-RU"/>
              </w:rPr>
            </w:pPr>
            <w:r w:rsidRPr="00626573">
              <w:rPr>
                <w:rStyle w:val="34"/>
                <w:bCs/>
                <w:sz w:val="20"/>
                <w:szCs w:val="20"/>
                <w:lang w:eastAsia="ru-RU"/>
              </w:rPr>
              <w:t>6</w:t>
            </w:r>
          </w:p>
        </w:tc>
        <w:tc>
          <w:tcPr>
            <w:tcW w:w="6974" w:type="dxa"/>
            <w:tcBorders>
              <w:top w:val="single" w:sz="4" w:space="0" w:color="auto"/>
              <w:left w:val="single" w:sz="4" w:space="0" w:color="auto"/>
            </w:tcBorders>
            <w:shd w:val="clear" w:color="auto" w:fill="FFFFFF"/>
          </w:tcPr>
          <w:p w14:paraId="26D8DF95" w14:textId="00C2FCCD" w:rsidR="002433DA" w:rsidRPr="00627F4A" w:rsidRDefault="00B03B0B" w:rsidP="00752BF5">
            <w:pPr>
              <w:pStyle w:val="8"/>
              <w:framePr w:w="9480" w:wrap="notBeside" w:vAnchor="text" w:hAnchor="text" w:xAlign="center" w:y="1"/>
              <w:shd w:val="clear" w:color="auto" w:fill="auto"/>
              <w:spacing w:before="0" w:line="220" w:lineRule="exact"/>
              <w:ind w:firstLine="0"/>
              <w:jc w:val="center"/>
              <w:rPr>
                <w:color w:val="000000"/>
                <w:sz w:val="20"/>
                <w:szCs w:val="20"/>
                <w:lang w:val="ru-RU" w:eastAsia="ru-RU"/>
              </w:rPr>
            </w:pPr>
            <w:r w:rsidRPr="00626573">
              <w:rPr>
                <w:rStyle w:val="34"/>
                <w:bCs/>
                <w:sz w:val="20"/>
                <w:szCs w:val="20"/>
                <w:lang w:eastAsia="ru-RU"/>
              </w:rPr>
              <w:t>Ожидаемая численность населения в 20</w:t>
            </w:r>
            <w:r w:rsidR="008D280E">
              <w:rPr>
                <w:rStyle w:val="34"/>
                <w:bCs/>
                <w:sz w:val="20"/>
                <w:szCs w:val="20"/>
                <w:lang w:eastAsia="ru-RU"/>
              </w:rPr>
              <w:t>17</w:t>
            </w:r>
            <w:r w:rsidRPr="00626573">
              <w:rPr>
                <w:rStyle w:val="34"/>
                <w:bCs/>
                <w:sz w:val="20"/>
                <w:szCs w:val="20"/>
                <w:lang w:eastAsia="ru-RU"/>
              </w:rPr>
              <w:t xml:space="preserve"> году, чел</w:t>
            </w:r>
          </w:p>
        </w:tc>
        <w:tc>
          <w:tcPr>
            <w:tcW w:w="1819" w:type="dxa"/>
            <w:tcBorders>
              <w:top w:val="single" w:sz="4" w:space="0" w:color="auto"/>
              <w:left w:val="single" w:sz="4" w:space="0" w:color="auto"/>
              <w:right w:val="single" w:sz="4" w:space="0" w:color="auto"/>
            </w:tcBorders>
            <w:shd w:val="clear" w:color="auto" w:fill="FFFFFF"/>
          </w:tcPr>
          <w:p w14:paraId="690614B8" w14:textId="77777777" w:rsidR="002433DA" w:rsidRPr="00627F4A" w:rsidRDefault="00923C01" w:rsidP="00D22ACB">
            <w:pPr>
              <w:pStyle w:val="8"/>
              <w:framePr w:w="9480" w:wrap="notBeside" w:vAnchor="text" w:hAnchor="text" w:xAlign="center" w:y="1"/>
              <w:shd w:val="clear" w:color="auto" w:fill="auto"/>
              <w:spacing w:before="0" w:line="220" w:lineRule="exact"/>
              <w:ind w:firstLine="0"/>
              <w:jc w:val="center"/>
              <w:rPr>
                <w:color w:val="000000"/>
                <w:sz w:val="20"/>
                <w:szCs w:val="20"/>
                <w:lang w:val="ru-RU" w:eastAsia="ru-RU"/>
              </w:rPr>
            </w:pPr>
            <w:r>
              <w:rPr>
                <w:rStyle w:val="34"/>
                <w:bCs/>
                <w:sz w:val="20"/>
                <w:szCs w:val="20"/>
                <w:lang w:eastAsia="ru-RU"/>
              </w:rPr>
              <w:t>27</w:t>
            </w:r>
            <w:r w:rsidR="00D22ACB">
              <w:rPr>
                <w:rStyle w:val="34"/>
                <w:bCs/>
                <w:sz w:val="20"/>
                <w:szCs w:val="20"/>
                <w:lang w:eastAsia="ru-RU"/>
              </w:rPr>
              <w:t>57</w:t>
            </w:r>
          </w:p>
        </w:tc>
      </w:tr>
      <w:tr w:rsidR="002433DA" w14:paraId="4604E2DF" w14:textId="77777777">
        <w:trPr>
          <w:trHeight w:hRule="exact" w:val="250"/>
          <w:jc w:val="center"/>
        </w:trPr>
        <w:tc>
          <w:tcPr>
            <w:tcW w:w="686" w:type="dxa"/>
            <w:tcBorders>
              <w:top w:val="single" w:sz="4" w:space="0" w:color="auto"/>
              <w:left w:val="single" w:sz="4" w:space="0" w:color="auto"/>
              <w:bottom w:val="single" w:sz="4" w:space="0" w:color="auto"/>
            </w:tcBorders>
            <w:shd w:val="clear" w:color="auto" w:fill="FFFFFF"/>
          </w:tcPr>
          <w:p w14:paraId="592E26D0" w14:textId="77777777" w:rsidR="002433DA" w:rsidRPr="00627F4A" w:rsidRDefault="00B03B0B">
            <w:pPr>
              <w:pStyle w:val="8"/>
              <w:framePr w:w="9480" w:wrap="notBeside" w:vAnchor="text" w:hAnchor="text" w:xAlign="center" w:y="1"/>
              <w:shd w:val="clear" w:color="auto" w:fill="auto"/>
              <w:spacing w:before="0" w:line="220" w:lineRule="exact"/>
              <w:ind w:firstLine="0"/>
              <w:jc w:val="center"/>
              <w:rPr>
                <w:color w:val="000000"/>
                <w:sz w:val="20"/>
                <w:szCs w:val="20"/>
                <w:lang w:val="ru-RU" w:eastAsia="ru-RU"/>
              </w:rPr>
            </w:pPr>
            <w:r w:rsidRPr="00626573">
              <w:rPr>
                <w:rStyle w:val="34"/>
                <w:bCs/>
                <w:sz w:val="20"/>
                <w:szCs w:val="20"/>
                <w:lang w:eastAsia="ru-RU"/>
              </w:rPr>
              <w:t>7</w:t>
            </w:r>
          </w:p>
        </w:tc>
        <w:tc>
          <w:tcPr>
            <w:tcW w:w="6974" w:type="dxa"/>
            <w:tcBorders>
              <w:top w:val="single" w:sz="4" w:space="0" w:color="auto"/>
              <w:left w:val="single" w:sz="4" w:space="0" w:color="auto"/>
              <w:bottom w:val="single" w:sz="4" w:space="0" w:color="auto"/>
            </w:tcBorders>
            <w:shd w:val="clear" w:color="auto" w:fill="FFFFFF"/>
          </w:tcPr>
          <w:p w14:paraId="5A93D400" w14:textId="12790E7A" w:rsidR="002433DA" w:rsidRPr="00627F4A" w:rsidRDefault="00B03B0B" w:rsidP="00752BF5">
            <w:pPr>
              <w:pStyle w:val="8"/>
              <w:framePr w:w="9480" w:wrap="notBeside" w:vAnchor="text" w:hAnchor="text" w:xAlign="center" w:y="1"/>
              <w:shd w:val="clear" w:color="auto" w:fill="auto"/>
              <w:spacing w:before="0" w:line="220" w:lineRule="exact"/>
              <w:ind w:firstLine="0"/>
              <w:jc w:val="center"/>
              <w:rPr>
                <w:color w:val="000000"/>
                <w:sz w:val="20"/>
                <w:szCs w:val="20"/>
                <w:lang w:val="ru-RU" w:eastAsia="ru-RU"/>
              </w:rPr>
            </w:pPr>
            <w:r w:rsidRPr="00626573">
              <w:rPr>
                <w:rStyle w:val="34"/>
                <w:bCs/>
                <w:sz w:val="20"/>
                <w:szCs w:val="20"/>
                <w:lang w:eastAsia="ru-RU"/>
              </w:rPr>
              <w:t>Ожидаемая численность населения в 20</w:t>
            </w:r>
            <w:r w:rsidR="008D280E">
              <w:rPr>
                <w:rStyle w:val="34"/>
                <w:bCs/>
                <w:sz w:val="20"/>
                <w:szCs w:val="20"/>
                <w:lang w:eastAsia="ru-RU"/>
              </w:rPr>
              <w:t>32</w:t>
            </w:r>
            <w:r w:rsidRPr="00626573">
              <w:rPr>
                <w:rStyle w:val="34"/>
                <w:bCs/>
                <w:sz w:val="20"/>
                <w:szCs w:val="20"/>
                <w:lang w:eastAsia="ru-RU"/>
              </w:rPr>
              <w:t xml:space="preserve"> году, чел.</w:t>
            </w:r>
          </w:p>
        </w:tc>
        <w:tc>
          <w:tcPr>
            <w:tcW w:w="1819" w:type="dxa"/>
            <w:tcBorders>
              <w:top w:val="single" w:sz="4" w:space="0" w:color="auto"/>
              <w:left w:val="single" w:sz="4" w:space="0" w:color="auto"/>
              <w:bottom w:val="single" w:sz="4" w:space="0" w:color="auto"/>
              <w:right w:val="single" w:sz="4" w:space="0" w:color="auto"/>
            </w:tcBorders>
            <w:shd w:val="clear" w:color="auto" w:fill="FFFFFF"/>
          </w:tcPr>
          <w:p w14:paraId="7438E70D" w14:textId="77777777" w:rsidR="002433DA" w:rsidRPr="00627F4A" w:rsidRDefault="00923C01" w:rsidP="00D22ACB">
            <w:pPr>
              <w:pStyle w:val="8"/>
              <w:framePr w:w="9480" w:wrap="notBeside" w:vAnchor="text" w:hAnchor="text" w:xAlign="center" w:y="1"/>
              <w:shd w:val="clear" w:color="auto" w:fill="auto"/>
              <w:spacing w:before="0" w:line="220" w:lineRule="exact"/>
              <w:ind w:firstLine="0"/>
              <w:jc w:val="center"/>
              <w:rPr>
                <w:color w:val="000000"/>
                <w:sz w:val="20"/>
                <w:szCs w:val="20"/>
                <w:lang w:val="ru-RU" w:eastAsia="ru-RU"/>
              </w:rPr>
            </w:pPr>
            <w:r>
              <w:rPr>
                <w:rStyle w:val="34"/>
                <w:bCs/>
                <w:sz w:val="20"/>
                <w:szCs w:val="20"/>
                <w:lang w:eastAsia="ru-RU"/>
              </w:rPr>
              <w:t>2</w:t>
            </w:r>
            <w:r w:rsidR="00D22ACB">
              <w:rPr>
                <w:rStyle w:val="34"/>
                <w:bCs/>
                <w:sz w:val="20"/>
                <w:szCs w:val="20"/>
                <w:lang w:eastAsia="ru-RU"/>
              </w:rPr>
              <w:t>623</w:t>
            </w:r>
          </w:p>
        </w:tc>
      </w:tr>
    </w:tbl>
    <w:p w14:paraId="4480564F" w14:textId="77777777" w:rsidR="002433DA" w:rsidRDefault="002433DA">
      <w:pPr>
        <w:rPr>
          <w:sz w:val="2"/>
          <w:szCs w:val="2"/>
        </w:rPr>
      </w:pPr>
    </w:p>
    <w:p w14:paraId="6DC6029C" w14:textId="276419A7" w:rsidR="008D280E" w:rsidRPr="008D280E" w:rsidRDefault="008D280E" w:rsidP="008D280E">
      <w:pPr>
        <w:tabs>
          <w:tab w:val="left" w:pos="9214"/>
        </w:tabs>
        <w:suppressAutoHyphens/>
        <w:spacing w:line="240" w:lineRule="auto"/>
        <w:ind w:right="-1" w:firstLine="0"/>
        <w:rPr>
          <w:rFonts w:ascii="Times New Roman" w:eastAsia="Times New Roman" w:hAnsi="Times New Roman" w:cs="Times New Roman"/>
          <w:bCs/>
          <w:color w:val="auto"/>
          <w:lang w:eastAsia="x-none"/>
        </w:rPr>
      </w:pPr>
      <w:r w:rsidRPr="00BE4383">
        <w:rPr>
          <w:rFonts w:ascii="Times New Roman" w:eastAsia="Times New Roman" w:hAnsi="Times New Roman" w:cs="Times New Roman"/>
          <w:bCs/>
          <w:color w:val="auto"/>
          <w:lang w:eastAsia="x-none"/>
        </w:rPr>
        <w:t>(</w:t>
      </w:r>
      <w:r w:rsidRPr="00BE4383">
        <w:rPr>
          <w:rFonts w:ascii="Times New Roman" w:eastAsia="Times New Roman" w:hAnsi="Times New Roman" w:cs="Times New Roman"/>
          <w:kern w:val="2"/>
          <w:lang w:eastAsia="zh-CN"/>
        </w:rPr>
        <w:t>в редакции решения комитета архитектуры и градостроительства Курской области от 2</w:t>
      </w:r>
      <w:r>
        <w:rPr>
          <w:rFonts w:ascii="Times New Roman" w:eastAsia="Times New Roman" w:hAnsi="Times New Roman" w:cs="Times New Roman"/>
          <w:kern w:val="2"/>
          <w:lang w:eastAsia="zh-CN"/>
        </w:rPr>
        <w:t>8</w:t>
      </w:r>
      <w:r w:rsidRPr="00BE4383">
        <w:rPr>
          <w:rFonts w:ascii="Times New Roman" w:eastAsia="Times New Roman" w:hAnsi="Times New Roman" w:cs="Times New Roman"/>
          <w:kern w:val="2"/>
          <w:lang w:eastAsia="zh-CN"/>
        </w:rPr>
        <w:t> августа 2023 года № 01-12/2</w:t>
      </w:r>
      <w:r>
        <w:rPr>
          <w:rFonts w:ascii="Times New Roman" w:eastAsia="Times New Roman" w:hAnsi="Times New Roman" w:cs="Times New Roman"/>
          <w:kern w:val="2"/>
          <w:lang w:eastAsia="zh-CN"/>
        </w:rPr>
        <w:t>81</w:t>
      </w:r>
      <w:r w:rsidRPr="00BE4383">
        <w:rPr>
          <w:rFonts w:ascii="Times New Roman" w:eastAsia="Times New Roman" w:hAnsi="Times New Roman" w:cs="Times New Roman"/>
          <w:bCs/>
          <w:color w:val="auto"/>
          <w:lang w:eastAsia="x-none"/>
        </w:rPr>
        <w:t>)</w:t>
      </w:r>
    </w:p>
    <w:p w14:paraId="0A7BF19D" w14:textId="060AC1D3" w:rsidR="002433DA" w:rsidRPr="00626573" w:rsidRDefault="00B03B0B" w:rsidP="00626573">
      <w:pPr>
        <w:pStyle w:val="8"/>
        <w:shd w:val="clear" w:color="auto" w:fill="auto"/>
        <w:spacing w:before="0" w:line="360" w:lineRule="auto"/>
        <w:ind w:firstLine="709"/>
        <w:rPr>
          <w:b w:val="0"/>
          <w:sz w:val="24"/>
          <w:szCs w:val="24"/>
        </w:rPr>
      </w:pPr>
      <w:r w:rsidRPr="00626573">
        <w:rPr>
          <w:b w:val="0"/>
          <w:sz w:val="24"/>
          <w:szCs w:val="24"/>
        </w:rPr>
        <w:t>Расчет численности населения по инновационному сценарию развития выполнен с ориентацией на стабилизацию в ближайшие годы социально-экономической ситуации в стране (и соответственно в регионе) и постепенный выход из кризисного состояния. Соответственно прогнозируется повышение среднегодового естественного прироста населении до -0,2% и среднегодового миграционного оттока до -0,2%.</w:t>
      </w:r>
    </w:p>
    <w:p w14:paraId="4FF0D080" w14:textId="2B6930A8" w:rsidR="002433DA" w:rsidRDefault="00B03B0B" w:rsidP="00626573">
      <w:pPr>
        <w:pStyle w:val="8"/>
        <w:shd w:val="clear" w:color="auto" w:fill="auto"/>
        <w:spacing w:before="0" w:line="360" w:lineRule="auto"/>
        <w:ind w:firstLine="709"/>
        <w:rPr>
          <w:b w:val="0"/>
          <w:sz w:val="24"/>
          <w:szCs w:val="24"/>
        </w:rPr>
      </w:pPr>
      <w:r w:rsidRPr="00626573">
        <w:rPr>
          <w:b w:val="0"/>
          <w:sz w:val="24"/>
          <w:szCs w:val="24"/>
        </w:rPr>
        <w:t xml:space="preserve">В итоге численность населения </w:t>
      </w:r>
      <w:proofErr w:type="spellStart"/>
      <w:r w:rsidRPr="00626573">
        <w:rPr>
          <w:b w:val="0"/>
          <w:sz w:val="24"/>
          <w:szCs w:val="24"/>
        </w:rPr>
        <w:t>Верхнелюбажского</w:t>
      </w:r>
      <w:proofErr w:type="spellEnd"/>
      <w:r w:rsidRPr="00626573">
        <w:rPr>
          <w:b w:val="0"/>
          <w:sz w:val="24"/>
          <w:szCs w:val="24"/>
        </w:rPr>
        <w:t xml:space="preserve"> сельсовета при инновационном сценарии будет снижаться, но более низкими темпами. Так прогнозируемая численность населения </w:t>
      </w:r>
      <w:proofErr w:type="spellStart"/>
      <w:r w:rsidRPr="00626573">
        <w:rPr>
          <w:b w:val="0"/>
          <w:sz w:val="24"/>
          <w:szCs w:val="24"/>
        </w:rPr>
        <w:t>Верхнелюбажского</w:t>
      </w:r>
      <w:proofErr w:type="spellEnd"/>
      <w:r w:rsidRPr="00626573">
        <w:rPr>
          <w:b w:val="0"/>
          <w:sz w:val="24"/>
          <w:szCs w:val="24"/>
        </w:rPr>
        <w:t xml:space="preserve"> сельсовета к 20</w:t>
      </w:r>
      <w:r w:rsidR="008D280E">
        <w:rPr>
          <w:b w:val="0"/>
          <w:sz w:val="24"/>
          <w:szCs w:val="24"/>
          <w:lang w:val="ru-RU"/>
        </w:rPr>
        <w:t>17</w:t>
      </w:r>
      <w:r w:rsidRPr="00626573">
        <w:rPr>
          <w:b w:val="0"/>
          <w:sz w:val="24"/>
          <w:szCs w:val="24"/>
        </w:rPr>
        <w:t xml:space="preserve"> году составит </w:t>
      </w:r>
      <w:r w:rsidR="00923C01">
        <w:rPr>
          <w:b w:val="0"/>
          <w:sz w:val="24"/>
          <w:szCs w:val="24"/>
          <w:lang w:val="ru-RU"/>
        </w:rPr>
        <w:t>27</w:t>
      </w:r>
      <w:r w:rsidR="00D22ACB">
        <w:rPr>
          <w:b w:val="0"/>
          <w:sz w:val="24"/>
          <w:szCs w:val="24"/>
          <w:lang w:val="ru-RU"/>
        </w:rPr>
        <w:t>57</w:t>
      </w:r>
      <w:r w:rsidRPr="00626573">
        <w:rPr>
          <w:b w:val="0"/>
          <w:sz w:val="24"/>
          <w:szCs w:val="24"/>
        </w:rPr>
        <w:t xml:space="preserve"> человек, а к 20</w:t>
      </w:r>
      <w:r w:rsidR="008D280E">
        <w:rPr>
          <w:b w:val="0"/>
          <w:sz w:val="24"/>
          <w:szCs w:val="24"/>
          <w:lang w:val="ru-RU"/>
        </w:rPr>
        <w:t>32</w:t>
      </w:r>
      <w:r w:rsidRPr="00626573">
        <w:rPr>
          <w:b w:val="0"/>
          <w:sz w:val="24"/>
          <w:szCs w:val="24"/>
        </w:rPr>
        <w:t xml:space="preserve"> году численности населения может снизиться лишь до 2</w:t>
      </w:r>
      <w:r w:rsidR="00D22ACB">
        <w:rPr>
          <w:b w:val="0"/>
          <w:sz w:val="24"/>
          <w:szCs w:val="24"/>
          <w:lang w:val="ru-RU"/>
        </w:rPr>
        <w:t>623</w:t>
      </w:r>
      <w:r w:rsidRPr="00626573">
        <w:rPr>
          <w:b w:val="0"/>
          <w:sz w:val="24"/>
          <w:szCs w:val="24"/>
        </w:rPr>
        <w:t xml:space="preserve"> человек.</w:t>
      </w:r>
    </w:p>
    <w:p w14:paraId="16FE5AF0" w14:textId="4638E7B8" w:rsidR="008D280E" w:rsidRPr="008D280E" w:rsidRDefault="008D280E" w:rsidP="008D280E">
      <w:pPr>
        <w:tabs>
          <w:tab w:val="left" w:pos="9214"/>
        </w:tabs>
        <w:suppressAutoHyphens/>
        <w:spacing w:line="240" w:lineRule="auto"/>
        <w:ind w:right="-1" w:firstLine="0"/>
        <w:rPr>
          <w:rFonts w:ascii="Times New Roman" w:eastAsia="Times New Roman" w:hAnsi="Times New Roman" w:cs="Times New Roman"/>
          <w:bCs/>
          <w:color w:val="auto"/>
          <w:lang w:eastAsia="x-none"/>
        </w:rPr>
      </w:pPr>
      <w:r w:rsidRPr="00BE4383">
        <w:rPr>
          <w:rFonts w:ascii="Times New Roman" w:eastAsia="Times New Roman" w:hAnsi="Times New Roman" w:cs="Times New Roman"/>
          <w:bCs/>
          <w:color w:val="auto"/>
          <w:lang w:eastAsia="x-none"/>
        </w:rPr>
        <w:t>(</w:t>
      </w:r>
      <w:r w:rsidRPr="00BE4383">
        <w:rPr>
          <w:rFonts w:ascii="Times New Roman" w:eastAsia="Times New Roman" w:hAnsi="Times New Roman" w:cs="Times New Roman"/>
          <w:kern w:val="2"/>
          <w:lang w:eastAsia="zh-CN"/>
        </w:rPr>
        <w:t>в редакции решения комитета архитектуры и градостроительства Курской области от 2</w:t>
      </w:r>
      <w:r>
        <w:rPr>
          <w:rFonts w:ascii="Times New Roman" w:eastAsia="Times New Roman" w:hAnsi="Times New Roman" w:cs="Times New Roman"/>
          <w:kern w:val="2"/>
          <w:lang w:eastAsia="zh-CN"/>
        </w:rPr>
        <w:t>8</w:t>
      </w:r>
      <w:r w:rsidRPr="00BE4383">
        <w:rPr>
          <w:rFonts w:ascii="Times New Roman" w:eastAsia="Times New Roman" w:hAnsi="Times New Roman" w:cs="Times New Roman"/>
          <w:kern w:val="2"/>
          <w:lang w:eastAsia="zh-CN"/>
        </w:rPr>
        <w:t> августа 2023 года № 01-12/2</w:t>
      </w:r>
      <w:r>
        <w:rPr>
          <w:rFonts w:ascii="Times New Roman" w:eastAsia="Times New Roman" w:hAnsi="Times New Roman" w:cs="Times New Roman"/>
          <w:kern w:val="2"/>
          <w:lang w:eastAsia="zh-CN"/>
        </w:rPr>
        <w:t>81</w:t>
      </w:r>
      <w:r w:rsidRPr="00BE4383">
        <w:rPr>
          <w:rFonts w:ascii="Times New Roman" w:eastAsia="Times New Roman" w:hAnsi="Times New Roman" w:cs="Times New Roman"/>
          <w:bCs/>
          <w:color w:val="auto"/>
          <w:lang w:eastAsia="x-none"/>
        </w:rPr>
        <w:t>)</w:t>
      </w:r>
    </w:p>
    <w:p w14:paraId="647BAEBE" w14:textId="77777777" w:rsidR="002433DA" w:rsidRPr="00626573" w:rsidRDefault="00B03B0B" w:rsidP="00626573">
      <w:pPr>
        <w:pStyle w:val="8"/>
        <w:shd w:val="clear" w:color="auto" w:fill="auto"/>
        <w:spacing w:before="0" w:line="360" w:lineRule="auto"/>
        <w:ind w:firstLine="709"/>
        <w:rPr>
          <w:b w:val="0"/>
          <w:sz w:val="24"/>
          <w:szCs w:val="24"/>
        </w:rPr>
      </w:pPr>
      <w:r w:rsidRPr="00626573">
        <w:rPr>
          <w:b w:val="0"/>
          <w:sz w:val="24"/>
          <w:szCs w:val="24"/>
        </w:rPr>
        <w:t>Для дальнейших расчетов в генеральном плане численность населения принимается по инновационному сценарию.</w:t>
      </w:r>
      <w:r w:rsidR="00626573">
        <w:rPr>
          <w:b w:val="0"/>
          <w:sz w:val="24"/>
          <w:szCs w:val="24"/>
        </w:rPr>
        <w:t xml:space="preserve"> </w:t>
      </w:r>
      <w:r w:rsidRPr="00626573">
        <w:rPr>
          <w:b w:val="0"/>
          <w:sz w:val="24"/>
          <w:szCs w:val="24"/>
        </w:rPr>
        <w:t>Для развития инновационного сценария развития территории необходимо принятие мер по разработке действенных механизмов регулирования процесса воспроизводства населения в новых условиях.</w:t>
      </w:r>
    </w:p>
    <w:p w14:paraId="77EB8C9B" w14:textId="77777777" w:rsidR="002433DA" w:rsidRPr="00626573" w:rsidRDefault="00B03B0B" w:rsidP="00626573">
      <w:pPr>
        <w:pStyle w:val="8"/>
        <w:shd w:val="clear" w:color="auto" w:fill="auto"/>
        <w:spacing w:before="0" w:line="360" w:lineRule="auto"/>
        <w:ind w:firstLine="709"/>
        <w:rPr>
          <w:b w:val="0"/>
          <w:sz w:val="24"/>
          <w:szCs w:val="24"/>
        </w:rPr>
      </w:pPr>
      <w:r w:rsidRPr="00626573">
        <w:rPr>
          <w:b w:val="0"/>
          <w:sz w:val="24"/>
          <w:szCs w:val="24"/>
        </w:rPr>
        <w:t xml:space="preserve">Если меры по демографической политике относятся в первую очередь к компетенции федеральных и региональных органов, то миграционная политика напрямую зависит и от районных и местных властей. Для </w:t>
      </w:r>
      <w:proofErr w:type="spellStart"/>
      <w:r w:rsidRPr="00626573">
        <w:rPr>
          <w:b w:val="0"/>
          <w:sz w:val="24"/>
          <w:szCs w:val="24"/>
        </w:rPr>
        <w:t>Верхнелюбажского</w:t>
      </w:r>
      <w:proofErr w:type="spellEnd"/>
      <w:r w:rsidRPr="00626573">
        <w:rPr>
          <w:b w:val="0"/>
          <w:sz w:val="24"/>
          <w:szCs w:val="24"/>
        </w:rPr>
        <w:t xml:space="preserve"> сельсовета важнейшим мероприятием является удержание трудоспособного и молодого населения на своей территории, а для этого необходимо: создание новых оплачиваемых рабочих мест, а также привлечение мигрантов, иначе реализация инновационного сценария будет не возможна.</w:t>
      </w:r>
    </w:p>
    <w:p w14:paraId="227E117E" w14:textId="77777777" w:rsidR="002433DA" w:rsidRPr="00626573" w:rsidRDefault="00B03B0B" w:rsidP="00626573">
      <w:pPr>
        <w:pStyle w:val="8"/>
        <w:shd w:val="clear" w:color="auto" w:fill="auto"/>
        <w:spacing w:before="0" w:line="360" w:lineRule="auto"/>
        <w:ind w:firstLine="709"/>
        <w:rPr>
          <w:b w:val="0"/>
          <w:sz w:val="24"/>
          <w:szCs w:val="24"/>
        </w:rPr>
      </w:pPr>
      <w:r w:rsidRPr="00626573">
        <w:rPr>
          <w:b w:val="0"/>
          <w:sz w:val="24"/>
          <w:szCs w:val="24"/>
        </w:rPr>
        <w:t>Перспективы демографического развития будут определяться:</w:t>
      </w:r>
    </w:p>
    <w:p w14:paraId="5971D9ED" w14:textId="77777777" w:rsidR="002433DA" w:rsidRPr="00626573" w:rsidRDefault="00B03B0B" w:rsidP="000C6635">
      <w:pPr>
        <w:pStyle w:val="8"/>
        <w:numPr>
          <w:ilvl w:val="0"/>
          <w:numId w:val="2"/>
        </w:numPr>
        <w:shd w:val="clear" w:color="auto" w:fill="auto"/>
        <w:tabs>
          <w:tab w:val="left" w:pos="1936"/>
        </w:tabs>
        <w:spacing w:before="0" w:line="360" w:lineRule="auto"/>
        <w:ind w:firstLine="709"/>
        <w:rPr>
          <w:b w:val="0"/>
          <w:sz w:val="24"/>
          <w:szCs w:val="24"/>
        </w:rPr>
      </w:pPr>
      <w:r w:rsidRPr="00626573">
        <w:rPr>
          <w:b w:val="0"/>
          <w:sz w:val="24"/>
          <w:szCs w:val="24"/>
        </w:rPr>
        <w:t>улучшением жилищных условий;</w:t>
      </w:r>
    </w:p>
    <w:p w14:paraId="7FC23A0D" w14:textId="77777777" w:rsidR="002433DA" w:rsidRPr="00626573" w:rsidRDefault="00B03B0B" w:rsidP="000C6635">
      <w:pPr>
        <w:pStyle w:val="8"/>
        <w:numPr>
          <w:ilvl w:val="0"/>
          <w:numId w:val="2"/>
        </w:numPr>
        <w:shd w:val="clear" w:color="auto" w:fill="auto"/>
        <w:tabs>
          <w:tab w:val="left" w:pos="1936"/>
        </w:tabs>
        <w:spacing w:before="0" w:line="360" w:lineRule="auto"/>
        <w:ind w:firstLine="709"/>
        <w:rPr>
          <w:b w:val="0"/>
          <w:sz w:val="24"/>
          <w:szCs w:val="24"/>
        </w:rPr>
      </w:pPr>
      <w:r w:rsidRPr="00626573">
        <w:rPr>
          <w:b w:val="0"/>
          <w:sz w:val="24"/>
          <w:szCs w:val="24"/>
        </w:rPr>
        <w:t>обеспечения занятости населения;</w:t>
      </w:r>
    </w:p>
    <w:p w14:paraId="593A0692" w14:textId="77777777" w:rsidR="002433DA" w:rsidRPr="00626573" w:rsidRDefault="00B03B0B" w:rsidP="000C6635">
      <w:pPr>
        <w:pStyle w:val="8"/>
        <w:numPr>
          <w:ilvl w:val="0"/>
          <w:numId w:val="2"/>
        </w:numPr>
        <w:shd w:val="clear" w:color="auto" w:fill="auto"/>
        <w:tabs>
          <w:tab w:val="left" w:pos="1936"/>
        </w:tabs>
        <w:spacing w:before="0" w:line="360" w:lineRule="auto"/>
        <w:ind w:firstLine="709"/>
        <w:rPr>
          <w:b w:val="0"/>
          <w:sz w:val="24"/>
          <w:szCs w:val="24"/>
        </w:rPr>
      </w:pPr>
      <w:r w:rsidRPr="00626573">
        <w:rPr>
          <w:b w:val="0"/>
          <w:sz w:val="24"/>
          <w:szCs w:val="24"/>
        </w:rPr>
        <w:t>улучшением инженерно-транспортной инфраструктуры;</w:t>
      </w:r>
    </w:p>
    <w:p w14:paraId="221B0700" w14:textId="77777777" w:rsidR="002433DA" w:rsidRPr="00626573" w:rsidRDefault="00B03B0B" w:rsidP="000C6635">
      <w:pPr>
        <w:pStyle w:val="8"/>
        <w:numPr>
          <w:ilvl w:val="0"/>
          <w:numId w:val="2"/>
        </w:numPr>
        <w:shd w:val="clear" w:color="auto" w:fill="auto"/>
        <w:tabs>
          <w:tab w:val="left" w:pos="1936"/>
        </w:tabs>
        <w:spacing w:before="0" w:line="360" w:lineRule="auto"/>
        <w:ind w:firstLine="709"/>
        <w:rPr>
          <w:b w:val="0"/>
          <w:sz w:val="24"/>
          <w:szCs w:val="24"/>
        </w:rPr>
      </w:pPr>
      <w:r w:rsidRPr="00626573">
        <w:rPr>
          <w:b w:val="0"/>
          <w:sz w:val="24"/>
          <w:szCs w:val="24"/>
        </w:rPr>
        <w:t>совершенствованием социальной и культурно-бытовой инфраструктуры;</w:t>
      </w:r>
    </w:p>
    <w:p w14:paraId="01E85D6D" w14:textId="77777777" w:rsidR="002433DA" w:rsidRPr="00626573" w:rsidRDefault="00B03B0B" w:rsidP="000C6635">
      <w:pPr>
        <w:pStyle w:val="8"/>
        <w:numPr>
          <w:ilvl w:val="0"/>
          <w:numId w:val="2"/>
        </w:numPr>
        <w:shd w:val="clear" w:color="auto" w:fill="auto"/>
        <w:tabs>
          <w:tab w:val="left" w:pos="1936"/>
        </w:tabs>
        <w:spacing w:before="0" w:line="360" w:lineRule="auto"/>
        <w:ind w:firstLine="709"/>
        <w:rPr>
          <w:b w:val="0"/>
          <w:sz w:val="24"/>
          <w:szCs w:val="24"/>
        </w:rPr>
      </w:pPr>
      <w:r w:rsidRPr="00626573">
        <w:rPr>
          <w:b w:val="0"/>
          <w:sz w:val="24"/>
          <w:szCs w:val="24"/>
        </w:rPr>
        <w:t>созданием более комфортной и экологически чистой среды;</w:t>
      </w:r>
    </w:p>
    <w:p w14:paraId="4A54CA95" w14:textId="77777777" w:rsidR="002433DA" w:rsidRPr="00626573" w:rsidRDefault="00B03B0B" w:rsidP="000C6635">
      <w:pPr>
        <w:pStyle w:val="8"/>
        <w:numPr>
          <w:ilvl w:val="0"/>
          <w:numId w:val="2"/>
        </w:numPr>
        <w:shd w:val="clear" w:color="auto" w:fill="auto"/>
        <w:spacing w:before="0" w:line="360" w:lineRule="auto"/>
        <w:ind w:firstLine="709"/>
        <w:rPr>
          <w:b w:val="0"/>
          <w:sz w:val="24"/>
          <w:szCs w:val="24"/>
        </w:rPr>
      </w:pPr>
      <w:r w:rsidRPr="00626573">
        <w:rPr>
          <w:b w:val="0"/>
          <w:sz w:val="24"/>
          <w:szCs w:val="24"/>
        </w:rPr>
        <w:t xml:space="preserve"> созданием механизма социальной защищенности населения и поддержки молодых семей, стимулированием рождаемости и снижением уровня смертности населения, особенно детской и лиц в трудоспособном возрасте.</w:t>
      </w:r>
    </w:p>
    <w:p w14:paraId="31EC8183" w14:textId="77777777" w:rsidR="002433DA" w:rsidRPr="00626573" w:rsidRDefault="00B03B0B" w:rsidP="000C6635">
      <w:pPr>
        <w:pStyle w:val="25"/>
        <w:numPr>
          <w:ilvl w:val="0"/>
          <w:numId w:val="6"/>
        </w:numPr>
        <w:shd w:val="clear" w:color="auto" w:fill="auto"/>
        <w:tabs>
          <w:tab w:val="left" w:pos="1276"/>
        </w:tabs>
        <w:spacing w:before="0" w:line="360" w:lineRule="auto"/>
        <w:ind w:firstLine="709"/>
        <w:jc w:val="both"/>
        <w:rPr>
          <w:sz w:val="24"/>
          <w:szCs w:val="24"/>
        </w:rPr>
      </w:pPr>
      <w:bookmarkStart w:id="42" w:name="bookmark34"/>
      <w:r w:rsidRPr="00626573">
        <w:rPr>
          <w:sz w:val="24"/>
          <w:szCs w:val="24"/>
        </w:rPr>
        <w:t>Жилищный фонд</w:t>
      </w:r>
      <w:bookmarkEnd w:id="42"/>
    </w:p>
    <w:p w14:paraId="59313EBA" w14:textId="77777777" w:rsidR="002433DA" w:rsidRPr="00626573" w:rsidRDefault="00B03B0B" w:rsidP="00626573">
      <w:pPr>
        <w:pStyle w:val="8"/>
        <w:shd w:val="clear" w:color="auto" w:fill="auto"/>
        <w:spacing w:before="0" w:line="360" w:lineRule="auto"/>
        <w:ind w:firstLine="709"/>
        <w:rPr>
          <w:b w:val="0"/>
          <w:sz w:val="24"/>
          <w:szCs w:val="24"/>
        </w:rPr>
      </w:pPr>
      <w:bookmarkStart w:id="43" w:name="bookmark35"/>
      <w:r w:rsidRPr="00626573">
        <w:rPr>
          <w:b w:val="0"/>
          <w:sz w:val="24"/>
          <w:szCs w:val="24"/>
        </w:rPr>
        <w:t xml:space="preserve">Общая площадь жилых помещений в </w:t>
      </w:r>
      <w:proofErr w:type="spellStart"/>
      <w:r w:rsidRPr="00626573">
        <w:rPr>
          <w:b w:val="0"/>
          <w:sz w:val="24"/>
          <w:szCs w:val="24"/>
        </w:rPr>
        <w:t>Верхнелюбажском</w:t>
      </w:r>
      <w:proofErr w:type="spellEnd"/>
      <w:r w:rsidRPr="00626573">
        <w:rPr>
          <w:b w:val="0"/>
          <w:sz w:val="24"/>
          <w:szCs w:val="24"/>
        </w:rPr>
        <w:t xml:space="preserve"> сельсовете на 01.01.201</w:t>
      </w:r>
      <w:r w:rsidR="00752BF5">
        <w:rPr>
          <w:b w:val="0"/>
          <w:sz w:val="24"/>
          <w:szCs w:val="24"/>
          <w:lang w:val="ru-RU"/>
        </w:rPr>
        <w:t>9</w:t>
      </w:r>
      <w:r w:rsidR="00FD477F">
        <w:rPr>
          <w:b w:val="0"/>
          <w:sz w:val="24"/>
          <w:szCs w:val="24"/>
          <w:lang w:val="ru-RU"/>
        </w:rPr>
        <w:t xml:space="preserve"> </w:t>
      </w:r>
      <w:r w:rsidRPr="00626573">
        <w:rPr>
          <w:b w:val="0"/>
          <w:sz w:val="24"/>
          <w:szCs w:val="24"/>
        </w:rPr>
        <w:t xml:space="preserve">г. составляла </w:t>
      </w:r>
      <w:r w:rsidR="00E0436A">
        <w:rPr>
          <w:b w:val="0"/>
          <w:sz w:val="24"/>
          <w:szCs w:val="24"/>
          <w:lang w:val="ru-RU"/>
        </w:rPr>
        <w:t xml:space="preserve"> </w:t>
      </w:r>
      <w:r w:rsidR="00E0436A" w:rsidRPr="00E0436A">
        <w:rPr>
          <w:b w:val="0"/>
          <w:sz w:val="24"/>
          <w:szCs w:val="24"/>
          <w:lang w:val="ru-RU"/>
        </w:rPr>
        <w:t xml:space="preserve">более </w:t>
      </w:r>
      <w:r w:rsidR="00C869E8" w:rsidRPr="00C869E8">
        <w:rPr>
          <w:b w:val="0"/>
          <w:sz w:val="24"/>
          <w:szCs w:val="24"/>
          <w:lang w:val="ru-RU"/>
        </w:rPr>
        <w:t>80</w:t>
      </w:r>
      <w:r w:rsidRPr="00DC5BCD">
        <w:rPr>
          <w:b w:val="0"/>
          <w:color w:val="FF0000"/>
          <w:sz w:val="24"/>
          <w:szCs w:val="24"/>
        </w:rPr>
        <w:t xml:space="preserve"> </w:t>
      </w:r>
      <w:r w:rsidRPr="00E0436A">
        <w:rPr>
          <w:b w:val="0"/>
          <w:sz w:val="24"/>
          <w:szCs w:val="24"/>
        </w:rPr>
        <w:t>тыс.м</w:t>
      </w:r>
      <w:r w:rsidRPr="00E0436A">
        <w:rPr>
          <w:b w:val="0"/>
          <w:sz w:val="24"/>
          <w:szCs w:val="24"/>
          <w:vertAlign w:val="superscript"/>
        </w:rPr>
        <w:t>2</w:t>
      </w:r>
      <w:r w:rsidRPr="00E0436A">
        <w:rPr>
          <w:b w:val="0"/>
          <w:sz w:val="24"/>
          <w:szCs w:val="24"/>
        </w:rPr>
        <w:t>. Средняя</w:t>
      </w:r>
      <w:r w:rsidRPr="00626573">
        <w:rPr>
          <w:b w:val="0"/>
          <w:sz w:val="24"/>
          <w:szCs w:val="24"/>
        </w:rPr>
        <w:t xml:space="preserve"> обеспеченность жилищным фондом на одного жителя равна </w:t>
      </w:r>
      <w:r w:rsidR="00B16D90">
        <w:rPr>
          <w:b w:val="0"/>
          <w:sz w:val="24"/>
          <w:szCs w:val="24"/>
          <w:lang w:val="ru-RU"/>
        </w:rPr>
        <w:t>31</w:t>
      </w:r>
      <w:r w:rsidRPr="00626573">
        <w:rPr>
          <w:b w:val="0"/>
          <w:sz w:val="24"/>
          <w:szCs w:val="24"/>
        </w:rPr>
        <w:t>,</w:t>
      </w:r>
      <w:r w:rsidR="00B16D90">
        <w:rPr>
          <w:b w:val="0"/>
          <w:sz w:val="24"/>
          <w:szCs w:val="24"/>
          <w:lang w:val="ru-RU"/>
        </w:rPr>
        <w:t>07</w:t>
      </w:r>
      <w:r w:rsidRPr="00626573">
        <w:rPr>
          <w:b w:val="0"/>
          <w:sz w:val="24"/>
          <w:szCs w:val="24"/>
        </w:rPr>
        <w:t xml:space="preserve"> м</w:t>
      </w:r>
      <w:r w:rsidRPr="00626573">
        <w:rPr>
          <w:b w:val="0"/>
          <w:sz w:val="24"/>
          <w:szCs w:val="24"/>
          <w:vertAlign w:val="superscript"/>
        </w:rPr>
        <w:t>2</w:t>
      </w:r>
      <w:r w:rsidRPr="00626573">
        <w:rPr>
          <w:b w:val="0"/>
          <w:sz w:val="24"/>
          <w:szCs w:val="24"/>
        </w:rPr>
        <w:t>/чел.</w:t>
      </w:r>
      <w:bookmarkEnd w:id="43"/>
    </w:p>
    <w:p w14:paraId="514051FE" w14:textId="77777777" w:rsidR="002433DA" w:rsidRPr="00626573" w:rsidRDefault="00B03B0B" w:rsidP="00626573">
      <w:pPr>
        <w:pStyle w:val="8"/>
        <w:shd w:val="clear" w:color="auto" w:fill="auto"/>
        <w:spacing w:before="0" w:line="360" w:lineRule="auto"/>
        <w:ind w:firstLine="709"/>
        <w:rPr>
          <w:b w:val="0"/>
          <w:sz w:val="24"/>
          <w:szCs w:val="24"/>
        </w:rPr>
      </w:pPr>
      <w:r w:rsidRPr="00626573">
        <w:rPr>
          <w:b w:val="0"/>
          <w:sz w:val="24"/>
          <w:szCs w:val="24"/>
        </w:rPr>
        <w:t>В жилой застройке населенных пунктов преобладают одноэтажные здания, материал построек в основном кирпич и пиломатериалы. Дома распределены по обе стороны улиц. Всего на территории сельсовета насчитывается 1</w:t>
      </w:r>
      <w:r w:rsidR="00494F71">
        <w:rPr>
          <w:b w:val="0"/>
          <w:sz w:val="24"/>
          <w:szCs w:val="24"/>
          <w:lang w:val="ru-RU"/>
        </w:rPr>
        <w:t>145</w:t>
      </w:r>
      <w:r w:rsidRPr="00626573">
        <w:rPr>
          <w:b w:val="0"/>
          <w:sz w:val="24"/>
          <w:szCs w:val="24"/>
        </w:rPr>
        <w:t xml:space="preserve"> домовладений.</w:t>
      </w:r>
    </w:p>
    <w:p w14:paraId="2B9650BF" w14:textId="77777777" w:rsidR="002433DA" w:rsidRPr="00646FD7" w:rsidRDefault="00B03B0B">
      <w:pPr>
        <w:pStyle w:val="ab"/>
        <w:framePr w:w="9485" w:wrap="notBeside" w:vAnchor="text" w:hAnchor="text" w:xAlign="center" w:y="1"/>
        <w:shd w:val="clear" w:color="auto" w:fill="auto"/>
        <w:spacing w:line="220" w:lineRule="exact"/>
        <w:ind w:firstLine="0"/>
        <w:rPr>
          <w:sz w:val="20"/>
          <w:szCs w:val="20"/>
        </w:rPr>
      </w:pPr>
      <w:r w:rsidRPr="00646FD7">
        <w:rPr>
          <w:rStyle w:val="ac"/>
          <w:b/>
          <w:bCs/>
          <w:sz w:val="20"/>
          <w:szCs w:val="20"/>
          <w:u w:val="none"/>
        </w:rPr>
        <w:t>Таблица</w:t>
      </w:r>
      <w:r w:rsidR="00646FD7">
        <w:rPr>
          <w:rStyle w:val="ac"/>
          <w:b/>
          <w:bCs/>
          <w:sz w:val="20"/>
          <w:szCs w:val="20"/>
          <w:u w:val="none"/>
        </w:rPr>
        <w:t>.</w:t>
      </w:r>
      <w:r w:rsidRPr="00646FD7">
        <w:rPr>
          <w:rStyle w:val="ac"/>
          <w:b/>
          <w:bCs/>
          <w:sz w:val="20"/>
          <w:szCs w:val="20"/>
          <w:u w:val="none"/>
        </w:rPr>
        <w:t xml:space="preserve"> Общая характеристика жилищного фонда на 01.01.201</w:t>
      </w:r>
      <w:r w:rsidR="00752BF5">
        <w:rPr>
          <w:rStyle w:val="ac"/>
          <w:b/>
          <w:bCs/>
          <w:sz w:val="20"/>
          <w:szCs w:val="20"/>
          <w:u w:val="none"/>
        </w:rPr>
        <w:t>9</w:t>
      </w:r>
      <w:r w:rsidRPr="00646FD7">
        <w:rPr>
          <w:rStyle w:val="ac"/>
          <w:b/>
          <w:bCs/>
          <w:sz w:val="20"/>
          <w:szCs w:val="20"/>
          <w:u w:val="none"/>
        </w:rPr>
        <w:t xml:space="preserve"> г.</w:t>
      </w:r>
    </w:p>
    <w:tbl>
      <w:tblPr>
        <w:tblOverlap w:val="never"/>
        <w:tblW w:w="0" w:type="auto"/>
        <w:jc w:val="center"/>
        <w:tblLayout w:type="fixed"/>
        <w:tblCellMar>
          <w:left w:w="10" w:type="dxa"/>
          <w:right w:w="10" w:type="dxa"/>
        </w:tblCellMar>
        <w:tblLook w:val="04A0" w:firstRow="1" w:lastRow="0" w:firstColumn="1" w:lastColumn="0" w:noHBand="0" w:noVBand="1"/>
      </w:tblPr>
      <w:tblGrid>
        <w:gridCol w:w="485"/>
        <w:gridCol w:w="5333"/>
        <w:gridCol w:w="1930"/>
        <w:gridCol w:w="1738"/>
      </w:tblGrid>
      <w:tr w:rsidR="002433DA" w14:paraId="28488FAD" w14:textId="77777777">
        <w:trPr>
          <w:trHeight w:hRule="exact" w:val="250"/>
          <w:jc w:val="center"/>
        </w:trPr>
        <w:tc>
          <w:tcPr>
            <w:tcW w:w="485" w:type="dxa"/>
            <w:tcBorders>
              <w:top w:val="single" w:sz="4" w:space="0" w:color="auto"/>
              <w:left w:val="single" w:sz="4" w:space="0" w:color="auto"/>
            </w:tcBorders>
            <w:shd w:val="clear" w:color="auto" w:fill="FFFFFF"/>
          </w:tcPr>
          <w:p w14:paraId="40A47033" w14:textId="77777777" w:rsidR="002433DA" w:rsidRPr="00627F4A" w:rsidRDefault="00B03B0B">
            <w:pPr>
              <w:pStyle w:val="8"/>
              <w:framePr w:w="9485" w:wrap="notBeside" w:vAnchor="text" w:hAnchor="text" w:xAlign="center" w:y="1"/>
              <w:shd w:val="clear" w:color="auto" w:fill="auto"/>
              <w:spacing w:before="0" w:line="220" w:lineRule="exact"/>
              <w:ind w:left="160" w:firstLine="0"/>
              <w:rPr>
                <w:color w:val="000000"/>
                <w:sz w:val="20"/>
                <w:szCs w:val="20"/>
                <w:lang w:val="ru-RU" w:eastAsia="ru-RU"/>
              </w:rPr>
            </w:pPr>
            <w:r w:rsidRPr="00646FD7">
              <w:rPr>
                <w:rStyle w:val="34"/>
                <w:bCs/>
                <w:sz w:val="20"/>
                <w:szCs w:val="20"/>
                <w:lang w:eastAsia="ru-RU"/>
              </w:rPr>
              <w:t>№</w:t>
            </w:r>
          </w:p>
        </w:tc>
        <w:tc>
          <w:tcPr>
            <w:tcW w:w="5333" w:type="dxa"/>
            <w:tcBorders>
              <w:top w:val="single" w:sz="4" w:space="0" w:color="auto"/>
              <w:left w:val="single" w:sz="4" w:space="0" w:color="auto"/>
            </w:tcBorders>
            <w:shd w:val="clear" w:color="auto" w:fill="FFFFFF"/>
          </w:tcPr>
          <w:p w14:paraId="7F7132EF" w14:textId="77777777" w:rsidR="002433DA" w:rsidRPr="00627F4A" w:rsidRDefault="00B03B0B">
            <w:pPr>
              <w:pStyle w:val="8"/>
              <w:framePr w:w="9485" w:wrap="notBeside" w:vAnchor="text" w:hAnchor="text" w:xAlign="center" w:y="1"/>
              <w:shd w:val="clear" w:color="auto" w:fill="auto"/>
              <w:spacing w:before="0" w:line="220" w:lineRule="exact"/>
              <w:ind w:firstLine="0"/>
              <w:jc w:val="center"/>
              <w:rPr>
                <w:color w:val="000000"/>
                <w:sz w:val="20"/>
                <w:szCs w:val="20"/>
                <w:lang w:val="ru-RU" w:eastAsia="ru-RU"/>
              </w:rPr>
            </w:pPr>
            <w:r w:rsidRPr="00646FD7">
              <w:rPr>
                <w:rStyle w:val="34"/>
                <w:bCs/>
                <w:sz w:val="20"/>
                <w:szCs w:val="20"/>
                <w:lang w:eastAsia="ru-RU"/>
              </w:rPr>
              <w:t>Наименование</w:t>
            </w:r>
          </w:p>
        </w:tc>
        <w:tc>
          <w:tcPr>
            <w:tcW w:w="1930" w:type="dxa"/>
            <w:tcBorders>
              <w:top w:val="single" w:sz="4" w:space="0" w:color="auto"/>
              <w:left w:val="single" w:sz="4" w:space="0" w:color="auto"/>
            </w:tcBorders>
            <w:shd w:val="clear" w:color="auto" w:fill="FFFFFF"/>
          </w:tcPr>
          <w:p w14:paraId="34BBF5EF" w14:textId="77777777" w:rsidR="002433DA" w:rsidRPr="00627F4A" w:rsidRDefault="00B03B0B">
            <w:pPr>
              <w:pStyle w:val="8"/>
              <w:framePr w:w="9485" w:wrap="notBeside" w:vAnchor="text" w:hAnchor="text" w:xAlign="center" w:y="1"/>
              <w:shd w:val="clear" w:color="auto" w:fill="auto"/>
              <w:spacing w:before="0" w:line="220" w:lineRule="exact"/>
              <w:ind w:firstLine="0"/>
              <w:jc w:val="center"/>
              <w:rPr>
                <w:color w:val="000000"/>
                <w:sz w:val="20"/>
                <w:szCs w:val="20"/>
                <w:lang w:val="ru-RU" w:eastAsia="ru-RU"/>
              </w:rPr>
            </w:pPr>
            <w:r w:rsidRPr="00646FD7">
              <w:rPr>
                <w:rStyle w:val="34"/>
                <w:bCs/>
                <w:sz w:val="20"/>
                <w:szCs w:val="20"/>
                <w:lang w:eastAsia="ru-RU"/>
              </w:rPr>
              <w:t>Един. изм.</w:t>
            </w:r>
          </w:p>
        </w:tc>
        <w:tc>
          <w:tcPr>
            <w:tcW w:w="1738" w:type="dxa"/>
            <w:tcBorders>
              <w:top w:val="single" w:sz="4" w:space="0" w:color="auto"/>
              <w:left w:val="single" w:sz="4" w:space="0" w:color="auto"/>
              <w:right w:val="single" w:sz="4" w:space="0" w:color="auto"/>
            </w:tcBorders>
            <w:shd w:val="clear" w:color="auto" w:fill="FFFFFF"/>
          </w:tcPr>
          <w:p w14:paraId="29D69616" w14:textId="77777777" w:rsidR="002433DA" w:rsidRPr="00627F4A" w:rsidRDefault="00B03B0B">
            <w:pPr>
              <w:pStyle w:val="8"/>
              <w:framePr w:w="9485" w:wrap="notBeside" w:vAnchor="text" w:hAnchor="text" w:xAlign="center" w:y="1"/>
              <w:shd w:val="clear" w:color="auto" w:fill="auto"/>
              <w:spacing w:before="0" w:line="220" w:lineRule="exact"/>
              <w:ind w:firstLine="0"/>
              <w:jc w:val="center"/>
              <w:rPr>
                <w:color w:val="000000"/>
                <w:sz w:val="20"/>
                <w:szCs w:val="20"/>
                <w:lang w:val="ru-RU" w:eastAsia="ru-RU"/>
              </w:rPr>
            </w:pPr>
            <w:r w:rsidRPr="00646FD7">
              <w:rPr>
                <w:rStyle w:val="34"/>
                <w:bCs/>
                <w:sz w:val="20"/>
                <w:szCs w:val="20"/>
                <w:lang w:eastAsia="ru-RU"/>
              </w:rPr>
              <w:t>Значение</w:t>
            </w:r>
          </w:p>
        </w:tc>
      </w:tr>
      <w:tr w:rsidR="002433DA" w14:paraId="60B037BC" w14:textId="77777777">
        <w:trPr>
          <w:trHeight w:hRule="exact" w:val="240"/>
          <w:jc w:val="center"/>
        </w:trPr>
        <w:tc>
          <w:tcPr>
            <w:tcW w:w="485" w:type="dxa"/>
            <w:tcBorders>
              <w:top w:val="single" w:sz="4" w:space="0" w:color="auto"/>
              <w:left w:val="single" w:sz="4" w:space="0" w:color="auto"/>
            </w:tcBorders>
            <w:shd w:val="clear" w:color="auto" w:fill="FFFFFF"/>
          </w:tcPr>
          <w:p w14:paraId="02BCB6D8" w14:textId="77777777" w:rsidR="002433DA" w:rsidRPr="00627F4A" w:rsidRDefault="00B03B0B">
            <w:pPr>
              <w:pStyle w:val="8"/>
              <w:framePr w:w="9485" w:wrap="notBeside" w:vAnchor="text" w:hAnchor="text" w:xAlign="center" w:y="1"/>
              <w:shd w:val="clear" w:color="auto" w:fill="auto"/>
              <w:spacing w:before="0" w:line="220" w:lineRule="exact"/>
              <w:ind w:left="160" w:firstLine="0"/>
              <w:rPr>
                <w:color w:val="000000"/>
                <w:sz w:val="20"/>
                <w:szCs w:val="20"/>
                <w:lang w:val="ru-RU" w:eastAsia="ru-RU"/>
              </w:rPr>
            </w:pPr>
            <w:r w:rsidRPr="00646FD7">
              <w:rPr>
                <w:rStyle w:val="34"/>
                <w:bCs/>
                <w:sz w:val="20"/>
                <w:szCs w:val="20"/>
                <w:lang w:eastAsia="ru-RU"/>
              </w:rPr>
              <w:t>1</w:t>
            </w:r>
          </w:p>
        </w:tc>
        <w:tc>
          <w:tcPr>
            <w:tcW w:w="5333" w:type="dxa"/>
            <w:tcBorders>
              <w:top w:val="single" w:sz="4" w:space="0" w:color="auto"/>
              <w:left w:val="single" w:sz="4" w:space="0" w:color="auto"/>
            </w:tcBorders>
            <w:shd w:val="clear" w:color="auto" w:fill="FFFFFF"/>
          </w:tcPr>
          <w:p w14:paraId="1CBF2B87" w14:textId="77777777" w:rsidR="002433DA" w:rsidRPr="00627F4A" w:rsidRDefault="00B03B0B">
            <w:pPr>
              <w:pStyle w:val="8"/>
              <w:framePr w:w="9485" w:wrap="notBeside" w:vAnchor="text" w:hAnchor="text" w:xAlign="center" w:y="1"/>
              <w:shd w:val="clear" w:color="auto" w:fill="auto"/>
              <w:spacing w:before="0" w:line="220" w:lineRule="exact"/>
              <w:ind w:firstLine="0"/>
              <w:jc w:val="center"/>
              <w:rPr>
                <w:color w:val="000000"/>
                <w:sz w:val="20"/>
                <w:szCs w:val="20"/>
                <w:lang w:val="ru-RU" w:eastAsia="ru-RU"/>
              </w:rPr>
            </w:pPr>
            <w:r w:rsidRPr="00646FD7">
              <w:rPr>
                <w:rStyle w:val="34"/>
                <w:bCs/>
                <w:sz w:val="20"/>
                <w:szCs w:val="20"/>
                <w:lang w:eastAsia="ru-RU"/>
              </w:rPr>
              <w:t>Всего жилых домов</w:t>
            </w:r>
          </w:p>
        </w:tc>
        <w:tc>
          <w:tcPr>
            <w:tcW w:w="1930" w:type="dxa"/>
            <w:vMerge w:val="restart"/>
            <w:tcBorders>
              <w:top w:val="single" w:sz="4" w:space="0" w:color="auto"/>
              <w:left w:val="single" w:sz="4" w:space="0" w:color="auto"/>
            </w:tcBorders>
            <w:shd w:val="clear" w:color="auto" w:fill="FFFFFF"/>
          </w:tcPr>
          <w:p w14:paraId="6CF59037" w14:textId="77777777" w:rsidR="002433DA" w:rsidRPr="00627F4A" w:rsidRDefault="00B03B0B">
            <w:pPr>
              <w:pStyle w:val="8"/>
              <w:framePr w:w="9485" w:wrap="notBeside" w:vAnchor="text" w:hAnchor="text" w:xAlign="center" w:y="1"/>
              <w:shd w:val="clear" w:color="auto" w:fill="auto"/>
              <w:spacing w:before="0" w:line="220" w:lineRule="exact"/>
              <w:ind w:firstLine="0"/>
              <w:jc w:val="center"/>
              <w:rPr>
                <w:color w:val="000000"/>
                <w:sz w:val="20"/>
                <w:szCs w:val="20"/>
                <w:lang w:val="ru-RU" w:eastAsia="ru-RU"/>
              </w:rPr>
            </w:pPr>
            <w:r w:rsidRPr="00646FD7">
              <w:rPr>
                <w:rStyle w:val="34"/>
                <w:bCs/>
                <w:sz w:val="20"/>
                <w:szCs w:val="20"/>
                <w:lang w:eastAsia="ru-RU"/>
              </w:rPr>
              <w:t>количество домов</w:t>
            </w:r>
          </w:p>
        </w:tc>
        <w:tc>
          <w:tcPr>
            <w:tcW w:w="1738" w:type="dxa"/>
            <w:tcBorders>
              <w:top w:val="single" w:sz="4" w:space="0" w:color="auto"/>
              <w:left w:val="single" w:sz="4" w:space="0" w:color="auto"/>
              <w:right w:val="single" w:sz="4" w:space="0" w:color="auto"/>
            </w:tcBorders>
            <w:shd w:val="clear" w:color="auto" w:fill="FFFFFF"/>
          </w:tcPr>
          <w:p w14:paraId="23AA8B56" w14:textId="77777777" w:rsidR="002433DA" w:rsidRPr="00627F4A" w:rsidRDefault="00494F71" w:rsidP="00E0436A">
            <w:pPr>
              <w:pStyle w:val="8"/>
              <w:framePr w:w="9485" w:wrap="notBeside" w:vAnchor="text" w:hAnchor="text" w:xAlign="center" w:y="1"/>
              <w:shd w:val="clear" w:color="auto" w:fill="auto"/>
              <w:spacing w:before="0" w:line="220" w:lineRule="exact"/>
              <w:ind w:firstLine="0"/>
              <w:jc w:val="center"/>
              <w:rPr>
                <w:color w:val="000000"/>
                <w:sz w:val="20"/>
                <w:szCs w:val="20"/>
                <w:lang w:val="ru-RU" w:eastAsia="ru-RU"/>
              </w:rPr>
            </w:pPr>
            <w:r>
              <w:rPr>
                <w:rStyle w:val="34"/>
                <w:bCs/>
                <w:sz w:val="20"/>
                <w:szCs w:val="20"/>
                <w:lang w:eastAsia="ru-RU"/>
              </w:rPr>
              <w:t>114</w:t>
            </w:r>
            <w:r w:rsidR="00E0436A">
              <w:rPr>
                <w:rStyle w:val="34"/>
                <w:bCs/>
                <w:sz w:val="20"/>
                <w:szCs w:val="20"/>
                <w:lang w:eastAsia="ru-RU"/>
              </w:rPr>
              <w:t>5</w:t>
            </w:r>
          </w:p>
        </w:tc>
      </w:tr>
      <w:tr w:rsidR="002433DA" w14:paraId="10BDD7E0" w14:textId="77777777">
        <w:trPr>
          <w:trHeight w:hRule="exact" w:val="240"/>
          <w:jc w:val="center"/>
        </w:trPr>
        <w:tc>
          <w:tcPr>
            <w:tcW w:w="485" w:type="dxa"/>
            <w:tcBorders>
              <w:top w:val="single" w:sz="4" w:space="0" w:color="auto"/>
              <w:left w:val="single" w:sz="4" w:space="0" w:color="auto"/>
            </w:tcBorders>
            <w:shd w:val="clear" w:color="auto" w:fill="FFFFFF"/>
          </w:tcPr>
          <w:p w14:paraId="63570ACD" w14:textId="77777777" w:rsidR="002433DA" w:rsidRPr="00627F4A" w:rsidRDefault="00B03B0B">
            <w:pPr>
              <w:pStyle w:val="8"/>
              <w:framePr w:w="9485" w:wrap="notBeside" w:vAnchor="text" w:hAnchor="text" w:xAlign="center" w:y="1"/>
              <w:shd w:val="clear" w:color="auto" w:fill="auto"/>
              <w:spacing w:before="0" w:line="220" w:lineRule="exact"/>
              <w:ind w:left="160" w:firstLine="0"/>
              <w:rPr>
                <w:color w:val="000000"/>
                <w:sz w:val="20"/>
                <w:szCs w:val="20"/>
                <w:lang w:val="ru-RU" w:eastAsia="ru-RU"/>
              </w:rPr>
            </w:pPr>
            <w:r w:rsidRPr="00646FD7">
              <w:rPr>
                <w:rStyle w:val="34"/>
                <w:bCs/>
                <w:sz w:val="20"/>
                <w:szCs w:val="20"/>
                <w:lang w:eastAsia="ru-RU"/>
              </w:rPr>
              <w:t>1.1</w:t>
            </w:r>
          </w:p>
        </w:tc>
        <w:tc>
          <w:tcPr>
            <w:tcW w:w="5333" w:type="dxa"/>
            <w:tcBorders>
              <w:top w:val="single" w:sz="4" w:space="0" w:color="auto"/>
              <w:left w:val="single" w:sz="4" w:space="0" w:color="auto"/>
            </w:tcBorders>
            <w:shd w:val="clear" w:color="auto" w:fill="FFFFFF"/>
          </w:tcPr>
          <w:p w14:paraId="1D463CB5" w14:textId="77777777" w:rsidR="002433DA" w:rsidRPr="00627F4A" w:rsidRDefault="00B03B0B">
            <w:pPr>
              <w:pStyle w:val="8"/>
              <w:framePr w:w="9485" w:wrap="notBeside" w:vAnchor="text" w:hAnchor="text" w:xAlign="center" w:y="1"/>
              <w:shd w:val="clear" w:color="auto" w:fill="auto"/>
              <w:spacing w:before="0" w:line="220" w:lineRule="exact"/>
              <w:ind w:firstLine="0"/>
              <w:jc w:val="center"/>
              <w:rPr>
                <w:color w:val="000000"/>
                <w:sz w:val="20"/>
                <w:szCs w:val="20"/>
                <w:lang w:val="ru-RU" w:eastAsia="ru-RU"/>
              </w:rPr>
            </w:pPr>
            <w:r w:rsidRPr="00646FD7">
              <w:rPr>
                <w:rStyle w:val="34"/>
                <w:bCs/>
                <w:sz w:val="20"/>
                <w:szCs w:val="20"/>
                <w:lang w:eastAsia="ru-RU"/>
              </w:rPr>
              <w:t>В том числе индивидуальная жилая застройка</w:t>
            </w:r>
          </w:p>
        </w:tc>
        <w:tc>
          <w:tcPr>
            <w:tcW w:w="1930" w:type="dxa"/>
            <w:vMerge/>
            <w:tcBorders>
              <w:left w:val="single" w:sz="4" w:space="0" w:color="auto"/>
            </w:tcBorders>
            <w:shd w:val="clear" w:color="auto" w:fill="FFFFFF"/>
          </w:tcPr>
          <w:p w14:paraId="2A93A440" w14:textId="77777777" w:rsidR="002433DA" w:rsidRPr="00646FD7" w:rsidRDefault="002433DA">
            <w:pPr>
              <w:framePr w:w="9485" w:wrap="notBeside" w:vAnchor="text" w:hAnchor="text" w:xAlign="center" w:y="1"/>
              <w:rPr>
                <w:rFonts w:ascii="Times New Roman" w:hAnsi="Times New Roman" w:cs="Times New Roman"/>
                <w:sz w:val="20"/>
                <w:szCs w:val="20"/>
              </w:rPr>
            </w:pPr>
          </w:p>
        </w:tc>
        <w:tc>
          <w:tcPr>
            <w:tcW w:w="1738" w:type="dxa"/>
            <w:tcBorders>
              <w:top w:val="single" w:sz="4" w:space="0" w:color="auto"/>
              <w:left w:val="single" w:sz="4" w:space="0" w:color="auto"/>
              <w:right w:val="single" w:sz="4" w:space="0" w:color="auto"/>
            </w:tcBorders>
            <w:shd w:val="clear" w:color="auto" w:fill="FFFFFF"/>
          </w:tcPr>
          <w:p w14:paraId="7D110370" w14:textId="77777777" w:rsidR="002433DA" w:rsidRPr="00627F4A" w:rsidRDefault="00494F71" w:rsidP="00E0436A">
            <w:pPr>
              <w:pStyle w:val="8"/>
              <w:framePr w:w="9485" w:wrap="notBeside" w:vAnchor="text" w:hAnchor="text" w:xAlign="center" w:y="1"/>
              <w:shd w:val="clear" w:color="auto" w:fill="auto"/>
              <w:spacing w:before="0" w:line="220" w:lineRule="exact"/>
              <w:ind w:firstLine="0"/>
              <w:jc w:val="center"/>
              <w:rPr>
                <w:color w:val="000000"/>
                <w:sz w:val="20"/>
                <w:szCs w:val="20"/>
                <w:lang w:val="ru-RU" w:eastAsia="ru-RU"/>
              </w:rPr>
            </w:pPr>
            <w:r>
              <w:rPr>
                <w:rStyle w:val="34"/>
                <w:bCs/>
                <w:sz w:val="20"/>
                <w:szCs w:val="20"/>
                <w:lang w:eastAsia="ru-RU"/>
              </w:rPr>
              <w:t>114</w:t>
            </w:r>
            <w:r w:rsidR="00E0436A">
              <w:rPr>
                <w:rStyle w:val="34"/>
                <w:bCs/>
                <w:sz w:val="20"/>
                <w:szCs w:val="20"/>
                <w:lang w:eastAsia="ru-RU"/>
              </w:rPr>
              <w:t>5</w:t>
            </w:r>
          </w:p>
        </w:tc>
      </w:tr>
      <w:tr w:rsidR="002433DA" w14:paraId="1BC9B419" w14:textId="77777777">
        <w:trPr>
          <w:trHeight w:hRule="exact" w:val="240"/>
          <w:jc w:val="center"/>
        </w:trPr>
        <w:tc>
          <w:tcPr>
            <w:tcW w:w="485" w:type="dxa"/>
            <w:tcBorders>
              <w:top w:val="single" w:sz="4" w:space="0" w:color="auto"/>
              <w:left w:val="single" w:sz="4" w:space="0" w:color="auto"/>
            </w:tcBorders>
            <w:shd w:val="clear" w:color="auto" w:fill="FFFFFF"/>
          </w:tcPr>
          <w:p w14:paraId="5E0F6D56" w14:textId="77777777" w:rsidR="002433DA" w:rsidRPr="00627F4A" w:rsidRDefault="00B03B0B">
            <w:pPr>
              <w:pStyle w:val="8"/>
              <w:framePr w:w="9485" w:wrap="notBeside" w:vAnchor="text" w:hAnchor="text" w:xAlign="center" w:y="1"/>
              <w:shd w:val="clear" w:color="auto" w:fill="auto"/>
              <w:spacing w:before="0" w:line="220" w:lineRule="exact"/>
              <w:ind w:left="160" w:firstLine="0"/>
              <w:rPr>
                <w:color w:val="000000"/>
                <w:sz w:val="20"/>
                <w:szCs w:val="20"/>
                <w:lang w:val="ru-RU" w:eastAsia="ru-RU"/>
              </w:rPr>
            </w:pPr>
            <w:r w:rsidRPr="00646FD7">
              <w:rPr>
                <w:rStyle w:val="34"/>
                <w:bCs/>
                <w:sz w:val="20"/>
                <w:szCs w:val="20"/>
                <w:lang w:eastAsia="ru-RU"/>
              </w:rPr>
              <w:t>1.2</w:t>
            </w:r>
          </w:p>
        </w:tc>
        <w:tc>
          <w:tcPr>
            <w:tcW w:w="5333" w:type="dxa"/>
            <w:tcBorders>
              <w:top w:val="single" w:sz="4" w:space="0" w:color="auto"/>
              <w:left w:val="single" w:sz="4" w:space="0" w:color="auto"/>
            </w:tcBorders>
            <w:shd w:val="clear" w:color="auto" w:fill="FFFFFF"/>
          </w:tcPr>
          <w:p w14:paraId="10E26897" w14:textId="77777777" w:rsidR="002433DA" w:rsidRPr="00627F4A" w:rsidRDefault="00B03B0B">
            <w:pPr>
              <w:pStyle w:val="8"/>
              <w:framePr w:w="9485" w:wrap="notBeside" w:vAnchor="text" w:hAnchor="text" w:xAlign="center" w:y="1"/>
              <w:shd w:val="clear" w:color="auto" w:fill="auto"/>
              <w:spacing w:before="0" w:line="220" w:lineRule="exact"/>
              <w:ind w:firstLine="0"/>
              <w:jc w:val="center"/>
              <w:rPr>
                <w:color w:val="000000"/>
                <w:sz w:val="20"/>
                <w:szCs w:val="20"/>
                <w:lang w:val="ru-RU" w:eastAsia="ru-RU"/>
              </w:rPr>
            </w:pPr>
            <w:r w:rsidRPr="00646FD7">
              <w:rPr>
                <w:rStyle w:val="34"/>
                <w:bCs/>
                <w:sz w:val="20"/>
                <w:szCs w:val="20"/>
                <w:lang w:eastAsia="ru-RU"/>
              </w:rPr>
              <w:t>Многоквартирные жилые дома до 3 -х этажей</w:t>
            </w:r>
          </w:p>
        </w:tc>
        <w:tc>
          <w:tcPr>
            <w:tcW w:w="1930" w:type="dxa"/>
            <w:vMerge/>
            <w:tcBorders>
              <w:left w:val="single" w:sz="4" w:space="0" w:color="auto"/>
            </w:tcBorders>
            <w:shd w:val="clear" w:color="auto" w:fill="FFFFFF"/>
          </w:tcPr>
          <w:p w14:paraId="58D3355B" w14:textId="77777777" w:rsidR="002433DA" w:rsidRPr="00646FD7" w:rsidRDefault="002433DA">
            <w:pPr>
              <w:framePr w:w="9485" w:wrap="notBeside" w:vAnchor="text" w:hAnchor="text" w:xAlign="center" w:y="1"/>
              <w:rPr>
                <w:rFonts w:ascii="Times New Roman" w:hAnsi="Times New Roman" w:cs="Times New Roman"/>
                <w:sz w:val="20"/>
                <w:szCs w:val="20"/>
              </w:rPr>
            </w:pPr>
          </w:p>
        </w:tc>
        <w:tc>
          <w:tcPr>
            <w:tcW w:w="1738" w:type="dxa"/>
            <w:tcBorders>
              <w:top w:val="single" w:sz="4" w:space="0" w:color="auto"/>
              <w:left w:val="single" w:sz="4" w:space="0" w:color="auto"/>
              <w:right w:val="single" w:sz="4" w:space="0" w:color="auto"/>
            </w:tcBorders>
            <w:shd w:val="clear" w:color="auto" w:fill="FFFFFF"/>
          </w:tcPr>
          <w:p w14:paraId="39B2CF5B" w14:textId="77777777" w:rsidR="002433DA" w:rsidRPr="00627F4A" w:rsidRDefault="00494F71">
            <w:pPr>
              <w:pStyle w:val="8"/>
              <w:framePr w:w="9485" w:wrap="notBeside" w:vAnchor="text" w:hAnchor="text" w:xAlign="center" w:y="1"/>
              <w:shd w:val="clear" w:color="auto" w:fill="auto"/>
              <w:spacing w:before="0" w:line="220" w:lineRule="exact"/>
              <w:ind w:firstLine="0"/>
              <w:jc w:val="center"/>
              <w:rPr>
                <w:color w:val="000000"/>
                <w:sz w:val="20"/>
                <w:szCs w:val="20"/>
                <w:lang w:val="ru-RU" w:eastAsia="ru-RU"/>
              </w:rPr>
            </w:pPr>
            <w:r>
              <w:rPr>
                <w:rStyle w:val="34"/>
                <w:bCs/>
                <w:sz w:val="20"/>
                <w:szCs w:val="20"/>
                <w:lang w:eastAsia="ru-RU"/>
              </w:rPr>
              <w:t>3</w:t>
            </w:r>
          </w:p>
        </w:tc>
      </w:tr>
      <w:tr w:rsidR="002433DA" w14:paraId="7EF357C4" w14:textId="77777777">
        <w:trPr>
          <w:trHeight w:hRule="exact" w:val="240"/>
          <w:jc w:val="center"/>
        </w:trPr>
        <w:tc>
          <w:tcPr>
            <w:tcW w:w="485" w:type="dxa"/>
            <w:tcBorders>
              <w:top w:val="single" w:sz="4" w:space="0" w:color="auto"/>
              <w:left w:val="single" w:sz="4" w:space="0" w:color="auto"/>
            </w:tcBorders>
            <w:shd w:val="clear" w:color="auto" w:fill="FFFFFF"/>
          </w:tcPr>
          <w:p w14:paraId="240ED4FC" w14:textId="77777777" w:rsidR="002433DA" w:rsidRPr="00627F4A" w:rsidRDefault="00B03B0B">
            <w:pPr>
              <w:pStyle w:val="8"/>
              <w:framePr w:w="9485" w:wrap="notBeside" w:vAnchor="text" w:hAnchor="text" w:xAlign="center" w:y="1"/>
              <w:shd w:val="clear" w:color="auto" w:fill="auto"/>
              <w:spacing w:before="0" w:line="220" w:lineRule="exact"/>
              <w:ind w:left="160" w:firstLine="0"/>
              <w:rPr>
                <w:color w:val="000000"/>
                <w:sz w:val="20"/>
                <w:szCs w:val="20"/>
                <w:lang w:val="ru-RU" w:eastAsia="ru-RU"/>
              </w:rPr>
            </w:pPr>
            <w:r w:rsidRPr="00646FD7">
              <w:rPr>
                <w:rStyle w:val="34"/>
                <w:bCs/>
                <w:sz w:val="20"/>
                <w:szCs w:val="20"/>
                <w:lang w:eastAsia="ru-RU"/>
              </w:rPr>
              <w:t>1.3</w:t>
            </w:r>
          </w:p>
        </w:tc>
        <w:tc>
          <w:tcPr>
            <w:tcW w:w="5333" w:type="dxa"/>
            <w:tcBorders>
              <w:top w:val="single" w:sz="4" w:space="0" w:color="auto"/>
              <w:left w:val="single" w:sz="4" w:space="0" w:color="auto"/>
            </w:tcBorders>
            <w:shd w:val="clear" w:color="auto" w:fill="FFFFFF"/>
          </w:tcPr>
          <w:p w14:paraId="680DA056" w14:textId="77777777" w:rsidR="002433DA" w:rsidRPr="00627F4A" w:rsidRDefault="00B03B0B">
            <w:pPr>
              <w:pStyle w:val="8"/>
              <w:framePr w:w="9485" w:wrap="notBeside" w:vAnchor="text" w:hAnchor="text" w:xAlign="center" w:y="1"/>
              <w:shd w:val="clear" w:color="auto" w:fill="auto"/>
              <w:spacing w:before="0" w:line="220" w:lineRule="exact"/>
              <w:ind w:firstLine="0"/>
              <w:jc w:val="center"/>
              <w:rPr>
                <w:color w:val="000000"/>
                <w:sz w:val="20"/>
                <w:szCs w:val="20"/>
                <w:lang w:val="ru-RU" w:eastAsia="ru-RU"/>
              </w:rPr>
            </w:pPr>
            <w:r w:rsidRPr="00646FD7">
              <w:rPr>
                <w:rStyle w:val="34"/>
                <w:bCs/>
                <w:sz w:val="20"/>
                <w:szCs w:val="20"/>
                <w:lang w:eastAsia="ru-RU"/>
              </w:rPr>
              <w:t>Многоквартирные 4-5 этажные жилые дома</w:t>
            </w:r>
          </w:p>
        </w:tc>
        <w:tc>
          <w:tcPr>
            <w:tcW w:w="1930" w:type="dxa"/>
            <w:vMerge/>
            <w:tcBorders>
              <w:left w:val="single" w:sz="4" w:space="0" w:color="auto"/>
            </w:tcBorders>
            <w:shd w:val="clear" w:color="auto" w:fill="FFFFFF"/>
          </w:tcPr>
          <w:p w14:paraId="6DCCE672" w14:textId="77777777" w:rsidR="002433DA" w:rsidRPr="00646FD7" w:rsidRDefault="002433DA">
            <w:pPr>
              <w:framePr w:w="9485" w:wrap="notBeside" w:vAnchor="text" w:hAnchor="text" w:xAlign="center" w:y="1"/>
              <w:rPr>
                <w:rFonts w:ascii="Times New Roman" w:hAnsi="Times New Roman" w:cs="Times New Roman"/>
                <w:sz w:val="20"/>
                <w:szCs w:val="20"/>
              </w:rPr>
            </w:pPr>
          </w:p>
        </w:tc>
        <w:tc>
          <w:tcPr>
            <w:tcW w:w="1738" w:type="dxa"/>
            <w:tcBorders>
              <w:top w:val="single" w:sz="4" w:space="0" w:color="auto"/>
              <w:left w:val="single" w:sz="4" w:space="0" w:color="auto"/>
              <w:right w:val="single" w:sz="4" w:space="0" w:color="auto"/>
            </w:tcBorders>
            <w:shd w:val="clear" w:color="auto" w:fill="FFFFFF"/>
          </w:tcPr>
          <w:p w14:paraId="68B19022" w14:textId="77777777" w:rsidR="002433DA" w:rsidRPr="00627F4A" w:rsidRDefault="00B03B0B">
            <w:pPr>
              <w:pStyle w:val="8"/>
              <w:framePr w:w="9485" w:wrap="notBeside" w:vAnchor="text" w:hAnchor="text" w:xAlign="center" w:y="1"/>
              <w:shd w:val="clear" w:color="auto" w:fill="auto"/>
              <w:spacing w:before="0" w:line="220" w:lineRule="exact"/>
              <w:ind w:firstLine="0"/>
              <w:jc w:val="center"/>
              <w:rPr>
                <w:color w:val="000000"/>
                <w:sz w:val="20"/>
                <w:szCs w:val="20"/>
                <w:lang w:val="ru-RU" w:eastAsia="ru-RU"/>
              </w:rPr>
            </w:pPr>
            <w:r w:rsidRPr="00646FD7">
              <w:rPr>
                <w:rStyle w:val="34"/>
                <w:bCs/>
                <w:sz w:val="20"/>
                <w:szCs w:val="20"/>
                <w:lang w:eastAsia="ru-RU"/>
              </w:rPr>
              <w:t>-</w:t>
            </w:r>
          </w:p>
        </w:tc>
      </w:tr>
      <w:tr w:rsidR="002433DA" w14:paraId="711E2971" w14:textId="77777777">
        <w:trPr>
          <w:trHeight w:hRule="exact" w:val="240"/>
          <w:jc w:val="center"/>
        </w:trPr>
        <w:tc>
          <w:tcPr>
            <w:tcW w:w="485" w:type="dxa"/>
            <w:tcBorders>
              <w:top w:val="single" w:sz="4" w:space="0" w:color="auto"/>
              <w:left w:val="single" w:sz="4" w:space="0" w:color="auto"/>
            </w:tcBorders>
            <w:shd w:val="clear" w:color="auto" w:fill="FFFFFF"/>
          </w:tcPr>
          <w:p w14:paraId="587AFE3A" w14:textId="77777777" w:rsidR="002433DA" w:rsidRPr="00627F4A" w:rsidRDefault="00B03B0B">
            <w:pPr>
              <w:pStyle w:val="8"/>
              <w:framePr w:w="9485" w:wrap="notBeside" w:vAnchor="text" w:hAnchor="text" w:xAlign="center" w:y="1"/>
              <w:shd w:val="clear" w:color="auto" w:fill="auto"/>
              <w:spacing w:before="0" w:line="220" w:lineRule="exact"/>
              <w:ind w:left="160" w:firstLine="0"/>
              <w:rPr>
                <w:color w:val="000000"/>
                <w:sz w:val="20"/>
                <w:szCs w:val="20"/>
                <w:lang w:val="ru-RU" w:eastAsia="ru-RU"/>
              </w:rPr>
            </w:pPr>
            <w:r w:rsidRPr="00646FD7">
              <w:rPr>
                <w:rStyle w:val="34"/>
                <w:bCs/>
                <w:sz w:val="20"/>
                <w:szCs w:val="20"/>
                <w:lang w:eastAsia="ru-RU"/>
              </w:rPr>
              <w:t>1.4</w:t>
            </w:r>
          </w:p>
        </w:tc>
        <w:tc>
          <w:tcPr>
            <w:tcW w:w="5333" w:type="dxa"/>
            <w:tcBorders>
              <w:top w:val="single" w:sz="4" w:space="0" w:color="auto"/>
              <w:left w:val="single" w:sz="4" w:space="0" w:color="auto"/>
            </w:tcBorders>
            <w:shd w:val="clear" w:color="auto" w:fill="FFFFFF"/>
          </w:tcPr>
          <w:p w14:paraId="0177D303" w14:textId="77777777" w:rsidR="002433DA" w:rsidRPr="00627F4A" w:rsidRDefault="00B03B0B">
            <w:pPr>
              <w:pStyle w:val="8"/>
              <w:framePr w:w="9485" w:wrap="notBeside" w:vAnchor="text" w:hAnchor="text" w:xAlign="center" w:y="1"/>
              <w:shd w:val="clear" w:color="auto" w:fill="auto"/>
              <w:spacing w:before="0" w:line="220" w:lineRule="exact"/>
              <w:ind w:firstLine="0"/>
              <w:jc w:val="center"/>
              <w:rPr>
                <w:color w:val="000000"/>
                <w:sz w:val="20"/>
                <w:szCs w:val="20"/>
                <w:lang w:val="ru-RU" w:eastAsia="ru-RU"/>
              </w:rPr>
            </w:pPr>
            <w:r w:rsidRPr="00646FD7">
              <w:rPr>
                <w:rStyle w:val="34"/>
                <w:bCs/>
                <w:sz w:val="20"/>
                <w:szCs w:val="20"/>
                <w:lang w:eastAsia="ru-RU"/>
              </w:rPr>
              <w:t>Многоквартирные жилые дома этажностью более 5 этажей</w:t>
            </w:r>
          </w:p>
        </w:tc>
        <w:tc>
          <w:tcPr>
            <w:tcW w:w="1930" w:type="dxa"/>
            <w:vMerge/>
            <w:tcBorders>
              <w:left w:val="single" w:sz="4" w:space="0" w:color="auto"/>
            </w:tcBorders>
            <w:shd w:val="clear" w:color="auto" w:fill="FFFFFF"/>
          </w:tcPr>
          <w:p w14:paraId="6CE6C8B1" w14:textId="77777777" w:rsidR="002433DA" w:rsidRPr="00646FD7" w:rsidRDefault="002433DA">
            <w:pPr>
              <w:framePr w:w="9485" w:wrap="notBeside" w:vAnchor="text" w:hAnchor="text" w:xAlign="center" w:y="1"/>
              <w:rPr>
                <w:rFonts w:ascii="Times New Roman" w:hAnsi="Times New Roman" w:cs="Times New Roman"/>
                <w:sz w:val="20"/>
                <w:szCs w:val="20"/>
              </w:rPr>
            </w:pPr>
          </w:p>
        </w:tc>
        <w:tc>
          <w:tcPr>
            <w:tcW w:w="1738" w:type="dxa"/>
            <w:tcBorders>
              <w:top w:val="single" w:sz="4" w:space="0" w:color="auto"/>
              <w:left w:val="single" w:sz="4" w:space="0" w:color="auto"/>
              <w:right w:val="single" w:sz="4" w:space="0" w:color="auto"/>
            </w:tcBorders>
            <w:shd w:val="clear" w:color="auto" w:fill="FFFFFF"/>
          </w:tcPr>
          <w:p w14:paraId="6CAE2DC1" w14:textId="77777777" w:rsidR="002433DA" w:rsidRPr="00627F4A" w:rsidRDefault="00B03B0B">
            <w:pPr>
              <w:pStyle w:val="8"/>
              <w:framePr w:w="9485" w:wrap="notBeside" w:vAnchor="text" w:hAnchor="text" w:xAlign="center" w:y="1"/>
              <w:shd w:val="clear" w:color="auto" w:fill="auto"/>
              <w:spacing w:before="0" w:line="220" w:lineRule="exact"/>
              <w:ind w:firstLine="0"/>
              <w:jc w:val="center"/>
              <w:rPr>
                <w:color w:val="000000"/>
                <w:sz w:val="20"/>
                <w:szCs w:val="20"/>
                <w:lang w:val="ru-RU" w:eastAsia="ru-RU"/>
              </w:rPr>
            </w:pPr>
            <w:r w:rsidRPr="00646FD7">
              <w:rPr>
                <w:rStyle w:val="34"/>
                <w:bCs/>
                <w:sz w:val="20"/>
                <w:szCs w:val="20"/>
                <w:lang w:eastAsia="ru-RU"/>
              </w:rPr>
              <w:t>-</w:t>
            </w:r>
          </w:p>
        </w:tc>
      </w:tr>
      <w:tr w:rsidR="002433DA" w14:paraId="54AB8B5E" w14:textId="77777777">
        <w:trPr>
          <w:trHeight w:hRule="exact" w:val="470"/>
          <w:jc w:val="center"/>
        </w:trPr>
        <w:tc>
          <w:tcPr>
            <w:tcW w:w="485" w:type="dxa"/>
            <w:tcBorders>
              <w:top w:val="single" w:sz="4" w:space="0" w:color="auto"/>
              <w:left w:val="single" w:sz="4" w:space="0" w:color="auto"/>
            </w:tcBorders>
            <w:shd w:val="clear" w:color="auto" w:fill="FFFFFF"/>
          </w:tcPr>
          <w:p w14:paraId="2D28B649" w14:textId="77777777" w:rsidR="002433DA" w:rsidRPr="00627F4A" w:rsidRDefault="00B03B0B">
            <w:pPr>
              <w:pStyle w:val="8"/>
              <w:framePr w:w="9485" w:wrap="notBeside" w:vAnchor="text" w:hAnchor="text" w:xAlign="center" w:y="1"/>
              <w:shd w:val="clear" w:color="auto" w:fill="auto"/>
              <w:spacing w:before="0" w:line="220" w:lineRule="exact"/>
              <w:ind w:left="160" w:firstLine="0"/>
              <w:rPr>
                <w:color w:val="000000"/>
                <w:sz w:val="20"/>
                <w:szCs w:val="20"/>
                <w:lang w:val="ru-RU" w:eastAsia="ru-RU"/>
              </w:rPr>
            </w:pPr>
            <w:r w:rsidRPr="00646FD7">
              <w:rPr>
                <w:rStyle w:val="34"/>
                <w:bCs/>
                <w:sz w:val="20"/>
                <w:szCs w:val="20"/>
                <w:lang w:eastAsia="ru-RU"/>
              </w:rPr>
              <w:t>2</w:t>
            </w:r>
          </w:p>
        </w:tc>
        <w:tc>
          <w:tcPr>
            <w:tcW w:w="5333" w:type="dxa"/>
            <w:tcBorders>
              <w:top w:val="single" w:sz="4" w:space="0" w:color="auto"/>
              <w:left w:val="single" w:sz="4" w:space="0" w:color="auto"/>
            </w:tcBorders>
            <w:shd w:val="clear" w:color="auto" w:fill="FFFFFF"/>
          </w:tcPr>
          <w:p w14:paraId="0DE5C718" w14:textId="77777777" w:rsidR="002433DA" w:rsidRPr="00627F4A" w:rsidRDefault="00B03B0B">
            <w:pPr>
              <w:pStyle w:val="8"/>
              <w:framePr w:w="9485" w:wrap="notBeside" w:vAnchor="text" w:hAnchor="text" w:xAlign="center" w:y="1"/>
              <w:shd w:val="clear" w:color="auto" w:fill="auto"/>
              <w:spacing w:before="0" w:line="220" w:lineRule="exact"/>
              <w:ind w:firstLine="0"/>
              <w:jc w:val="center"/>
              <w:rPr>
                <w:color w:val="000000"/>
                <w:sz w:val="20"/>
                <w:szCs w:val="20"/>
                <w:lang w:val="ru-RU" w:eastAsia="ru-RU"/>
              </w:rPr>
            </w:pPr>
            <w:r w:rsidRPr="00646FD7">
              <w:rPr>
                <w:rStyle w:val="34"/>
                <w:bCs/>
                <w:sz w:val="20"/>
                <w:szCs w:val="20"/>
                <w:lang w:eastAsia="ru-RU"/>
              </w:rPr>
              <w:t>Жилищный фонд</w:t>
            </w:r>
          </w:p>
        </w:tc>
        <w:tc>
          <w:tcPr>
            <w:tcW w:w="1930" w:type="dxa"/>
            <w:tcBorders>
              <w:top w:val="single" w:sz="4" w:space="0" w:color="auto"/>
              <w:left w:val="single" w:sz="4" w:space="0" w:color="auto"/>
            </w:tcBorders>
            <w:shd w:val="clear" w:color="auto" w:fill="FFFFFF"/>
          </w:tcPr>
          <w:p w14:paraId="43139C84" w14:textId="77777777" w:rsidR="002433DA" w:rsidRPr="00627F4A" w:rsidRDefault="00B03B0B">
            <w:pPr>
              <w:pStyle w:val="8"/>
              <w:framePr w:w="9485" w:wrap="notBeside" w:vAnchor="text" w:hAnchor="text" w:xAlign="center" w:y="1"/>
              <w:shd w:val="clear" w:color="auto" w:fill="auto"/>
              <w:spacing w:before="0" w:line="230" w:lineRule="exact"/>
              <w:ind w:firstLine="0"/>
              <w:jc w:val="center"/>
              <w:rPr>
                <w:color w:val="000000"/>
                <w:sz w:val="20"/>
                <w:szCs w:val="20"/>
                <w:lang w:val="ru-RU" w:eastAsia="ru-RU"/>
              </w:rPr>
            </w:pPr>
            <w:proofErr w:type="gramStart"/>
            <w:r w:rsidRPr="00646FD7">
              <w:rPr>
                <w:rStyle w:val="34"/>
                <w:bCs/>
                <w:sz w:val="20"/>
                <w:szCs w:val="20"/>
                <w:lang w:eastAsia="ru-RU"/>
              </w:rPr>
              <w:t>тыс.м</w:t>
            </w:r>
            <w:proofErr w:type="gramEnd"/>
            <w:r w:rsidRPr="00646FD7">
              <w:rPr>
                <w:rStyle w:val="34"/>
                <w:bCs/>
                <w:sz w:val="20"/>
                <w:szCs w:val="20"/>
                <w:vertAlign w:val="superscript"/>
                <w:lang w:eastAsia="ru-RU"/>
              </w:rPr>
              <w:t>2</w:t>
            </w:r>
            <w:r w:rsidRPr="00646FD7">
              <w:rPr>
                <w:rStyle w:val="34"/>
                <w:bCs/>
                <w:sz w:val="20"/>
                <w:szCs w:val="20"/>
                <w:lang w:eastAsia="ru-RU"/>
              </w:rPr>
              <w:t xml:space="preserve"> общей площади</w:t>
            </w:r>
          </w:p>
        </w:tc>
        <w:tc>
          <w:tcPr>
            <w:tcW w:w="1738" w:type="dxa"/>
            <w:tcBorders>
              <w:top w:val="single" w:sz="4" w:space="0" w:color="auto"/>
              <w:left w:val="single" w:sz="4" w:space="0" w:color="auto"/>
              <w:right w:val="single" w:sz="4" w:space="0" w:color="auto"/>
            </w:tcBorders>
            <w:shd w:val="clear" w:color="auto" w:fill="FFFFFF"/>
          </w:tcPr>
          <w:p w14:paraId="626841A7" w14:textId="77777777" w:rsidR="002433DA" w:rsidRPr="00E0436A" w:rsidRDefault="00E0436A" w:rsidP="00494F71">
            <w:pPr>
              <w:pStyle w:val="8"/>
              <w:framePr w:w="9485" w:wrap="notBeside" w:vAnchor="text" w:hAnchor="text" w:xAlign="center" w:y="1"/>
              <w:shd w:val="clear" w:color="auto" w:fill="auto"/>
              <w:spacing w:before="0" w:line="220" w:lineRule="exact"/>
              <w:ind w:firstLine="0"/>
              <w:jc w:val="center"/>
              <w:rPr>
                <w:sz w:val="20"/>
                <w:szCs w:val="20"/>
                <w:lang w:val="ru-RU" w:eastAsia="ru-RU"/>
              </w:rPr>
            </w:pPr>
            <w:r w:rsidRPr="00E0436A">
              <w:rPr>
                <w:rStyle w:val="34"/>
                <w:bCs/>
                <w:color w:val="auto"/>
                <w:sz w:val="20"/>
                <w:szCs w:val="20"/>
                <w:lang w:eastAsia="ru-RU"/>
              </w:rPr>
              <w:t>100</w:t>
            </w:r>
          </w:p>
        </w:tc>
      </w:tr>
      <w:tr w:rsidR="002433DA" w14:paraId="528CF80C" w14:textId="77777777">
        <w:trPr>
          <w:trHeight w:hRule="exact" w:val="701"/>
          <w:jc w:val="center"/>
        </w:trPr>
        <w:tc>
          <w:tcPr>
            <w:tcW w:w="485" w:type="dxa"/>
            <w:tcBorders>
              <w:top w:val="single" w:sz="4" w:space="0" w:color="auto"/>
              <w:left w:val="single" w:sz="4" w:space="0" w:color="auto"/>
            </w:tcBorders>
            <w:shd w:val="clear" w:color="auto" w:fill="FFFFFF"/>
          </w:tcPr>
          <w:p w14:paraId="540E7DF9" w14:textId="77777777" w:rsidR="002433DA" w:rsidRPr="00627F4A" w:rsidRDefault="00B03B0B">
            <w:pPr>
              <w:pStyle w:val="8"/>
              <w:framePr w:w="9485" w:wrap="notBeside" w:vAnchor="text" w:hAnchor="text" w:xAlign="center" w:y="1"/>
              <w:shd w:val="clear" w:color="auto" w:fill="auto"/>
              <w:spacing w:before="0" w:line="220" w:lineRule="exact"/>
              <w:ind w:left="160" w:firstLine="0"/>
              <w:rPr>
                <w:color w:val="000000"/>
                <w:sz w:val="20"/>
                <w:szCs w:val="20"/>
                <w:lang w:val="ru-RU" w:eastAsia="ru-RU"/>
              </w:rPr>
            </w:pPr>
            <w:r w:rsidRPr="00646FD7">
              <w:rPr>
                <w:rStyle w:val="34"/>
                <w:bCs/>
                <w:sz w:val="20"/>
                <w:szCs w:val="20"/>
                <w:lang w:eastAsia="ru-RU"/>
              </w:rPr>
              <w:t>3</w:t>
            </w:r>
          </w:p>
        </w:tc>
        <w:tc>
          <w:tcPr>
            <w:tcW w:w="5333" w:type="dxa"/>
            <w:tcBorders>
              <w:top w:val="single" w:sz="4" w:space="0" w:color="auto"/>
              <w:left w:val="single" w:sz="4" w:space="0" w:color="auto"/>
            </w:tcBorders>
            <w:shd w:val="clear" w:color="auto" w:fill="FFFFFF"/>
          </w:tcPr>
          <w:p w14:paraId="4B0397B7" w14:textId="77777777" w:rsidR="002433DA" w:rsidRPr="00627F4A" w:rsidRDefault="00B03B0B">
            <w:pPr>
              <w:pStyle w:val="8"/>
              <w:framePr w:w="9485" w:wrap="notBeside" w:vAnchor="text" w:hAnchor="text" w:xAlign="center" w:y="1"/>
              <w:shd w:val="clear" w:color="auto" w:fill="auto"/>
              <w:spacing w:before="0" w:line="235" w:lineRule="exact"/>
              <w:ind w:firstLine="0"/>
              <w:jc w:val="center"/>
              <w:rPr>
                <w:color w:val="000000"/>
                <w:sz w:val="20"/>
                <w:szCs w:val="20"/>
                <w:lang w:val="ru-RU" w:eastAsia="ru-RU"/>
              </w:rPr>
            </w:pPr>
            <w:r w:rsidRPr="00646FD7">
              <w:rPr>
                <w:rStyle w:val="34"/>
                <w:bCs/>
                <w:sz w:val="20"/>
                <w:szCs w:val="20"/>
                <w:lang w:eastAsia="ru-RU"/>
              </w:rPr>
              <w:t>Обеспеченность жилищного фонда инженерным оборудованием</w:t>
            </w:r>
          </w:p>
        </w:tc>
        <w:tc>
          <w:tcPr>
            <w:tcW w:w="1930" w:type="dxa"/>
            <w:tcBorders>
              <w:top w:val="single" w:sz="4" w:space="0" w:color="auto"/>
              <w:left w:val="single" w:sz="4" w:space="0" w:color="auto"/>
            </w:tcBorders>
            <w:shd w:val="clear" w:color="auto" w:fill="FFFFFF"/>
          </w:tcPr>
          <w:p w14:paraId="63E034A6" w14:textId="77777777" w:rsidR="002433DA" w:rsidRPr="00627F4A" w:rsidRDefault="00B03B0B">
            <w:pPr>
              <w:pStyle w:val="8"/>
              <w:framePr w:w="9485" w:wrap="notBeside" w:vAnchor="text" w:hAnchor="text" w:xAlign="center" w:y="1"/>
              <w:shd w:val="clear" w:color="auto" w:fill="auto"/>
              <w:spacing w:before="0" w:line="226" w:lineRule="exact"/>
              <w:ind w:firstLine="0"/>
              <w:jc w:val="center"/>
              <w:rPr>
                <w:color w:val="000000"/>
                <w:sz w:val="20"/>
                <w:szCs w:val="20"/>
                <w:lang w:val="ru-RU" w:eastAsia="ru-RU"/>
              </w:rPr>
            </w:pPr>
            <w:r w:rsidRPr="00646FD7">
              <w:rPr>
                <w:rStyle w:val="34"/>
                <w:bCs/>
                <w:sz w:val="20"/>
                <w:szCs w:val="20"/>
                <w:lang w:eastAsia="ru-RU"/>
              </w:rPr>
              <w:t>% от общего количества жилищного фонда</w:t>
            </w:r>
          </w:p>
        </w:tc>
        <w:tc>
          <w:tcPr>
            <w:tcW w:w="1738" w:type="dxa"/>
            <w:tcBorders>
              <w:top w:val="single" w:sz="4" w:space="0" w:color="auto"/>
              <w:left w:val="single" w:sz="4" w:space="0" w:color="auto"/>
              <w:right w:val="single" w:sz="4" w:space="0" w:color="auto"/>
            </w:tcBorders>
            <w:shd w:val="clear" w:color="auto" w:fill="FFFFFF"/>
          </w:tcPr>
          <w:p w14:paraId="2B50B719" w14:textId="77777777" w:rsidR="002433DA" w:rsidRPr="00646FD7" w:rsidRDefault="002433DA">
            <w:pPr>
              <w:framePr w:w="9485" w:wrap="notBeside" w:vAnchor="text" w:hAnchor="text" w:xAlign="center" w:y="1"/>
              <w:rPr>
                <w:rFonts w:ascii="Times New Roman" w:hAnsi="Times New Roman" w:cs="Times New Roman"/>
                <w:sz w:val="20"/>
                <w:szCs w:val="20"/>
              </w:rPr>
            </w:pPr>
          </w:p>
        </w:tc>
      </w:tr>
      <w:tr w:rsidR="002433DA" w14:paraId="26677D4C" w14:textId="77777777">
        <w:trPr>
          <w:trHeight w:hRule="exact" w:val="240"/>
          <w:jc w:val="center"/>
        </w:trPr>
        <w:tc>
          <w:tcPr>
            <w:tcW w:w="485" w:type="dxa"/>
            <w:tcBorders>
              <w:top w:val="single" w:sz="4" w:space="0" w:color="auto"/>
              <w:left w:val="single" w:sz="4" w:space="0" w:color="auto"/>
            </w:tcBorders>
            <w:shd w:val="clear" w:color="auto" w:fill="FFFFFF"/>
          </w:tcPr>
          <w:p w14:paraId="0514C685" w14:textId="77777777" w:rsidR="002433DA" w:rsidRPr="00627F4A" w:rsidRDefault="00B03B0B">
            <w:pPr>
              <w:pStyle w:val="8"/>
              <w:framePr w:w="9485" w:wrap="notBeside" w:vAnchor="text" w:hAnchor="text" w:xAlign="center" w:y="1"/>
              <w:shd w:val="clear" w:color="auto" w:fill="auto"/>
              <w:spacing w:before="0" w:line="220" w:lineRule="exact"/>
              <w:ind w:left="160" w:firstLine="0"/>
              <w:rPr>
                <w:color w:val="000000"/>
                <w:sz w:val="20"/>
                <w:szCs w:val="20"/>
                <w:lang w:val="ru-RU" w:eastAsia="ru-RU"/>
              </w:rPr>
            </w:pPr>
            <w:r w:rsidRPr="00646FD7">
              <w:rPr>
                <w:rStyle w:val="34"/>
                <w:bCs/>
                <w:sz w:val="20"/>
                <w:szCs w:val="20"/>
                <w:lang w:eastAsia="ru-RU"/>
              </w:rPr>
              <w:t>3.1</w:t>
            </w:r>
          </w:p>
        </w:tc>
        <w:tc>
          <w:tcPr>
            <w:tcW w:w="5333" w:type="dxa"/>
            <w:tcBorders>
              <w:top w:val="single" w:sz="4" w:space="0" w:color="auto"/>
              <w:left w:val="single" w:sz="4" w:space="0" w:color="auto"/>
            </w:tcBorders>
            <w:shd w:val="clear" w:color="auto" w:fill="FFFFFF"/>
          </w:tcPr>
          <w:p w14:paraId="09108DD9" w14:textId="77777777" w:rsidR="002433DA" w:rsidRPr="00627F4A" w:rsidRDefault="00B03B0B">
            <w:pPr>
              <w:pStyle w:val="8"/>
              <w:framePr w:w="9485" w:wrap="notBeside" w:vAnchor="text" w:hAnchor="text" w:xAlign="center" w:y="1"/>
              <w:shd w:val="clear" w:color="auto" w:fill="auto"/>
              <w:spacing w:before="0" w:line="220" w:lineRule="exact"/>
              <w:ind w:firstLine="0"/>
              <w:jc w:val="center"/>
              <w:rPr>
                <w:color w:val="000000"/>
                <w:sz w:val="20"/>
                <w:szCs w:val="20"/>
                <w:lang w:val="ru-RU" w:eastAsia="ru-RU"/>
              </w:rPr>
            </w:pPr>
            <w:r w:rsidRPr="00646FD7">
              <w:rPr>
                <w:rStyle w:val="34"/>
                <w:bCs/>
                <w:sz w:val="20"/>
                <w:szCs w:val="20"/>
                <w:lang w:eastAsia="ru-RU"/>
              </w:rPr>
              <w:t>- водопроводом</w:t>
            </w:r>
          </w:p>
        </w:tc>
        <w:tc>
          <w:tcPr>
            <w:tcW w:w="1930" w:type="dxa"/>
            <w:tcBorders>
              <w:top w:val="single" w:sz="4" w:space="0" w:color="auto"/>
              <w:left w:val="single" w:sz="4" w:space="0" w:color="auto"/>
            </w:tcBorders>
            <w:shd w:val="clear" w:color="auto" w:fill="FFFFFF"/>
          </w:tcPr>
          <w:p w14:paraId="5B1E73C7" w14:textId="77777777" w:rsidR="002433DA" w:rsidRPr="00627F4A" w:rsidRDefault="00B03B0B">
            <w:pPr>
              <w:pStyle w:val="8"/>
              <w:framePr w:w="9485" w:wrap="notBeside" w:vAnchor="text" w:hAnchor="text" w:xAlign="center" w:y="1"/>
              <w:shd w:val="clear" w:color="auto" w:fill="auto"/>
              <w:spacing w:before="0" w:line="220" w:lineRule="exact"/>
              <w:ind w:firstLine="0"/>
              <w:jc w:val="center"/>
              <w:rPr>
                <w:color w:val="000000"/>
                <w:sz w:val="20"/>
                <w:szCs w:val="20"/>
                <w:lang w:val="ru-RU" w:eastAsia="ru-RU"/>
              </w:rPr>
            </w:pPr>
            <w:r w:rsidRPr="00646FD7">
              <w:rPr>
                <w:rStyle w:val="34"/>
                <w:bCs/>
                <w:sz w:val="20"/>
                <w:szCs w:val="20"/>
                <w:lang w:eastAsia="ru-RU"/>
              </w:rPr>
              <w:t>«-»</w:t>
            </w:r>
          </w:p>
        </w:tc>
        <w:tc>
          <w:tcPr>
            <w:tcW w:w="1738" w:type="dxa"/>
            <w:tcBorders>
              <w:top w:val="single" w:sz="4" w:space="0" w:color="auto"/>
              <w:left w:val="single" w:sz="4" w:space="0" w:color="auto"/>
              <w:right w:val="single" w:sz="4" w:space="0" w:color="auto"/>
            </w:tcBorders>
            <w:shd w:val="clear" w:color="auto" w:fill="FFFFFF"/>
          </w:tcPr>
          <w:p w14:paraId="3A4C911B" w14:textId="77777777" w:rsidR="002433DA" w:rsidRPr="00627F4A" w:rsidRDefault="00B03B0B">
            <w:pPr>
              <w:pStyle w:val="8"/>
              <w:framePr w:w="9485" w:wrap="notBeside" w:vAnchor="text" w:hAnchor="text" w:xAlign="center" w:y="1"/>
              <w:shd w:val="clear" w:color="auto" w:fill="auto"/>
              <w:spacing w:before="0" w:line="220" w:lineRule="exact"/>
              <w:ind w:firstLine="0"/>
              <w:jc w:val="center"/>
              <w:rPr>
                <w:color w:val="000000"/>
                <w:sz w:val="20"/>
                <w:szCs w:val="20"/>
                <w:lang w:val="ru-RU" w:eastAsia="ru-RU"/>
              </w:rPr>
            </w:pPr>
            <w:r w:rsidRPr="00646FD7">
              <w:rPr>
                <w:rStyle w:val="34"/>
                <w:bCs/>
                <w:sz w:val="20"/>
                <w:szCs w:val="20"/>
                <w:lang w:eastAsia="ru-RU"/>
              </w:rPr>
              <w:t>37,4%</w:t>
            </w:r>
          </w:p>
        </w:tc>
      </w:tr>
      <w:tr w:rsidR="002433DA" w14:paraId="33EC2480" w14:textId="77777777">
        <w:trPr>
          <w:trHeight w:hRule="exact" w:val="240"/>
          <w:jc w:val="center"/>
        </w:trPr>
        <w:tc>
          <w:tcPr>
            <w:tcW w:w="485" w:type="dxa"/>
            <w:tcBorders>
              <w:top w:val="single" w:sz="4" w:space="0" w:color="auto"/>
              <w:left w:val="single" w:sz="4" w:space="0" w:color="auto"/>
            </w:tcBorders>
            <w:shd w:val="clear" w:color="auto" w:fill="FFFFFF"/>
          </w:tcPr>
          <w:p w14:paraId="6B3E80D5" w14:textId="77777777" w:rsidR="002433DA" w:rsidRPr="00627F4A" w:rsidRDefault="00B03B0B">
            <w:pPr>
              <w:pStyle w:val="8"/>
              <w:framePr w:w="9485" w:wrap="notBeside" w:vAnchor="text" w:hAnchor="text" w:xAlign="center" w:y="1"/>
              <w:shd w:val="clear" w:color="auto" w:fill="auto"/>
              <w:spacing w:before="0" w:line="220" w:lineRule="exact"/>
              <w:ind w:left="160" w:firstLine="0"/>
              <w:rPr>
                <w:color w:val="000000"/>
                <w:sz w:val="20"/>
                <w:szCs w:val="20"/>
                <w:lang w:val="ru-RU" w:eastAsia="ru-RU"/>
              </w:rPr>
            </w:pPr>
            <w:r w:rsidRPr="00646FD7">
              <w:rPr>
                <w:rStyle w:val="34"/>
                <w:bCs/>
                <w:sz w:val="20"/>
                <w:szCs w:val="20"/>
                <w:lang w:eastAsia="ru-RU"/>
              </w:rPr>
              <w:t>3.2</w:t>
            </w:r>
          </w:p>
        </w:tc>
        <w:tc>
          <w:tcPr>
            <w:tcW w:w="5333" w:type="dxa"/>
            <w:tcBorders>
              <w:top w:val="single" w:sz="4" w:space="0" w:color="auto"/>
              <w:left w:val="single" w:sz="4" w:space="0" w:color="auto"/>
            </w:tcBorders>
            <w:shd w:val="clear" w:color="auto" w:fill="FFFFFF"/>
          </w:tcPr>
          <w:p w14:paraId="57E15C5F" w14:textId="77777777" w:rsidR="002433DA" w:rsidRPr="00627F4A" w:rsidRDefault="00B03B0B">
            <w:pPr>
              <w:pStyle w:val="8"/>
              <w:framePr w:w="9485" w:wrap="notBeside" w:vAnchor="text" w:hAnchor="text" w:xAlign="center" w:y="1"/>
              <w:shd w:val="clear" w:color="auto" w:fill="auto"/>
              <w:spacing w:before="0" w:line="220" w:lineRule="exact"/>
              <w:ind w:firstLine="0"/>
              <w:jc w:val="center"/>
              <w:rPr>
                <w:color w:val="000000"/>
                <w:sz w:val="20"/>
                <w:szCs w:val="20"/>
                <w:lang w:val="ru-RU" w:eastAsia="ru-RU"/>
              </w:rPr>
            </w:pPr>
            <w:r w:rsidRPr="00646FD7">
              <w:rPr>
                <w:rStyle w:val="34"/>
                <w:bCs/>
                <w:sz w:val="20"/>
                <w:szCs w:val="20"/>
                <w:lang w:eastAsia="ru-RU"/>
              </w:rPr>
              <w:t>-централизованной канализацией</w:t>
            </w:r>
          </w:p>
        </w:tc>
        <w:tc>
          <w:tcPr>
            <w:tcW w:w="1930" w:type="dxa"/>
            <w:tcBorders>
              <w:top w:val="single" w:sz="4" w:space="0" w:color="auto"/>
              <w:left w:val="single" w:sz="4" w:space="0" w:color="auto"/>
            </w:tcBorders>
            <w:shd w:val="clear" w:color="auto" w:fill="FFFFFF"/>
          </w:tcPr>
          <w:p w14:paraId="7BA17F0D" w14:textId="77777777" w:rsidR="002433DA" w:rsidRPr="00627F4A" w:rsidRDefault="00B03B0B">
            <w:pPr>
              <w:pStyle w:val="8"/>
              <w:framePr w:w="9485" w:wrap="notBeside" w:vAnchor="text" w:hAnchor="text" w:xAlign="center" w:y="1"/>
              <w:shd w:val="clear" w:color="auto" w:fill="auto"/>
              <w:spacing w:before="0" w:line="220" w:lineRule="exact"/>
              <w:ind w:firstLine="0"/>
              <w:jc w:val="center"/>
              <w:rPr>
                <w:color w:val="000000"/>
                <w:sz w:val="20"/>
                <w:szCs w:val="20"/>
                <w:lang w:val="ru-RU" w:eastAsia="ru-RU"/>
              </w:rPr>
            </w:pPr>
            <w:r w:rsidRPr="00646FD7">
              <w:rPr>
                <w:rStyle w:val="34"/>
                <w:bCs/>
                <w:sz w:val="20"/>
                <w:szCs w:val="20"/>
                <w:lang w:eastAsia="ru-RU"/>
              </w:rPr>
              <w:t>«-»</w:t>
            </w:r>
          </w:p>
        </w:tc>
        <w:tc>
          <w:tcPr>
            <w:tcW w:w="1738" w:type="dxa"/>
            <w:tcBorders>
              <w:top w:val="single" w:sz="4" w:space="0" w:color="auto"/>
              <w:left w:val="single" w:sz="4" w:space="0" w:color="auto"/>
              <w:right w:val="single" w:sz="4" w:space="0" w:color="auto"/>
            </w:tcBorders>
            <w:shd w:val="clear" w:color="auto" w:fill="FFFFFF"/>
          </w:tcPr>
          <w:p w14:paraId="7D940E0E" w14:textId="77777777" w:rsidR="002433DA" w:rsidRPr="00627F4A" w:rsidRDefault="00B03B0B">
            <w:pPr>
              <w:pStyle w:val="8"/>
              <w:framePr w:w="9485" w:wrap="notBeside" w:vAnchor="text" w:hAnchor="text" w:xAlign="center" w:y="1"/>
              <w:shd w:val="clear" w:color="auto" w:fill="auto"/>
              <w:spacing w:before="0" w:line="220" w:lineRule="exact"/>
              <w:ind w:firstLine="0"/>
              <w:jc w:val="center"/>
              <w:rPr>
                <w:color w:val="000000"/>
                <w:sz w:val="20"/>
                <w:szCs w:val="20"/>
                <w:lang w:val="ru-RU" w:eastAsia="ru-RU"/>
              </w:rPr>
            </w:pPr>
            <w:r w:rsidRPr="00646FD7">
              <w:rPr>
                <w:rStyle w:val="34"/>
                <w:bCs/>
                <w:sz w:val="20"/>
                <w:szCs w:val="20"/>
                <w:lang w:eastAsia="ru-RU"/>
              </w:rPr>
              <w:t>0%</w:t>
            </w:r>
          </w:p>
        </w:tc>
      </w:tr>
      <w:tr w:rsidR="002433DA" w14:paraId="1D25495B" w14:textId="77777777">
        <w:trPr>
          <w:trHeight w:hRule="exact" w:val="240"/>
          <w:jc w:val="center"/>
        </w:trPr>
        <w:tc>
          <w:tcPr>
            <w:tcW w:w="485" w:type="dxa"/>
            <w:tcBorders>
              <w:top w:val="single" w:sz="4" w:space="0" w:color="auto"/>
              <w:left w:val="single" w:sz="4" w:space="0" w:color="auto"/>
            </w:tcBorders>
            <w:shd w:val="clear" w:color="auto" w:fill="FFFFFF"/>
          </w:tcPr>
          <w:p w14:paraId="05410E42" w14:textId="77777777" w:rsidR="002433DA" w:rsidRPr="00627F4A" w:rsidRDefault="00B03B0B">
            <w:pPr>
              <w:pStyle w:val="8"/>
              <w:framePr w:w="9485" w:wrap="notBeside" w:vAnchor="text" w:hAnchor="text" w:xAlign="center" w:y="1"/>
              <w:shd w:val="clear" w:color="auto" w:fill="auto"/>
              <w:spacing w:before="0" w:line="220" w:lineRule="exact"/>
              <w:ind w:left="160" w:firstLine="0"/>
              <w:rPr>
                <w:color w:val="000000"/>
                <w:sz w:val="20"/>
                <w:szCs w:val="20"/>
                <w:lang w:val="ru-RU" w:eastAsia="ru-RU"/>
              </w:rPr>
            </w:pPr>
            <w:r w:rsidRPr="00646FD7">
              <w:rPr>
                <w:rStyle w:val="34"/>
                <w:bCs/>
                <w:sz w:val="20"/>
                <w:szCs w:val="20"/>
                <w:lang w:eastAsia="ru-RU"/>
              </w:rPr>
              <w:t>3.3</w:t>
            </w:r>
          </w:p>
        </w:tc>
        <w:tc>
          <w:tcPr>
            <w:tcW w:w="5333" w:type="dxa"/>
            <w:tcBorders>
              <w:top w:val="single" w:sz="4" w:space="0" w:color="auto"/>
              <w:left w:val="single" w:sz="4" w:space="0" w:color="auto"/>
            </w:tcBorders>
            <w:shd w:val="clear" w:color="auto" w:fill="FFFFFF"/>
          </w:tcPr>
          <w:p w14:paraId="2BCC9F98" w14:textId="77777777" w:rsidR="002433DA" w:rsidRPr="00627F4A" w:rsidRDefault="00B03B0B">
            <w:pPr>
              <w:pStyle w:val="8"/>
              <w:framePr w:w="9485" w:wrap="notBeside" w:vAnchor="text" w:hAnchor="text" w:xAlign="center" w:y="1"/>
              <w:shd w:val="clear" w:color="auto" w:fill="auto"/>
              <w:spacing w:before="0" w:line="220" w:lineRule="exact"/>
              <w:ind w:firstLine="0"/>
              <w:jc w:val="center"/>
              <w:rPr>
                <w:color w:val="000000"/>
                <w:sz w:val="20"/>
                <w:szCs w:val="20"/>
                <w:lang w:val="ru-RU" w:eastAsia="ru-RU"/>
              </w:rPr>
            </w:pPr>
            <w:r w:rsidRPr="00646FD7">
              <w:rPr>
                <w:rStyle w:val="34"/>
                <w:bCs/>
                <w:sz w:val="20"/>
                <w:szCs w:val="20"/>
                <w:lang w:eastAsia="ru-RU"/>
              </w:rPr>
              <w:t>-сетевым газом</w:t>
            </w:r>
          </w:p>
        </w:tc>
        <w:tc>
          <w:tcPr>
            <w:tcW w:w="1930" w:type="dxa"/>
            <w:tcBorders>
              <w:top w:val="single" w:sz="4" w:space="0" w:color="auto"/>
              <w:left w:val="single" w:sz="4" w:space="0" w:color="auto"/>
            </w:tcBorders>
            <w:shd w:val="clear" w:color="auto" w:fill="FFFFFF"/>
          </w:tcPr>
          <w:p w14:paraId="641344BC" w14:textId="77777777" w:rsidR="002433DA" w:rsidRPr="00627F4A" w:rsidRDefault="00B03B0B">
            <w:pPr>
              <w:pStyle w:val="8"/>
              <w:framePr w:w="9485" w:wrap="notBeside" w:vAnchor="text" w:hAnchor="text" w:xAlign="center" w:y="1"/>
              <w:shd w:val="clear" w:color="auto" w:fill="auto"/>
              <w:spacing w:before="0" w:line="220" w:lineRule="exact"/>
              <w:ind w:firstLine="0"/>
              <w:jc w:val="center"/>
              <w:rPr>
                <w:color w:val="000000"/>
                <w:sz w:val="20"/>
                <w:szCs w:val="20"/>
                <w:lang w:val="ru-RU" w:eastAsia="ru-RU"/>
              </w:rPr>
            </w:pPr>
            <w:r w:rsidRPr="00646FD7">
              <w:rPr>
                <w:rStyle w:val="34"/>
                <w:bCs/>
                <w:sz w:val="20"/>
                <w:szCs w:val="20"/>
                <w:lang w:eastAsia="ru-RU"/>
              </w:rPr>
              <w:t>«-»</w:t>
            </w:r>
          </w:p>
        </w:tc>
        <w:tc>
          <w:tcPr>
            <w:tcW w:w="1738" w:type="dxa"/>
            <w:tcBorders>
              <w:top w:val="single" w:sz="4" w:space="0" w:color="auto"/>
              <w:left w:val="single" w:sz="4" w:space="0" w:color="auto"/>
              <w:right w:val="single" w:sz="4" w:space="0" w:color="auto"/>
            </w:tcBorders>
            <w:shd w:val="clear" w:color="auto" w:fill="FFFFFF"/>
          </w:tcPr>
          <w:p w14:paraId="5240DB2E" w14:textId="77777777" w:rsidR="002433DA" w:rsidRPr="00627F4A" w:rsidRDefault="00B03B0B">
            <w:pPr>
              <w:pStyle w:val="8"/>
              <w:framePr w:w="9485" w:wrap="notBeside" w:vAnchor="text" w:hAnchor="text" w:xAlign="center" w:y="1"/>
              <w:shd w:val="clear" w:color="auto" w:fill="auto"/>
              <w:spacing w:before="0" w:line="220" w:lineRule="exact"/>
              <w:ind w:firstLine="0"/>
              <w:jc w:val="center"/>
              <w:rPr>
                <w:color w:val="000000"/>
                <w:sz w:val="20"/>
                <w:szCs w:val="20"/>
                <w:lang w:val="ru-RU" w:eastAsia="ru-RU"/>
              </w:rPr>
            </w:pPr>
            <w:r w:rsidRPr="00646FD7">
              <w:rPr>
                <w:rStyle w:val="34"/>
                <w:bCs/>
                <w:sz w:val="20"/>
                <w:szCs w:val="20"/>
                <w:lang w:eastAsia="ru-RU"/>
              </w:rPr>
              <w:t>75%</w:t>
            </w:r>
          </w:p>
        </w:tc>
      </w:tr>
      <w:tr w:rsidR="002433DA" w14:paraId="6A4FA9C7" w14:textId="77777777">
        <w:trPr>
          <w:trHeight w:hRule="exact" w:val="274"/>
          <w:jc w:val="center"/>
        </w:trPr>
        <w:tc>
          <w:tcPr>
            <w:tcW w:w="485" w:type="dxa"/>
            <w:tcBorders>
              <w:top w:val="single" w:sz="4" w:space="0" w:color="auto"/>
              <w:left w:val="single" w:sz="4" w:space="0" w:color="auto"/>
            </w:tcBorders>
            <w:shd w:val="clear" w:color="auto" w:fill="FFFFFF"/>
          </w:tcPr>
          <w:p w14:paraId="3A7BF323" w14:textId="77777777" w:rsidR="002433DA" w:rsidRPr="00627F4A" w:rsidRDefault="00B03B0B">
            <w:pPr>
              <w:pStyle w:val="8"/>
              <w:framePr w:w="9485" w:wrap="notBeside" w:vAnchor="text" w:hAnchor="text" w:xAlign="center" w:y="1"/>
              <w:shd w:val="clear" w:color="auto" w:fill="auto"/>
              <w:spacing w:before="0" w:line="220" w:lineRule="exact"/>
              <w:ind w:left="160" w:firstLine="0"/>
              <w:rPr>
                <w:color w:val="000000"/>
                <w:sz w:val="20"/>
                <w:szCs w:val="20"/>
                <w:lang w:val="ru-RU" w:eastAsia="ru-RU"/>
              </w:rPr>
            </w:pPr>
            <w:r w:rsidRPr="00646FD7">
              <w:rPr>
                <w:rStyle w:val="34"/>
                <w:bCs/>
                <w:sz w:val="20"/>
                <w:szCs w:val="20"/>
                <w:lang w:eastAsia="ru-RU"/>
              </w:rPr>
              <w:t>3.4</w:t>
            </w:r>
          </w:p>
        </w:tc>
        <w:tc>
          <w:tcPr>
            <w:tcW w:w="5333" w:type="dxa"/>
            <w:tcBorders>
              <w:top w:val="single" w:sz="4" w:space="0" w:color="auto"/>
              <w:left w:val="single" w:sz="4" w:space="0" w:color="auto"/>
            </w:tcBorders>
            <w:shd w:val="clear" w:color="auto" w:fill="FFFFFF"/>
          </w:tcPr>
          <w:p w14:paraId="402B5FB4" w14:textId="77777777" w:rsidR="002433DA" w:rsidRPr="00627F4A" w:rsidRDefault="00B03B0B">
            <w:pPr>
              <w:pStyle w:val="8"/>
              <w:framePr w:w="9485" w:wrap="notBeside" w:vAnchor="text" w:hAnchor="text" w:xAlign="center" w:y="1"/>
              <w:shd w:val="clear" w:color="auto" w:fill="auto"/>
              <w:spacing w:before="0" w:line="220" w:lineRule="exact"/>
              <w:ind w:firstLine="0"/>
              <w:jc w:val="center"/>
              <w:rPr>
                <w:color w:val="000000"/>
                <w:sz w:val="20"/>
                <w:szCs w:val="20"/>
                <w:lang w:val="ru-RU" w:eastAsia="ru-RU"/>
              </w:rPr>
            </w:pPr>
            <w:r w:rsidRPr="00646FD7">
              <w:rPr>
                <w:rStyle w:val="34"/>
                <w:bCs/>
                <w:sz w:val="20"/>
                <w:szCs w:val="20"/>
                <w:lang w:eastAsia="ru-RU"/>
              </w:rPr>
              <w:t>- централизованным теплоснабжением</w:t>
            </w:r>
          </w:p>
        </w:tc>
        <w:tc>
          <w:tcPr>
            <w:tcW w:w="1930" w:type="dxa"/>
            <w:tcBorders>
              <w:top w:val="single" w:sz="4" w:space="0" w:color="auto"/>
              <w:left w:val="single" w:sz="4" w:space="0" w:color="auto"/>
            </w:tcBorders>
            <w:shd w:val="clear" w:color="auto" w:fill="FFFFFF"/>
          </w:tcPr>
          <w:p w14:paraId="5B035BFF" w14:textId="77777777" w:rsidR="002433DA" w:rsidRPr="00627F4A" w:rsidRDefault="00B03B0B">
            <w:pPr>
              <w:pStyle w:val="8"/>
              <w:framePr w:w="9485" w:wrap="notBeside" w:vAnchor="text" w:hAnchor="text" w:xAlign="center" w:y="1"/>
              <w:shd w:val="clear" w:color="auto" w:fill="auto"/>
              <w:spacing w:before="0" w:line="220" w:lineRule="exact"/>
              <w:ind w:firstLine="0"/>
              <w:jc w:val="center"/>
              <w:rPr>
                <w:color w:val="000000"/>
                <w:sz w:val="20"/>
                <w:szCs w:val="20"/>
                <w:lang w:val="ru-RU" w:eastAsia="ru-RU"/>
              </w:rPr>
            </w:pPr>
            <w:r w:rsidRPr="00646FD7">
              <w:rPr>
                <w:rStyle w:val="34"/>
                <w:bCs/>
                <w:sz w:val="20"/>
                <w:szCs w:val="20"/>
                <w:lang w:eastAsia="ru-RU"/>
              </w:rPr>
              <w:t>«-»</w:t>
            </w:r>
          </w:p>
        </w:tc>
        <w:tc>
          <w:tcPr>
            <w:tcW w:w="1738" w:type="dxa"/>
            <w:tcBorders>
              <w:top w:val="single" w:sz="4" w:space="0" w:color="auto"/>
              <w:left w:val="single" w:sz="4" w:space="0" w:color="auto"/>
              <w:right w:val="single" w:sz="4" w:space="0" w:color="auto"/>
            </w:tcBorders>
            <w:shd w:val="clear" w:color="auto" w:fill="FFFFFF"/>
          </w:tcPr>
          <w:p w14:paraId="2AED3D26" w14:textId="77777777" w:rsidR="002433DA" w:rsidRPr="00627F4A" w:rsidRDefault="00B03B0B">
            <w:pPr>
              <w:pStyle w:val="8"/>
              <w:framePr w:w="9485" w:wrap="notBeside" w:vAnchor="text" w:hAnchor="text" w:xAlign="center" w:y="1"/>
              <w:shd w:val="clear" w:color="auto" w:fill="auto"/>
              <w:spacing w:before="0" w:line="220" w:lineRule="exact"/>
              <w:ind w:firstLine="0"/>
              <w:jc w:val="center"/>
              <w:rPr>
                <w:color w:val="000000"/>
                <w:sz w:val="20"/>
                <w:szCs w:val="20"/>
                <w:lang w:val="ru-RU" w:eastAsia="ru-RU"/>
              </w:rPr>
            </w:pPr>
            <w:r w:rsidRPr="00646FD7">
              <w:rPr>
                <w:rStyle w:val="34"/>
                <w:bCs/>
                <w:sz w:val="20"/>
                <w:szCs w:val="20"/>
                <w:lang w:eastAsia="ru-RU"/>
              </w:rPr>
              <w:t>0%</w:t>
            </w:r>
          </w:p>
        </w:tc>
      </w:tr>
      <w:tr w:rsidR="002433DA" w14:paraId="7D097879" w14:textId="77777777">
        <w:trPr>
          <w:trHeight w:hRule="exact" w:val="250"/>
          <w:jc w:val="center"/>
        </w:trPr>
        <w:tc>
          <w:tcPr>
            <w:tcW w:w="485" w:type="dxa"/>
            <w:tcBorders>
              <w:top w:val="single" w:sz="4" w:space="0" w:color="auto"/>
              <w:left w:val="single" w:sz="4" w:space="0" w:color="auto"/>
              <w:bottom w:val="single" w:sz="4" w:space="0" w:color="auto"/>
            </w:tcBorders>
            <w:shd w:val="clear" w:color="auto" w:fill="FFFFFF"/>
          </w:tcPr>
          <w:p w14:paraId="0D31225E" w14:textId="77777777" w:rsidR="002433DA" w:rsidRPr="00627F4A" w:rsidRDefault="00B03B0B">
            <w:pPr>
              <w:pStyle w:val="8"/>
              <w:framePr w:w="9485" w:wrap="notBeside" w:vAnchor="text" w:hAnchor="text" w:xAlign="center" w:y="1"/>
              <w:shd w:val="clear" w:color="auto" w:fill="auto"/>
              <w:spacing w:before="0" w:line="220" w:lineRule="exact"/>
              <w:ind w:left="160" w:firstLine="0"/>
              <w:rPr>
                <w:color w:val="000000"/>
                <w:sz w:val="20"/>
                <w:szCs w:val="20"/>
                <w:lang w:val="ru-RU" w:eastAsia="ru-RU"/>
              </w:rPr>
            </w:pPr>
            <w:r w:rsidRPr="00646FD7">
              <w:rPr>
                <w:rStyle w:val="34"/>
                <w:bCs/>
                <w:sz w:val="20"/>
                <w:szCs w:val="20"/>
                <w:lang w:eastAsia="ru-RU"/>
              </w:rPr>
              <w:t>3.5</w:t>
            </w:r>
          </w:p>
        </w:tc>
        <w:tc>
          <w:tcPr>
            <w:tcW w:w="5333" w:type="dxa"/>
            <w:tcBorders>
              <w:top w:val="single" w:sz="4" w:space="0" w:color="auto"/>
              <w:left w:val="single" w:sz="4" w:space="0" w:color="auto"/>
              <w:bottom w:val="single" w:sz="4" w:space="0" w:color="auto"/>
            </w:tcBorders>
            <w:shd w:val="clear" w:color="auto" w:fill="FFFFFF"/>
          </w:tcPr>
          <w:p w14:paraId="31003948" w14:textId="77777777" w:rsidR="002433DA" w:rsidRPr="00627F4A" w:rsidRDefault="00B03B0B">
            <w:pPr>
              <w:pStyle w:val="8"/>
              <w:framePr w:w="9485" w:wrap="notBeside" w:vAnchor="text" w:hAnchor="text" w:xAlign="center" w:y="1"/>
              <w:shd w:val="clear" w:color="auto" w:fill="auto"/>
              <w:spacing w:before="0" w:line="220" w:lineRule="exact"/>
              <w:ind w:firstLine="0"/>
              <w:jc w:val="center"/>
              <w:rPr>
                <w:color w:val="000000"/>
                <w:sz w:val="20"/>
                <w:szCs w:val="20"/>
                <w:lang w:val="ru-RU" w:eastAsia="ru-RU"/>
              </w:rPr>
            </w:pPr>
            <w:r w:rsidRPr="00646FD7">
              <w:rPr>
                <w:rStyle w:val="34"/>
                <w:bCs/>
                <w:sz w:val="20"/>
                <w:szCs w:val="20"/>
                <w:lang w:eastAsia="ru-RU"/>
              </w:rPr>
              <w:t>- электроснабжением</w:t>
            </w:r>
          </w:p>
        </w:tc>
        <w:tc>
          <w:tcPr>
            <w:tcW w:w="1930" w:type="dxa"/>
            <w:tcBorders>
              <w:top w:val="single" w:sz="4" w:space="0" w:color="auto"/>
              <w:left w:val="single" w:sz="4" w:space="0" w:color="auto"/>
              <w:bottom w:val="single" w:sz="4" w:space="0" w:color="auto"/>
            </w:tcBorders>
            <w:shd w:val="clear" w:color="auto" w:fill="FFFFFF"/>
          </w:tcPr>
          <w:p w14:paraId="70A23D6B" w14:textId="77777777" w:rsidR="002433DA" w:rsidRPr="00627F4A" w:rsidRDefault="00B03B0B">
            <w:pPr>
              <w:pStyle w:val="8"/>
              <w:framePr w:w="9485" w:wrap="notBeside" w:vAnchor="text" w:hAnchor="text" w:xAlign="center" w:y="1"/>
              <w:shd w:val="clear" w:color="auto" w:fill="auto"/>
              <w:spacing w:before="0" w:line="220" w:lineRule="exact"/>
              <w:ind w:firstLine="0"/>
              <w:jc w:val="center"/>
              <w:rPr>
                <w:color w:val="000000"/>
                <w:sz w:val="20"/>
                <w:szCs w:val="20"/>
                <w:lang w:val="ru-RU" w:eastAsia="ru-RU"/>
              </w:rPr>
            </w:pPr>
            <w:r w:rsidRPr="00646FD7">
              <w:rPr>
                <w:rStyle w:val="34"/>
                <w:bCs/>
                <w:sz w:val="20"/>
                <w:szCs w:val="20"/>
                <w:lang w:eastAsia="ru-RU"/>
              </w:rPr>
              <w:t>«-»</w:t>
            </w:r>
          </w:p>
        </w:tc>
        <w:tc>
          <w:tcPr>
            <w:tcW w:w="1738" w:type="dxa"/>
            <w:tcBorders>
              <w:top w:val="single" w:sz="4" w:space="0" w:color="auto"/>
              <w:left w:val="single" w:sz="4" w:space="0" w:color="auto"/>
              <w:bottom w:val="single" w:sz="4" w:space="0" w:color="auto"/>
              <w:right w:val="single" w:sz="4" w:space="0" w:color="auto"/>
            </w:tcBorders>
            <w:shd w:val="clear" w:color="auto" w:fill="FFFFFF"/>
          </w:tcPr>
          <w:p w14:paraId="1B1B2FE7" w14:textId="77777777" w:rsidR="002433DA" w:rsidRPr="00627F4A" w:rsidRDefault="00B03B0B">
            <w:pPr>
              <w:pStyle w:val="8"/>
              <w:framePr w:w="9485" w:wrap="notBeside" w:vAnchor="text" w:hAnchor="text" w:xAlign="center" w:y="1"/>
              <w:shd w:val="clear" w:color="auto" w:fill="auto"/>
              <w:spacing w:before="0" w:line="220" w:lineRule="exact"/>
              <w:ind w:firstLine="0"/>
              <w:jc w:val="center"/>
              <w:rPr>
                <w:color w:val="000000"/>
                <w:sz w:val="20"/>
                <w:szCs w:val="20"/>
                <w:lang w:val="ru-RU" w:eastAsia="ru-RU"/>
              </w:rPr>
            </w:pPr>
            <w:r w:rsidRPr="00646FD7">
              <w:rPr>
                <w:rStyle w:val="34"/>
                <w:bCs/>
                <w:sz w:val="20"/>
                <w:szCs w:val="20"/>
                <w:lang w:eastAsia="ru-RU"/>
              </w:rPr>
              <w:t>100%</w:t>
            </w:r>
          </w:p>
        </w:tc>
      </w:tr>
    </w:tbl>
    <w:p w14:paraId="6F5FA5B4" w14:textId="77777777" w:rsidR="002433DA" w:rsidRDefault="002433DA">
      <w:pPr>
        <w:rPr>
          <w:sz w:val="2"/>
          <w:szCs w:val="2"/>
        </w:rPr>
      </w:pPr>
    </w:p>
    <w:p w14:paraId="4364CC06" w14:textId="77777777" w:rsidR="00E0436A" w:rsidRPr="00E0436A" w:rsidRDefault="00E0436A" w:rsidP="00E0436A">
      <w:pPr>
        <w:pStyle w:val="8"/>
        <w:shd w:val="clear" w:color="auto" w:fill="auto"/>
        <w:spacing w:before="0" w:line="360" w:lineRule="auto"/>
        <w:ind w:firstLine="709"/>
        <w:rPr>
          <w:b w:val="0"/>
          <w:sz w:val="16"/>
          <w:szCs w:val="16"/>
        </w:rPr>
      </w:pPr>
    </w:p>
    <w:p w14:paraId="0CF3CFBC" w14:textId="77777777" w:rsidR="002433DA" w:rsidRPr="00646FD7" w:rsidRDefault="00E0436A" w:rsidP="00E0436A">
      <w:pPr>
        <w:pStyle w:val="8"/>
        <w:shd w:val="clear" w:color="auto" w:fill="auto"/>
        <w:spacing w:before="0" w:line="360" w:lineRule="auto"/>
        <w:ind w:left="100" w:firstLine="720"/>
        <w:rPr>
          <w:b w:val="0"/>
          <w:sz w:val="24"/>
          <w:szCs w:val="24"/>
        </w:rPr>
      </w:pPr>
      <w:r w:rsidRPr="00646FD7">
        <w:rPr>
          <w:b w:val="0"/>
          <w:sz w:val="24"/>
          <w:szCs w:val="24"/>
        </w:rPr>
        <w:t>Большинство жилых помещений в муниципальном образовании</w:t>
      </w:r>
      <w:r>
        <w:rPr>
          <w:b w:val="0"/>
          <w:sz w:val="24"/>
          <w:szCs w:val="24"/>
        </w:rPr>
        <w:t xml:space="preserve"> </w:t>
      </w:r>
      <w:r w:rsidRPr="00646FD7">
        <w:rPr>
          <w:b w:val="0"/>
          <w:sz w:val="24"/>
          <w:szCs w:val="24"/>
        </w:rPr>
        <w:t>«</w:t>
      </w:r>
      <w:proofErr w:type="spellStart"/>
      <w:r w:rsidRPr="00646FD7">
        <w:rPr>
          <w:b w:val="0"/>
          <w:sz w:val="24"/>
          <w:szCs w:val="24"/>
        </w:rPr>
        <w:t>Верхнелюбажский</w:t>
      </w:r>
      <w:proofErr w:type="spellEnd"/>
      <w:r w:rsidRPr="00646FD7">
        <w:rPr>
          <w:b w:val="0"/>
          <w:sz w:val="24"/>
          <w:szCs w:val="24"/>
        </w:rPr>
        <w:t xml:space="preserve"> сельсовет» имеют износ от 30 до 60%.</w:t>
      </w:r>
      <w:r>
        <w:rPr>
          <w:b w:val="0"/>
          <w:sz w:val="24"/>
          <w:szCs w:val="24"/>
          <w:lang w:val="ru-RU"/>
        </w:rPr>
        <w:t xml:space="preserve"> </w:t>
      </w:r>
      <w:r w:rsidR="00B03B0B" w:rsidRPr="00646FD7">
        <w:rPr>
          <w:b w:val="0"/>
          <w:sz w:val="24"/>
          <w:szCs w:val="24"/>
        </w:rPr>
        <w:t>Обеспеченность жилищного фонда инженерной инфраструктурой находится на среднем уровне: система водоснабжения представлена водозаборными колонками, скважинами и колодцами, газифицировано 75% домовладений (5 населенных пунктов), подключены к электроснабжению 100%. Центральные канализация и теплоснабжение отсутствуют.</w:t>
      </w:r>
    </w:p>
    <w:p w14:paraId="007512B4" w14:textId="77777777" w:rsidR="002433DA" w:rsidRPr="00646FD7" w:rsidRDefault="00B03B0B" w:rsidP="00E0436A">
      <w:pPr>
        <w:pStyle w:val="8"/>
        <w:shd w:val="clear" w:color="auto" w:fill="auto"/>
        <w:spacing w:before="0" w:line="360" w:lineRule="auto"/>
        <w:ind w:firstLine="709"/>
        <w:rPr>
          <w:b w:val="0"/>
          <w:sz w:val="24"/>
          <w:szCs w:val="24"/>
        </w:rPr>
      </w:pPr>
      <w:r w:rsidRPr="00646FD7">
        <w:rPr>
          <w:b w:val="0"/>
          <w:sz w:val="24"/>
          <w:szCs w:val="24"/>
        </w:rPr>
        <w:t>Проектная организация жилой зоны основывается на следующих основных задачах:</w:t>
      </w:r>
    </w:p>
    <w:p w14:paraId="265B27BC" w14:textId="77777777" w:rsidR="002433DA" w:rsidRPr="00646FD7" w:rsidRDefault="00B03B0B" w:rsidP="000C6635">
      <w:pPr>
        <w:pStyle w:val="8"/>
        <w:numPr>
          <w:ilvl w:val="0"/>
          <w:numId w:val="2"/>
        </w:numPr>
        <w:shd w:val="clear" w:color="auto" w:fill="auto"/>
        <w:tabs>
          <w:tab w:val="left" w:pos="1437"/>
        </w:tabs>
        <w:spacing w:before="0" w:line="360" w:lineRule="auto"/>
        <w:ind w:firstLine="709"/>
        <w:rPr>
          <w:b w:val="0"/>
          <w:sz w:val="24"/>
          <w:szCs w:val="24"/>
        </w:rPr>
      </w:pPr>
      <w:r w:rsidRPr="00646FD7">
        <w:rPr>
          <w:b w:val="0"/>
          <w:sz w:val="24"/>
          <w:szCs w:val="24"/>
        </w:rPr>
        <w:t>упорядочение существующей планировочной структуры;</w:t>
      </w:r>
    </w:p>
    <w:p w14:paraId="12100E73" w14:textId="77777777" w:rsidR="002433DA" w:rsidRPr="00646FD7" w:rsidRDefault="00B03B0B" w:rsidP="000C6635">
      <w:pPr>
        <w:pStyle w:val="8"/>
        <w:numPr>
          <w:ilvl w:val="0"/>
          <w:numId w:val="2"/>
        </w:numPr>
        <w:shd w:val="clear" w:color="auto" w:fill="auto"/>
        <w:tabs>
          <w:tab w:val="left" w:pos="1437"/>
        </w:tabs>
        <w:spacing w:before="0" w:line="360" w:lineRule="auto"/>
        <w:ind w:firstLine="709"/>
        <w:rPr>
          <w:b w:val="0"/>
          <w:sz w:val="24"/>
          <w:szCs w:val="24"/>
        </w:rPr>
      </w:pPr>
      <w:r w:rsidRPr="00646FD7">
        <w:rPr>
          <w:b w:val="0"/>
          <w:sz w:val="24"/>
          <w:szCs w:val="24"/>
        </w:rPr>
        <w:t>функциональное зонирование;</w:t>
      </w:r>
    </w:p>
    <w:p w14:paraId="0D0704C5" w14:textId="77777777" w:rsidR="002433DA" w:rsidRPr="00646FD7" w:rsidRDefault="00B03B0B" w:rsidP="000C6635">
      <w:pPr>
        <w:pStyle w:val="8"/>
        <w:numPr>
          <w:ilvl w:val="0"/>
          <w:numId w:val="2"/>
        </w:numPr>
        <w:shd w:val="clear" w:color="auto" w:fill="auto"/>
        <w:tabs>
          <w:tab w:val="left" w:pos="1437"/>
        </w:tabs>
        <w:spacing w:before="0" w:line="360" w:lineRule="auto"/>
        <w:ind w:firstLine="709"/>
        <w:rPr>
          <w:b w:val="0"/>
          <w:sz w:val="24"/>
          <w:szCs w:val="24"/>
        </w:rPr>
      </w:pPr>
      <w:r w:rsidRPr="00646FD7">
        <w:rPr>
          <w:b w:val="0"/>
          <w:sz w:val="24"/>
          <w:szCs w:val="24"/>
        </w:rPr>
        <w:t>выбор направления территориального развития.</w:t>
      </w:r>
    </w:p>
    <w:p w14:paraId="614EB120" w14:textId="77777777" w:rsidR="002433DA" w:rsidRDefault="00B03B0B" w:rsidP="00646FD7">
      <w:pPr>
        <w:pStyle w:val="32"/>
        <w:shd w:val="clear" w:color="auto" w:fill="auto"/>
        <w:spacing w:line="360" w:lineRule="auto"/>
        <w:ind w:right="20"/>
      </w:pPr>
      <w:r>
        <w:rPr>
          <w:rStyle w:val="35"/>
          <w:b/>
          <w:bCs/>
        </w:rPr>
        <w:t>Проектные предложения</w:t>
      </w:r>
    </w:p>
    <w:p w14:paraId="22EDF99F" w14:textId="3619354A" w:rsidR="002433DA" w:rsidRDefault="00B03B0B" w:rsidP="00867DE4">
      <w:pPr>
        <w:pStyle w:val="8"/>
        <w:shd w:val="clear" w:color="auto" w:fill="auto"/>
        <w:spacing w:before="0" w:line="360" w:lineRule="auto"/>
        <w:ind w:firstLine="709"/>
        <w:rPr>
          <w:b w:val="0"/>
          <w:sz w:val="24"/>
          <w:szCs w:val="24"/>
        </w:rPr>
      </w:pPr>
      <w:r w:rsidRPr="00646FD7">
        <w:rPr>
          <w:b w:val="0"/>
          <w:sz w:val="24"/>
          <w:szCs w:val="24"/>
        </w:rPr>
        <w:t>Для решения этой задачи Генеральным планом к 20</w:t>
      </w:r>
      <w:r w:rsidR="0087755F">
        <w:rPr>
          <w:b w:val="0"/>
          <w:sz w:val="24"/>
          <w:szCs w:val="24"/>
          <w:lang w:val="ru-RU"/>
        </w:rPr>
        <w:t>32</w:t>
      </w:r>
      <w:r w:rsidRPr="00646FD7">
        <w:rPr>
          <w:b w:val="0"/>
          <w:sz w:val="24"/>
          <w:szCs w:val="24"/>
        </w:rPr>
        <w:t xml:space="preserve"> году предлагается:</w:t>
      </w:r>
    </w:p>
    <w:p w14:paraId="15E12D80" w14:textId="101E65B3" w:rsidR="0087755F" w:rsidRPr="0087755F" w:rsidRDefault="0087755F" w:rsidP="0087755F">
      <w:pPr>
        <w:tabs>
          <w:tab w:val="left" w:pos="9214"/>
        </w:tabs>
        <w:suppressAutoHyphens/>
        <w:spacing w:line="240" w:lineRule="auto"/>
        <w:ind w:right="-1" w:firstLine="0"/>
        <w:rPr>
          <w:rFonts w:ascii="Times New Roman" w:eastAsia="Times New Roman" w:hAnsi="Times New Roman" w:cs="Times New Roman"/>
          <w:bCs/>
          <w:color w:val="auto"/>
          <w:lang w:eastAsia="x-none"/>
        </w:rPr>
      </w:pPr>
      <w:r w:rsidRPr="00BE4383">
        <w:rPr>
          <w:rFonts w:ascii="Times New Roman" w:eastAsia="Times New Roman" w:hAnsi="Times New Roman" w:cs="Times New Roman"/>
          <w:bCs/>
          <w:color w:val="auto"/>
          <w:lang w:eastAsia="x-none"/>
        </w:rPr>
        <w:t>(</w:t>
      </w:r>
      <w:r w:rsidRPr="00BE4383">
        <w:rPr>
          <w:rFonts w:ascii="Times New Roman" w:eastAsia="Times New Roman" w:hAnsi="Times New Roman" w:cs="Times New Roman"/>
          <w:kern w:val="2"/>
          <w:lang w:eastAsia="zh-CN"/>
        </w:rPr>
        <w:t>в редакции решения комитета архитектуры и градостроительства Курской области от 2</w:t>
      </w:r>
      <w:r>
        <w:rPr>
          <w:rFonts w:ascii="Times New Roman" w:eastAsia="Times New Roman" w:hAnsi="Times New Roman" w:cs="Times New Roman"/>
          <w:kern w:val="2"/>
          <w:lang w:eastAsia="zh-CN"/>
        </w:rPr>
        <w:t>8</w:t>
      </w:r>
      <w:r w:rsidRPr="00BE4383">
        <w:rPr>
          <w:rFonts w:ascii="Times New Roman" w:eastAsia="Times New Roman" w:hAnsi="Times New Roman" w:cs="Times New Roman"/>
          <w:kern w:val="2"/>
          <w:lang w:eastAsia="zh-CN"/>
        </w:rPr>
        <w:t> августа 2023 года № 01-12/2</w:t>
      </w:r>
      <w:r>
        <w:rPr>
          <w:rFonts w:ascii="Times New Roman" w:eastAsia="Times New Roman" w:hAnsi="Times New Roman" w:cs="Times New Roman"/>
          <w:kern w:val="2"/>
          <w:lang w:eastAsia="zh-CN"/>
        </w:rPr>
        <w:t>81</w:t>
      </w:r>
      <w:r w:rsidRPr="00BE4383">
        <w:rPr>
          <w:rFonts w:ascii="Times New Roman" w:eastAsia="Times New Roman" w:hAnsi="Times New Roman" w:cs="Times New Roman"/>
          <w:bCs/>
          <w:color w:val="auto"/>
          <w:lang w:eastAsia="x-none"/>
        </w:rPr>
        <w:t>)</w:t>
      </w:r>
    </w:p>
    <w:p w14:paraId="1E8E1497" w14:textId="77777777" w:rsidR="002433DA" w:rsidRPr="00646FD7" w:rsidRDefault="00B03B0B" w:rsidP="000C6635">
      <w:pPr>
        <w:pStyle w:val="8"/>
        <w:numPr>
          <w:ilvl w:val="0"/>
          <w:numId w:val="2"/>
        </w:numPr>
        <w:shd w:val="clear" w:color="auto" w:fill="auto"/>
        <w:tabs>
          <w:tab w:val="left" w:pos="1437"/>
        </w:tabs>
        <w:spacing w:before="0" w:line="360" w:lineRule="auto"/>
        <w:ind w:firstLine="709"/>
        <w:rPr>
          <w:b w:val="0"/>
          <w:sz w:val="24"/>
          <w:szCs w:val="24"/>
        </w:rPr>
      </w:pPr>
      <w:r w:rsidRPr="00646FD7">
        <w:rPr>
          <w:b w:val="0"/>
          <w:sz w:val="24"/>
          <w:szCs w:val="24"/>
        </w:rPr>
        <w:t>довести среднюю обеспеченность жилищным фондом до 38 м</w:t>
      </w:r>
      <w:r w:rsidRPr="00646FD7">
        <w:rPr>
          <w:b w:val="0"/>
          <w:sz w:val="24"/>
          <w:szCs w:val="24"/>
          <w:vertAlign w:val="superscript"/>
        </w:rPr>
        <w:t>2</w:t>
      </w:r>
      <w:r w:rsidRPr="00646FD7">
        <w:rPr>
          <w:b w:val="0"/>
          <w:sz w:val="24"/>
          <w:szCs w:val="24"/>
        </w:rPr>
        <w:t xml:space="preserve"> общей площади на человек;</w:t>
      </w:r>
    </w:p>
    <w:p w14:paraId="4BB8B7CD" w14:textId="77777777" w:rsidR="002433DA" w:rsidRPr="00646FD7" w:rsidRDefault="00B03B0B" w:rsidP="000C6635">
      <w:pPr>
        <w:pStyle w:val="8"/>
        <w:numPr>
          <w:ilvl w:val="0"/>
          <w:numId w:val="2"/>
        </w:numPr>
        <w:shd w:val="clear" w:color="auto" w:fill="auto"/>
        <w:tabs>
          <w:tab w:val="left" w:pos="1437"/>
        </w:tabs>
        <w:spacing w:before="0" w:line="360" w:lineRule="auto"/>
        <w:ind w:firstLine="709"/>
        <w:rPr>
          <w:b w:val="0"/>
          <w:sz w:val="24"/>
          <w:szCs w:val="24"/>
        </w:rPr>
      </w:pPr>
      <w:r w:rsidRPr="00646FD7">
        <w:rPr>
          <w:b w:val="0"/>
          <w:sz w:val="24"/>
          <w:szCs w:val="24"/>
        </w:rPr>
        <w:t>снести ветхий и аварийный жилищный фонд;</w:t>
      </w:r>
    </w:p>
    <w:p w14:paraId="0870103D" w14:textId="77777777" w:rsidR="002433DA" w:rsidRPr="00646FD7" w:rsidRDefault="00B03B0B" w:rsidP="000C6635">
      <w:pPr>
        <w:pStyle w:val="8"/>
        <w:numPr>
          <w:ilvl w:val="0"/>
          <w:numId w:val="2"/>
        </w:numPr>
        <w:shd w:val="clear" w:color="auto" w:fill="auto"/>
        <w:tabs>
          <w:tab w:val="left" w:pos="1437"/>
        </w:tabs>
        <w:spacing w:before="0" w:line="360" w:lineRule="auto"/>
        <w:ind w:firstLine="709"/>
        <w:rPr>
          <w:b w:val="0"/>
          <w:sz w:val="24"/>
          <w:szCs w:val="24"/>
        </w:rPr>
      </w:pPr>
      <w:r w:rsidRPr="00646FD7">
        <w:rPr>
          <w:b w:val="0"/>
          <w:sz w:val="24"/>
          <w:szCs w:val="24"/>
        </w:rPr>
        <w:t>осуществить строительство нового жилья на свободных территориях;</w:t>
      </w:r>
    </w:p>
    <w:p w14:paraId="4E2BA2B1" w14:textId="77777777" w:rsidR="002433DA" w:rsidRPr="00646FD7" w:rsidRDefault="00B03B0B" w:rsidP="000C6635">
      <w:pPr>
        <w:pStyle w:val="8"/>
        <w:numPr>
          <w:ilvl w:val="0"/>
          <w:numId w:val="2"/>
        </w:numPr>
        <w:shd w:val="clear" w:color="auto" w:fill="auto"/>
        <w:tabs>
          <w:tab w:val="left" w:pos="1437"/>
        </w:tabs>
        <w:spacing w:before="0" w:line="360" w:lineRule="auto"/>
        <w:ind w:firstLine="709"/>
        <w:rPr>
          <w:b w:val="0"/>
          <w:sz w:val="24"/>
          <w:szCs w:val="24"/>
        </w:rPr>
      </w:pPr>
      <w:r w:rsidRPr="00646FD7">
        <w:rPr>
          <w:b w:val="0"/>
          <w:sz w:val="24"/>
          <w:szCs w:val="24"/>
        </w:rPr>
        <w:t>расселить население, проживающее в санитарно-защитных зонах.</w:t>
      </w:r>
    </w:p>
    <w:p w14:paraId="7B0D326B" w14:textId="77777777" w:rsidR="002433DA" w:rsidRPr="00803971" w:rsidRDefault="00B03B0B" w:rsidP="00867DE4">
      <w:pPr>
        <w:pStyle w:val="32"/>
        <w:shd w:val="clear" w:color="auto" w:fill="auto"/>
        <w:spacing w:line="360" w:lineRule="auto"/>
        <w:rPr>
          <w:b w:val="0"/>
          <w:sz w:val="24"/>
          <w:szCs w:val="24"/>
          <w:lang w:val="ru-RU"/>
        </w:rPr>
      </w:pPr>
      <w:r w:rsidRPr="00646FD7">
        <w:rPr>
          <w:b w:val="0"/>
          <w:sz w:val="24"/>
          <w:szCs w:val="24"/>
        </w:rPr>
        <w:t>Расчет объемов нового строительства</w:t>
      </w:r>
      <w:r w:rsidR="00803971">
        <w:rPr>
          <w:b w:val="0"/>
          <w:sz w:val="24"/>
          <w:szCs w:val="24"/>
          <w:lang w:val="ru-RU"/>
        </w:rPr>
        <w:t>.</w:t>
      </w:r>
    </w:p>
    <w:p w14:paraId="44543612" w14:textId="77777777" w:rsidR="002433DA" w:rsidRPr="00646FD7" w:rsidRDefault="00B03B0B" w:rsidP="00646FD7">
      <w:pPr>
        <w:pStyle w:val="8"/>
        <w:shd w:val="clear" w:color="auto" w:fill="auto"/>
        <w:spacing w:before="0" w:line="360" w:lineRule="auto"/>
        <w:ind w:firstLine="709"/>
        <w:rPr>
          <w:b w:val="0"/>
          <w:sz w:val="24"/>
          <w:szCs w:val="24"/>
        </w:rPr>
      </w:pPr>
      <w:r w:rsidRPr="00646FD7">
        <w:rPr>
          <w:b w:val="0"/>
          <w:sz w:val="24"/>
          <w:szCs w:val="24"/>
        </w:rPr>
        <w:t>Существующий сохраняемый жилищный фонд (на начало первой очереди строительства) 8</w:t>
      </w:r>
      <w:r w:rsidR="00494F71">
        <w:rPr>
          <w:b w:val="0"/>
          <w:sz w:val="24"/>
          <w:szCs w:val="24"/>
          <w:lang w:val="ru-RU"/>
        </w:rPr>
        <w:t>9</w:t>
      </w:r>
      <w:r w:rsidRPr="00646FD7">
        <w:rPr>
          <w:b w:val="0"/>
          <w:sz w:val="24"/>
          <w:szCs w:val="24"/>
        </w:rPr>
        <w:t>,</w:t>
      </w:r>
      <w:r w:rsidR="00494F71">
        <w:rPr>
          <w:b w:val="0"/>
          <w:sz w:val="24"/>
          <w:szCs w:val="24"/>
          <w:lang w:val="ru-RU"/>
        </w:rPr>
        <w:t>6</w:t>
      </w:r>
      <w:r w:rsidRPr="00646FD7">
        <w:rPr>
          <w:b w:val="0"/>
          <w:sz w:val="24"/>
          <w:szCs w:val="24"/>
        </w:rPr>
        <w:t xml:space="preserve"> тыс. м</w:t>
      </w:r>
      <w:r w:rsidRPr="00646FD7">
        <w:rPr>
          <w:b w:val="0"/>
          <w:sz w:val="24"/>
          <w:szCs w:val="24"/>
          <w:vertAlign w:val="superscript"/>
        </w:rPr>
        <w:t>2</w:t>
      </w:r>
      <w:r w:rsidRPr="00646FD7">
        <w:rPr>
          <w:b w:val="0"/>
          <w:sz w:val="24"/>
          <w:szCs w:val="24"/>
        </w:rPr>
        <w:t xml:space="preserve"> общей площади.</w:t>
      </w:r>
    </w:p>
    <w:p w14:paraId="6DAB2C79" w14:textId="77777777" w:rsidR="002433DA" w:rsidRPr="00646FD7" w:rsidRDefault="00B03B0B" w:rsidP="00646FD7">
      <w:pPr>
        <w:pStyle w:val="8"/>
        <w:shd w:val="clear" w:color="auto" w:fill="auto"/>
        <w:spacing w:before="0" w:line="360" w:lineRule="auto"/>
        <w:ind w:firstLine="709"/>
        <w:rPr>
          <w:b w:val="0"/>
          <w:sz w:val="24"/>
          <w:szCs w:val="24"/>
        </w:rPr>
      </w:pPr>
      <w:r w:rsidRPr="00646FD7">
        <w:rPr>
          <w:b w:val="0"/>
          <w:sz w:val="24"/>
          <w:szCs w:val="24"/>
        </w:rPr>
        <w:t>Потребность в жилищном фонде на расчетный срок:</w:t>
      </w:r>
    </w:p>
    <w:p w14:paraId="5AD6194A" w14:textId="77777777" w:rsidR="002433DA" w:rsidRPr="00646FD7" w:rsidRDefault="00923C01" w:rsidP="00646FD7">
      <w:pPr>
        <w:pStyle w:val="8"/>
        <w:shd w:val="clear" w:color="auto" w:fill="auto"/>
        <w:spacing w:before="0" w:line="360" w:lineRule="auto"/>
        <w:ind w:firstLine="709"/>
        <w:rPr>
          <w:b w:val="0"/>
          <w:sz w:val="24"/>
          <w:szCs w:val="24"/>
        </w:rPr>
      </w:pPr>
      <w:r>
        <w:rPr>
          <w:b w:val="0"/>
          <w:sz w:val="24"/>
          <w:szCs w:val="24"/>
          <w:lang w:val="ru-RU"/>
        </w:rPr>
        <w:t>2584</w:t>
      </w:r>
      <w:r w:rsidR="00B03B0B" w:rsidRPr="00646FD7">
        <w:rPr>
          <w:b w:val="0"/>
          <w:sz w:val="24"/>
          <w:szCs w:val="24"/>
        </w:rPr>
        <w:t xml:space="preserve"> х 38 = </w:t>
      </w:r>
      <w:r>
        <w:rPr>
          <w:b w:val="0"/>
          <w:sz w:val="24"/>
          <w:szCs w:val="24"/>
          <w:lang w:val="ru-RU"/>
        </w:rPr>
        <w:t>98</w:t>
      </w:r>
      <w:r w:rsidR="00B03B0B" w:rsidRPr="00646FD7">
        <w:rPr>
          <w:b w:val="0"/>
          <w:sz w:val="24"/>
          <w:szCs w:val="24"/>
        </w:rPr>
        <w:t xml:space="preserve"> </w:t>
      </w:r>
      <w:r>
        <w:rPr>
          <w:b w:val="0"/>
          <w:sz w:val="24"/>
          <w:szCs w:val="24"/>
          <w:lang w:val="ru-RU"/>
        </w:rPr>
        <w:t>192</w:t>
      </w:r>
      <w:r w:rsidR="00B03B0B" w:rsidRPr="00646FD7">
        <w:rPr>
          <w:b w:val="0"/>
          <w:sz w:val="24"/>
          <w:szCs w:val="24"/>
        </w:rPr>
        <w:t xml:space="preserve"> м</w:t>
      </w:r>
      <w:r w:rsidR="00B03B0B" w:rsidRPr="00646FD7">
        <w:rPr>
          <w:b w:val="0"/>
          <w:sz w:val="24"/>
          <w:szCs w:val="24"/>
          <w:vertAlign w:val="superscript"/>
        </w:rPr>
        <w:t>2</w:t>
      </w:r>
      <w:r w:rsidR="00B03B0B" w:rsidRPr="00646FD7">
        <w:rPr>
          <w:b w:val="0"/>
          <w:sz w:val="24"/>
          <w:szCs w:val="24"/>
        </w:rPr>
        <w:t xml:space="preserve"> общей площади</w:t>
      </w:r>
    </w:p>
    <w:p w14:paraId="6295051F" w14:textId="59C33CF4" w:rsidR="002433DA" w:rsidRDefault="00B03B0B" w:rsidP="00646FD7">
      <w:pPr>
        <w:pStyle w:val="8"/>
        <w:shd w:val="clear" w:color="auto" w:fill="auto"/>
        <w:spacing w:before="0" w:line="360" w:lineRule="auto"/>
        <w:ind w:firstLine="709"/>
        <w:rPr>
          <w:b w:val="0"/>
          <w:sz w:val="24"/>
          <w:szCs w:val="24"/>
        </w:rPr>
      </w:pPr>
      <w:r w:rsidRPr="00646FD7">
        <w:rPr>
          <w:b w:val="0"/>
          <w:sz w:val="24"/>
          <w:szCs w:val="24"/>
        </w:rPr>
        <w:t xml:space="preserve">где: </w:t>
      </w:r>
      <w:r w:rsidR="00923C01">
        <w:rPr>
          <w:b w:val="0"/>
          <w:sz w:val="24"/>
          <w:szCs w:val="24"/>
          <w:lang w:val="ru-RU"/>
        </w:rPr>
        <w:t>2584</w:t>
      </w:r>
      <w:r w:rsidRPr="00646FD7">
        <w:rPr>
          <w:b w:val="0"/>
          <w:sz w:val="24"/>
          <w:szCs w:val="24"/>
        </w:rPr>
        <w:t xml:space="preserve"> - численность населения на 1</w:t>
      </w:r>
      <w:r w:rsidR="0087755F" w:rsidRPr="0087755F">
        <w:t xml:space="preserve"> </w:t>
      </w:r>
      <w:r w:rsidR="0087755F" w:rsidRPr="0087755F">
        <w:rPr>
          <w:b w:val="0"/>
          <w:sz w:val="24"/>
          <w:szCs w:val="24"/>
        </w:rPr>
        <w:t>января 2032 года</w:t>
      </w:r>
      <w:r w:rsidRPr="00646FD7">
        <w:rPr>
          <w:b w:val="0"/>
          <w:sz w:val="24"/>
          <w:szCs w:val="24"/>
        </w:rPr>
        <w:t>, человек; 38 - перспективная обеспеченность населения жилищным фондом в м</w:t>
      </w:r>
      <w:r w:rsidRPr="00646FD7">
        <w:rPr>
          <w:b w:val="0"/>
          <w:sz w:val="24"/>
          <w:szCs w:val="24"/>
          <w:vertAlign w:val="superscript"/>
        </w:rPr>
        <w:t>2</w:t>
      </w:r>
      <w:r w:rsidRPr="00646FD7">
        <w:rPr>
          <w:b w:val="0"/>
          <w:sz w:val="24"/>
          <w:szCs w:val="24"/>
        </w:rPr>
        <w:t>/чел.</w:t>
      </w:r>
    </w:p>
    <w:p w14:paraId="309F9594" w14:textId="79302E0F" w:rsidR="0087755F" w:rsidRPr="008E5401" w:rsidRDefault="0087755F" w:rsidP="008E5401">
      <w:pPr>
        <w:tabs>
          <w:tab w:val="left" w:pos="9214"/>
        </w:tabs>
        <w:suppressAutoHyphens/>
        <w:spacing w:line="240" w:lineRule="auto"/>
        <w:ind w:right="-1" w:firstLine="0"/>
        <w:rPr>
          <w:rFonts w:ascii="Times New Roman" w:eastAsia="Times New Roman" w:hAnsi="Times New Roman" w:cs="Times New Roman"/>
          <w:bCs/>
          <w:color w:val="auto"/>
          <w:lang w:eastAsia="x-none"/>
        </w:rPr>
      </w:pPr>
      <w:r w:rsidRPr="00BE4383">
        <w:rPr>
          <w:rFonts w:ascii="Times New Roman" w:eastAsia="Times New Roman" w:hAnsi="Times New Roman" w:cs="Times New Roman"/>
          <w:bCs/>
          <w:color w:val="auto"/>
          <w:lang w:eastAsia="x-none"/>
        </w:rPr>
        <w:t>(</w:t>
      </w:r>
      <w:r w:rsidRPr="00BE4383">
        <w:rPr>
          <w:rFonts w:ascii="Times New Roman" w:eastAsia="Times New Roman" w:hAnsi="Times New Roman" w:cs="Times New Roman"/>
          <w:kern w:val="2"/>
          <w:lang w:eastAsia="zh-CN"/>
        </w:rPr>
        <w:t>в редакции решения комитета архитектуры и градостроительства Курской области от 2</w:t>
      </w:r>
      <w:r>
        <w:rPr>
          <w:rFonts w:ascii="Times New Roman" w:eastAsia="Times New Roman" w:hAnsi="Times New Roman" w:cs="Times New Roman"/>
          <w:kern w:val="2"/>
          <w:lang w:eastAsia="zh-CN"/>
        </w:rPr>
        <w:t>8</w:t>
      </w:r>
      <w:r w:rsidRPr="00BE4383">
        <w:rPr>
          <w:rFonts w:ascii="Times New Roman" w:eastAsia="Times New Roman" w:hAnsi="Times New Roman" w:cs="Times New Roman"/>
          <w:kern w:val="2"/>
          <w:lang w:eastAsia="zh-CN"/>
        </w:rPr>
        <w:t> августа 2023 года № 01-12/2</w:t>
      </w:r>
      <w:r>
        <w:rPr>
          <w:rFonts w:ascii="Times New Roman" w:eastAsia="Times New Roman" w:hAnsi="Times New Roman" w:cs="Times New Roman"/>
          <w:kern w:val="2"/>
          <w:lang w:eastAsia="zh-CN"/>
        </w:rPr>
        <w:t>81</w:t>
      </w:r>
      <w:r w:rsidRPr="00BE4383">
        <w:rPr>
          <w:rFonts w:ascii="Times New Roman" w:eastAsia="Times New Roman" w:hAnsi="Times New Roman" w:cs="Times New Roman"/>
          <w:bCs/>
          <w:color w:val="auto"/>
          <w:lang w:eastAsia="x-none"/>
        </w:rPr>
        <w:t>)</w:t>
      </w:r>
    </w:p>
    <w:p w14:paraId="09F25CEB" w14:textId="77777777" w:rsidR="002433DA" w:rsidRPr="00646FD7" w:rsidRDefault="00B03B0B" w:rsidP="00646FD7">
      <w:pPr>
        <w:pStyle w:val="8"/>
        <w:shd w:val="clear" w:color="auto" w:fill="auto"/>
        <w:spacing w:before="0" w:line="360" w:lineRule="auto"/>
        <w:ind w:firstLine="709"/>
        <w:rPr>
          <w:b w:val="0"/>
          <w:sz w:val="24"/>
          <w:szCs w:val="24"/>
        </w:rPr>
      </w:pPr>
      <w:r w:rsidRPr="00646FD7">
        <w:rPr>
          <w:b w:val="0"/>
          <w:sz w:val="24"/>
          <w:szCs w:val="24"/>
        </w:rPr>
        <w:t>Объем нового жилищного строительства:</w:t>
      </w:r>
    </w:p>
    <w:p w14:paraId="31E35101" w14:textId="77777777" w:rsidR="002433DA" w:rsidRPr="00646FD7" w:rsidRDefault="006D7DB7" w:rsidP="00646FD7">
      <w:pPr>
        <w:pStyle w:val="8"/>
        <w:shd w:val="clear" w:color="auto" w:fill="auto"/>
        <w:spacing w:before="0" w:line="360" w:lineRule="auto"/>
        <w:ind w:firstLine="709"/>
        <w:rPr>
          <w:b w:val="0"/>
          <w:sz w:val="24"/>
          <w:szCs w:val="24"/>
        </w:rPr>
      </w:pPr>
      <w:r>
        <w:rPr>
          <w:b w:val="0"/>
          <w:sz w:val="24"/>
          <w:szCs w:val="24"/>
          <w:lang w:val="ru-RU"/>
        </w:rPr>
        <w:t>98192</w:t>
      </w:r>
      <w:r w:rsidR="00B03B0B" w:rsidRPr="00646FD7">
        <w:rPr>
          <w:b w:val="0"/>
          <w:sz w:val="24"/>
          <w:szCs w:val="24"/>
        </w:rPr>
        <w:t xml:space="preserve"> - 8</w:t>
      </w:r>
      <w:r>
        <w:rPr>
          <w:b w:val="0"/>
          <w:sz w:val="24"/>
          <w:szCs w:val="24"/>
          <w:lang w:val="ru-RU"/>
        </w:rPr>
        <w:t>9</w:t>
      </w:r>
      <w:r w:rsidR="00B03B0B" w:rsidRPr="00646FD7">
        <w:rPr>
          <w:b w:val="0"/>
          <w:sz w:val="24"/>
          <w:szCs w:val="24"/>
        </w:rPr>
        <w:t xml:space="preserve"> </w:t>
      </w:r>
      <w:r>
        <w:rPr>
          <w:b w:val="0"/>
          <w:sz w:val="24"/>
          <w:szCs w:val="24"/>
          <w:lang w:val="ru-RU"/>
        </w:rPr>
        <w:t>6</w:t>
      </w:r>
      <w:r w:rsidR="00B03B0B" w:rsidRPr="00646FD7">
        <w:rPr>
          <w:b w:val="0"/>
          <w:sz w:val="24"/>
          <w:szCs w:val="24"/>
        </w:rPr>
        <w:t xml:space="preserve">00 = </w:t>
      </w:r>
      <w:r>
        <w:rPr>
          <w:b w:val="0"/>
          <w:sz w:val="24"/>
          <w:szCs w:val="24"/>
          <w:lang w:val="ru-RU"/>
        </w:rPr>
        <w:t>8</w:t>
      </w:r>
      <w:r w:rsidR="00B03B0B" w:rsidRPr="00646FD7">
        <w:rPr>
          <w:b w:val="0"/>
          <w:sz w:val="24"/>
          <w:szCs w:val="24"/>
        </w:rPr>
        <w:t xml:space="preserve"> 5</w:t>
      </w:r>
      <w:r>
        <w:rPr>
          <w:b w:val="0"/>
          <w:sz w:val="24"/>
          <w:szCs w:val="24"/>
          <w:lang w:val="ru-RU"/>
        </w:rPr>
        <w:t>92</w:t>
      </w:r>
      <w:r w:rsidR="00B03B0B" w:rsidRPr="00646FD7">
        <w:rPr>
          <w:b w:val="0"/>
          <w:sz w:val="24"/>
          <w:szCs w:val="24"/>
        </w:rPr>
        <w:t xml:space="preserve"> м</w:t>
      </w:r>
      <w:r w:rsidR="00B03B0B" w:rsidRPr="00646FD7">
        <w:rPr>
          <w:b w:val="0"/>
          <w:sz w:val="24"/>
          <w:szCs w:val="24"/>
          <w:vertAlign w:val="superscript"/>
        </w:rPr>
        <w:t>2</w:t>
      </w:r>
      <w:r w:rsidR="00B03B0B" w:rsidRPr="00646FD7">
        <w:rPr>
          <w:b w:val="0"/>
          <w:sz w:val="24"/>
          <w:szCs w:val="24"/>
        </w:rPr>
        <w:t xml:space="preserve"> общей площади.</w:t>
      </w:r>
    </w:p>
    <w:p w14:paraId="78A75E97" w14:textId="77777777" w:rsidR="002433DA" w:rsidRPr="00646FD7" w:rsidRDefault="00B03B0B" w:rsidP="00494F71">
      <w:pPr>
        <w:pStyle w:val="8"/>
        <w:shd w:val="clear" w:color="auto" w:fill="auto"/>
        <w:spacing w:before="0" w:line="360" w:lineRule="auto"/>
        <w:ind w:firstLine="709"/>
        <w:rPr>
          <w:b w:val="0"/>
          <w:sz w:val="24"/>
          <w:szCs w:val="24"/>
        </w:rPr>
      </w:pPr>
      <w:r w:rsidRPr="00646FD7">
        <w:rPr>
          <w:rStyle w:val="ad"/>
          <w:bCs/>
          <w:sz w:val="24"/>
          <w:szCs w:val="24"/>
        </w:rPr>
        <w:t xml:space="preserve">Движение жилищного фонда </w:t>
      </w:r>
      <w:r w:rsidRPr="00646FD7">
        <w:rPr>
          <w:b w:val="0"/>
          <w:sz w:val="24"/>
          <w:szCs w:val="24"/>
        </w:rPr>
        <w:t>Обеспеченность жилой площадью на одного человека в поселении на 01.01.201</w:t>
      </w:r>
      <w:r w:rsidR="00752BF5">
        <w:rPr>
          <w:b w:val="0"/>
          <w:sz w:val="24"/>
          <w:szCs w:val="24"/>
          <w:lang w:val="ru-RU"/>
        </w:rPr>
        <w:t>9</w:t>
      </w:r>
      <w:r w:rsidR="00494F71">
        <w:rPr>
          <w:b w:val="0"/>
          <w:sz w:val="24"/>
          <w:szCs w:val="24"/>
          <w:lang w:val="ru-RU"/>
        </w:rPr>
        <w:t xml:space="preserve"> </w:t>
      </w:r>
      <w:r w:rsidRPr="00646FD7">
        <w:rPr>
          <w:b w:val="0"/>
          <w:sz w:val="24"/>
          <w:szCs w:val="24"/>
        </w:rPr>
        <w:t>г.</w:t>
      </w:r>
      <w:r w:rsidRPr="00646FD7">
        <w:rPr>
          <w:b w:val="0"/>
          <w:sz w:val="24"/>
          <w:szCs w:val="24"/>
        </w:rPr>
        <w:tab/>
        <w:t>составляет 28,95 м</w:t>
      </w:r>
      <w:r w:rsidRPr="00646FD7">
        <w:rPr>
          <w:b w:val="0"/>
          <w:sz w:val="24"/>
          <w:szCs w:val="24"/>
          <w:vertAlign w:val="superscript"/>
        </w:rPr>
        <w:t>2</w:t>
      </w:r>
      <w:r w:rsidRPr="00646FD7">
        <w:rPr>
          <w:b w:val="0"/>
          <w:sz w:val="24"/>
          <w:szCs w:val="24"/>
        </w:rPr>
        <w:t xml:space="preserve"> на человека.</w:t>
      </w:r>
    </w:p>
    <w:p w14:paraId="47E4AEC8" w14:textId="77777777" w:rsidR="002433DA" w:rsidRPr="00646FD7" w:rsidRDefault="00B03B0B" w:rsidP="00646FD7">
      <w:pPr>
        <w:pStyle w:val="ab"/>
        <w:framePr w:w="9586" w:wrap="notBeside" w:vAnchor="text" w:hAnchor="text" w:xAlign="center" w:y="1"/>
        <w:shd w:val="clear" w:color="auto" w:fill="auto"/>
        <w:spacing w:line="360" w:lineRule="auto"/>
        <w:ind w:firstLine="709"/>
        <w:rPr>
          <w:b w:val="0"/>
          <w:sz w:val="24"/>
          <w:szCs w:val="24"/>
        </w:rPr>
      </w:pPr>
      <w:r w:rsidRPr="00646FD7">
        <w:rPr>
          <w:b w:val="0"/>
          <w:sz w:val="24"/>
          <w:szCs w:val="24"/>
        </w:rPr>
        <w:t>Конкретное место размещения и объемы строительства жилья должны быть решены на последующих стадиях (проект планировки) градостроительного проектирования. Движение жилищного фонда представлено в следующей таблице.</w:t>
      </w:r>
    </w:p>
    <w:p w14:paraId="2B120619" w14:textId="77777777" w:rsidR="002433DA" w:rsidRPr="00646FD7" w:rsidRDefault="00B03B0B">
      <w:pPr>
        <w:pStyle w:val="ab"/>
        <w:framePr w:w="9586" w:wrap="notBeside" w:vAnchor="text" w:hAnchor="text" w:xAlign="center" w:y="1"/>
        <w:shd w:val="clear" w:color="auto" w:fill="auto"/>
        <w:tabs>
          <w:tab w:val="left" w:leader="underscore" w:pos="9370"/>
        </w:tabs>
        <w:spacing w:line="220" w:lineRule="exact"/>
        <w:ind w:firstLine="0"/>
        <w:rPr>
          <w:sz w:val="20"/>
          <w:szCs w:val="20"/>
        </w:rPr>
      </w:pPr>
      <w:bookmarkStart w:id="44" w:name="_Hlk144193807"/>
      <w:r w:rsidRPr="00646FD7">
        <w:rPr>
          <w:rStyle w:val="ac"/>
          <w:b/>
          <w:bCs/>
          <w:sz w:val="20"/>
          <w:szCs w:val="20"/>
          <w:u w:val="none"/>
        </w:rPr>
        <w:t>Таблица</w:t>
      </w:r>
      <w:r w:rsidR="00646FD7" w:rsidRPr="00646FD7">
        <w:rPr>
          <w:rStyle w:val="ac"/>
          <w:b/>
          <w:bCs/>
          <w:sz w:val="20"/>
          <w:szCs w:val="20"/>
          <w:u w:val="none"/>
        </w:rPr>
        <w:t>.</w:t>
      </w:r>
      <w:r w:rsidRPr="00646FD7">
        <w:rPr>
          <w:rStyle w:val="ac"/>
          <w:b/>
          <w:bCs/>
          <w:sz w:val="20"/>
          <w:szCs w:val="20"/>
          <w:u w:val="none"/>
        </w:rPr>
        <w:t xml:space="preserve"> Движение жилищного фонда сельсовета</w:t>
      </w:r>
    </w:p>
    <w:tbl>
      <w:tblPr>
        <w:tblOverlap w:val="never"/>
        <w:tblW w:w="9639" w:type="dxa"/>
        <w:jc w:val="center"/>
        <w:tblLayout w:type="fixed"/>
        <w:tblCellMar>
          <w:left w:w="10" w:type="dxa"/>
          <w:right w:w="10" w:type="dxa"/>
        </w:tblCellMar>
        <w:tblLook w:val="04A0" w:firstRow="1" w:lastRow="0" w:firstColumn="1" w:lastColumn="0" w:noHBand="0" w:noVBand="1"/>
      </w:tblPr>
      <w:tblGrid>
        <w:gridCol w:w="518"/>
        <w:gridCol w:w="3144"/>
        <w:gridCol w:w="1176"/>
        <w:gridCol w:w="1368"/>
        <w:gridCol w:w="1253"/>
        <w:gridCol w:w="922"/>
        <w:gridCol w:w="1258"/>
      </w:tblGrid>
      <w:tr w:rsidR="002433DA" w14:paraId="061EA6EB" w14:textId="77777777" w:rsidTr="00803971">
        <w:trPr>
          <w:trHeight w:hRule="exact" w:val="807"/>
          <w:jc w:val="center"/>
        </w:trPr>
        <w:tc>
          <w:tcPr>
            <w:tcW w:w="518" w:type="dxa"/>
            <w:tcBorders>
              <w:top w:val="single" w:sz="4" w:space="0" w:color="auto"/>
              <w:left w:val="single" w:sz="4" w:space="0" w:color="auto"/>
            </w:tcBorders>
            <w:shd w:val="clear" w:color="auto" w:fill="FFFFFF"/>
            <w:vAlign w:val="center"/>
          </w:tcPr>
          <w:bookmarkEnd w:id="44"/>
          <w:p w14:paraId="6D80C5F2" w14:textId="77777777" w:rsidR="002433DA" w:rsidRPr="00627F4A" w:rsidRDefault="00B03B0B" w:rsidP="004A221D">
            <w:pPr>
              <w:pStyle w:val="8"/>
              <w:framePr w:w="9586" w:wrap="notBeside" w:vAnchor="text" w:hAnchor="text" w:xAlign="center" w:y="1"/>
              <w:shd w:val="clear" w:color="auto" w:fill="auto"/>
              <w:spacing w:before="0" w:line="240" w:lineRule="auto"/>
              <w:ind w:firstLine="0"/>
              <w:jc w:val="center"/>
              <w:rPr>
                <w:color w:val="000000"/>
                <w:sz w:val="20"/>
                <w:szCs w:val="20"/>
                <w:lang w:val="ru-RU" w:eastAsia="ru-RU"/>
              </w:rPr>
            </w:pPr>
            <w:r w:rsidRPr="00646FD7">
              <w:rPr>
                <w:rStyle w:val="34"/>
                <w:bCs/>
                <w:sz w:val="20"/>
                <w:szCs w:val="20"/>
                <w:lang w:eastAsia="ru-RU"/>
              </w:rPr>
              <w:t>№</w:t>
            </w:r>
          </w:p>
          <w:p w14:paraId="0036BF17" w14:textId="77777777" w:rsidR="002433DA" w:rsidRPr="00627F4A" w:rsidRDefault="00B03B0B" w:rsidP="004A221D">
            <w:pPr>
              <w:pStyle w:val="8"/>
              <w:framePr w:w="9586" w:wrap="notBeside" w:vAnchor="text" w:hAnchor="text" w:xAlign="center" w:y="1"/>
              <w:shd w:val="clear" w:color="auto" w:fill="auto"/>
              <w:spacing w:before="0" w:line="240" w:lineRule="auto"/>
              <w:ind w:firstLine="0"/>
              <w:jc w:val="center"/>
              <w:rPr>
                <w:color w:val="000000"/>
                <w:sz w:val="20"/>
                <w:szCs w:val="20"/>
                <w:lang w:val="ru-RU" w:eastAsia="ru-RU"/>
              </w:rPr>
            </w:pPr>
            <w:r w:rsidRPr="00646FD7">
              <w:rPr>
                <w:rStyle w:val="34"/>
                <w:bCs/>
                <w:sz w:val="20"/>
                <w:szCs w:val="20"/>
                <w:lang w:eastAsia="ru-RU"/>
              </w:rPr>
              <w:t>п/п</w:t>
            </w:r>
          </w:p>
        </w:tc>
        <w:tc>
          <w:tcPr>
            <w:tcW w:w="3144" w:type="dxa"/>
            <w:tcBorders>
              <w:top w:val="single" w:sz="4" w:space="0" w:color="auto"/>
              <w:left w:val="single" w:sz="4" w:space="0" w:color="auto"/>
            </w:tcBorders>
            <w:shd w:val="clear" w:color="auto" w:fill="FFFFFF"/>
            <w:vAlign w:val="center"/>
          </w:tcPr>
          <w:p w14:paraId="4F4D97AB" w14:textId="77777777" w:rsidR="002433DA" w:rsidRPr="00627F4A" w:rsidRDefault="00B03B0B" w:rsidP="004A221D">
            <w:pPr>
              <w:pStyle w:val="8"/>
              <w:framePr w:w="9586" w:wrap="notBeside" w:vAnchor="text" w:hAnchor="text" w:xAlign="center" w:y="1"/>
              <w:shd w:val="clear" w:color="auto" w:fill="auto"/>
              <w:spacing w:before="0" w:line="240" w:lineRule="auto"/>
              <w:ind w:firstLine="0"/>
              <w:jc w:val="center"/>
              <w:rPr>
                <w:color w:val="000000"/>
                <w:sz w:val="20"/>
                <w:szCs w:val="20"/>
                <w:lang w:val="ru-RU" w:eastAsia="ru-RU"/>
              </w:rPr>
            </w:pPr>
            <w:r w:rsidRPr="00646FD7">
              <w:rPr>
                <w:rStyle w:val="34"/>
                <w:bCs/>
                <w:sz w:val="20"/>
                <w:szCs w:val="20"/>
                <w:lang w:eastAsia="ru-RU"/>
              </w:rPr>
              <w:t>Наименование</w:t>
            </w:r>
          </w:p>
        </w:tc>
        <w:tc>
          <w:tcPr>
            <w:tcW w:w="1176" w:type="dxa"/>
            <w:tcBorders>
              <w:top w:val="single" w:sz="4" w:space="0" w:color="auto"/>
              <w:left w:val="single" w:sz="4" w:space="0" w:color="auto"/>
            </w:tcBorders>
            <w:shd w:val="clear" w:color="auto" w:fill="FFFFFF"/>
            <w:vAlign w:val="center"/>
          </w:tcPr>
          <w:p w14:paraId="6EC04B71" w14:textId="77777777" w:rsidR="002433DA" w:rsidRPr="00627F4A" w:rsidRDefault="00B03B0B" w:rsidP="004A221D">
            <w:pPr>
              <w:pStyle w:val="8"/>
              <w:framePr w:w="9586" w:wrap="notBeside" w:vAnchor="text" w:hAnchor="text" w:xAlign="center" w:y="1"/>
              <w:shd w:val="clear" w:color="auto" w:fill="auto"/>
              <w:spacing w:before="0" w:line="240" w:lineRule="auto"/>
              <w:ind w:firstLine="0"/>
              <w:jc w:val="center"/>
              <w:rPr>
                <w:color w:val="000000"/>
                <w:sz w:val="20"/>
                <w:szCs w:val="20"/>
                <w:lang w:val="ru-RU" w:eastAsia="ru-RU"/>
              </w:rPr>
            </w:pPr>
            <w:r w:rsidRPr="00646FD7">
              <w:rPr>
                <w:rStyle w:val="34"/>
                <w:bCs/>
                <w:sz w:val="20"/>
                <w:szCs w:val="20"/>
                <w:lang w:eastAsia="ru-RU"/>
              </w:rPr>
              <w:t>Единица</w:t>
            </w:r>
          </w:p>
          <w:p w14:paraId="621B31D9" w14:textId="77777777" w:rsidR="002433DA" w:rsidRPr="00627F4A" w:rsidRDefault="00B03B0B" w:rsidP="004A221D">
            <w:pPr>
              <w:pStyle w:val="8"/>
              <w:framePr w:w="9586" w:wrap="notBeside" w:vAnchor="text" w:hAnchor="text" w:xAlign="center" w:y="1"/>
              <w:shd w:val="clear" w:color="auto" w:fill="auto"/>
              <w:spacing w:before="0" w:line="240" w:lineRule="auto"/>
              <w:ind w:firstLine="0"/>
              <w:jc w:val="center"/>
              <w:rPr>
                <w:color w:val="000000"/>
                <w:sz w:val="20"/>
                <w:szCs w:val="20"/>
                <w:lang w:val="ru-RU" w:eastAsia="ru-RU"/>
              </w:rPr>
            </w:pPr>
            <w:r w:rsidRPr="00646FD7">
              <w:rPr>
                <w:rStyle w:val="34"/>
                <w:bCs/>
                <w:sz w:val="20"/>
                <w:szCs w:val="20"/>
                <w:lang w:eastAsia="ru-RU"/>
              </w:rPr>
              <w:t>измерения</w:t>
            </w:r>
          </w:p>
        </w:tc>
        <w:tc>
          <w:tcPr>
            <w:tcW w:w="1368" w:type="dxa"/>
            <w:tcBorders>
              <w:top w:val="single" w:sz="4" w:space="0" w:color="auto"/>
              <w:left w:val="single" w:sz="4" w:space="0" w:color="auto"/>
            </w:tcBorders>
            <w:shd w:val="clear" w:color="auto" w:fill="FFFFFF"/>
            <w:vAlign w:val="center"/>
          </w:tcPr>
          <w:p w14:paraId="48543F27" w14:textId="77777777" w:rsidR="002433DA" w:rsidRPr="00627F4A" w:rsidRDefault="00B03B0B" w:rsidP="004A221D">
            <w:pPr>
              <w:pStyle w:val="8"/>
              <w:framePr w:w="9586" w:wrap="notBeside" w:vAnchor="text" w:hAnchor="text" w:xAlign="center" w:y="1"/>
              <w:shd w:val="clear" w:color="auto" w:fill="auto"/>
              <w:spacing w:before="0" w:line="240" w:lineRule="auto"/>
              <w:ind w:firstLine="0"/>
              <w:jc w:val="center"/>
              <w:rPr>
                <w:color w:val="000000"/>
                <w:sz w:val="20"/>
                <w:szCs w:val="20"/>
                <w:lang w:val="ru-RU" w:eastAsia="ru-RU"/>
              </w:rPr>
            </w:pPr>
            <w:r w:rsidRPr="00646FD7">
              <w:rPr>
                <w:rStyle w:val="34"/>
                <w:bCs/>
                <w:sz w:val="20"/>
                <w:szCs w:val="20"/>
                <w:lang w:eastAsia="ru-RU"/>
              </w:rPr>
              <w:t>На</w:t>
            </w:r>
          </w:p>
          <w:p w14:paraId="63079588" w14:textId="77777777" w:rsidR="002433DA" w:rsidRPr="00627F4A" w:rsidRDefault="00B03B0B" w:rsidP="00752BF5">
            <w:pPr>
              <w:pStyle w:val="8"/>
              <w:framePr w:w="9586" w:wrap="notBeside" w:vAnchor="text" w:hAnchor="text" w:xAlign="center" w:y="1"/>
              <w:shd w:val="clear" w:color="auto" w:fill="auto"/>
              <w:spacing w:before="0" w:line="240" w:lineRule="auto"/>
              <w:ind w:firstLine="0"/>
              <w:jc w:val="center"/>
              <w:rPr>
                <w:color w:val="000000"/>
                <w:sz w:val="20"/>
                <w:szCs w:val="20"/>
                <w:lang w:val="ru-RU" w:eastAsia="ru-RU"/>
              </w:rPr>
            </w:pPr>
            <w:r w:rsidRPr="00646FD7">
              <w:rPr>
                <w:rStyle w:val="34"/>
                <w:bCs/>
                <w:sz w:val="20"/>
                <w:szCs w:val="20"/>
                <w:lang w:eastAsia="ru-RU"/>
              </w:rPr>
              <w:t>01.01.201</w:t>
            </w:r>
            <w:r w:rsidR="00752BF5">
              <w:rPr>
                <w:rStyle w:val="34"/>
                <w:bCs/>
                <w:sz w:val="20"/>
                <w:szCs w:val="20"/>
                <w:lang w:eastAsia="ru-RU"/>
              </w:rPr>
              <w:t>9</w:t>
            </w:r>
            <w:r w:rsidRPr="00646FD7">
              <w:rPr>
                <w:rStyle w:val="34"/>
                <w:bCs/>
                <w:sz w:val="20"/>
                <w:szCs w:val="20"/>
                <w:lang w:eastAsia="ru-RU"/>
              </w:rPr>
              <w:t xml:space="preserve"> г.</w:t>
            </w:r>
          </w:p>
        </w:tc>
        <w:tc>
          <w:tcPr>
            <w:tcW w:w="1253" w:type="dxa"/>
            <w:tcBorders>
              <w:top w:val="single" w:sz="4" w:space="0" w:color="auto"/>
              <w:left w:val="single" w:sz="4" w:space="0" w:color="auto"/>
            </w:tcBorders>
            <w:shd w:val="clear" w:color="auto" w:fill="FFFFFF"/>
            <w:vAlign w:val="center"/>
          </w:tcPr>
          <w:p w14:paraId="35005E7E" w14:textId="77777777" w:rsidR="002433DA" w:rsidRPr="00627F4A" w:rsidRDefault="00B03B0B" w:rsidP="00752BF5">
            <w:pPr>
              <w:pStyle w:val="8"/>
              <w:framePr w:w="9586" w:wrap="notBeside" w:vAnchor="text" w:hAnchor="text" w:xAlign="center" w:y="1"/>
              <w:shd w:val="clear" w:color="auto" w:fill="auto"/>
              <w:spacing w:before="0" w:line="240" w:lineRule="auto"/>
              <w:ind w:firstLine="0"/>
              <w:jc w:val="center"/>
              <w:rPr>
                <w:color w:val="000000"/>
                <w:sz w:val="20"/>
                <w:szCs w:val="20"/>
                <w:lang w:val="ru-RU" w:eastAsia="ru-RU"/>
              </w:rPr>
            </w:pPr>
            <w:r w:rsidRPr="00646FD7">
              <w:rPr>
                <w:rStyle w:val="34"/>
                <w:bCs/>
                <w:sz w:val="20"/>
                <w:szCs w:val="20"/>
                <w:lang w:eastAsia="ru-RU"/>
              </w:rPr>
              <w:t>I очередь (201</w:t>
            </w:r>
            <w:r w:rsidR="00752BF5">
              <w:rPr>
                <w:rStyle w:val="34"/>
                <w:bCs/>
                <w:sz w:val="20"/>
                <w:szCs w:val="20"/>
                <w:lang w:eastAsia="ru-RU"/>
              </w:rPr>
              <w:t>9</w:t>
            </w:r>
            <w:r w:rsidRPr="00646FD7">
              <w:rPr>
                <w:rStyle w:val="34"/>
                <w:bCs/>
                <w:sz w:val="20"/>
                <w:szCs w:val="20"/>
                <w:lang w:eastAsia="ru-RU"/>
              </w:rPr>
              <w:t>-20</w:t>
            </w:r>
            <w:r w:rsidR="004A221D">
              <w:rPr>
                <w:rStyle w:val="34"/>
                <w:bCs/>
                <w:sz w:val="20"/>
                <w:szCs w:val="20"/>
                <w:lang w:eastAsia="ru-RU"/>
              </w:rPr>
              <w:t>2</w:t>
            </w:r>
            <w:r w:rsidR="00752BF5">
              <w:rPr>
                <w:rStyle w:val="34"/>
                <w:bCs/>
                <w:sz w:val="20"/>
                <w:szCs w:val="20"/>
                <w:lang w:eastAsia="ru-RU"/>
              </w:rPr>
              <w:t>4</w:t>
            </w:r>
            <w:r w:rsidRPr="00646FD7">
              <w:rPr>
                <w:rStyle w:val="34"/>
                <w:bCs/>
                <w:sz w:val="20"/>
                <w:szCs w:val="20"/>
                <w:lang w:eastAsia="ru-RU"/>
              </w:rPr>
              <w:t xml:space="preserve"> г.)</w:t>
            </w:r>
          </w:p>
        </w:tc>
        <w:tc>
          <w:tcPr>
            <w:tcW w:w="922" w:type="dxa"/>
            <w:tcBorders>
              <w:top w:val="single" w:sz="4" w:space="0" w:color="auto"/>
              <w:left w:val="single" w:sz="4" w:space="0" w:color="auto"/>
            </w:tcBorders>
            <w:shd w:val="clear" w:color="auto" w:fill="FFFFFF"/>
            <w:vAlign w:val="center"/>
          </w:tcPr>
          <w:p w14:paraId="6A35EAAD" w14:textId="77777777" w:rsidR="002433DA" w:rsidRPr="00627F4A" w:rsidRDefault="00B03B0B" w:rsidP="00752BF5">
            <w:pPr>
              <w:pStyle w:val="8"/>
              <w:framePr w:w="9586" w:wrap="notBeside" w:vAnchor="text" w:hAnchor="text" w:xAlign="center" w:y="1"/>
              <w:shd w:val="clear" w:color="auto" w:fill="auto"/>
              <w:spacing w:before="0" w:line="240" w:lineRule="auto"/>
              <w:ind w:firstLine="0"/>
              <w:jc w:val="center"/>
              <w:rPr>
                <w:color w:val="000000"/>
                <w:sz w:val="20"/>
                <w:szCs w:val="20"/>
                <w:lang w:val="ru-RU" w:eastAsia="ru-RU"/>
              </w:rPr>
            </w:pPr>
            <w:r w:rsidRPr="00646FD7">
              <w:rPr>
                <w:rStyle w:val="34"/>
                <w:bCs/>
                <w:sz w:val="20"/>
                <w:szCs w:val="20"/>
                <w:lang w:eastAsia="ru-RU"/>
              </w:rPr>
              <w:t>201</w:t>
            </w:r>
            <w:r w:rsidR="00752BF5">
              <w:rPr>
                <w:rStyle w:val="34"/>
                <w:bCs/>
                <w:sz w:val="20"/>
                <w:szCs w:val="20"/>
                <w:lang w:eastAsia="ru-RU"/>
              </w:rPr>
              <w:t>9-</w:t>
            </w:r>
            <w:r w:rsidRPr="00646FD7">
              <w:rPr>
                <w:rStyle w:val="34"/>
                <w:bCs/>
                <w:sz w:val="20"/>
                <w:szCs w:val="20"/>
                <w:lang w:eastAsia="ru-RU"/>
              </w:rPr>
              <w:t>20</w:t>
            </w:r>
            <w:r w:rsidR="004A221D">
              <w:rPr>
                <w:rStyle w:val="34"/>
                <w:bCs/>
                <w:sz w:val="20"/>
                <w:szCs w:val="20"/>
                <w:lang w:eastAsia="ru-RU"/>
              </w:rPr>
              <w:t>4</w:t>
            </w:r>
            <w:r w:rsidR="00752BF5">
              <w:rPr>
                <w:rStyle w:val="34"/>
                <w:bCs/>
                <w:sz w:val="20"/>
                <w:szCs w:val="20"/>
                <w:lang w:eastAsia="ru-RU"/>
              </w:rPr>
              <w:t>4</w:t>
            </w:r>
            <w:r w:rsidRPr="00646FD7">
              <w:rPr>
                <w:rStyle w:val="34"/>
                <w:bCs/>
                <w:sz w:val="20"/>
                <w:szCs w:val="20"/>
                <w:lang w:eastAsia="ru-RU"/>
              </w:rPr>
              <w:t xml:space="preserve"> г.</w:t>
            </w:r>
          </w:p>
        </w:tc>
        <w:tc>
          <w:tcPr>
            <w:tcW w:w="1258" w:type="dxa"/>
            <w:tcBorders>
              <w:top w:val="single" w:sz="4" w:space="0" w:color="auto"/>
              <w:left w:val="single" w:sz="4" w:space="0" w:color="auto"/>
              <w:right w:val="single" w:sz="4" w:space="0" w:color="auto"/>
            </w:tcBorders>
            <w:shd w:val="clear" w:color="auto" w:fill="FFFFFF"/>
            <w:vAlign w:val="center"/>
          </w:tcPr>
          <w:p w14:paraId="3178E60F" w14:textId="77777777" w:rsidR="002433DA" w:rsidRPr="00627F4A" w:rsidRDefault="00B03B0B" w:rsidP="00752BF5">
            <w:pPr>
              <w:pStyle w:val="8"/>
              <w:framePr w:w="9586" w:wrap="notBeside" w:vAnchor="text" w:hAnchor="text" w:xAlign="center" w:y="1"/>
              <w:shd w:val="clear" w:color="auto" w:fill="auto"/>
              <w:spacing w:before="0" w:line="240" w:lineRule="auto"/>
              <w:ind w:firstLine="0"/>
              <w:jc w:val="center"/>
              <w:rPr>
                <w:color w:val="000000"/>
                <w:sz w:val="20"/>
                <w:szCs w:val="20"/>
                <w:lang w:val="ru-RU" w:eastAsia="ru-RU"/>
              </w:rPr>
            </w:pPr>
            <w:r w:rsidRPr="00646FD7">
              <w:rPr>
                <w:rStyle w:val="34"/>
                <w:bCs/>
                <w:sz w:val="20"/>
                <w:szCs w:val="20"/>
                <w:lang w:eastAsia="ru-RU"/>
              </w:rPr>
              <w:t>Всего за период с 201</w:t>
            </w:r>
            <w:r w:rsidR="00752BF5">
              <w:rPr>
                <w:rStyle w:val="34"/>
                <w:bCs/>
                <w:sz w:val="20"/>
                <w:szCs w:val="20"/>
                <w:lang w:eastAsia="ru-RU"/>
              </w:rPr>
              <w:t>9</w:t>
            </w:r>
            <w:r w:rsidRPr="00646FD7">
              <w:rPr>
                <w:rStyle w:val="34"/>
                <w:bCs/>
                <w:sz w:val="20"/>
                <w:szCs w:val="20"/>
                <w:lang w:eastAsia="ru-RU"/>
              </w:rPr>
              <w:t xml:space="preserve"> по 20</w:t>
            </w:r>
            <w:r w:rsidR="004A221D">
              <w:rPr>
                <w:rStyle w:val="34"/>
                <w:bCs/>
                <w:sz w:val="20"/>
                <w:szCs w:val="20"/>
                <w:lang w:eastAsia="ru-RU"/>
              </w:rPr>
              <w:t>4</w:t>
            </w:r>
            <w:r w:rsidR="00752BF5">
              <w:rPr>
                <w:rStyle w:val="34"/>
                <w:bCs/>
                <w:sz w:val="20"/>
                <w:szCs w:val="20"/>
                <w:lang w:eastAsia="ru-RU"/>
              </w:rPr>
              <w:t>4</w:t>
            </w:r>
            <w:r w:rsidRPr="00646FD7">
              <w:rPr>
                <w:rStyle w:val="34"/>
                <w:bCs/>
                <w:sz w:val="20"/>
                <w:szCs w:val="20"/>
                <w:lang w:eastAsia="ru-RU"/>
              </w:rPr>
              <w:t xml:space="preserve"> г.</w:t>
            </w:r>
          </w:p>
        </w:tc>
      </w:tr>
      <w:tr w:rsidR="002433DA" w14:paraId="4961ECF9" w14:textId="77777777" w:rsidTr="00F035ED">
        <w:trPr>
          <w:trHeight w:hRule="exact" w:val="523"/>
          <w:jc w:val="center"/>
        </w:trPr>
        <w:tc>
          <w:tcPr>
            <w:tcW w:w="518" w:type="dxa"/>
            <w:tcBorders>
              <w:top w:val="single" w:sz="4" w:space="0" w:color="auto"/>
              <w:left w:val="single" w:sz="4" w:space="0" w:color="auto"/>
            </w:tcBorders>
            <w:shd w:val="clear" w:color="auto" w:fill="FFFFFF"/>
            <w:vAlign w:val="center"/>
          </w:tcPr>
          <w:p w14:paraId="60F63433" w14:textId="77777777" w:rsidR="002433DA" w:rsidRPr="00627F4A" w:rsidRDefault="00B03B0B" w:rsidP="00552F1E">
            <w:pPr>
              <w:pStyle w:val="8"/>
              <w:framePr w:w="9586" w:wrap="notBeside" w:vAnchor="text" w:hAnchor="text" w:xAlign="center" w:y="1"/>
              <w:shd w:val="clear" w:color="auto" w:fill="auto"/>
              <w:spacing w:before="0" w:line="240" w:lineRule="auto"/>
              <w:ind w:firstLine="0"/>
              <w:jc w:val="center"/>
              <w:rPr>
                <w:color w:val="000000"/>
                <w:sz w:val="20"/>
                <w:szCs w:val="20"/>
                <w:lang w:val="ru-RU" w:eastAsia="ru-RU"/>
              </w:rPr>
            </w:pPr>
            <w:r w:rsidRPr="00646FD7">
              <w:rPr>
                <w:rStyle w:val="34"/>
                <w:bCs/>
                <w:sz w:val="20"/>
                <w:szCs w:val="20"/>
                <w:lang w:eastAsia="ru-RU"/>
              </w:rPr>
              <w:t>1</w:t>
            </w:r>
          </w:p>
        </w:tc>
        <w:tc>
          <w:tcPr>
            <w:tcW w:w="3144" w:type="dxa"/>
            <w:tcBorders>
              <w:top w:val="single" w:sz="4" w:space="0" w:color="auto"/>
              <w:left w:val="single" w:sz="4" w:space="0" w:color="auto"/>
            </w:tcBorders>
            <w:shd w:val="clear" w:color="auto" w:fill="FFFFFF"/>
            <w:vAlign w:val="center"/>
          </w:tcPr>
          <w:p w14:paraId="603D7685" w14:textId="77777777" w:rsidR="002433DA" w:rsidRPr="00627F4A" w:rsidRDefault="00B03B0B" w:rsidP="00552F1E">
            <w:pPr>
              <w:pStyle w:val="8"/>
              <w:framePr w:w="9586" w:wrap="notBeside" w:vAnchor="text" w:hAnchor="text" w:xAlign="center" w:y="1"/>
              <w:shd w:val="clear" w:color="auto" w:fill="auto"/>
              <w:spacing w:before="0" w:line="240" w:lineRule="auto"/>
              <w:ind w:firstLine="0"/>
              <w:jc w:val="center"/>
              <w:rPr>
                <w:color w:val="000000"/>
                <w:sz w:val="20"/>
                <w:szCs w:val="20"/>
                <w:lang w:val="ru-RU" w:eastAsia="ru-RU"/>
              </w:rPr>
            </w:pPr>
            <w:r w:rsidRPr="00646FD7">
              <w:rPr>
                <w:rStyle w:val="34"/>
                <w:bCs/>
                <w:sz w:val="20"/>
                <w:szCs w:val="20"/>
                <w:lang w:eastAsia="ru-RU"/>
              </w:rPr>
              <w:t>Численность постоянного населения</w:t>
            </w:r>
          </w:p>
        </w:tc>
        <w:tc>
          <w:tcPr>
            <w:tcW w:w="1176" w:type="dxa"/>
            <w:tcBorders>
              <w:top w:val="single" w:sz="4" w:space="0" w:color="auto"/>
              <w:left w:val="single" w:sz="4" w:space="0" w:color="auto"/>
            </w:tcBorders>
            <w:shd w:val="clear" w:color="auto" w:fill="FFFFFF"/>
            <w:vAlign w:val="center"/>
          </w:tcPr>
          <w:p w14:paraId="30F8BF08" w14:textId="77777777" w:rsidR="002433DA" w:rsidRPr="00627F4A" w:rsidRDefault="00B03B0B" w:rsidP="00552F1E">
            <w:pPr>
              <w:pStyle w:val="8"/>
              <w:framePr w:w="9586" w:wrap="notBeside" w:vAnchor="text" w:hAnchor="text" w:xAlign="center" w:y="1"/>
              <w:shd w:val="clear" w:color="auto" w:fill="auto"/>
              <w:spacing w:before="0" w:line="240" w:lineRule="auto"/>
              <w:ind w:firstLine="0"/>
              <w:jc w:val="center"/>
              <w:rPr>
                <w:color w:val="000000"/>
                <w:sz w:val="20"/>
                <w:szCs w:val="20"/>
                <w:lang w:val="ru-RU" w:eastAsia="ru-RU"/>
              </w:rPr>
            </w:pPr>
            <w:r w:rsidRPr="00646FD7">
              <w:rPr>
                <w:rStyle w:val="34"/>
                <w:bCs/>
                <w:sz w:val="20"/>
                <w:szCs w:val="20"/>
                <w:lang w:eastAsia="ru-RU"/>
              </w:rPr>
              <w:t>чел.</w:t>
            </w:r>
          </w:p>
        </w:tc>
        <w:tc>
          <w:tcPr>
            <w:tcW w:w="1368" w:type="dxa"/>
            <w:tcBorders>
              <w:top w:val="single" w:sz="4" w:space="0" w:color="auto"/>
              <w:left w:val="single" w:sz="4" w:space="0" w:color="auto"/>
            </w:tcBorders>
            <w:shd w:val="clear" w:color="auto" w:fill="FFFFFF"/>
            <w:vAlign w:val="center"/>
          </w:tcPr>
          <w:p w14:paraId="51C57344" w14:textId="77777777" w:rsidR="002433DA" w:rsidRPr="00627F4A" w:rsidRDefault="006D7DB7" w:rsidP="00E0436A">
            <w:pPr>
              <w:pStyle w:val="8"/>
              <w:framePr w:w="9586" w:wrap="notBeside" w:vAnchor="text" w:hAnchor="text" w:xAlign="center" w:y="1"/>
              <w:shd w:val="clear" w:color="auto" w:fill="auto"/>
              <w:spacing w:before="0" w:line="240" w:lineRule="auto"/>
              <w:ind w:firstLine="0"/>
              <w:jc w:val="center"/>
              <w:rPr>
                <w:color w:val="000000"/>
                <w:sz w:val="20"/>
                <w:szCs w:val="20"/>
                <w:lang w:val="ru-RU" w:eastAsia="ru-RU"/>
              </w:rPr>
            </w:pPr>
            <w:r>
              <w:rPr>
                <w:rStyle w:val="34"/>
                <w:bCs/>
                <w:sz w:val="20"/>
                <w:szCs w:val="20"/>
                <w:lang w:eastAsia="ru-RU"/>
              </w:rPr>
              <w:t>27</w:t>
            </w:r>
            <w:r w:rsidR="00E0436A">
              <w:rPr>
                <w:rStyle w:val="34"/>
                <w:bCs/>
                <w:sz w:val="20"/>
                <w:szCs w:val="20"/>
                <w:lang w:eastAsia="ru-RU"/>
              </w:rPr>
              <w:t>99</w:t>
            </w:r>
          </w:p>
        </w:tc>
        <w:tc>
          <w:tcPr>
            <w:tcW w:w="1253" w:type="dxa"/>
            <w:tcBorders>
              <w:top w:val="single" w:sz="4" w:space="0" w:color="auto"/>
              <w:left w:val="single" w:sz="4" w:space="0" w:color="auto"/>
            </w:tcBorders>
            <w:shd w:val="clear" w:color="auto" w:fill="FFFFFF"/>
            <w:vAlign w:val="center"/>
          </w:tcPr>
          <w:p w14:paraId="1EE3DDFC" w14:textId="77777777" w:rsidR="002433DA" w:rsidRPr="00627F4A" w:rsidRDefault="006D7DB7" w:rsidP="00E0436A">
            <w:pPr>
              <w:pStyle w:val="8"/>
              <w:framePr w:w="9586" w:wrap="notBeside" w:vAnchor="text" w:hAnchor="text" w:xAlign="center" w:y="1"/>
              <w:shd w:val="clear" w:color="auto" w:fill="auto"/>
              <w:spacing w:before="0" w:line="240" w:lineRule="auto"/>
              <w:ind w:firstLine="0"/>
              <w:jc w:val="center"/>
              <w:rPr>
                <w:color w:val="000000"/>
                <w:sz w:val="20"/>
                <w:szCs w:val="20"/>
                <w:lang w:val="ru-RU" w:eastAsia="ru-RU"/>
              </w:rPr>
            </w:pPr>
            <w:r>
              <w:rPr>
                <w:rStyle w:val="34"/>
                <w:bCs/>
                <w:sz w:val="20"/>
                <w:szCs w:val="20"/>
                <w:lang w:eastAsia="ru-RU"/>
              </w:rPr>
              <w:t>27</w:t>
            </w:r>
            <w:r w:rsidR="00E0436A">
              <w:rPr>
                <w:rStyle w:val="34"/>
                <w:bCs/>
                <w:sz w:val="20"/>
                <w:szCs w:val="20"/>
                <w:lang w:eastAsia="ru-RU"/>
              </w:rPr>
              <w:t>57</w:t>
            </w:r>
          </w:p>
        </w:tc>
        <w:tc>
          <w:tcPr>
            <w:tcW w:w="922" w:type="dxa"/>
            <w:tcBorders>
              <w:top w:val="single" w:sz="4" w:space="0" w:color="auto"/>
              <w:left w:val="single" w:sz="4" w:space="0" w:color="auto"/>
            </w:tcBorders>
            <w:shd w:val="clear" w:color="auto" w:fill="FFFFFF"/>
            <w:vAlign w:val="center"/>
          </w:tcPr>
          <w:p w14:paraId="26C7BDB4" w14:textId="77777777" w:rsidR="002433DA" w:rsidRPr="00627F4A" w:rsidRDefault="006D7DB7" w:rsidP="00E0436A">
            <w:pPr>
              <w:pStyle w:val="8"/>
              <w:framePr w:w="9586" w:wrap="notBeside" w:vAnchor="text" w:hAnchor="text" w:xAlign="center" w:y="1"/>
              <w:shd w:val="clear" w:color="auto" w:fill="auto"/>
              <w:spacing w:before="0" w:line="240" w:lineRule="auto"/>
              <w:ind w:firstLine="0"/>
              <w:jc w:val="center"/>
              <w:rPr>
                <w:color w:val="000000"/>
                <w:sz w:val="20"/>
                <w:szCs w:val="20"/>
                <w:lang w:val="ru-RU" w:eastAsia="ru-RU"/>
              </w:rPr>
            </w:pPr>
            <w:r>
              <w:rPr>
                <w:rStyle w:val="34"/>
                <w:bCs/>
                <w:sz w:val="20"/>
                <w:szCs w:val="20"/>
                <w:lang w:eastAsia="ru-RU"/>
              </w:rPr>
              <w:t>2</w:t>
            </w:r>
            <w:r w:rsidR="00E0436A">
              <w:rPr>
                <w:rStyle w:val="34"/>
                <w:bCs/>
                <w:sz w:val="20"/>
                <w:szCs w:val="20"/>
                <w:lang w:eastAsia="ru-RU"/>
              </w:rPr>
              <w:t>623</w:t>
            </w:r>
          </w:p>
        </w:tc>
        <w:tc>
          <w:tcPr>
            <w:tcW w:w="1258" w:type="dxa"/>
            <w:tcBorders>
              <w:top w:val="single" w:sz="4" w:space="0" w:color="auto"/>
              <w:left w:val="single" w:sz="4" w:space="0" w:color="auto"/>
              <w:right w:val="single" w:sz="4" w:space="0" w:color="auto"/>
            </w:tcBorders>
            <w:shd w:val="clear" w:color="auto" w:fill="FFFFFF"/>
            <w:vAlign w:val="center"/>
          </w:tcPr>
          <w:p w14:paraId="57C55BDC" w14:textId="77777777" w:rsidR="002433DA" w:rsidRPr="00627F4A" w:rsidRDefault="00B03B0B" w:rsidP="00552F1E">
            <w:pPr>
              <w:pStyle w:val="8"/>
              <w:framePr w:w="9586" w:wrap="notBeside" w:vAnchor="text" w:hAnchor="text" w:xAlign="center" w:y="1"/>
              <w:shd w:val="clear" w:color="auto" w:fill="auto"/>
              <w:spacing w:before="0" w:line="240" w:lineRule="auto"/>
              <w:ind w:firstLine="0"/>
              <w:jc w:val="center"/>
              <w:rPr>
                <w:color w:val="000000"/>
                <w:sz w:val="20"/>
                <w:szCs w:val="20"/>
                <w:lang w:val="ru-RU" w:eastAsia="ru-RU"/>
              </w:rPr>
            </w:pPr>
            <w:r w:rsidRPr="00646FD7">
              <w:rPr>
                <w:rStyle w:val="34"/>
                <w:bCs/>
                <w:sz w:val="20"/>
                <w:szCs w:val="20"/>
                <w:lang w:eastAsia="ru-RU"/>
              </w:rPr>
              <w:t>Х</w:t>
            </w:r>
          </w:p>
        </w:tc>
      </w:tr>
      <w:tr w:rsidR="002433DA" w14:paraId="74CFCF79" w14:textId="77777777" w:rsidTr="00F035ED">
        <w:trPr>
          <w:trHeight w:hRule="exact" w:val="518"/>
          <w:jc w:val="center"/>
        </w:trPr>
        <w:tc>
          <w:tcPr>
            <w:tcW w:w="518" w:type="dxa"/>
            <w:tcBorders>
              <w:top w:val="single" w:sz="4" w:space="0" w:color="auto"/>
              <w:left w:val="single" w:sz="4" w:space="0" w:color="auto"/>
            </w:tcBorders>
            <w:shd w:val="clear" w:color="auto" w:fill="FFFFFF"/>
            <w:vAlign w:val="center"/>
          </w:tcPr>
          <w:p w14:paraId="4CCCF56E" w14:textId="77777777" w:rsidR="002433DA" w:rsidRPr="00627F4A" w:rsidRDefault="00B03B0B" w:rsidP="00552F1E">
            <w:pPr>
              <w:pStyle w:val="8"/>
              <w:framePr w:w="9586" w:wrap="notBeside" w:vAnchor="text" w:hAnchor="text" w:xAlign="center" w:y="1"/>
              <w:shd w:val="clear" w:color="auto" w:fill="auto"/>
              <w:spacing w:before="0" w:line="240" w:lineRule="auto"/>
              <w:ind w:firstLine="0"/>
              <w:jc w:val="center"/>
              <w:rPr>
                <w:color w:val="000000"/>
                <w:sz w:val="20"/>
                <w:szCs w:val="20"/>
                <w:lang w:val="ru-RU" w:eastAsia="ru-RU"/>
              </w:rPr>
            </w:pPr>
            <w:r w:rsidRPr="00646FD7">
              <w:rPr>
                <w:rStyle w:val="34"/>
                <w:bCs/>
                <w:sz w:val="20"/>
                <w:szCs w:val="20"/>
                <w:lang w:eastAsia="ru-RU"/>
              </w:rPr>
              <w:t>2</w:t>
            </w:r>
          </w:p>
        </w:tc>
        <w:tc>
          <w:tcPr>
            <w:tcW w:w="3144" w:type="dxa"/>
            <w:tcBorders>
              <w:top w:val="single" w:sz="4" w:space="0" w:color="auto"/>
              <w:left w:val="single" w:sz="4" w:space="0" w:color="auto"/>
            </w:tcBorders>
            <w:shd w:val="clear" w:color="auto" w:fill="FFFFFF"/>
            <w:vAlign w:val="center"/>
          </w:tcPr>
          <w:p w14:paraId="6DF06928" w14:textId="77777777" w:rsidR="002433DA" w:rsidRPr="00627F4A" w:rsidRDefault="00B03B0B" w:rsidP="00552F1E">
            <w:pPr>
              <w:pStyle w:val="8"/>
              <w:framePr w:w="9586" w:wrap="notBeside" w:vAnchor="text" w:hAnchor="text" w:xAlign="center" w:y="1"/>
              <w:shd w:val="clear" w:color="auto" w:fill="auto"/>
              <w:spacing w:before="0" w:line="240" w:lineRule="auto"/>
              <w:ind w:firstLine="0"/>
              <w:jc w:val="center"/>
              <w:rPr>
                <w:color w:val="000000"/>
                <w:sz w:val="20"/>
                <w:szCs w:val="20"/>
                <w:lang w:val="ru-RU" w:eastAsia="ru-RU"/>
              </w:rPr>
            </w:pPr>
            <w:r w:rsidRPr="00646FD7">
              <w:rPr>
                <w:rStyle w:val="34"/>
                <w:bCs/>
                <w:sz w:val="20"/>
                <w:szCs w:val="20"/>
                <w:lang w:eastAsia="ru-RU"/>
              </w:rPr>
              <w:t>Средняя обеспеченность жилищным фондом</w:t>
            </w:r>
          </w:p>
        </w:tc>
        <w:tc>
          <w:tcPr>
            <w:tcW w:w="1176" w:type="dxa"/>
            <w:tcBorders>
              <w:top w:val="single" w:sz="4" w:space="0" w:color="auto"/>
              <w:left w:val="single" w:sz="4" w:space="0" w:color="auto"/>
            </w:tcBorders>
            <w:shd w:val="clear" w:color="auto" w:fill="FFFFFF"/>
            <w:vAlign w:val="center"/>
          </w:tcPr>
          <w:p w14:paraId="3AFF0876" w14:textId="77777777" w:rsidR="002433DA" w:rsidRPr="00627F4A" w:rsidRDefault="00B03B0B" w:rsidP="00552F1E">
            <w:pPr>
              <w:pStyle w:val="8"/>
              <w:framePr w:w="9586" w:wrap="notBeside" w:vAnchor="text" w:hAnchor="text" w:xAlign="center" w:y="1"/>
              <w:shd w:val="clear" w:color="auto" w:fill="auto"/>
              <w:spacing w:before="0" w:line="240" w:lineRule="auto"/>
              <w:ind w:firstLine="0"/>
              <w:jc w:val="center"/>
              <w:rPr>
                <w:color w:val="000000"/>
                <w:sz w:val="20"/>
                <w:szCs w:val="20"/>
                <w:lang w:val="ru-RU" w:eastAsia="ru-RU"/>
              </w:rPr>
            </w:pPr>
            <w:r w:rsidRPr="00646FD7">
              <w:rPr>
                <w:rStyle w:val="34"/>
                <w:bCs/>
                <w:sz w:val="20"/>
                <w:szCs w:val="20"/>
                <w:lang w:eastAsia="ru-RU"/>
              </w:rPr>
              <w:t>м</w:t>
            </w:r>
            <w:r w:rsidRPr="00646FD7">
              <w:rPr>
                <w:rStyle w:val="34"/>
                <w:bCs/>
                <w:sz w:val="20"/>
                <w:szCs w:val="20"/>
                <w:vertAlign w:val="superscript"/>
                <w:lang w:eastAsia="ru-RU"/>
              </w:rPr>
              <w:t>2</w:t>
            </w:r>
            <w:r w:rsidRPr="00646FD7">
              <w:rPr>
                <w:rStyle w:val="34"/>
                <w:bCs/>
                <w:sz w:val="20"/>
                <w:szCs w:val="20"/>
                <w:lang w:eastAsia="ru-RU"/>
              </w:rPr>
              <w:t>/чел</w:t>
            </w:r>
          </w:p>
        </w:tc>
        <w:tc>
          <w:tcPr>
            <w:tcW w:w="1368" w:type="dxa"/>
            <w:tcBorders>
              <w:top w:val="single" w:sz="4" w:space="0" w:color="auto"/>
              <w:left w:val="single" w:sz="4" w:space="0" w:color="auto"/>
            </w:tcBorders>
            <w:shd w:val="clear" w:color="auto" w:fill="FFFFFF"/>
            <w:vAlign w:val="center"/>
          </w:tcPr>
          <w:p w14:paraId="64F4641E" w14:textId="77777777" w:rsidR="002433DA" w:rsidRPr="00627F4A" w:rsidRDefault="00B03B0B" w:rsidP="00552F1E">
            <w:pPr>
              <w:pStyle w:val="8"/>
              <w:framePr w:w="9586" w:wrap="notBeside" w:vAnchor="text" w:hAnchor="text" w:xAlign="center" w:y="1"/>
              <w:shd w:val="clear" w:color="auto" w:fill="auto"/>
              <w:spacing w:before="0" w:line="240" w:lineRule="auto"/>
              <w:ind w:firstLine="0"/>
              <w:jc w:val="center"/>
              <w:rPr>
                <w:color w:val="000000"/>
                <w:sz w:val="20"/>
                <w:szCs w:val="20"/>
                <w:lang w:val="ru-RU" w:eastAsia="ru-RU"/>
              </w:rPr>
            </w:pPr>
            <w:r w:rsidRPr="00646FD7">
              <w:rPr>
                <w:rStyle w:val="34"/>
                <w:bCs/>
                <w:sz w:val="20"/>
                <w:szCs w:val="20"/>
                <w:lang w:eastAsia="ru-RU"/>
              </w:rPr>
              <w:t>28,95</w:t>
            </w:r>
          </w:p>
        </w:tc>
        <w:tc>
          <w:tcPr>
            <w:tcW w:w="1253" w:type="dxa"/>
            <w:tcBorders>
              <w:top w:val="single" w:sz="4" w:space="0" w:color="auto"/>
              <w:left w:val="single" w:sz="4" w:space="0" w:color="auto"/>
            </w:tcBorders>
            <w:shd w:val="clear" w:color="auto" w:fill="FFFFFF"/>
            <w:vAlign w:val="center"/>
          </w:tcPr>
          <w:p w14:paraId="0EB1B728" w14:textId="77777777" w:rsidR="002433DA" w:rsidRPr="00627F4A" w:rsidRDefault="00B03B0B" w:rsidP="00552F1E">
            <w:pPr>
              <w:pStyle w:val="8"/>
              <w:framePr w:w="9586" w:wrap="notBeside" w:vAnchor="text" w:hAnchor="text" w:xAlign="center" w:y="1"/>
              <w:shd w:val="clear" w:color="auto" w:fill="auto"/>
              <w:spacing w:before="0" w:line="240" w:lineRule="auto"/>
              <w:ind w:firstLine="0"/>
              <w:jc w:val="center"/>
              <w:rPr>
                <w:color w:val="000000"/>
                <w:sz w:val="20"/>
                <w:szCs w:val="20"/>
                <w:lang w:val="ru-RU" w:eastAsia="ru-RU"/>
              </w:rPr>
            </w:pPr>
            <w:r w:rsidRPr="00646FD7">
              <w:rPr>
                <w:rStyle w:val="34"/>
                <w:bCs/>
                <w:sz w:val="20"/>
                <w:szCs w:val="20"/>
                <w:lang w:eastAsia="ru-RU"/>
              </w:rPr>
              <w:t>31,5</w:t>
            </w:r>
          </w:p>
        </w:tc>
        <w:tc>
          <w:tcPr>
            <w:tcW w:w="922" w:type="dxa"/>
            <w:tcBorders>
              <w:top w:val="single" w:sz="4" w:space="0" w:color="auto"/>
              <w:left w:val="single" w:sz="4" w:space="0" w:color="auto"/>
            </w:tcBorders>
            <w:shd w:val="clear" w:color="auto" w:fill="FFFFFF"/>
            <w:vAlign w:val="center"/>
          </w:tcPr>
          <w:p w14:paraId="52CC2E5B" w14:textId="77777777" w:rsidR="002433DA" w:rsidRPr="00627F4A" w:rsidRDefault="00B03B0B" w:rsidP="00552F1E">
            <w:pPr>
              <w:pStyle w:val="8"/>
              <w:framePr w:w="9586" w:wrap="notBeside" w:vAnchor="text" w:hAnchor="text" w:xAlign="center" w:y="1"/>
              <w:shd w:val="clear" w:color="auto" w:fill="auto"/>
              <w:spacing w:before="0" w:line="240" w:lineRule="auto"/>
              <w:ind w:firstLine="0"/>
              <w:jc w:val="center"/>
              <w:rPr>
                <w:color w:val="000000"/>
                <w:sz w:val="20"/>
                <w:szCs w:val="20"/>
                <w:lang w:val="ru-RU" w:eastAsia="ru-RU"/>
              </w:rPr>
            </w:pPr>
            <w:r w:rsidRPr="00646FD7">
              <w:rPr>
                <w:rStyle w:val="34"/>
                <w:bCs/>
                <w:sz w:val="20"/>
                <w:szCs w:val="20"/>
                <w:lang w:eastAsia="ru-RU"/>
              </w:rPr>
              <w:t>38,0</w:t>
            </w:r>
          </w:p>
        </w:tc>
        <w:tc>
          <w:tcPr>
            <w:tcW w:w="1258" w:type="dxa"/>
            <w:tcBorders>
              <w:top w:val="single" w:sz="4" w:space="0" w:color="auto"/>
              <w:left w:val="single" w:sz="4" w:space="0" w:color="auto"/>
              <w:right w:val="single" w:sz="4" w:space="0" w:color="auto"/>
            </w:tcBorders>
            <w:shd w:val="clear" w:color="auto" w:fill="FFFFFF"/>
            <w:vAlign w:val="center"/>
          </w:tcPr>
          <w:p w14:paraId="7E1B3511" w14:textId="77777777" w:rsidR="002433DA" w:rsidRPr="00627F4A" w:rsidRDefault="00B03B0B" w:rsidP="00552F1E">
            <w:pPr>
              <w:pStyle w:val="8"/>
              <w:framePr w:w="9586" w:wrap="notBeside" w:vAnchor="text" w:hAnchor="text" w:xAlign="center" w:y="1"/>
              <w:shd w:val="clear" w:color="auto" w:fill="auto"/>
              <w:spacing w:before="0" w:line="240" w:lineRule="auto"/>
              <w:ind w:firstLine="0"/>
              <w:jc w:val="center"/>
              <w:rPr>
                <w:color w:val="000000"/>
                <w:sz w:val="20"/>
                <w:szCs w:val="20"/>
                <w:lang w:val="ru-RU" w:eastAsia="ru-RU"/>
              </w:rPr>
            </w:pPr>
            <w:r w:rsidRPr="00646FD7">
              <w:rPr>
                <w:rStyle w:val="34"/>
                <w:bCs/>
                <w:sz w:val="20"/>
                <w:szCs w:val="20"/>
                <w:lang w:eastAsia="ru-RU"/>
              </w:rPr>
              <w:t>Х</w:t>
            </w:r>
          </w:p>
        </w:tc>
      </w:tr>
      <w:tr w:rsidR="002433DA" w14:paraId="500B55D8" w14:textId="77777777" w:rsidTr="00F035ED">
        <w:trPr>
          <w:trHeight w:hRule="exact" w:val="326"/>
          <w:jc w:val="center"/>
        </w:trPr>
        <w:tc>
          <w:tcPr>
            <w:tcW w:w="518" w:type="dxa"/>
            <w:tcBorders>
              <w:top w:val="single" w:sz="4" w:space="0" w:color="auto"/>
              <w:left w:val="single" w:sz="4" w:space="0" w:color="auto"/>
            </w:tcBorders>
            <w:shd w:val="clear" w:color="auto" w:fill="FFFFFF"/>
            <w:vAlign w:val="center"/>
          </w:tcPr>
          <w:p w14:paraId="6357505D" w14:textId="77777777" w:rsidR="002433DA" w:rsidRPr="00627F4A" w:rsidRDefault="00B03B0B" w:rsidP="00552F1E">
            <w:pPr>
              <w:pStyle w:val="8"/>
              <w:framePr w:w="9586" w:wrap="notBeside" w:vAnchor="text" w:hAnchor="text" w:xAlign="center" w:y="1"/>
              <w:shd w:val="clear" w:color="auto" w:fill="auto"/>
              <w:spacing w:before="0" w:line="240" w:lineRule="auto"/>
              <w:ind w:firstLine="0"/>
              <w:jc w:val="center"/>
              <w:rPr>
                <w:color w:val="000000"/>
                <w:sz w:val="20"/>
                <w:szCs w:val="20"/>
                <w:lang w:val="ru-RU" w:eastAsia="ru-RU"/>
              </w:rPr>
            </w:pPr>
            <w:r w:rsidRPr="00646FD7">
              <w:rPr>
                <w:rStyle w:val="34"/>
                <w:bCs/>
                <w:sz w:val="20"/>
                <w:szCs w:val="20"/>
                <w:lang w:eastAsia="ru-RU"/>
              </w:rPr>
              <w:t>3</w:t>
            </w:r>
          </w:p>
        </w:tc>
        <w:tc>
          <w:tcPr>
            <w:tcW w:w="3144" w:type="dxa"/>
            <w:tcBorders>
              <w:top w:val="single" w:sz="4" w:space="0" w:color="auto"/>
              <w:left w:val="single" w:sz="4" w:space="0" w:color="auto"/>
            </w:tcBorders>
            <w:shd w:val="clear" w:color="auto" w:fill="FFFFFF"/>
            <w:vAlign w:val="center"/>
          </w:tcPr>
          <w:p w14:paraId="27B2DFEC" w14:textId="77777777" w:rsidR="002433DA" w:rsidRPr="00627F4A" w:rsidRDefault="00B03B0B" w:rsidP="00752BF5">
            <w:pPr>
              <w:pStyle w:val="8"/>
              <w:framePr w:w="9586" w:wrap="notBeside" w:vAnchor="text" w:hAnchor="text" w:xAlign="center" w:y="1"/>
              <w:shd w:val="clear" w:color="auto" w:fill="auto"/>
              <w:spacing w:before="0" w:line="240" w:lineRule="auto"/>
              <w:ind w:firstLine="0"/>
              <w:jc w:val="center"/>
              <w:rPr>
                <w:color w:val="000000"/>
                <w:sz w:val="20"/>
                <w:szCs w:val="20"/>
                <w:lang w:val="ru-RU" w:eastAsia="ru-RU"/>
              </w:rPr>
            </w:pPr>
            <w:r w:rsidRPr="00646FD7">
              <w:rPr>
                <w:rStyle w:val="34"/>
                <w:bCs/>
                <w:sz w:val="20"/>
                <w:szCs w:val="20"/>
                <w:lang w:eastAsia="ru-RU"/>
              </w:rPr>
              <w:t>Жилищный фонд на 01.01.201</w:t>
            </w:r>
            <w:r w:rsidR="00752BF5">
              <w:rPr>
                <w:rStyle w:val="34"/>
                <w:bCs/>
                <w:sz w:val="20"/>
                <w:szCs w:val="20"/>
                <w:lang w:eastAsia="ru-RU"/>
              </w:rPr>
              <w:t>9</w:t>
            </w:r>
            <w:r w:rsidRPr="00646FD7">
              <w:rPr>
                <w:rStyle w:val="34"/>
                <w:bCs/>
                <w:sz w:val="20"/>
                <w:szCs w:val="20"/>
                <w:lang w:eastAsia="ru-RU"/>
              </w:rPr>
              <w:t xml:space="preserve"> г.</w:t>
            </w:r>
          </w:p>
        </w:tc>
        <w:tc>
          <w:tcPr>
            <w:tcW w:w="1176" w:type="dxa"/>
            <w:tcBorders>
              <w:top w:val="single" w:sz="4" w:space="0" w:color="auto"/>
              <w:left w:val="single" w:sz="4" w:space="0" w:color="auto"/>
            </w:tcBorders>
            <w:shd w:val="clear" w:color="auto" w:fill="FFFFFF"/>
            <w:vAlign w:val="center"/>
          </w:tcPr>
          <w:p w14:paraId="144515F0" w14:textId="77777777" w:rsidR="002433DA" w:rsidRPr="00627F4A" w:rsidRDefault="00B03B0B" w:rsidP="00552F1E">
            <w:pPr>
              <w:pStyle w:val="8"/>
              <w:framePr w:w="9586" w:wrap="notBeside" w:vAnchor="text" w:hAnchor="text" w:xAlign="center" w:y="1"/>
              <w:shd w:val="clear" w:color="auto" w:fill="auto"/>
              <w:spacing w:before="0" w:line="240" w:lineRule="auto"/>
              <w:ind w:firstLine="0"/>
              <w:jc w:val="center"/>
              <w:rPr>
                <w:color w:val="000000"/>
                <w:sz w:val="20"/>
                <w:szCs w:val="20"/>
                <w:lang w:val="ru-RU" w:eastAsia="ru-RU"/>
              </w:rPr>
            </w:pPr>
            <w:r w:rsidRPr="00646FD7">
              <w:rPr>
                <w:rStyle w:val="34"/>
                <w:bCs/>
                <w:sz w:val="20"/>
                <w:szCs w:val="20"/>
                <w:lang w:eastAsia="ru-RU"/>
              </w:rPr>
              <w:t>м</w:t>
            </w:r>
            <w:r w:rsidRPr="00646FD7">
              <w:rPr>
                <w:rStyle w:val="34"/>
                <w:bCs/>
                <w:sz w:val="20"/>
                <w:szCs w:val="20"/>
                <w:vertAlign w:val="superscript"/>
                <w:lang w:eastAsia="ru-RU"/>
              </w:rPr>
              <w:t>2</w:t>
            </w:r>
          </w:p>
        </w:tc>
        <w:tc>
          <w:tcPr>
            <w:tcW w:w="1368" w:type="dxa"/>
            <w:tcBorders>
              <w:top w:val="single" w:sz="4" w:space="0" w:color="auto"/>
              <w:left w:val="single" w:sz="4" w:space="0" w:color="auto"/>
            </w:tcBorders>
            <w:shd w:val="clear" w:color="auto" w:fill="FFFFFF"/>
            <w:vAlign w:val="center"/>
          </w:tcPr>
          <w:p w14:paraId="39674A51" w14:textId="77777777" w:rsidR="002433DA" w:rsidRPr="00627F4A" w:rsidRDefault="00E0436A" w:rsidP="006D7DB7">
            <w:pPr>
              <w:pStyle w:val="8"/>
              <w:framePr w:w="9586" w:wrap="notBeside" w:vAnchor="text" w:hAnchor="text" w:xAlign="center" w:y="1"/>
              <w:shd w:val="clear" w:color="auto" w:fill="auto"/>
              <w:spacing w:before="0" w:line="240" w:lineRule="auto"/>
              <w:ind w:firstLine="0"/>
              <w:jc w:val="center"/>
              <w:rPr>
                <w:color w:val="000000"/>
                <w:sz w:val="20"/>
                <w:szCs w:val="20"/>
                <w:lang w:val="ru-RU" w:eastAsia="ru-RU"/>
              </w:rPr>
            </w:pPr>
            <w:r>
              <w:rPr>
                <w:rStyle w:val="34"/>
                <w:bCs/>
                <w:sz w:val="20"/>
                <w:szCs w:val="20"/>
                <w:lang w:eastAsia="ru-RU"/>
              </w:rPr>
              <w:t>более 1000</w:t>
            </w:r>
          </w:p>
        </w:tc>
        <w:tc>
          <w:tcPr>
            <w:tcW w:w="1253" w:type="dxa"/>
            <w:tcBorders>
              <w:top w:val="single" w:sz="4" w:space="0" w:color="auto"/>
              <w:left w:val="single" w:sz="4" w:space="0" w:color="auto"/>
            </w:tcBorders>
            <w:shd w:val="clear" w:color="auto" w:fill="FFFFFF"/>
            <w:vAlign w:val="center"/>
          </w:tcPr>
          <w:p w14:paraId="4A9ACCC2" w14:textId="77777777" w:rsidR="002433DA" w:rsidRPr="00627F4A" w:rsidRDefault="00B03B0B" w:rsidP="00552F1E">
            <w:pPr>
              <w:pStyle w:val="8"/>
              <w:framePr w:w="9586" w:wrap="notBeside" w:vAnchor="text" w:hAnchor="text" w:xAlign="center" w:y="1"/>
              <w:shd w:val="clear" w:color="auto" w:fill="auto"/>
              <w:spacing w:before="0" w:line="240" w:lineRule="auto"/>
              <w:ind w:firstLine="0"/>
              <w:jc w:val="center"/>
              <w:rPr>
                <w:color w:val="000000"/>
                <w:sz w:val="20"/>
                <w:szCs w:val="20"/>
                <w:lang w:val="ru-RU" w:eastAsia="ru-RU"/>
              </w:rPr>
            </w:pPr>
            <w:r w:rsidRPr="00646FD7">
              <w:rPr>
                <w:rStyle w:val="34"/>
                <w:bCs/>
                <w:sz w:val="20"/>
                <w:szCs w:val="20"/>
                <w:lang w:eastAsia="ru-RU"/>
              </w:rPr>
              <w:t>Х</w:t>
            </w:r>
          </w:p>
        </w:tc>
        <w:tc>
          <w:tcPr>
            <w:tcW w:w="922" w:type="dxa"/>
            <w:tcBorders>
              <w:top w:val="single" w:sz="4" w:space="0" w:color="auto"/>
              <w:left w:val="single" w:sz="4" w:space="0" w:color="auto"/>
            </w:tcBorders>
            <w:shd w:val="clear" w:color="auto" w:fill="FFFFFF"/>
            <w:vAlign w:val="center"/>
          </w:tcPr>
          <w:p w14:paraId="2FAE0552" w14:textId="77777777" w:rsidR="002433DA" w:rsidRPr="00627F4A" w:rsidRDefault="00B03B0B" w:rsidP="00552F1E">
            <w:pPr>
              <w:pStyle w:val="8"/>
              <w:framePr w:w="9586" w:wrap="notBeside" w:vAnchor="text" w:hAnchor="text" w:xAlign="center" w:y="1"/>
              <w:shd w:val="clear" w:color="auto" w:fill="auto"/>
              <w:spacing w:before="0" w:line="240" w:lineRule="auto"/>
              <w:ind w:firstLine="0"/>
              <w:jc w:val="center"/>
              <w:rPr>
                <w:color w:val="000000"/>
                <w:sz w:val="20"/>
                <w:szCs w:val="20"/>
                <w:lang w:val="ru-RU" w:eastAsia="ru-RU"/>
              </w:rPr>
            </w:pPr>
            <w:r w:rsidRPr="00646FD7">
              <w:rPr>
                <w:rStyle w:val="34"/>
                <w:bCs/>
                <w:sz w:val="20"/>
                <w:szCs w:val="20"/>
                <w:lang w:eastAsia="ru-RU"/>
              </w:rPr>
              <w:t>Х</w:t>
            </w:r>
          </w:p>
        </w:tc>
        <w:tc>
          <w:tcPr>
            <w:tcW w:w="1258" w:type="dxa"/>
            <w:tcBorders>
              <w:top w:val="single" w:sz="4" w:space="0" w:color="auto"/>
              <w:left w:val="single" w:sz="4" w:space="0" w:color="auto"/>
              <w:right w:val="single" w:sz="4" w:space="0" w:color="auto"/>
            </w:tcBorders>
            <w:shd w:val="clear" w:color="auto" w:fill="FFFFFF"/>
            <w:vAlign w:val="center"/>
          </w:tcPr>
          <w:p w14:paraId="420EE245" w14:textId="77777777" w:rsidR="002433DA" w:rsidRPr="00627F4A" w:rsidRDefault="00B03B0B" w:rsidP="00552F1E">
            <w:pPr>
              <w:pStyle w:val="8"/>
              <w:framePr w:w="9586" w:wrap="notBeside" w:vAnchor="text" w:hAnchor="text" w:xAlign="center" w:y="1"/>
              <w:shd w:val="clear" w:color="auto" w:fill="auto"/>
              <w:spacing w:before="0" w:line="240" w:lineRule="auto"/>
              <w:ind w:firstLine="0"/>
              <w:jc w:val="center"/>
              <w:rPr>
                <w:color w:val="000000"/>
                <w:sz w:val="20"/>
                <w:szCs w:val="20"/>
                <w:lang w:val="ru-RU" w:eastAsia="ru-RU"/>
              </w:rPr>
            </w:pPr>
            <w:r w:rsidRPr="00646FD7">
              <w:rPr>
                <w:rStyle w:val="34"/>
                <w:bCs/>
                <w:sz w:val="20"/>
                <w:szCs w:val="20"/>
                <w:lang w:eastAsia="ru-RU"/>
              </w:rPr>
              <w:t>Х</w:t>
            </w:r>
          </w:p>
        </w:tc>
      </w:tr>
      <w:tr w:rsidR="002433DA" w14:paraId="53FBAED0" w14:textId="77777777" w:rsidTr="00F035ED">
        <w:trPr>
          <w:trHeight w:hRule="exact" w:val="322"/>
          <w:jc w:val="center"/>
        </w:trPr>
        <w:tc>
          <w:tcPr>
            <w:tcW w:w="518" w:type="dxa"/>
            <w:tcBorders>
              <w:top w:val="single" w:sz="4" w:space="0" w:color="auto"/>
              <w:left w:val="single" w:sz="4" w:space="0" w:color="auto"/>
            </w:tcBorders>
            <w:shd w:val="clear" w:color="auto" w:fill="FFFFFF"/>
            <w:vAlign w:val="center"/>
          </w:tcPr>
          <w:p w14:paraId="5DE92512" w14:textId="77777777" w:rsidR="002433DA" w:rsidRPr="00627F4A" w:rsidRDefault="00B03B0B" w:rsidP="00552F1E">
            <w:pPr>
              <w:pStyle w:val="8"/>
              <w:framePr w:w="9586" w:wrap="notBeside" w:vAnchor="text" w:hAnchor="text" w:xAlign="center" w:y="1"/>
              <w:shd w:val="clear" w:color="auto" w:fill="auto"/>
              <w:spacing w:before="0" w:line="240" w:lineRule="auto"/>
              <w:ind w:firstLine="0"/>
              <w:jc w:val="center"/>
              <w:rPr>
                <w:color w:val="000000"/>
                <w:sz w:val="20"/>
                <w:szCs w:val="20"/>
                <w:lang w:val="ru-RU" w:eastAsia="ru-RU"/>
              </w:rPr>
            </w:pPr>
            <w:r w:rsidRPr="00646FD7">
              <w:rPr>
                <w:rStyle w:val="34"/>
                <w:bCs/>
                <w:sz w:val="20"/>
                <w:szCs w:val="20"/>
                <w:lang w:eastAsia="ru-RU"/>
              </w:rPr>
              <w:t>4</w:t>
            </w:r>
          </w:p>
        </w:tc>
        <w:tc>
          <w:tcPr>
            <w:tcW w:w="3144" w:type="dxa"/>
            <w:tcBorders>
              <w:top w:val="single" w:sz="4" w:space="0" w:color="auto"/>
              <w:left w:val="single" w:sz="4" w:space="0" w:color="auto"/>
            </w:tcBorders>
            <w:shd w:val="clear" w:color="auto" w:fill="FFFFFF"/>
            <w:vAlign w:val="center"/>
          </w:tcPr>
          <w:p w14:paraId="54400911" w14:textId="77777777" w:rsidR="002433DA" w:rsidRPr="00627F4A" w:rsidRDefault="00B03B0B" w:rsidP="00552F1E">
            <w:pPr>
              <w:pStyle w:val="8"/>
              <w:framePr w:w="9586" w:wrap="notBeside" w:vAnchor="text" w:hAnchor="text" w:xAlign="center" w:y="1"/>
              <w:shd w:val="clear" w:color="auto" w:fill="auto"/>
              <w:spacing w:before="0" w:line="240" w:lineRule="auto"/>
              <w:ind w:firstLine="0"/>
              <w:jc w:val="center"/>
              <w:rPr>
                <w:color w:val="000000"/>
                <w:sz w:val="20"/>
                <w:szCs w:val="20"/>
                <w:lang w:val="ru-RU" w:eastAsia="ru-RU"/>
              </w:rPr>
            </w:pPr>
            <w:r w:rsidRPr="00646FD7">
              <w:rPr>
                <w:rStyle w:val="34"/>
                <w:bCs/>
                <w:sz w:val="20"/>
                <w:szCs w:val="20"/>
                <w:lang w:eastAsia="ru-RU"/>
              </w:rPr>
              <w:t>Убыль жилищного фонда</w:t>
            </w:r>
          </w:p>
        </w:tc>
        <w:tc>
          <w:tcPr>
            <w:tcW w:w="1176" w:type="dxa"/>
            <w:tcBorders>
              <w:top w:val="single" w:sz="4" w:space="0" w:color="auto"/>
              <w:left w:val="single" w:sz="4" w:space="0" w:color="auto"/>
            </w:tcBorders>
            <w:shd w:val="clear" w:color="auto" w:fill="FFFFFF"/>
            <w:vAlign w:val="center"/>
          </w:tcPr>
          <w:p w14:paraId="37A8AFBC" w14:textId="77777777" w:rsidR="002433DA" w:rsidRPr="00627F4A" w:rsidRDefault="00B03B0B" w:rsidP="00552F1E">
            <w:pPr>
              <w:pStyle w:val="8"/>
              <w:framePr w:w="9586" w:wrap="notBeside" w:vAnchor="text" w:hAnchor="text" w:xAlign="center" w:y="1"/>
              <w:shd w:val="clear" w:color="auto" w:fill="auto"/>
              <w:spacing w:before="0" w:line="240" w:lineRule="auto"/>
              <w:ind w:firstLine="0"/>
              <w:jc w:val="center"/>
              <w:rPr>
                <w:color w:val="000000"/>
                <w:sz w:val="20"/>
                <w:szCs w:val="20"/>
                <w:lang w:val="ru-RU" w:eastAsia="ru-RU"/>
              </w:rPr>
            </w:pPr>
            <w:r w:rsidRPr="00646FD7">
              <w:rPr>
                <w:rStyle w:val="34"/>
                <w:bCs/>
                <w:sz w:val="20"/>
                <w:szCs w:val="20"/>
                <w:lang w:eastAsia="ru-RU"/>
              </w:rPr>
              <w:t>м</w:t>
            </w:r>
            <w:r w:rsidRPr="00646FD7">
              <w:rPr>
                <w:rStyle w:val="34"/>
                <w:bCs/>
                <w:sz w:val="20"/>
                <w:szCs w:val="20"/>
                <w:vertAlign w:val="superscript"/>
                <w:lang w:eastAsia="ru-RU"/>
              </w:rPr>
              <w:t>2</w:t>
            </w:r>
          </w:p>
        </w:tc>
        <w:tc>
          <w:tcPr>
            <w:tcW w:w="1368" w:type="dxa"/>
            <w:tcBorders>
              <w:top w:val="single" w:sz="4" w:space="0" w:color="auto"/>
              <w:left w:val="single" w:sz="4" w:space="0" w:color="auto"/>
            </w:tcBorders>
            <w:shd w:val="clear" w:color="auto" w:fill="FFFFFF"/>
            <w:vAlign w:val="center"/>
          </w:tcPr>
          <w:p w14:paraId="5D6AA1FA" w14:textId="77777777" w:rsidR="002433DA" w:rsidRPr="00627F4A" w:rsidRDefault="00B03B0B" w:rsidP="00552F1E">
            <w:pPr>
              <w:pStyle w:val="8"/>
              <w:framePr w:w="9586" w:wrap="notBeside" w:vAnchor="text" w:hAnchor="text" w:xAlign="center" w:y="1"/>
              <w:shd w:val="clear" w:color="auto" w:fill="auto"/>
              <w:spacing w:before="0" w:line="240" w:lineRule="auto"/>
              <w:ind w:firstLine="0"/>
              <w:jc w:val="center"/>
              <w:rPr>
                <w:color w:val="000000"/>
                <w:sz w:val="20"/>
                <w:szCs w:val="20"/>
                <w:lang w:val="ru-RU" w:eastAsia="ru-RU"/>
              </w:rPr>
            </w:pPr>
            <w:r w:rsidRPr="00646FD7">
              <w:rPr>
                <w:rStyle w:val="34"/>
                <w:bCs/>
                <w:sz w:val="20"/>
                <w:szCs w:val="20"/>
                <w:lang w:eastAsia="ru-RU"/>
              </w:rPr>
              <w:t>Х</w:t>
            </w:r>
          </w:p>
        </w:tc>
        <w:tc>
          <w:tcPr>
            <w:tcW w:w="1253" w:type="dxa"/>
            <w:tcBorders>
              <w:top w:val="single" w:sz="4" w:space="0" w:color="auto"/>
              <w:left w:val="single" w:sz="4" w:space="0" w:color="auto"/>
            </w:tcBorders>
            <w:shd w:val="clear" w:color="auto" w:fill="FFFFFF"/>
            <w:vAlign w:val="center"/>
          </w:tcPr>
          <w:p w14:paraId="5ED4D620" w14:textId="77777777" w:rsidR="002433DA" w:rsidRPr="00627F4A" w:rsidRDefault="00B03B0B" w:rsidP="00552F1E">
            <w:pPr>
              <w:pStyle w:val="8"/>
              <w:framePr w:w="9586" w:wrap="notBeside" w:vAnchor="text" w:hAnchor="text" w:xAlign="center" w:y="1"/>
              <w:shd w:val="clear" w:color="auto" w:fill="auto"/>
              <w:spacing w:before="0" w:line="240" w:lineRule="auto"/>
              <w:ind w:firstLine="0"/>
              <w:jc w:val="center"/>
              <w:rPr>
                <w:color w:val="000000"/>
                <w:sz w:val="20"/>
                <w:szCs w:val="20"/>
                <w:lang w:val="ru-RU" w:eastAsia="ru-RU"/>
              </w:rPr>
            </w:pPr>
            <w:r w:rsidRPr="00646FD7">
              <w:rPr>
                <w:rStyle w:val="34"/>
                <w:bCs/>
                <w:sz w:val="20"/>
                <w:szCs w:val="20"/>
                <w:lang w:eastAsia="ru-RU"/>
              </w:rPr>
              <w:t>1 000</w:t>
            </w:r>
          </w:p>
        </w:tc>
        <w:tc>
          <w:tcPr>
            <w:tcW w:w="922" w:type="dxa"/>
            <w:tcBorders>
              <w:top w:val="single" w:sz="4" w:space="0" w:color="auto"/>
              <w:left w:val="single" w:sz="4" w:space="0" w:color="auto"/>
            </w:tcBorders>
            <w:shd w:val="clear" w:color="auto" w:fill="FFFFFF"/>
            <w:vAlign w:val="center"/>
          </w:tcPr>
          <w:p w14:paraId="26276F74" w14:textId="77777777" w:rsidR="002433DA" w:rsidRPr="00627F4A" w:rsidRDefault="00B03B0B" w:rsidP="00552F1E">
            <w:pPr>
              <w:pStyle w:val="8"/>
              <w:framePr w:w="9586" w:wrap="notBeside" w:vAnchor="text" w:hAnchor="text" w:xAlign="center" w:y="1"/>
              <w:shd w:val="clear" w:color="auto" w:fill="auto"/>
              <w:spacing w:before="0" w:line="240" w:lineRule="auto"/>
              <w:ind w:firstLine="0"/>
              <w:jc w:val="center"/>
              <w:rPr>
                <w:color w:val="000000"/>
                <w:sz w:val="20"/>
                <w:szCs w:val="20"/>
                <w:lang w:val="ru-RU" w:eastAsia="ru-RU"/>
              </w:rPr>
            </w:pPr>
            <w:r w:rsidRPr="00646FD7">
              <w:rPr>
                <w:rStyle w:val="34"/>
                <w:bCs/>
                <w:sz w:val="20"/>
                <w:szCs w:val="20"/>
                <w:lang w:eastAsia="ru-RU"/>
              </w:rPr>
              <w:t>0</w:t>
            </w:r>
          </w:p>
        </w:tc>
        <w:tc>
          <w:tcPr>
            <w:tcW w:w="1258" w:type="dxa"/>
            <w:tcBorders>
              <w:top w:val="single" w:sz="4" w:space="0" w:color="auto"/>
              <w:left w:val="single" w:sz="4" w:space="0" w:color="auto"/>
              <w:right w:val="single" w:sz="4" w:space="0" w:color="auto"/>
            </w:tcBorders>
            <w:shd w:val="clear" w:color="auto" w:fill="FFFFFF"/>
            <w:vAlign w:val="center"/>
          </w:tcPr>
          <w:p w14:paraId="51EB8936" w14:textId="77777777" w:rsidR="002433DA" w:rsidRPr="00627F4A" w:rsidRDefault="00B03B0B" w:rsidP="00552F1E">
            <w:pPr>
              <w:pStyle w:val="8"/>
              <w:framePr w:w="9586" w:wrap="notBeside" w:vAnchor="text" w:hAnchor="text" w:xAlign="center" w:y="1"/>
              <w:shd w:val="clear" w:color="auto" w:fill="auto"/>
              <w:spacing w:before="0" w:line="240" w:lineRule="auto"/>
              <w:ind w:firstLine="0"/>
              <w:jc w:val="center"/>
              <w:rPr>
                <w:color w:val="000000"/>
                <w:sz w:val="20"/>
                <w:szCs w:val="20"/>
                <w:lang w:val="ru-RU" w:eastAsia="ru-RU"/>
              </w:rPr>
            </w:pPr>
            <w:r w:rsidRPr="00646FD7">
              <w:rPr>
                <w:rStyle w:val="34"/>
                <w:bCs/>
                <w:sz w:val="20"/>
                <w:szCs w:val="20"/>
                <w:lang w:eastAsia="ru-RU"/>
              </w:rPr>
              <w:t>1 000</w:t>
            </w:r>
          </w:p>
        </w:tc>
      </w:tr>
      <w:tr w:rsidR="002433DA" w14:paraId="4E5AEF89" w14:textId="77777777" w:rsidTr="00F035ED">
        <w:trPr>
          <w:trHeight w:hRule="exact" w:val="523"/>
          <w:jc w:val="center"/>
        </w:trPr>
        <w:tc>
          <w:tcPr>
            <w:tcW w:w="518" w:type="dxa"/>
            <w:tcBorders>
              <w:top w:val="single" w:sz="4" w:space="0" w:color="auto"/>
              <w:left w:val="single" w:sz="4" w:space="0" w:color="auto"/>
            </w:tcBorders>
            <w:shd w:val="clear" w:color="auto" w:fill="FFFFFF"/>
            <w:vAlign w:val="center"/>
          </w:tcPr>
          <w:p w14:paraId="796E455D" w14:textId="77777777" w:rsidR="002433DA" w:rsidRPr="00627F4A" w:rsidRDefault="00B03B0B" w:rsidP="00552F1E">
            <w:pPr>
              <w:pStyle w:val="8"/>
              <w:framePr w:w="9586" w:wrap="notBeside" w:vAnchor="text" w:hAnchor="text" w:xAlign="center" w:y="1"/>
              <w:shd w:val="clear" w:color="auto" w:fill="auto"/>
              <w:spacing w:before="0" w:line="240" w:lineRule="auto"/>
              <w:ind w:firstLine="0"/>
              <w:jc w:val="center"/>
              <w:rPr>
                <w:color w:val="000000"/>
                <w:sz w:val="20"/>
                <w:szCs w:val="20"/>
                <w:lang w:val="ru-RU" w:eastAsia="ru-RU"/>
              </w:rPr>
            </w:pPr>
            <w:r w:rsidRPr="00646FD7">
              <w:rPr>
                <w:rStyle w:val="34"/>
                <w:bCs/>
                <w:sz w:val="20"/>
                <w:szCs w:val="20"/>
                <w:lang w:eastAsia="ru-RU"/>
              </w:rPr>
              <w:t>5</w:t>
            </w:r>
          </w:p>
        </w:tc>
        <w:tc>
          <w:tcPr>
            <w:tcW w:w="3144" w:type="dxa"/>
            <w:tcBorders>
              <w:top w:val="single" w:sz="4" w:space="0" w:color="auto"/>
              <w:left w:val="single" w:sz="4" w:space="0" w:color="auto"/>
            </w:tcBorders>
            <w:shd w:val="clear" w:color="auto" w:fill="FFFFFF"/>
            <w:vAlign w:val="center"/>
          </w:tcPr>
          <w:p w14:paraId="1667FEE4" w14:textId="77777777" w:rsidR="002433DA" w:rsidRPr="00627F4A" w:rsidRDefault="00B03B0B" w:rsidP="00552F1E">
            <w:pPr>
              <w:pStyle w:val="8"/>
              <w:framePr w:w="9586" w:wrap="notBeside" w:vAnchor="text" w:hAnchor="text" w:xAlign="center" w:y="1"/>
              <w:shd w:val="clear" w:color="auto" w:fill="auto"/>
              <w:spacing w:before="0" w:line="240" w:lineRule="auto"/>
              <w:ind w:firstLine="0"/>
              <w:jc w:val="center"/>
              <w:rPr>
                <w:color w:val="000000"/>
                <w:sz w:val="20"/>
                <w:szCs w:val="20"/>
                <w:lang w:val="ru-RU" w:eastAsia="ru-RU"/>
              </w:rPr>
            </w:pPr>
            <w:r w:rsidRPr="00646FD7">
              <w:rPr>
                <w:rStyle w:val="34"/>
                <w:bCs/>
                <w:sz w:val="20"/>
                <w:szCs w:val="20"/>
                <w:lang w:eastAsia="ru-RU"/>
              </w:rPr>
              <w:t>Существующий сохраняемый жилищный фонд</w:t>
            </w:r>
          </w:p>
        </w:tc>
        <w:tc>
          <w:tcPr>
            <w:tcW w:w="1176" w:type="dxa"/>
            <w:tcBorders>
              <w:top w:val="single" w:sz="4" w:space="0" w:color="auto"/>
              <w:left w:val="single" w:sz="4" w:space="0" w:color="auto"/>
            </w:tcBorders>
            <w:shd w:val="clear" w:color="auto" w:fill="FFFFFF"/>
            <w:vAlign w:val="center"/>
          </w:tcPr>
          <w:p w14:paraId="2EAA3F48" w14:textId="77777777" w:rsidR="002433DA" w:rsidRPr="00627F4A" w:rsidRDefault="00B03B0B" w:rsidP="00552F1E">
            <w:pPr>
              <w:pStyle w:val="8"/>
              <w:framePr w:w="9586" w:wrap="notBeside" w:vAnchor="text" w:hAnchor="text" w:xAlign="center" w:y="1"/>
              <w:shd w:val="clear" w:color="auto" w:fill="auto"/>
              <w:spacing w:before="0" w:line="240" w:lineRule="auto"/>
              <w:ind w:firstLine="0"/>
              <w:jc w:val="center"/>
              <w:rPr>
                <w:color w:val="000000"/>
                <w:sz w:val="20"/>
                <w:szCs w:val="20"/>
                <w:lang w:val="ru-RU" w:eastAsia="ru-RU"/>
              </w:rPr>
            </w:pPr>
            <w:r w:rsidRPr="00646FD7">
              <w:rPr>
                <w:rStyle w:val="34"/>
                <w:bCs/>
                <w:sz w:val="20"/>
                <w:szCs w:val="20"/>
                <w:lang w:eastAsia="ru-RU"/>
              </w:rPr>
              <w:t>м</w:t>
            </w:r>
            <w:r w:rsidRPr="00646FD7">
              <w:rPr>
                <w:rStyle w:val="34"/>
                <w:bCs/>
                <w:sz w:val="20"/>
                <w:szCs w:val="20"/>
                <w:vertAlign w:val="superscript"/>
                <w:lang w:eastAsia="ru-RU"/>
              </w:rPr>
              <w:t>2</w:t>
            </w:r>
          </w:p>
        </w:tc>
        <w:tc>
          <w:tcPr>
            <w:tcW w:w="1368" w:type="dxa"/>
            <w:tcBorders>
              <w:top w:val="single" w:sz="4" w:space="0" w:color="auto"/>
              <w:left w:val="single" w:sz="4" w:space="0" w:color="auto"/>
            </w:tcBorders>
            <w:shd w:val="clear" w:color="auto" w:fill="FFFFFF"/>
            <w:vAlign w:val="center"/>
          </w:tcPr>
          <w:p w14:paraId="544A6773" w14:textId="77777777" w:rsidR="002433DA" w:rsidRPr="00627F4A" w:rsidRDefault="00B03B0B" w:rsidP="00552F1E">
            <w:pPr>
              <w:pStyle w:val="8"/>
              <w:framePr w:w="9586" w:wrap="notBeside" w:vAnchor="text" w:hAnchor="text" w:xAlign="center" w:y="1"/>
              <w:shd w:val="clear" w:color="auto" w:fill="auto"/>
              <w:spacing w:before="0" w:line="240" w:lineRule="auto"/>
              <w:ind w:firstLine="0"/>
              <w:jc w:val="center"/>
              <w:rPr>
                <w:color w:val="000000"/>
                <w:sz w:val="20"/>
                <w:szCs w:val="20"/>
                <w:lang w:val="ru-RU" w:eastAsia="ru-RU"/>
              </w:rPr>
            </w:pPr>
            <w:r w:rsidRPr="00646FD7">
              <w:rPr>
                <w:rStyle w:val="34"/>
                <w:bCs/>
                <w:sz w:val="20"/>
                <w:szCs w:val="20"/>
                <w:lang w:eastAsia="ru-RU"/>
              </w:rPr>
              <w:t>Х</w:t>
            </w:r>
          </w:p>
        </w:tc>
        <w:tc>
          <w:tcPr>
            <w:tcW w:w="1253" w:type="dxa"/>
            <w:tcBorders>
              <w:top w:val="single" w:sz="4" w:space="0" w:color="auto"/>
              <w:left w:val="single" w:sz="4" w:space="0" w:color="auto"/>
            </w:tcBorders>
            <w:shd w:val="clear" w:color="auto" w:fill="FFFFFF"/>
            <w:vAlign w:val="center"/>
          </w:tcPr>
          <w:p w14:paraId="456F8CC1" w14:textId="77777777" w:rsidR="002433DA" w:rsidRPr="00627F4A" w:rsidRDefault="00E0436A" w:rsidP="006D7DB7">
            <w:pPr>
              <w:pStyle w:val="8"/>
              <w:framePr w:w="9586" w:wrap="notBeside" w:vAnchor="text" w:hAnchor="text" w:xAlign="center" w:y="1"/>
              <w:shd w:val="clear" w:color="auto" w:fill="auto"/>
              <w:spacing w:before="0" w:line="240" w:lineRule="auto"/>
              <w:ind w:firstLine="0"/>
              <w:jc w:val="center"/>
              <w:rPr>
                <w:color w:val="000000"/>
                <w:sz w:val="20"/>
                <w:szCs w:val="20"/>
                <w:lang w:val="ru-RU" w:eastAsia="ru-RU"/>
              </w:rPr>
            </w:pPr>
            <w:r>
              <w:rPr>
                <w:rStyle w:val="34"/>
                <w:bCs/>
                <w:sz w:val="20"/>
                <w:szCs w:val="20"/>
                <w:lang w:eastAsia="ru-RU"/>
              </w:rPr>
              <w:t>более 1000</w:t>
            </w:r>
          </w:p>
        </w:tc>
        <w:tc>
          <w:tcPr>
            <w:tcW w:w="922" w:type="dxa"/>
            <w:tcBorders>
              <w:top w:val="single" w:sz="4" w:space="0" w:color="auto"/>
              <w:left w:val="single" w:sz="4" w:space="0" w:color="auto"/>
            </w:tcBorders>
            <w:shd w:val="clear" w:color="auto" w:fill="FFFFFF"/>
            <w:vAlign w:val="center"/>
          </w:tcPr>
          <w:p w14:paraId="6377AA1E" w14:textId="77777777" w:rsidR="002433DA" w:rsidRPr="00627F4A" w:rsidRDefault="00B03B0B" w:rsidP="00552F1E">
            <w:pPr>
              <w:pStyle w:val="8"/>
              <w:framePr w:w="9586" w:wrap="notBeside" w:vAnchor="text" w:hAnchor="text" w:xAlign="center" w:y="1"/>
              <w:shd w:val="clear" w:color="auto" w:fill="auto"/>
              <w:spacing w:before="0" w:line="240" w:lineRule="auto"/>
              <w:ind w:firstLine="0"/>
              <w:jc w:val="center"/>
              <w:rPr>
                <w:color w:val="000000"/>
                <w:sz w:val="20"/>
                <w:szCs w:val="20"/>
                <w:lang w:val="ru-RU" w:eastAsia="ru-RU"/>
              </w:rPr>
            </w:pPr>
            <w:r w:rsidRPr="00646FD7">
              <w:rPr>
                <w:rStyle w:val="34"/>
                <w:bCs/>
                <w:sz w:val="20"/>
                <w:szCs w:val="20"/>
                <w:lang w:eastAsia="ru-RU"/>
              </w:rPr>
              <w:t>90 090</w:t>
            </w:r>
          </w:p>
        </w:tc>
        <w:tc>
          <w:tcPr>
            <w:tcW w:w="1258" w:type="dxa"/>
            <w:tcBorders>
              <w:top w:val="single" w:sz="4" w:space="0" w:color="auto"/>
              <w:left w:val="single" w:sz="4" w:space="0" w:color="auto"/>
              <w:right w:val="single" w:sz="4" w:space="0" w:color="auto"/>
            </w:tcBorders>
            <w:shd w:val="clear" w:color="auto" w:fill="FFFFFF"/>
            <w:vAlign w:val="center"/>
          </w:tcPr>
          <w:p w14:paraId="00C63138" w14:textId="77777777" w:rsidR="002433DA" w:rsidRPr="00627F4A" w:rsidRDefault="00B03B0B" w:rsidP="00552F1E">
            <w:pPr>
              <w:pStyle w:val="8"/>
              <w:framePr w:w="9586" w:wrap="notBeside" w:vAnchor="text" w:hAnchor="text" w:xAlign="center" w:y="1"/>
              <w:shd w:val="clear" w:color="auto" w:fill="auto"/>
              <w:spacing w:before="0" w:line="240" w:lineRule="auto"/>
              <w:ind w:firstLine="0"/>
              <w:jc w:val="center"/>
              <w:rPr>
                <w:color w:val="000000"/>
                <w:sz w:val="20"/>
                <w:szCs w:val="20"/>
                <w:lang w:val="ru-RU" w:eastAsia="ru-RU"/>
              </w:rPr>
            </w:pPr>
            <w:r w:rsidRPr="00646FD7">
              <w:rPr>
                <w:rStyle w:val="34"/>
                <w:bCs/>
                <w:sz w:val="20"/>
                <w:szCs w:val="20"/>
                <w:lang w:eastAsia="ru-RU"/>
              </w:rPr>
              <w:t>Х</w:t>
            </w:r>
          </w:p>
        </w:tc>
      </w:tr>
      <w:tr w:rsidR="002433DA" w14:paraId="691FE4FF" w14:textId="77777777" w:rsidTr="00F035ED">
        <w:trPr>
          <w:trHeight w:hRule="exact" w:val="507"/>
          <w:jc w:val="center"/>
        </w:trPr>
        <w:tc>
          <w:tcPr>
            <w:tcW w:w="518" w:type="dxa"/>
            <w:tcBorders>
              <w:top w:val="single" w:sz="4" w:space="0" w:color="auto"/>
              <w:left w:val="single" w:sz="4" w:space="0" w:color="auto"/>
            </w:tcBorders>
            <w:shd w:val="clear" w:color="auto" w:fill="FFFFFF"/>
            <w:vAlign w:val="center"/>
          </w:tcPr>
          <w:p w14:paraId="11A42B79" w14:textId="77777777" w:rsidR="002433DA" w:rsidRPr="00627F4A" w:rsidRDefault="00B03B0B" w:rsidP="00552F1E">
            <w:pPr>
              <w:pStyle w:val="8"/>
              <w:framePr w:w="9586" w:wrap="notBeside" w:vAnchor="text" w:hAnchor="text" w:xAlign="center" w:y="1"/>
              <w:shd w:val="clear" w:color="auto" w:fill="auto"/>
              <w:spacing w:before="0" w:line="240" w:lineRule="auto"/>
              <w:ind w:firstLine="0"/>
              <w:jc w:val="center"/>
              <w:rPr>
                <w:color w:val="000000"/>
                <w:sz w:val="20"/>
                <w:szCs w:val="20"/>
                <w:lang w:val="ru-RU" w:eastAsia="ru-RU"/>
              </w:rPr>
            </w:pPr>
            <w:r w:rsidRPr="00646FD7">
              <w:rPr>
                <w:rStyle w:val="34"/>
                <w:bCs/>
                <w:sz w:val="20"/>
                <w:szCs w:val="20"/>
                <w:lang w:eastAsia="ru-RU"/>
              </w:rPr>
              <w:t>6</w:t>
            </w:r>
          </w:p>
        </w:tc>
        <w:tc>
          <w:tcPr>
            <w:tcW w:w="3144" w:type="dxa"/>
            <w:tcBorders>
              <w:top w:val="single" w:sz="4" w:space="0" w:color="auto"/>
              <w:left w:val="single" w:sz="4" w:space="0" w:color="auto"/>
            </w:tcBorders>
            <w:shd w:val="clear" w:color="auto" w:fill="FFFFFF"/>
            <w:vAlign w:val="center"/>
          </w:tcPr>
          <w:p w14:paraId="62247195" w14:textId="77777777" w:rsidR="002433DA" w:rsidRPr="00627F4A" w:rsidRDefault="00B03B0B" w:rsidP="00552F1E">
            <w:pPr>
              <w:pStyle w:val="8"/>
              <w:framePr w:w="9586" w:wrap="notBeside" w:vAnchor="text" w:hAnchor="text" w:xAlign="center" w:y="1"/>
              <w:shd w:val="clear" w:color="auto" w:fill="auto"/>
              <w:spacing w:before="0" w:line="240" w:lineRule="auto"/>
              <w:ind w:firstLine="0"/>
              <w:jc w:val="center"/>
              <w:rPr>
                <w:color w:val="000000"/>
                <w:sz w:val="20"/>
                <w:szCs w:val="20"/>
                <w:lang w:val="ru-RU" w:eastAsia="ru-RU"/>
              </w:rPr>
            </w:pPr>
            <w:r w:rsidRPr="00646FD7">
              <w:rPr>
                <w:rStyle w:val="34"/>
                <w:bCs/>
                <w:sz w:val="20"/>
                <w:szCs w:val="20"/>
                <w:lang w:eastAsia="ru-RU"/>
              </w:rPr>
              <w:t>Объемы нового строительства</w:t>
            </w:r>
          </w:p>
        </w:tc>
        <w:tc>
          <w:tcPr>
            <w:tcW w:w="1176" w:type="dxa"/>
            <w:tcBorders>
              <w:top w:val="single" w:sz="4" w:space="0" w:color="auto"/>
              <w:left w:val="single" w:sz="4" w:space="0" w:color="auto"/>
            </w:tcBorders>
            <w:shd w:val="clear" w:color="auto" w:fill="FFFFFF"/>
            <w:vAlign w:val="center"/>
          </w:tcPr>
          <w:p w14:paraId="2B265CE9" w14:textId="77777777" w:rsidR="002433DA" w:rsidRPr="00627F4A" w:rsidRDefault="00B03B0B" w:rsidP="00552F1E">
            <w:pPr>
              <w:pStyle w:val="8"/>
              <w:framePr w:w="9586" w:wrap="notBeside" w:vAnchor="text" w:hAnchor="text" w:xAlign="center" w:y="1"/>
              <w:shd w:val="clear" w:color="auto" w:fill="auto"/>
              <w:spacing w:before="0" w:line="240" w:lineRule="auto"/>
              <w:ind w:firstLine="0"/>
              <w:jc w:val="center"/>
              <w:rPr>
                <w:color w:val="000000"/>
                <w:sz w:val="20"/>
                <w:szCs w:val="20"/>
                <w:lang w:val="ru-RU" w:eastAsia="ru-RU"/>
              </w:rPr>
            </w:pPr>
            <w:r w:rsidRPr="00646FD7">
              <w:rPr>
                <w:rStyle w:val="34"/>
                <w:bCs/>
                <w:sz w:val="20"/>
                <w:szCs w:val="20"/>
                <w:lang w:eastAsia="ru-RU"/>
              </w:rPr>
              <w:t>м</w:t>
            </w:r>
            <w:r w:rsidRPr="00646FD7">
              <w:rPr>
                <w:rStyle w:val="34"/>
                <w:bCs/>
                <w:sz w:val="20"/>
                <w:szCs w:val="20"/>
                <w:vertAlign w:val="superscript"/>
                <w:lang w:eastAsia="ru-RU"/>
              </w:rPr>
              <w:t>2</w:t>
            </w:r>
          </w:p>
        </w:tc>
        <w:tc>
          <w:tcPr>
            <w:tcW w:w="1368" w:type="dxa"/>
            <w:tcBorders>
              <w:top w:val="single" w:sz="4" w:space="0" w:color="auto"/>
              <w:left w:val="single" w:sz="4" w:space="0" w:color="auto"/>
            </w:tcBorders>
            <w:shd w:val="clear" w:color="auto" w:fill="FFFFFF"/>
            <w:vAlign w:val="center"/>
          </w:tcPr>
          <w:p w14:paraId="79C7332E" w14:textId="77777777" w:rsidR="002433DA" w:rsidRPr="00627F4A" w:rsidRDefault="00B03B0B" w:rsidP="00552F1E">
            <w:pPr>
              <w:pStyle w:val="8"/>
              <w:framePr w:w="9586" w:wrap="notBeside" w:vAnchor="text" w:hAnchor="text" w:xAlign="center" w:y="1"/>
              <w:shd w:val="clear" w:color="auto" w:fill="auto"/>
              <w:spacing w:before="0" w:line="240" w:lineRule="auto"/>
              <w:ind w:firstLine="0"/>
              <w:jc w:val="center"/>
              <w:rPr>
                <w:color w:val="000000"/>
                <w:sz w:val="20"/>
                <w:szCs w:val="20"/>
                <w:lang w:val="ru-RU" w:eastAsia="ru-RU"/>
              </w:rPr>
            </w:pPr>
            <w:r w:rsidRPr="00646FD7">
              <w:rPr>
                <w:rStyle w:val="34"/>
                <w:bCs/>
                <w:sz w:val="20"/>
                <w:szCs w:val="20"/>
                <w:lang w:eastAsia="ru-RU"/>
              </w:rPr>
              <w:t>Х</w:t>
            </w:r>
          </w:p>
        </w:tc>
        <w:tc>
          <w:tcPr>
            <w:tcW w:w="1253" w:type="dxa"/>
            <w:tcBorders>
              <w:top w:val="single" w:sz="4" w:space="0" w:color="auto"/>
              <w:left w:val="single" w:sz="4" w:space="0" w:color="auto"/>
            </w:tcBorders>
            <w:shd w:val="clear" w:color="auto" w:fill="FFFFFF"/>
            <w:vAlign w:val="center"/>
          </w:tcPr>
          <w:p w14:paraId="6A035210" w14:textId="77777777" w:rsidR="002433DA" w:rsidRPr="00627F4A" w:rsidRDefault="006D7DB7" w:rsidP="00552F1E">
            <w:pPr>
              <w:pStyle w:val="8"/>
              <w:framePr w:w="9586" w:wrap="notBeside" w:vAnchor="text" w:hAnchor="text" w:xAlign="center" w:y="1"/>
              <w:shd w:val="clear" w:color="auto" w:fill="auto"/>
              <w:spacing w:before="0" w:line="240" w:lineRule="auto"/>
              <w:ind w:firstLine="0"/>
              <w:jc w:val="center"/>
              <w:rPr>
                <w:color w:val="000000"/>
                <w:sz w:val="20"/>
                <w:szCs w:val="20"/>
                <w:lang w:val="ru-RU" w:eastAsia="ru-RU"/>
              </w:rPr>
            </w:pPr>
            <w:r>
              <w:rPr>
                <w:rStyle w:val="34"/>
                <w:bCs/>
                <w:sz w:val="20"/>
                <w:szCs w:val="20"/>
                <w:lang w:eastAsia="ru-RU"/>
              </w:rPr>
              <w:t>-</w:t>
            </w:r>
          </w:p>
        </w:tc>
        <w:tc>
          <w:tcPr>
            <w:tcW w:w="922" w:type="dxa"/>
            <w:tcBorders>
              <w:top w:val="single" w:sz="4" w:space="0" w:color="auto"/>
              <w:left w:val="single" w:sz="4" w:space="0" w:color="auto"/>
            </w:tcBorders>
            <w:shd w:val="clear" w:color="auto" w:fill="FFFFFF"/>
            <w:vAlign w:val="center"/>
          </w:tcPr>
          <w:p w14:paraId="1C700E73" w14:textId="77777777" w:rsidR="002433DA" w:rsidRPr="00627F4A" w:rsidRDefault="006D7DB7" w:rsidP="00552F1E">
            <w:pPr>
              <w:pStyle w:val="8"/>
              <w:framePr w:w="9586" w:wrap="notBeside" w:vAnchor="text" w:hAnchor="text" w:xAlign="center" w:y="1"/>
              <w:shd w:val="clear" w:color="auto" w:fill="auto"/>
              <w:spacing w:before="0" w:line="240" w:lineRule="auto"/>
              <w:ind w:firstLine="0"/>
              <w:jc w:val="center"/>
              <w:rPr>
                <w:color w:val="000000"/>
                <w:sz w:val="20"/>
                <w:szCs w:val="20"/>
                <w:lang w:val="ru-RU" w:eastAsia="ru-RU"/>
              </w:rPr>
            </w:pPr>
            <w:r>
              <w:rPr>
                <w:rStyle w:val="34"/>
                <w:bCs/>
                <w:sz w:val="20"/>
                <w:szCs w:val="20"/>
                <w:lang w:eastAsia="ru-RU"/>
              </w:rPr>
              <w:t>-</w:t>
            </w:r>
          </w:p>
        </w:tc>
        <w:tc>
          <w:tcPr>
            <w:tcW w:w="1258" w:type="dxa"/>
            <w:tcBorders>
              <w:top w:val="single" w:sz="4" w:space="0" w:color="auto"/>
              <w:left w:val="single" w:sz="4" w:space="0" w:color="auto"/>
              <w:right w:val="single" w:sz="4" w:space="0" w:color="auto"/>
            </w:tcBorders>
            <w:shd w:val="clear" w:color="auto" w:fill="FFFFFF"/>
            <w:vAlign w:val="center"/>
          </w:tcPr>
          <w:p w14:paraId="11E71511" w14:textId="77777777" w:rsidR="002433DA" w:rsidRPr="00627F4A" w:rsidRDefault="006D7DB7" w:rsidP="00552F1E">
            <w:pPr>
              <w:pStyle w:val="8"/>
              <w:framePr w:w="9586" w:wrap="notBeside" w:vAnchor="text" w:hAnchor="text" w:xAlign="center" w:y="1"/>
              <w:shd w:val="clear" w:color="auto" w:fill="auto"/>
              <w:spacing w:before="0" w:line="240" w:lineRule="auto"/>
              <w:ind w:firstLine="0"/>
              <w:jc w:val="center"/>
              <w:rPr>
                <w:color w:val="000000"/>
                <w:sz w:val="20"/>
                <w:szCs w:val="20"/>
                <w:lang w:val="ru-RU" w:eastAsia="ru-RU"/>
              </w:rPr>
            </w:pPr>
            <w:r>
              <w:rPr>
                <w:rStyle w:val="34"/>
                <w:bCs/>
                <w:sz w:val="20"/>
                <w:szCs w:val="20"/>
                <w:lang w:eastAsia="ru-RU"/>
              </w:rPr>
              <w:t>8592</w:t>
            </w:r>
          </w:p>
        </w:tc>
      </w:tr>
      <w:tr w:rsidR="002433DA" w14:paraId="48BF05BA" w14:textId="77777777" w:rsidTr="00803971">
        <w:trPr>
          <w:trHeight w:hRule="exact" w:val="464"/>
          <w:jc w:val="center"/>
        </w:trPr>
        <w:tc>
          <w:tcPr>
            <w:tcW w:w="518" w:type="dxa"/>
            <w:tcBorders>
              <w:top w:val="single" w:sz="4" w:space="0" w:color="auto"/>
              <w:left w:val="single" w:sz="4" w:space="0" w:color="auto"/>
              <w:bottom w:val="single" w:sz="4" w:space="0" w:color="auto"/>
            </w:tcBorders>
            <w:shd w:val="clear" w:color="auto" w:fill="FFFFFF"/>
            <w:vAlign w:val="center"/>
          </w:tcPr>
          <w:p w14:paraId="07A0F0D8" w14:textId="77777777" w:rsidR="002433DA" w:rsidRPr="00627F4A" w:rsidRDefault="00B03B0B" w:rsidP="00552F1E">
            <w:pPr>
              <w:pStyle w:val="8"/>
              <w:framePr w:w="9586" w:wrap="notBeside" w:vAnchor="text" w:hAnchor="text" w:xAlign="center" w:y="1"/>
              <w:shd w:val="clear" w:color="auto" w:fill="auto"/>
              <w:spacing w:before="0" w:line="240" w:lineRule="auto"/>
              <w:ind w:firstLine="0"/>
              <w:jc w:val="center"/>
              <w:rPr>
                <w:color w:val="000000"/>
                <w:sz w:val="20"/>
                <w:szCs w:val="20"/>
                <w:lang w:val="ru-RU" w:eastAsia="ru-RU"/>
              </w:rPr>
            </w:pPr>
            <w:r w:rsidRPr="00646FD7">
              <w:rPr>
                <w:rStyle w:val="34"/>
                <w:bCs/>
                <w:sz w:val="20"/>
                <w:szCs w:val="20"/>
                <w:lang w:eastAsia="ru-RU"/>
              </w:rPr>
              <w:t>7</w:t>
            </w:r>
          </w:p>
        </w:tc>
        <w:tc>
          <w:tcPr>
            <w:tcW w:w="3144" w:type="dxa"/>
            <w:tcBorders>
              <w:top w:val="single" w:sz="4" w:space="0" w:color="auto"/>
              <w:left w:val="single" w:sz="4" w:space="0" w:color="auto"/>
              <w:bottom w:val="single" w:sz="4" w:space="0" w:color="auto"/>
            </w:tcBorders>
            <w:shd w:val="clear" w:color="auto" w:fill="FFFFFF"/>
            <w:vAlign w:val="center"/>
          </w:tcPr>
          <w:p w14:paraId="444438A7" w14:textId="77777777" w:rsidR="002433DA" w:rsidRPr="00627F4A" w:rsidRDefault="00B03B0B" w:rsidP="00552F1E">
            <w:pPr>
              <w:pStyle w:val="8"/>
              <w:framePr w:w="9586" w:wrap="notBeside" w:vAnchor="text" w:hAnchor="text" w:xAlign="center" w:y="1"/>
              <w:shd w:val="clear" w:color="auto" w:fill="auto"/>
              <w:spacing w:before="0" w:line="240" w:lineRule="auto"/>
              <w:ind w:firstLine="0"/>
              <w:jc w:val="center"/>
              <w:rPr>
                <w:color w:val="000000"/>
                <w:sz w:val="20"/>
                <w:szCs w:val="20"/>
                <w:lang w:val="ru-RU" w:eastAsia="ru-RU"/>
              </w:rPr>
            </w:pPr>
            <w:r w:rsidRPr="00646FD7">
              <w:rPr>
                <w:rStyle w:val="34"/>
                <w:bCs/>
                <w:sz w:val="20"/>
                <w:szCs w:val="20"/>
                <w:lang w:eastAsia="ru-RU"/>
              </w:rPr>
              <w:t>Жилищный фонд к концу периода</w:t>
            </w:r>
          </w:p>
        </w:tc>
        <w:tc>
          <w:tcPr>
            <w:tcW w:w="1176" w:type="dxa"/>
            <w:tcBorders>
              <w:top w:val="single" w:sz="4" w:space="0" w:color="auto"/>
              <w:left w:val="single" w:sz="4" w:space="0" w:color="auto"/>
              <w:bottom w:val="single" w:sz="4" w:space="0" w:color="auto"/>
            </w:tcBorders>
            <w:shd w:val="clear" w:color="auto" w:fill="FFFFFF"/>
            <w:vAlign w:val="center"/>
          </w:tcPr>
          <w:p w14:paraId="083E42A0" w14:textId="77777777" w:rsidR="002433DA" w:rsidRPr="00627F4A" w:rsidRDefault="00B03B0B" w:rsidP="00552F1E">
            <w:pPr>
              <w:pStyle w:val="8"/>
              <w:framePr w:w="9586" w:wrap="notBeside" w:vAnchor="text" w:hAnchor="text" w:xAlign="center" w:y="1"/>
              <w:shd w:val="clear" w:color="auto" w:fill="auto"/>
              <w:spacing w:before="0" w:line="240" w:lineRule="auto"/>
              <w:ind w:firstLine="0"/>
              <w:jc w:val="center"/>
              <w:rPr>
                <w:color w:val="000000"/>
                <w:sz w:val="20"/>
                <w:szCs w:val="20"/>
                <w:lang w:val="ru-RU" w:eastAsia="ru-RU"/>
              </w:rPr>
            </w:pPr>
            <w:r w:rsidRPr="00646FD7">
              <w:rPr>
                <w:rStyle w:val="34"/>
                <w:bCs/>
                <w:sz w:val="20"/>
                <w:szCs w:val="20"/>
                <w:lang w:eastAsia="ru-RU"/>
              </w:rPr>
              <w:t>м</w:t>
            </w:r>
            <w:r w:rsidRPr="00646FD7">
              <w:rPr>
                <w:rStyle w:val="34"/>
                <w:bCs/>
                <w:sz w:val="20"/>
                <w:szCs w:val="20"/>
                <w:vertAlign w:val="superscript"/>
                <w:lang w:eastAsia="ru-RU"/>
              </w:rPr>
              <w:t>2</w:t>
            </w:r>
          </w:p>
        </w:tc>
        <w:tc>
          <w:tcPr>
            <w:tcW w:w="1368" w:type="dxa"/>
            <w:tcBorders>
              <w:top w:val="single" w:sz="4" w:space="0" w:color="auto"/>
              <w:left w:val="single" w:sz="4" w:space="0" w:color="auto"/>
              <w:bottom w:val="single" w:sz="4" w:space="0" w:color="auto"/>
            </w:tcBorders>
            <w:shd w:val="clear" w:color="auto" w:fill="FFFFFF"/>
            <w:vAlign w:val="center"/>
          </w:tcPr>
          <w:p w14:paraId="578EB370" w14:textId="77777777" w:rsidR="002433DA" w:rsidRPr="00627F4A" w:rsidRDefault="00B03B0B" w:rsidP="00552F1E">
            <w:pPr>
              <w:pStyle w:val="8"/>
              <w:framePr w:w="9586" w:wrap="notBeside" w:vAnchor="text" w:hAnchor="text" w:xAlign="center" w:y="1"/>
              <w:shd w:val="clear" w:color="auto" w:fill="auto"/>
              <w:spacing w:before="0" w:line="240" w:lineRule="auto"/>
              <w:ind w:firstLine="0"/>
              <w:jc w:val="center"/>
              <w:rPr>
                <w:color w:val="000000"/>
                <w:sz w:val="20"/>
                <w:szCs w:val="20"/>
                <w:lang w:val="ru-RU" w:eastAsia="ru-RU"/>
              </w:rPr>
            </w:pPr>
            <w:r w:rsidRPr="00646FD7">
              <w:rPr>
                <w:rStyle w:val="34"/>
                <w:bCs/>
                <w:sz w:val="20"/>
                <w:szCs w:val="20"/>
                <w:lang w:eastAsia="ru-RU"/>
              </w:rPr>
              <w:t>Х</w:t>
            </w:r>
          </w:p>
        </w:tc>
        <w:tc>
          <w:tcPr>
            <w:tcW w:w="1253" w:type="dxa"/>
            <w:tcBorders>
              <w:top w:val="single" w:sz="4" w:space="0" w:color="auto"/>
              <w:left w:val="single" w:sz="4" w:space="0" w:color="auto"/>
              <w:bottom w:val="single" w:sz="4" w:space="0" w:color="auto"/>
            </w:tcBorders>
            <w:shd w:val="clear" w:color="auto" w:fill="FFFFFF"/>
            <w:vAlign w:val="center"/>
          </w:tcPr>
          <w:p w14:paraId="1886BC30" w14:textId="77777777" w:rsidR="002433DA" w:rsidRPr="00627F4A" w:rsidRDefault="00B03B0B" w:rsidP="00552F1E">
            <w:pPr>
              <w:pStyle w:val="8"/>
              <w:framePr w:w="9586" w:wrap="notBeside" w:vAnchor="text" w:hAnchor="text" w:xAlign="center" w:y="1"/>
              <w:shd w:val="clear" w:color="auto" w:fill="auto"/>
              <w:spacing w:before="0" w:line="240" w:lineRule="auto"/>
              <w:ind w:firstLine="0"/>
              <w:jc w:val="center"/>
              <w:rPr>
                <w:color w:val="000000"/>
                <w:sz w:val="20"/>
                <w:szCs w:val="20"/>
                <w:lang w:val="ru-RU" w:eastAsia="ru-RU"/>
              </w:rPr>
            </w:pPr>
            <w:r w:rsidRPr="00646FD7">
              <w:rPr>
                <w:rStyle w:val="34"/>
                <w:bCs/>
                <w:sz w:val="20"/>
                <w:szCs w:val="20"/>
                <w:lang w:eastAsia="ru-RU"/>
              </w:rPr>
              <w:t>90 090</w:t>
            </w:r>
          </w:p>
        </w:tc>
        <w:tc>
          <w:tcPr>
            <w:tcW w:w="922" w:type="dxa"/>
            <w:tcBorders>
              <w:top w:val="single" w:sz="4" w:space="0" w:color="auto"/>
              <w:left w:val="single" w:sz="4" w:space="0" w:color="auto"/>
              <w:bottom w:val="single" w:sz="4" w:space="0" w:color="auto"/>
            </w:tcBorders>
            <w:shd w:val="clear" w:color="auto" w:fill="FFFFFF"/>
            <w:vAlign w:val="center"/>
          </w:tcPr>
          <w:p w14:paraId="03EE3184" w14:textId="77777777" w:rsidR="002433DA" w:rsidRPr="00627F4A" w:rsidRDefault="00B03B0B" w:rsidP="00552F1E">
            <w:pPr>
              <w:pStyle w:val="8"/>
              <w:framePr w:w="9586" w:wrap="notBeside" w:vAnchor="text" w:hAnchor="text" w:xAlign="center" w:y="1"/>
              <w:shd w:val="clear" w:color="auto" w:fill="auto"/>
              <w:spacing w:before="0" w:line="240" w:lineRule="auto"/>
              <w:ind w:firstLine="0"/>
              <w:jc w:val="center"/>
              <w:rPr>
                <w:color w:val="000000"/>
                <w:sz w:val="20"/>
                <w:szCs w:val="20"/>
                <w:lang w:val="ru-RU" w:eastAsia="ru-RU"/>
              </w:rPr>
            </w:pPr>
            <w:r w:rsidRPr="00646FD7">
              <w:rPr>
                <w:rStyle w:val="34"/>
                <w:bCs/>
                <w:sz w:val="20"/>
                <w:szCs w:val="20"/>
                <w:lang w:eastAsia="ru-RU"/>
              </w:rPr>
              <w:t>105 260</w:t>
            </w:r>
          </w:p>
        </w:tc>
        <w:tc>
          <w:tcPr>
            <w:tcW w:w="1258" w:type="dxa"/>
            <w:tcBorders>
              <w:top w:val="single" w:sz="4" w:space="0" w:color="auto"/>
              <w:left w:val="single" w:sz="4" w:space="0" w:color="auto"/>
              <w:bottom w:val="single" w:sz="4" w:space="0" w:color="auto"/>
              <w:right w:val="single" w:sz="4" w:space="0" w:color="auto"/>
            </w:tcBorders>
            <w:shd w:val="clear" w:color="auto" w:fill="FFFFFF"/>
            <w:vAlign w:val="center"/>
          </w:tcPr>
          <w:p w14:paraId="63EE51A5" w14:textId="77777777" w:rsidR="002433DA" w:rsidRPr="00627F4A" w:rsidRDefault="00B03B0B" w:rsidP="00552F1E">
            <w:pPr>
              <w:pStyle w:val="8"/>
              <w:framePr w:w="9586" w:wrap="notBeside" w:vAnchor="text" w:hAnchor="text" w:xAlign="center" w:y="1"/>
              <w:shd w:val="clear" w:color="auto" w:fill="auto"/>
              <w:spacing w:before="0" w:line="240" w:lineRule="auto"/>
              <w:ind w:firstLine="0"/>
              <w:jc w:val="center"/>
              <w:rPr>
                <w:color w:val="000000"/>
                <w:sz w:val="20"/>
                <w:szCs w:val="20"/>
                <w:lang w:val="ru-RU" w:eastAsia="ru-RU"/>
              </w:rPr>
            </w:pPr>
            <w:r w:rsidRPr="00646FD7">
              <w:rPr>
                <w:rStyle w:val="34"/>
                <w:bCs/>
                <w:sz w:val="20"/>
                <w:szCs w:val="20"/>
                <w:lang w:eastAsia="ru-RU"/>
              </w:rPr>
              <w:t>Х</w:t>
            </w:r>
          </w:p>
        </w:tc>
      </w:tr>
    </w:tbl>
    <w:p w14:paraId="634B81CA" w14:textId="77777777" w:rsidR="002433DA" w:rsidRPr="00646FD7" w:rsidRDefault="002433DA" w:rsidP="00646FD7"/>
    <w:p w14:paraId="62BF1EB0" w14:textId="77777777" w:rsidR="00646FD7" w:rsidRPr="00646FD7" w:rsidRDefault="00646FD7" w:rsidP="00646FD7">
      <w:pPr>
        <w:pStyle w:val="37"/>
        <w:shd w:val="clear" w:color="auto" w:fill="auto"/>
        <w:spacing w:line="360" w:lineRule="auto"/>
        <w:rPr>
          <w:b w:val="0"/>
          <w:sz w:val="24"/>
          <w:szCs w:val="24"/>
        </w:rPr>
      </w:pPr>
      <w:r w:rsidRPr="00646FD7">
        <w:rPr>
          <w:b w:val="0"/>
          <w:sz w:val="24"/>
          <w:szCs w:val="24"/>
        </w:rPr>
        <w:t>Типология нового жилищного строительства</w:t>
      </w:r>
    </w:p>
    <w:p w14:paraId="59092CE3" w14:textId="77777777" w:rsidR="002433DA" w:rsidRPr="00646FD7" w:rsidRDefault="00B03B0B" w:rsidP="00646FD7">
      <w:pPr>
        <w:pStyle w:val="8"/>
        <w:shd w:val="clear" w:color="auto" w:fill="auto"/>
        <w:spacing w:before="0" w:line="360" w:lineRule="auto"/>
        <w:ind w:firstLine="709"/>
        <w:rPr>
          <w:b w:val="0"/>
          <w:sz w:val="24"/>
          <w:szCs w:val="24"/>
        </w:rPr>
      </w:pPr>
      <w:r w:rsidRPr="00646FD7">
        <w:rPr>
          <w:b w:val="0"/>
          <w:sz w:val="24"/>
          <w:szCs w:val="24"/>
        </w:rPr>
        <w:t>Генеральным планом предлагается малоэтажная индивидуальная застройка жилыми зданиями на 1 семью, этажностью от 1 до 3 этажей.</w:t>
      </w:r>
    </w:p>
    <w:p w14:paraId="500BF055" w14:textId="1E45F767" w:rsidR="002433DA" w:rsidRDefault="00B03B0B" w:rsidP="00646FD7">
      <w:pPr>
        <w:pStyle w:val="8"/>
        <w:shd w:val="clear" w:color="auto" w:fill="auto"/>
        <w:spacing w:before="0" w:line="360" w:lineRule="auto"/>
        <w:ind w:firstLine="709"/>
        <w:rPr>
          <w:b w:val="0"/>
          <w:sz w:val="24"/>
          <w:szCs w:val="24"/>
        </w:rPr>
      </w:pPr>
      <w:r w:rsidRPr="00646FD7">
        <w:rPr>
          <w:rStyle w:val="ad"/>
          <w:bCs/>
          <w:sz w:val="24"/>
          <w:szCs w:val="24"/>
        </w:rPr>
        <w:t xml:space="preserve">I очередь строительства </w:t>
      </w:r>
      <w:r w:rsidRPr="00646FD7">
        <w:rPr>
          <w:b w:val="0"/>
          <w:sz w:val="24"/>
          <w:szCs w:val="24"/>
        </w:rPr>
        <w:t>Важнейшими задачами реализации I очереди жилищного строительства является определение объемов жилищного строительства до 20</w:t>
      </w:r>
      <w:r w:rsidR="0087755F">
        <w:rPr>
          <w:b w:val="0"/>
          <w:sz w:val="24"/>
          <w:szCs w:val="24"/>
          <w:lang w:val="ru-RU"/>
        </w:rPr>
        <w:t>17</w:t>
      </w:r>
      <w:r w:rsidRPr="00646FD7">
        <w:rPr>
          <w:b w:val="0"/>
          <w:sz w:val="24"/>
          <w:szCs w:val="24"/>
        </w:rPr>
        <w:t xml:space="preserve"> года (приоритетными являются территории, имеющие проектную документацию или отводы).</w:t>
      </w:r>
    </w:p>
    <w:p w14:paraId="663A9463" w14:textId="4863F1D4" w:rsidR="0087755F" w:rsidRPr="008E5401" w:rsidRDefault="0087755F" w:rsidP="008E5401">
      <w:pPr>
        <w:tabs>
          <w:tab w:val="left" w:pos="9214"/>
        </w:tabs>
        <w:suppressAutoHyphens/>
        <w:spacing w:line="240" w:lineRule="auto"/>
        <w:ind w:right="-1" w:firstLine="0"/>
        <w:rPr>
          <w:rFonts w:ascii="Times New Roman" w:eastAsia="Times New Roman" w:hAnsi="Times New Roman" w:cs="Times New Roman"/>
          <w:bCs/>
          <w:color w:val="auto"/>
          <w:lang w:eastAsia="x-none"/>
        </w:rPr>
      </w:pPr>
      <w:r w:rsidRPr="00BE4383">
        <w:rPr>
          <w:rFonts w:ascii="Times New Roman" w:eastAsia="Times New Roman" w:hAnsi="Times New Roman" w:cs="Times New Roman"/>
          <w:bCs/>
          <w:color w:val="auto"/>
          <w:lang w:eastAsia="x-none"/>
        </w:rPr>
        <w:t>(</w:t>
      </w:r>
      <w:r w:rsidRPr="00BE4383">
        <w:rPr>
          <w:rFonts w:ascii="Times New Roman" w:eastAsia="Times New Roman" w:hAnsi="Times New Roman" w:cs="Times New Roman"/>
          <w:kern w:val="2"/>
          <w:lang w:eastAsia="zh-CN"/>
        </w:rPr>
        <w:t>в редакции решения комитета архитектуры и градостроительства Курской области от 2</w:t>
      </w:r>
      <w:r>
        <w:rPr>
          <w:rFonts w:ascii="Times New Roman" w:eastAsia="Times New Roman" w:hAnsi="Times New Roman" w:cs="Times New Roman"/>
          <w:kern w:val="2"/>
          <w:lang w:eastAsia="zh-CN"/>
        </w:rPr>
        <w:t>8</w:t>
      </w:r>
      <w:r w:rsidRPr="00BE4383">
        <w:rPr>
          <w:rFonts w:ascii="Times New Roman" w:eastAsia="Times New Roman" w:hAnsi="Times New Roman" w:cs="Times New Roman"/>
          <w:kern w:val="2"/>
          <w:lang w:eastAsia="zh-CN"/>
        </w:rPr>
        <w:t> августа 2023 года № 01-12/2</w:t>
      </w:r>
      <w:r>
        <w:rPr>
          <w:rFonts w:ascii="Times New Roman" w:eastAsia="Times New Roman" w:hAnsi="Times New Roman" w:cs="Times New Roman"/>
          <w:kern w:val="2"/>
          <w:lang w:eastAsia="zh-CN"/>
        </w:rPr>
        <w:t>81</w:t>
      </w:r>
      <w:r w:rsidRPr="00BE4383">
        <w:rPr>
          <w:rFonts w:ascii="Times New Roman" w:eastAsia="Times New Roman" w:hAnsi="Times New Roman" w:cs="Times New Roman"/>
          <w:bCs/>
          <w:color w:val="auto"/>
          <w:lang w:eastAsia="x-none"/>
        </w:rPr>
        <w:t>)</w:t>
      </w:r>
    </w:p>
    <w:p w14:paraId="750FCDFC" w14:textId="77777777" w:rsidR="002433DA" w:rsidRPr="00646FD7" w:rsidRDefault="00B03B0B" w:rsidP="00646FD7">
      <w:pPr>
        <w:pStyle w:val="8"/>
        <w:shd w:val="clear" w:color="auto" w:fill="auto"/>
        <w:spacing w:before="0" w:line="360" w:lineRule="auto"/>
        <w:ind w:firstLine="709"/>
        <w:rPr>
          <w:b w:val="0"/>
          <w:sz w:val="24"/>
          <w:szCs w:val="24"/>
        </w:rPr>
      </w:pPr>
      <w:r w:rsidRPr="00646FD7">
        <w:rPr>
          <w:b w:val="0"/>
          <w:sz w:val="24"/>
          <w:szCs w:val="24"/>
        </w:rPr>
        <w:t xml:space="preserve">Размер нового жилищного фонда на конец I очереди составит </w:t>
      </w:r>
      <w:r w:rsidRPr="00646FD7">
        <w:rPr>
          <w:rStyle w:val="26"/>
          <w:bCs/>
          <w:sz w:val="24"/>
          <w:szCs w:val="24"/>
        </w:rPr>
        <w:t>7 400 м</w:t>
      </w:r>
      <w:r w:rsidRPr="00646FD7">
        <w:rPr>
          <w:b w:val="0"/>
          <w:sz w:val="24"/>
          <w:szCs w:val="24"/>
          <w:vertAlign w:val="superscript"/>
        </w:rPr>
        <w:t>2</w:t>
      </w:r>
      <w:r w:rsidRPr="00646FD7">
        <w:rPr>
          <w:b w:val="0"/>
          <w:sz w:val="24"/>
          <w:szCs w:val="24"/>
        </w:rPr>
        <w:t xml:space="preserve"> общей площади, что обеспечит расселение населения со средней обеспеченностью 31,5 м</w:t>
      </w:r>
      <w:r w:rsidRPr="00646FD7">
        <w:rPr>
          <w:b w:val="0"/>
          <w:sz w:val="24"/>
          <w:szCs w:val="24"/>
          <w:vertAlign w:val="superscript"/>
        </w:rPr>
        <w:t>2</w:t>
      </w:r>
      <w:r w:rsidRPr="00646FD7">
        <w:rPr>
          <w:b w:val="0"/>
          <w:sz w:val="24"/>
          <w:szCs w:val="24"/>
        </w:rPr>
        <w:t>/чел.</w:t>
      </w:r>
    </w:p>
    <w:p w14:paraId="7A5E25F8" w14:textId="77777777" w:rsidR="002433DA" w:rsidRPr="00646FD7" w:rsidRDefault="00B03B0B" w:rsidP="00646FD7">
      <w:pPr>
        <w:pStyle w:val="50"/>
        <w:shd w:val="clear" w:color="auto" w:fill="auto"/>
        <w:spacing w:before="0" w:line="360" w:lineRule="auto"/>
        <w:ind w:firstLine="709"/>
        <w:rPr>
          <w:b w:val="0"/>
          <w:sz w:val="24"/>
          <w:szCs w:val="24"/>
        </w:rPr>
      </w:pPr>
      <w:r w:rsidRPr="00646FD7">
        <w:rPr>
          <w:b w:val="0"/>
          <w:sz w:val="24"/>
          <w:szCs w:val="24"/>
        </w:rPr>
        <w:t>Расчетный срок</w:t>
      </w:r>
    </w:p>
    <w:p w14:paraId="08E38AD1" w14:textId="687820C3" w:rsidR="002433DA" w:rsidRDefault="00B03B0B" w:rsidP="00154918">
      <w:pPr>
        <w:pStyle w:val="8"/>
        <w:shd w:val="clear" w:color="auto" w:fill="auto"/>
        <w:spacing w:before="0" w:line="360" w:lineRule="auto"/>
        <w:ind w:firstLine="709"/>
        <w:rPr>
          <w:b w:val="0"/>
          <w:sz w:val="24"/>
          <w:szCs w:val="24"/>
        </w:rPr>
      </w:pPr>
      <w:r w:rsidRPr="00646FD7">
        <w:rPr>
          <w:b w:val="0"/>
          <w:sz w:val="24"/>
          <w:szCs w:val="24"/>
        </w:rPr>
        <w:t>Объемы нового строительства за 20</w:t>
      </w:r>
      <w:r w:rsidR="0087755F">
        <w:rPr>
          <w:b w:val="0"/>
          <w:sz w:val="24"/>
          <w:szCs w:val="24"/>
          <w:lang w:val="ru-RU"/>
        </w:rPr>
        <w:t>17</w:t>
      </w:r>
      <w:r w:rsidRPr="00646FD7">
        <w:rPr>
          <w:b w:val="0"/>
          <w:sz w:val="24"/>
          <w:szCs w:val="24"/>
        </w:rPr>
        <w:t>-20</w:t>
      </w:r>
      <w:r w:rsidR="0087755F">
        <w:rPr>
          <w:b w:val="0"/>
          <w:sz w:val="24"/>
          <w:szCs w:val="24"/>
          <w:lang w:val="ru-RU"/>
        </w:rPr>
        <w:t>32</w:t>
      </w:r>
      <w:r w:rsidRPr="00646FD7">
        <w:rPr>
          <w:b w:val="0"/>
          <w:sz w:val="24"/>
          <w:szCs w:val="24"/>
        </w:rPr>
        <w:t xml:space="preserve"> гг. (также, как и на первую очередь) представлены малоэтажной индивидуальной застройкой - </w:t>
      </w:r>
      <w:r w:rsidR="006D7DB7">
        <w:rPr>
          <w:rStyle w:val="26"/>
          <w:bCs/>
          <w:sz w:val="24"/>
          <w:szCs w:val="24"/>
        </w:rPr>
        <w:t>8</w:t>
      </w:r>
      <w:r w:rsidRPr="00646FD7">
        <w:rPr>
          <w:rStyle w:val="26"/>
          <w:bCs/>
          <w:sz w:val="24"/>
          <w:szCs w:val="24"/>
        </w:rPr>
        <w:t xml:space="preserve"> </w:t>
      </w:r>
      <w:r w:rsidR="006D7DB7">
        <w:rPr>
          <w:rStyle w:val="26"/>
          <w:bCs/>
          <w:sz w:val="24"/>
          <w:szCs w:val="24"/>
        </w:rPr>
        <w:t>592</w:t>
      </w:r>
      <w:r w:rsidRPr="00646FD7">
        <w:rPr>
          <w:rStyle w:val="26"/>
          <w:bCs/>
          <w:sz w:val="24"/>
          <w:szCs w:val="24"/>
        </w:rPr>
        <w:t xml:space="preserve"> </w:t>
      </w:r>
      <w:r w:rsidRPr="00646FD7">
        <w:rPr>
          <w:b w:val="0"/>
          <w:sz w:val="24"/>
          <w:szCs w:val="24"/>
        </w:rPr>
        <w:t>м</w:t>
      </w:r>
      <w:r w:rsidRPr="00646FD7">
        <w:rPr>
          <w:b w:val="0"/>
          <w:sz w:val="24"/>
          <w:szCs w:val="24"/>
          <w:vertAlign w:val="superscript"/>
        </w:rPr>
        <w:t>2</w:t>
      </w:r>
      <w:r w:rsidRPr="00646FD7">
        <w:rPr>
          <w:b w:val="0"/>
          <w:sz w:val="24"/>
          <w:szCs w:val="24"/>
        </w:rPr>
        <w:t>. Площадь жилищного фонда к 20</w:t>
      </w:r>
      <w:r w:rsidR="0087755F">
        <w:rPr>
          <w:b w:val="0"/>
          <w:sz w:val="24"/>
          <w:szCs w:val="24"/>
          <w:lang w:val="ru-RU"/>
        </w:rPr>
        <w:t>32</w:t>
      </w:r>
      <w:r w:rsidRPr="00646FD7">
        <w:rPr>
          <w:b w:val="0"/>
          <w:sz w:val="24"/>
          <w:szCs w:val="24"/>
        </w:rPr>
        <w:t xml:space="preserve"> году составит 105 260 м</w:t>
      </w:r>
      <w:r w:rsidRPr="00646FD7">
        <w:rPr>
          <w:b w:val="0"/>
          <w:sz w:val="24"/>
          <w:szCs w:val="24"/>
          <w:vertAlign w:val="superscript"/>
        </w:rPr>
        <w:t>2</w:t>
      </w:r>
      <w:r w:rsidRPr="00646FD7">
        <w:rPr>
          <w:b w:val="0"/>
          <w:sz w:val="24"/>
          <w:szCs w:val="24"/>
        </w:rPr>
        <w:t>, обеспеченность жильем - 38 м</w:t>
      </w:r>
      <w:r w:rsidRPr="00646FD7">
        <w:rPr>
          <w:b w:val="0"/>
          <w:sz w:val="24"/>
          <w:szCs w:val="24"/>
          <w:vertAlign w:val="superscript"/>
        </w:rPr>
        <w:t>2</w:t>
      </w:r>
      <w:r w:rsidRPr="00646FD7">
        <w:rPr>
          <w:b w:val="0"/>
          <w:sz w:val="24"/>
          <w:szCs w:val="24"/>
        </w:rPr>
        <w:t>/чел.</w:t>
      </w:r>
    </w:p>
    <w:p w14:paraId="4DF92C41" w14:textId="3D413FF0" w:rsidR="00D72163" w:rsidRDefault="0087755F" w:rsidP="00D72163">
      <w:pPr>
        <w:tabs>
          <w:tab w:val="left" w:pos="9214"/>
        </w:tabs>
        <w:suppressAutoHyphens/>
        <w:spacing w:line="240" w:lineRule="auto"/>
        <w:ind w:right="-1" w:firstLine="0"/>
        <w:rPr>
          <w:rFonts w:ascii="Times New Roman" w:eastAsia="Times New Roman" w:hAnsi="Times New Roman" w:cs="Times New Roman"/>
          <w:bCs/>
          <w:color w:val="auto"/>
          <w:lang w:eastAsia="x-none"/>
        </w:rPr>
      </w:pPr>
      <w:bookmarkStart w:id="45" w:name="_Hlk144192984"/>
      <w:r w:rsidRPr="00BE4383">
        <w:rPr>
          <w:rFonts w:ascii="Times New Roman" w:eastAsia="Times New Roman" w:hAnsi="Times New Roman" w:cs="Times New Roman"/>
          <w:bCs/>
          <w:color w:val="auto"/>
          <w:lang w:eastAsia="x-none"/>
        </w:rPr>
        <w:t>(</w:t>
      </w:r>
      <w:r w:rsidRPr="00BE4383">
        <w:rPr>
          <w:rFonts w:ascii="Times New Roman" w:eastAsia="Times New Roman" w:hAnsi="Times New Roman" w:cs="Times New Roman"/>
          <w:kern w:val="2"/>
          <w:lang w:eastAsia="zh-CN"/>
        </w:rPr>
        <w:t>в редакции решения комитета архитектуры и градостроительства Курской области от 2</w:t>
      </w:r>
      <w:r>
        <w:rPr>
          <w:rFonts w:ascii="Times New Roman" w:eastAsia="Times New Roman" w:hAnsi="Times New Roman" w:cs="Times New Roman"/>
          <w:kern w:val="2"/>
          <w:lang w:eastAsia="zh-CN"/>
        </w:rPr>
        <w:t>8</w:t>
      </w:r>
      <w:r w:rsidRPr="00BE4383">
        <w:rPr>
          <w:rFonts w:ascii="Times New Roman" w:eastAsia="Times New Roman" w:hAnsi="Times New Roman" w:cs="Times New Roman"/>
          <w:kern w:val="2"/>
          <w:lang w:eastAsia="zh-CN"/>
        </w:rPr>
        <w:t> августа 2023 года № 01-12/2</w:t>
      </w:r>
      <w:r>
        <w:rPr>
          <w:rFonts w:ascii="Times New Roman" w:eastAsia="Times New Roman" w:hAnsi="Times New Roman" w:cs="Times New Roman"/>
          <w:kern w:val="2"/>
          <w:lang w:eastAsia="zh-CN"/>
        </w:rPr>
        <w:t>81</w:t>
      </w:r>
      <w:r w:rsidRPr="00BE4383">
        <w:rPr>
          <w:rFonts w:ascii="Times New Roman" w:eastAsia="Times New Roman" w:hAnsi="Times New Roman" w:cs="Times New Roman"/>
          <w:bCs/>
          <w:color w:val="auto"/>
          <w:lang w:eastAsia="x-none"/>
        </w:rPr>
        <w:t>)</w:t>
      </w:r>
      <w:bookmarkEnd w:id="45"/>
    </w:p>
    <w:p w14:paraId="7C7C8584" w14:textId="77777777" w:rsidR="008E5401" w:rsidRPr="00D72163" w:rsidRDefault="008E5401" w:rsidP="00D72163">
      <w:pPr>
        <w:tabs>
          <w:tab w:val="left" w:pos="9214"/>
        </w:tabs>
        <w:suppressAutoHyphens/>
        <w:spacing w:line="240" w:lineRule="auto"/>
        <w:ind w:right="-1" w:firstLine="0"/>
        <w:rPr>
          <w:rFonts w:ascii="Times New Roman" w:eastAsia="Times New Roman" w:hAnsi="Times New Roman" w:cs="Times New Roman"/>
          <w:bCs/>
          <w:color w:val="auto"/>
          <w:lang w:eastAsia="x-none"/>
        </w:rPr>
      </w:pPr>
    </w:p>
    <w:p w14:paraId="1C5120CF" w14:textId="77777777" w:rsidR="002433DA" w:rsidRPr="00154918" w:rsidRDefault="00B03B0B" w:rsidP="000C6635">
      <w:pPr>
        <w:pStyle w:val="25"/>
        <w:numPr>
          <w:ilvl w:val="0"/>
          <w:numId w:val="6"/>
        </w:numPr>
        <w:shd w:val="clear" w:color="auto" w:fill="auto"/>
        <w:tabs>
          <w:tab w:val="left" w:pos="993"/>
        </w:tabs>
        <w:spacing w:before="0" w:after="264" w:line="270" w:lineRule="exact"/>
        <w:ind w:left="2760" w:hanging="2051"/>
        <w:jc w:val="both"/>
        <w:rPr>
          <w:sz w:val="24"/>
          <w:szCs w:val="24"/>
        </w:rPr>
      </w:pPr>
      <w:bookmarkStart w:id="46" w:name="bookmark36"/>
      <w:r w:rsidRPr="00154918">
        <w:rPr>
          <w:sz w:val="24"/>
          <w:szCs w:val="24"/>
        </w:rPr>
        <w:t>Социальная инфраструктура</w:t>
      </w:r>
      <w:bookmarkEnd w:id="46"/>
    </w:p>
    <w:p w14:paraId="6F647778" w14:textId="77777777" w:rsidR="002433DA" w:rsidRPr="00154918" w:rsidRDefault="00B03B0B" w:rsidP="00154918">
      <w:pPr>
        <w:pStyle w:val="8"/>
        <w:shd w:val="clear" w:color="auto" w:fill="auto"/>
        <w:spacing w:before="0" w:line="360" w:lineRule="auto"/>
        <w:ind w:firstLine="709"/>
        <w:rPr>
          <w:b w:val="0"/>
          <w:sz w:val="24"/>
          <w:szCs w:val="24"/>
        </w:rPr>
      </w:pPr>
      <w:bookmarkStart w:id="47" w:name="bookmark37"/>
      <w:r w:rsidRPr="00154918">
        <w:rPr>
          <w:b w:val="0"/>
          <w:sz w:val="24"/>
          <w:szCs w:val="24"/>
        </w:rPr>
        <w:t>Система социально-культурного и бытового обслуживания муниципального образования «</w:t>
      </w:r>
      <w:proofErr w:type="spellStart"/>
      <w:r w:rsidRPr="00154918">
        <w:rPr>
          <w:b w:val="0"/>
          <w:sz w:val="24"/>
          <w:szCs w:val="24"/>
        </w:rPr>
        <w:t>Верхнелюбажский</w:t>
      </w:r>
      <w:proofErr w:type="spellEnd"/>
      <w:r w:rsidRPr="00154918">
        <w:rPr>
          <w:b w:val="0"/>
          <w:sz w:val="24"/>
          <w:szCs w:val="24"/>
        </w:rPr>
        <w:t xml:space="preserve"> сельсовет» формируется с учетом следующих факторов: сложившихся коммуникационных связей, экономического и социально-культурного потенциала, особенностей системы расселения по территории, уровня развития транспортной сети.</w:t>
      </w:r>
      <w:bookmarkEnd w:id="47"/>
    </w:p>
    <w:p w14:paraId="7C48215D" w14:textId="60935EF1" w:rsidR="002433DA" w:rsidRDefault="00AF7103" w:rsidP="00154918">
      <w:pPr>
        <w:pStyle w:val="8"/>
        <w:shd w:val="clear" w:color="auto" w:fill="auto"/>
        <w:spacing w:before="0" w:line="360" w:lineRule="auto"/>
        <w:ind w:firstLine="709"/>
        <w:rPr>
          <w:b w:val="0"/>
          <w:sz w:val="24"/>
          <w:szCs w:val="24"/>
        </w:rPr>
      </w:pPr>
      <w:r w:rsidRPr="00AF7103">
        <w:rPr>
          <w:b w:val="0"/>
          <w:sz w:val="24"/>
          <w:szCs w:val="24"/>
        </w:rPr>
        <w:t>Социальная сфера муниципального образования «</w:t>
      </w:r>
      <w:proofErr w:type="spellStart"/>
      <w:r w:rsidRPr="00AF7103">
        <w:rPr>
          <w:b w:val="0"/>
          <w:sz w:val="24"/>
          <w:szCs w:val="24"/>
        </w:rPr>
        <w:t>Верхнелюбажский</w:t>
      </w:r>
      <w:proofErr w:type="spellEnd"/>
      <w:r w:rsidRPr="00AF7103">
        <w:rPr>
          <w:b w:val="0"/>
          <w:sz w:val="24"/>
          <w:szCs w:val="24"/>
        </w:rPr>
        <w:t xml:space="preserve"> сельсовет» Фатежского района Курской области представлена следующими объектами: одна дошкольная образовательная организация, одна организация дополнительного образования, одна общеобразовательная организация, одна образовательная организация-интернат, одна библиотека, один фельдшерско-акушерский пункт (далее – ФАП); три кафе и девять магазинов.</w:t>
      </w:r>
    </w:p>
    <w:p w14:paraId="5C92FCAA" w14:textId="77777777" w:rsidR="00BD2BC9" w:rsidRDefault="00BD2BC9" w:rsidP="00AF7103">
      <w:pPr>
        <w:tabs>
          <w:tab w:val="left" w:pos="9214"/>
        </w:tabs>
        <w:suppressAutoHyphens/>
        <w:spacing w:line="240" w:lineRule="auto"/>
        <w:ind w:right="-1" w:firstLine="0"/>
        <w:rPr>
          <w:rFonts w:ascii="Times New Roman" w:eastAsia="Times New Roman" w:hAnsi="Times New Roman" w:cs="Times New Roman"/>
          <w:bCs/>
          <w:color w:val="auto"/>
          <w:lang w:eastAsia="x-none"/>
        </w:rPr>
      </w:pPr>
    </w:p>
    <w:p w14:paraId="2D91DAC5" w14:textId="3BD9DBF1" w:rsidR="00BD2BC9" w:rsidRPr="00CE1837" w:rsidRDefault="00BD2BC9" w:rsidP="00BD2BC9">
      <w:pPr>
        <w:tabs>
          <w:tab w:val="left" w:pos="709"/>
        </w:tabs>
        <w:spacing w:line="240" w:lineRule="auto"/>
        <w:ind w:right="-1" w:firstLine="0"/>
        <w:rPr>
          <w:rFonts w:ascii="Times New Roman" w:eastAsia="Times New Roman" w:hAnsi="Times New Roman" w:cs="Times New Roman"/>
          <w:i/>
          <w:iCs/>
          <w:noProof/>
          <w:color w:val="auto"/>
          <w:sz w:val="22"/>
          <w:szCs w:val="22"/>
        </w:rPr>
      </w:pPr>
      <w:r w:rsidRPr="00CE1837">
        <w:rPr>
          <w:rFonts w:ascii="Times New Roman" w:eastAsia="Times New Roman" w:hAnsi="Times New Roman" w:cs="Times New Roman"/>
          <w:i/>
          <w:iCs/>
          <w:noProof/>
          <w:color w:val="auto"/>
          <w:sz w:val="22"/>
          <w:szCs w:val="22"/>
          <w:highlight w:val="green"/>
        </w:rPr>
        <w:t>(</w:t>
      </w:r>
      <w:r w:rsidRPr="00322BF5">
        <w:rPr>
          <w:rFonts w:ascii="Times New Roman" w:eastAsia="Times New Roman" w:hAnsi="Times New Roman" w:cs="Times New Roman"/>
          <w:i/>
          <w:iCs/>
          <w:noProof/>
          <w:color w:val="auto"/>
          <w:sz w:val="22"/>
          <w:szCs w:val="22"/>
          <w:highlight w:val="green"/>
        </w:rPr>
        <w:t xml:space="preserve">абзац </w:t>
      </w:r>
      <w:r w:rsidRPr="00CE1837">
        <w:rPr>
          <w:rFonts w:ascii="Times New Roman" w:eastAsia="Times New Roman" w:hAnsi="Times New Roman" w:cs="Times New Roman"/>
          <w:i/>
          <w:iCs/>
          <w:noProof/>
          <w:color w:val="auto"/>
          <w:sz w:val="22"/>
          <w:szCs w:val="22"/>
          <w:highlight w:val="green"/>
        </w:rPr>
        <w:t xml:space="preserve">в редакции решения </w:t>
      </w:r>
      <w:r w:rsidR="009B36DD">
        <w:rPr>
          <w:rFonts w:ascii="Times New Roman" w:eastAsia="Times New Roman" w:hAnsi="Times New Roman" w:cs="Times New Roman"/>
          <w:i/>
          <w:iCs/>
          <w:noProof/>
          <w:color w:val="auto"/>
          <w:sz w:val="22"/>
          <w:szCs w:val="22"/>
          <w:highlight w:val="green"/>
        </w:rPr>
        <w:t xml:space="preserve">Министерства архитектуры и градостроительства Курской области от «___» января 2025 </w:t>
      </w:r>
      <w:r w:rsidRPr="00CE1837">
        <w:rPr>
          <w:rFonts w:ascii="Times New Roman" w:eastAsia="Times New Roman" w:hAnsi="Times New Roman" w:cs="Times New Roman"/>
          <w:i/>
          <w:iCs/>
          <w:noProof/>
          <w:color w:val="auto"/>
          <w:sz w:val="22"/>
          <w:szCs w:val="22"/>
          <w:highlight w:val="green"/>
        </w:rPr>
        <w:t>года № 01</w:t>
      </w:r>
      <w:r w:rsidRPr="00CE1837">
        <w:rPr>
          <w:rFonts w:ascii="Times New Roman" w:eastAsia="Times New Roman" w:hAnsi="Times New Roman" w:cs="Times New Roman"/>
          <w:i/>
          <w:iCs/>
          <w:noProof/>
          <w:color w:val="auto"/>
          <w:sz w:val="22"/>
          <w:szCs w:val="22"/>
          <w:highlight w:val="green"/>
        </w:rPr>
        <w:noBreakHyphen/>
        <w:t>12/_____)</w:t>
      </w:r>
    </w:p>
    <w:p w14:paraId="02D854EF" w14:textId="77777777" w:rsidR="00BD2BC9" w:rsidRPr="00AF7103" w:rsidRDefault="00BD2BC9" w:rsidP="00AF7103">
      <w:pPr>
        <w:tabs>
          <w:tab w:val="left" w:pos="9214"/>
        </w:tabs>
        <w:suppressAutoHyphens/>
        <w:spacing w:line="240" w:lineRule="auto"/>
        <w:ind w:right="-1" w:firstLine="0"/>
        <w:rPr>
          <w:rFonts w:ascii="Times New Roman" w:eastAsia="Times New Roman" w:hAnsi="Times New Roman" w:cs="Times New Roman"/>
          <w:bCs/>
          <w:color w:val="auto"/>
          <w:lang w:eastAsia="x-none"/>
        </w:rPr>
      </w:pPr>
    </w:p>
    <w:p w14:paraId="283BEE8D" w14:textId="37FD92ED" w:rsidR="00AF7103" w:rsidRPr="00AF7103" w:rsidRDefault="00AF7103" w:rsidP="00AF7103">
      <w:pPr>
        <w:tabs>
          <w:tab w:val="left" w:pos="9214"/>
        </w:tabs>
        <w:suppressAutoHyphens/>
        <w:spacing w:line="240" w:lineRule="auto"/>
        <w:ind w:right="-1" w:firstLine="0"/>
        <w:rPr>
          <w:rFonts w:ascii="Times New Roman" w:eastAsia="Times New Roman" w:hAnsi="Times New Roman" w:cs="Times New Roman"/>
          <w:bCs/>
          <w:color w:val="auto"/>
          <w:lang w:eastAsia="x-none"/>
        </w:rPr>
      </w:pPr>
      <w:r w:rsidRPr="00BE4383">
        <w:rPr>
          <w:rFonts w:ascii="Times New Roman" w:eastAsia="Times New Roman" w:hAnsi="Times New Roman" w:cs="Times New Roman"/>
          <w:bCs/>
          <w:color w:val="auto"/>
          <w:lang w:eastAsia="x-none"/>
        </w:rPr>
        <w:t>(</w:t>
      </w:r>
      <w:r>
        <w:rPr>
          <w:rFonts w:ascii="Times New Roman" w:eastAsia="Times New Roman" w:hAnsi="Times New Roman" w:cs="Times New Roman"/>
          <w:bCs/>
          <w:color w:val="auto"/>
          <w:lang w:eastAsia="x-none"/>
        </w:rPr>
        <w:t xml:space="preserve">абзацы 3 и 4 исключены </w:t>
      </w:r>
      <w:r w:rsidRPr="00BE4383">
        <w:rPr>
          <w:rFonts w:ascii="Times New Roman" w:eastAsia="Times New Roman" w:hAnsi="Times New Roman" w:cs="Times New Roman"/>
          <w:kern w:val="2"/>
          <w:lang w:eastAsia="zh-CN"/>
        </w:rPr>
        <w:t>в редакции решения комитета архитектуры и градостроительства Курской области от 2</w:t>
      </w:r>
      <w:r>
        <w:rPr>
          <w:rFonts w:ascii="Times New Roman" w:eastAsia="Times New Roman" w:hAnsi="Times New Roman" w:cs="Times New Roman"/>
          <w:kern w:val="2"/>
          <w:lang w:eastAsia="zh-CN"/>
        </w:rPr>
        <w:t>8</w:t>
      </w:r>
      <w:r w:rsidRPr="00BE4383">
        <w:rPr>
          <w:rFonts w:ascii="Times New Roman" w:eastAsia="Times New Roman" w:hAnsi="Times New Roman" w:cs="Times New Roman"/>
          <w:kern w:val="2"/>
          <w:lang w:eastAsia="zh-CN"/>
        </w:rPr>
        <w:t> августа 2023 года № 01-12/2</w:t>
      </w:r>
      <w:r>
        <w:rPr>
          <w:rFonts w:ascii="Times New Roman" w:eastAsia="Times New Roman" w:hAnsi="Times New Roman" w:cs="Times New Roman"/>
          <w:kern w:val="2"/>
          <w:lang w:eastAsia="zh-CN"/>
        </w:rPr>
        <w:t>81</w:t>
      </w:r>
      <w:r w:rsidRPr="00BE4383">
        <w:rPr>
          <w:rFonts w:ascii="Times New Roman" w:eastAsia="Times New Roman" w:hAnsi="Times New Roman" w:cs="Times New Roman"/>
          <w:bCs/>
          <w:color w:val="auto"/>
          <w:lang w:eastAsia="x-none"/>
        </w:rPr>
        <w:t>)</w:t>
      </w:r>
    </w:p>
    <w:p w14:paraId="27915D6E" w14:textId="1DACD8E1" w:rsidR="002433DA" w:rsidRDefault="00D72163" w:rsidP="00154918">
      <w:pPr>
        <w:pStyle w:val="8"/>
        <w:shd w:val="clear" w:color="auto" w:fill="auto"/>
        <w:spacing w:before="0" w:line="360" w:lineRule="auto"/>
        <w:ind w:firstLine="709"/>
        <w:rPr>
          <w:b w:val="0"/>
          <w:sz w:val="24"/>
          <w:szCs w:val="24"/>
        </w:rPr>
      </w:pPr>
      <w:r w:rsidRPr="00D72163">
        <w:rPr>
          <w:b w:val="0"/>
          <w:sz w:val="24"/>
          <w:szCs w:val="24"/>
        </w:rPr>
        <w:t>Образование и воспитание.</w:t>
      </w:r>
      <w:r w:rsidRPr="00D72163">
        <w:t xml:space="preserve"> </w:t>
      </w:r>
      <w:r w:rsidRPr="00D72163">
        <w:rPr>
          <w:b w:val="0"/>
          <w:sz w:val="24"/>
          <w:szCs w:val="24"/>
        </w:rPr>
        <w:t>Система образования предоставляет собой совокупность взаимодействующих учреждений различных организационно-правовых форм, типов и видов.</w:t>
      </w:r>
    </w:p>
    <w:p w14:paraId="075E0698" w14:textId="4526278A" w:rsidR="00D72163" w:rsidRDefault="00D72163" w:rsidP="00154918">
      <w:pPr>
        <w:pStyle w:val="8"/>
        <w:shd w:val="clear" w:color="auto" w:fill="auto"/>
        <w:spacing w:before="0" w:line="360" w:lineRule="auto"/>
        <w:ind w:firstLine="709"/>
        <w:rPr>
          <w:b w:val="0"/>
          <w:sz w:val="24"/>
          <w:szCs w:val="24"/>
        </w:rPr>
      </w:pPr>
      <w:r w:rsidRPr="00D72163">
        <w:rPr>
          <w:b w:val="0"/>
          <w:sz w:val="24"/>
          <w:szCs w:val="24"/>
        </w:rPr>
        <w:t>Образовательные организации подразделяются на типы в соответствии с образовательными программами, реализация которых является основной целью их деятельности.</w:t>
      </w:r>
    </w:p>
    <w:p w14:paraId="34D2CDE5" w14:textId="078E8E2E" w:rsidR="00D72163" w:rsidRPr="00D72163" w:rsidRDefault="00D72163" w:rsidP="00D72163">
      <w:pPr>
        <w:tabs>
          <w:tab w:val="left" w:pos="9214"/>
        </w:tabs>
        <w:suppressAutoHyphens/>
        <w:spacing w:line="240" w:lineRule="auto"/>
        <w:ind w:right="-1" w:firstLine="0"/>
        <w:rPr>
          <w:rFonts w:ascii="Times New Roman" w:eastAsia="Times New Roman" w:hAnsi="Times New Roman" w:cs="Times New Roman"/>
          <w:bCs/>
          <w:color w:val="auto"/>
          <w:lang w:eastAsia="x-none"/>
        </w:rPr>
      </w:pPr>
      <w:r w:rsidRPr="00BE4383">
        <w:rPr>
          <w:rFonts w:ascii="Times New Roman" w:eastAsia="Times New Roman" w:hAnsi="Times New Roman" w:cs="Times New Roman"/>
          <w:bCs/>
          <w:color w:val="auto"/>
          <w:lang w:eastAsia="x-none"/>
        </w:rPr>
        <w:t>(</w:t>
      </w:r>
      <w:r w:rsidRPr="00BE4383">
        <w:rPr>
          <w:rFonts w:ascii="Times New Roman" w:eastAsia="Times New Roman" w:hAnsi="Times New Roman" w:cs="Times New Roman"/>
          <w:kern w:val="2"/>
          <w:lang w:eastAsia="zh-CN"/>
        </w:rPr>
        <w:t>в редакции решения комитета архитектуры и градостроительства Курской области от 2</w:t>
      </w:r>
      <w:r>
        <w:rPr>
          <w:rFonts w:ascii="Times New Roman" w:eastAsia="Times New Roman" w:hAnsi="Times New Roman" w:cs="Times New Roman"/>
          <w:kern w:val="2"/>
          <w:lang w:eastAsia="zh-CN"/>
        </w:rPr>
        <w:t>8</w:t>
      </w:r>
      <w:r w:rsidRPr="00BE4383">
        <w:rPr>
          <w:rFonts w:ascii="Times New Roman" w:eastAsia="Times New Roman" w:hAnsi="Times New Roman" w:cs="Times New Roman"/>
          <w:kern w:val="2"/>
          <w:lang w:eastAsia="zh-CN"/>
        </w:rPr>
        <w:t> августа 2023 года № 01-12/2</w:t>
      </w:r>
      <w:r>
        <w:rPr>
          <w:rFonts w:ascii="Times New Roman" w:eastAsia="Times New Roman" w:hAnsi="Times New Roman" w:cs="Times New Roman"/>
          <w:kern w:val="2"/>
          <w:lang w:eastAsia="zh-CN"/>
        </w:rPr>
        <w:t>81</w:t>
      </w:r>
      <w:r w:rsidRPr="00BE4383">
        <w:rPr>
          <w:rFonts w:ascii="Times New Roman" w:eastAsia="Times New Roman" w:hAnsi="Times New Roman" w:cs="Times New Roman"/>
          <w:bCs/>
          <w:color w:val="auto"/>
          <w:lang w:eastAsia="x-none"/>
        </w:rPr>
        <w:t>)</w:t>
      </w:r>
    </w:p>
    <w:p w14:paraId="5486E078" w14:textId="7923BE30" w:rsidR="002433DA" w:rsidRDefault="00B03B0B" w:rsidP="00154918">
      <w:pPr>
        <w:pStyle w:val="8"/>
        <w:shd w:val="clear" w:color="auto" w:fill="auto"/>
        <w:spacing w:before="0" w:line="360" w:lineRule="auto"/>
        <w:ind w:firstLine="709"/>
        <w:rPr>
          <w:b w:val="0"/>
          <w:sz w:val="24"/>
          <w:szCs w:val="24"/>
        </w:rPr>
      </w:pPr>
      <w:r w:rsidRPr="00154918">
        <w:rPr>
          <w:b w:val="0"/>
          <w:sz w:val="24"/>
          <w:szCs w:val="24"/>
        </w:rPr>
        <w:t xml:space="preserve">В </w:t>
      </w:r>
      <w:proofErr w:type="spellStart"/>
      <w:r w:rsidRPr="00154918">
        <w:rPr>
          <w:b w:val="0"/>
          <w:sz w:val="24"/>
          <w:szCs w:val="24"/>
        </w:rPr>
        <w:t>Верхнелюбажском</w:t>
      </w:r>
      <w:proofErr w:type="spellEnd"/>
      <w:r w:rsidRPr="00154918">
        <w:rPr>
          <w:b w:val="0"/>
          <w:sz w:val="24"/>
          <w:szCs w:val="24"/>
        </w:rPr>
        <w:t xml:space="preserve"> сельсовете действует </w:t>
      </w:r>
      <w:r w:rsidR="00D72163" w:rsidRPr="00D72163">
        <w:rPr>
          <w:b w:val="0"/>
          <w:sz w:val="24"/>
          <w:szCs w:val="24"/>
        </w:rPr>
        <w:t>одна дошкольная образовательная организация – МКДОУ «</w:t>
      </w:r>
      <w:proofErr w:type="spellStart"/>
      <w:r w:rsidR="00D72163" w:rsidRPr="00D72163">
        <w:rPr>
          <w:b w:val="0"/>
          <w:sz w:val="24"/>
          <w:szCs w:val="24"/>
        </w:rPr>
        <w:t>Верхнелюбажский</w:t>
      </w:r>
      <w:proofErr w:type="spellEnd"/>
      <w:r w:rsidR="00D72163" w:rsidRPr="00D72163">
        <w:rPr>
          <w:b w:val="0"/>
          <w:sz w:val="24"/>
          <w:szCs w:val="24"/>
        </w:rPr>
        <w:t xml:space="preserve"> детский сад «Солнышко» в с. Верхний Любаж</w:t>
      </w:r>
      <w:r w:rsidRPr="00154918">
        <w:rPr>
          <w:b w:val="0"/>
          <w:sz w:val="24"/>
          <w:szCs w:val="24"/>
        </w:rPr>
        <w:t xml:space="preserve">. </w:t>
      </w:r>
    </w:p>
    <w:p w14:paraId="1E549E1A" w14:textId="15588D51" w:rsidR="00D72163" w:rsidRPr="00D72163" w:rsidRDefault="00D72163" w:rsidP="00D72163">
      <w:pPr>
        <w:tabs>
          <w:tab w:val="left" w:pos="9214"/>
        </w:tabs>
        <w:suppressAutoHyphens/>
        <w:spacing w:line="240" w:lineRule="auto"/>
        <w:ind w:right="-1" w:firstLine="0"/>
        <w:rPr>
          <w:rFonts w:ascii="Times New Roman" w:eastAsia="Times New Roman" w:hAnsi="Times New Roman" w:cs="Times New Roman"/>
          <w:bCs/>
          <w:color w:val="auto"/>
          <w:lang w:eastAsia="x-none"/>
        </w:rPr>
      </w:pPr>
      <w:bookmarkStart w:id="48" w:name="_Hlk144193411"/>
      <w:r w:rsidRPr="00BE4383">
        <w:rPr>
          <w:rFonts w:ascii="Times New Roman" w:eastAsia="Times New Roman" w:hAnsi="Times New Roman" w:cs="Times New Roman"/>
          <w:bCs/>
          <w:color w:val="auto"/>
          <w:lang w:eastAsia="x-none"/>
        </w:rPr>
        <w:t>(</w:t>
      </w:r>
      <w:r w:rsidRPr="00BE4383">
        <w:rPr>
          <w:rFonts w:ascii="Times New Roman" w:eastAsia="Times New Roman" w:hAnsi="Times New Roman" w:cs="Times New Roman"/>
          <w:kern w:val="2"/>
          <w:lang w:eastAsia="zh-CN"/>
        </w:rPr>
        <w:t>в редакции решения комитета архитектуры и градостроительства Курской области от 2</w:t>
      </w:r>
      <w:r>
        <w:rPr>
          <w:rFonts w:ascii="Times New Roman" w:eastAsia="Times New Roman" w:hAnsi="Times New Roman" w:cs="Times New Roman"/>
          <w:kern w:val="2"/>
          <w:lang w:eastAsia="zh-CN"/>
        </w:rPr>
        <w:t>8</w:t>
      </w:r>
      <w:r w:rsidRPr="00BE4383">
        <w:rPr>
          <w:rFonts w:ascii="Times New Roman" w:eastAsia="Times New Roman" w:hAnsi="Times New Roman" w:cs="Times New Roman"/>
          <w:kern w:val="2"/>
          <w:lang w:eastAsia="zh-CN"/>
        </w:rPr>
        <w:t> августа 2023 года № 01-12/2</w:t>
      </w:r>
      <w:r>
        <w:rPr>
          <w:rFonts w:ascii="Times New Roman" w:eastAsia="Times New Roman" w:hAnsi="Times New Roman" w:cs="Times New Roman"/>
          <w:kern w:val="2"/>
          <w:lang w:eastAsia="zh-CN"/>
        </w:rPr>
        <w:t>81</w:t>
      </w:r>
      <w:r w:rsidRPr="00BE4383">
        <w:rPr>
          <w:rFonts w:ascii="Times New Roman" w:eastAsia="Times New Roman" w:hAnsi="Times New Roman" w:cs="Times New Roman"/>
          <w:bCs/>
          <w:color w:val="auto"/>
          <w:lang w:eastAsia="x-none"/>
        </w:rPr>
        <w:t>)</w:t>
      </w:r>
    </w:p>
    <w:bookmarkEnd w:id="48"/>
    <w:p w14:paraId="555E4A90" w14:textId="10BACD7A" w:rsidR="00867DE4" w:rsidRDefault="00B03B0B" w:rsidP="00154918">
      <w:pPr>
        <w:pStyle w:val="8"/>
        <w:shd w:val="clear" w:color="auto" w:fill="auto"/>
        <w:tabs>
          <w:tab w:val="right" w:pos="9360"/>
        </w:tabs>
        <w:spacing w:before="0" w:line="360" w:lineRule="auto"/>
        <w:ind w:firstLine="709"/>
        <w:rPr>
          <w:b w:val="0"/>
          <w:sz w:val="24"/>
          <w:szCs w:val="24"/>
        </w:rPr>
      </w:pPr>
      <w:r w:rsidRPr="00154918">
        <w:rPr>
          <w:b w:val="0"/>
          <w:sz w:val="24"/>
          <w:szCs w:val="24"/>
        </w:rPr>
        <w:t xml:space="preserve">В сельсовете действует одна общеобразовательная </w:t>
      </w:r>
      <w:r w:rsidR="00D72163" w:rsidRPr="00D72163">
        <w:rPr>
          <w:b w:val="0"/>
          <w:sz w:val="24"/>
          <w:szCs w:val="24"/>
        </w:rPr>
        <w:t>организация</w:t>
      </w:r>
      <w:r w:rsidRPr="00154918">
        <w:rPr>
          <w:b w:val="0"/>
          <w:sz w:val="24"/>
          <w:szCs w:val="24"/>
        </w:rPr>
        <w:t>:</w:t>
      </w:r>
    </w:p>
    <w:p w14:paraId="648E9023" w14:textId="45A07474" w:rsidR="00D72163" w:rsidRPr="00D72163" w:rsidRDefault="00D72163" w:rsidP="00D72163">
      <w:pPr>
        <w:tabs>
          <w:tab w:val="left" w:pos="9214"/>
        </w:tabs>
        <w:suppressAutoHyphens/>
        <w:spacing w:line="240" w:lineRule="auto"/>
        <w:ind w:right="-1" w:firstLine="0"/>
        <w:rPr>
          <w:rFonts w:ascii="Times New Roman" w:eastAsia="Times New Roman" w:hAnsi="Times New Roman" w:cs="Times New Roman"/>
          <w:bCs/>
          <w:color w:val="auto"/>
          <w:lang w:eastAsia="x-none"/>
        </w:rPr>
      </w:pPr>
      <w:r w:rsidRPr="00BE4383">
        <w:rPr>
          <w:rFonts w:ascii="Times New Roman" w:eastAsia="Times New Roman" w:hAnsi="Times New Roman" w:cs="Times New Roman"/>
          <w:bCs/>
          <w:color w:val="auto"/>
          <w:lang w:eastAsia="x-none"/>
        </w:rPr>
        <w:t>(</w:t>
      </w:r>
      <w:r w:rsidRPr="00BE4383">
        <w:rPr>
          <w:rFonts w:ascii="Times New Roman" w:eastAsia="Times New Roman" w:hAnsi="Times New Roman" w:cs="Times New Roman"/>
          <w:kern w:val="2"/>
          <w:lang w:eastAsia="zh-CN"/>
        </w:rPr>
        <w:t>в редакции решения комитета архитектуры и градостроительства Курской области от 2</w:t>
      </w:r>
      <w:r>
        <w:rPr>
          <w:rFonts w:ascii="Times New Roman" w:eastAsia="Times New Roman" w:hAnsi="Times New Roman" w:cs="Times New Roman"/>
          <w:kern w:val="2"/>
          <w:lang w:eastAsia="zh-CN"/>
        </w:rPr>
        <w:t>8</w:t>
      </w:r>
      <w:r w:rsidRPr="00BE4383">
        <w:rPr>
          <w:rFonts w:ascii="Times New Roman" w:eastAsia="Times New Roman" w:hAnsi="Times New Roman" w:cs="Times New Roman"/>
          <w:kern w:val="2"/>
          <w:lang w:eastAsia="zh-CN"/>
        </w:rPr>
        <w:t> августа 2023 года № 01-12/2</w:t>
      </w:r>
      <w:r>
        <w:rPr>
          <w:rFonts w:ascii="Times New Roman" w:eastAsia="Times New Roman" w:hAnsi="Times New Roman" w:cs="Times New Roman"/>
          <w:kern w:val="2"/>
          <w:lang w:eastAsia="zh-CN"/>
        </w:rPr>
        <w:t>81</w:t>
      </w:r>
      <w:r w:rsidRPr="00BE4383">
        <w:rPr>
          <w:rFonts w:ascii="Times New Roman" w:eastAsia="Times New Roman" w:hAnsi="Times New Roman" w:cs="Times New Roman"/>
          <w:bCs/>
          <w:color w:val="auto"/>
          <w:lang w:eastAsia="x-none"/>
        </w:rPr>
        <w:t>)</w:t>
      </w:r>
    </w:p>
    <w:p w14:paraId="1D5F5087" w14:textId="77777777" w:rsidR="002433DA" w:rsidRPr="00154918" w:rsidRDefault="00B03B0B" w:rsidP="00867DE4">
      <w:pPr>
        <w:pStyle w:val="8"/>
        <w:shd w:val="clear" w:color="auto" w:fill="auto"/>
        <w:tabs>
          <w:tab w:val="right" w:pos="9360"/>
        </w:tabs>
        <w:spacing w:before="0" w:line="360" w:lineRule="auto"/>
        <w:ind w:firstLine="709"/>
        <w:rPr>
          <w:b w:val="0"/>
          <w:sz w:val="24"/>
          <w:szCs w:val="24"/>
        </w:rPr>
      </w:pPr>
      <w:r w:rsidRPr="00154918">
        <w:rPr>
          <w:b w:val="0"/>
          <w:sz w:val="24"/>
          <w:szCs w:val="24"/>
        </w:rPr>
        <w:t>М</w:t>
      </w:r>
      <w:r w:rsidR="00DC5BCD" w:rsidRPr="00280CFA">
        <w:rPr>
          <w:b w:val="0"/>
          <w:color w:val="000000"/>
          <w:sz w:val="24"/>
          <w:szCs w:val="24"/>
          <w:lang w:val="ru-RU"/>
        </w:rPr>
        <w:t>К</w:t>
      </w:r>
      <w:r w:rsidRPr="00154918">
        <w:rPr>
          <w:b w:val="0"/>
          <w:sz w:val="24"/>
          <w:szCs w:val="24"/>
        </w:rPr>
        <w:t>ОУ</w:t>
      </w:r>
      <w:r w:rsidR="00867DE4">
        <w:rPr>
          <w:b w:val="0"/>
          <w:sz w:val="24"/>
          <w:szCs w:val="24"/>
          <w:lang w:val="ru-RU"/>
        </w:rPr>
        <w:t xml:space="preserve"> </w:t>
      </w:r>
      <w:r w:rsidRPr="00154918">
        <w:rPr>
          <w:b w:val="0"/>
          <w:sz w:val="24"/>
          <w:szCs w:val="24"/>
        </w:rPr>
        <w:t>«</w:t>
      </w:r>
      <w:proofErr w:type="spellStart"/>
      <w:r w:rsidRPr="00154918">
        <w:rPr>
          <w:b w:val="0"/>
          <w:sz w:val="24"/>
          <w:szCs w:val="24"/>
        </w:rPr>
        <w:t>Верхнелюбажская</w:t>
      </w:r>
      <w:proofErr w:type="spellEnd"/>
      <w:r w:rsidRPr="00154918">
        <w:rPr>
          <w:b w:val="0"/>
          <w:sz w:val="24"/>
          <w:szCs w:val="24"/>
        </w:rPr>
        <w:t xml:space="preserve"> средняя общеобразовательная школа» (</w:t>
      </w:r>
      <w:proofErr w:type="spellStart"/>
      <w:r w:rsidRPr="00154918">
        <w:rPr>
          <w:b w:val="0"/>
          <w:sz w:val="24"/>
          <w:szCs w:val="24"/>
        </w:rPr>
        <w:t>с.Верхний</w:t>
      </w:r>
      <w:proofErr w:type="spellEnd"/>
      <w:r w:rsidRPr="00154918">
        <w:rPr>
          <w:b w:val="0"/>
          <w:sz w:val="24"/>
          <w:szCs w:val="24"/>
        </w:rPr>
        <w:t xml:space="preserve"> Любаж). </w:t>
      </w:r>
    </w:p>
    <w:p w14:paraId="6CA11931" w14:textId="77777777" w:rsidR="002433DA" w:rsidRPr="00154918" w:rsidRDefault="00B03B0B" w:rsidP="00552F1E">
      <w:pPr>
        <w:pStyle w:val="a8"/>
        <w:shd w:val="clear" w:color="auto" w:fill="auto"/>
        <w:spacing w:line="360" w:lineRule="auto"/>
        <w:ind w:firstLine="0"/>
        <w:rPr>
          <w:b w:val="0"/>
          <w:sz w:val="24"/>
          <w:szCs w:val="24"/>
        </w:rPr>
      </w:pPr>
      <w:r w:rsidRPr="00154918">
        <w:rPr>
          <w:b w:val="0"/>
          <w:sz w:val="24"/>
          <w:szCs w:val="24"/>
        </w:rPr>
        <w:t xml:space="preserve">Так же на территории сельсовета в </w:t>
      </w:r>
      <w:proofErr w:type="spellStart"/>
      <w:r w:rsidRPr="00154918">
        <w:rPr>
          <w:b w:val="0"/>
          <w:sz w:val="24"/>
          <w:szCs w:val="24"/>
        </w:rPr>
        <w:t>с.Верхний</w:t>
      </w:r>
      <w:proofErr w:type="spellEnd"/>
      <w:r w:rsidRPr="00154918">
        <w:rPr>
          <w:b w:val="0"/>
          <w:sz w:val="24"/>
          <w:szCs w:val="24"/>
        </w:rPr>
        <w:t xml:space="preserve"> Любаж располагается ОКОУ «</w:t>
      </w:r>
      <w:proofErr w:type="spellStart"/>
      <w:r w:rsidRPr="00154918">
        <w:rPr>
          <w:b w:val="0"/>
          <w:sz w:val="24"/>
          <w:szCs w:val="24"/>
        </w:rPr>
        <w:t>Верхнелюбажская</w:t>
      </w:r>
      <w:proofErr w:type="spellEnd"/>
      <w:r w:rsidRPr="00154918">
        <w:rPr>
          <w:b w:val="0"/>
          <w:sz w:val="24"/>
          <w:szCs w:val="24"/>
        </w:rPr>
        <w:t xml:space="preserve"> школа-интернат для детей сирот и детей, оставшихся без попечения родителей»</w:t>
      </w:r>
      <w:r w:rsidR="00054DED">
        <w:rPr>
          <w:b w:val="0"/>
          <w:sz w:val="24"/>
          <w:szCs w:val="24"/>
          <w:lang w:val="ru-RU"/>
        </w:rPr>
        <w:t xml:space="preserve">. </w:t>
      </w:r>
    </w:p>
    <w:p w14:paraId="7B5057F2" w14:textId="77777777" w:rsidR="002433DA" w:rsidRPr="00154918" w:rsidRDefault="00B03B0B" w:rsidP="00154918">
      <w:pPr>
        <w:pStyle w:val="8"/>
        <w:shd w:val="clear" w:color="auto" w:fill="auto"/>
        <w:spacing w:before="0" w:line="360" w:lineRule="auto"/>
        <w:ind w:firstLine="709"/>
        <w:rPr>
          <w:b w:val="0"/>
          <w:sz w:val="24"/>
          <w:szCs w:val="24"/>
        </w:rPr>
      </w:pPr>
      <w:r w:rsidRPr="00154918">
        <w:rPr>
          <w:b w:val="0"/>
          <w:sz w:val="24"/>
          <w:szCs w:val="24"/>
        </w:rPr>
        <w:t>Объекты социальной защиты населения на территории сельсовета отсутствуют.</w:t>
      </w:r>
    </w:p>
    <w:p w14:paraId="544AD586" w14:textId="488E9E9F" w:rsidR="002433DA" w:rsidRDefault="00B03B0B" w:rsidP="00154918">
      <w:pPr>
        <w:pStyle w:val="8"/>
        <w:shd w:val="clear" w:color="auto" w:fill="auto"/>
        <w:spacing w:before="0" w:line="360" w:lineRule="auto"/>
        <w:ind w:firstLine="709"/>
        <w:rPr>
          <w:b w:val="0"/>
          <w:sz w:val="24"/>
          <w:szCs w:val="24"/>
          <w:lang w:val="ru-RU"/>
        </w:rPr>
      </w:pPr>
      <w:r w:rsidRPr="00154918">
        <w:rPr>
          <w:rStyle w:val="26"/>
          <w:bCs/>
          <w:sz w:val="24"/>
          <w:szCs w:val="24"/>
        </w:rPr>
        <w:t>Спортивные сооружения</w:t>
      </w:r>
      <w:r w:rsidR="00054DED">
        <w:rPr>
          <w:rStyle w:val="26"/>
          <w:bCs/>
          <w:sz w:val="24"/>
          <w:szCs w:val="24"/>
        </w:rPr>
        <w:t>.</w:t>
      </w:r>
      <w:r w:rsidRPr="00154918">
        <w:rPr>
          <w:rStyle w:val="26"/>
          <w:bCs/>
          <w:sz w:val="24"/>
          <w:szCs w:val="24"/>
        </w:rPr>
        <w:t xml:space="preserve"> </w:t>
      </w:r>
      <w:r w:rsidRPr="00154918">
        <w:rPr>
          <w:b w:val="0"/>
          <w:sz w:val="24"/>
          <w:szCs w:val="24"/>
        </w:rPr>
        <w:t xml:space="preserve">На территории </w:t>
      </w:r>
      <w:proofErr w:type="spellStart"/>
      <w:r w:rsidRPr="00154918">
        <w:rPr>
          <w:b w:val="0"/>
          <w:sz w:val="24"/>
          <w:szCs w:val="24"/>
        </w:rPr>
        <w:t>Верхнелюбажского</w:t>
      </w:r>
      <w:proofErr w:type="spellEnd"/>
      <w:r w:rsidRPr="00154918">
        <w:rPr>
          <w:b w:val="0"/>
          <w:sz w:val="24"/>
          <w:szCs w:val="24"/>
        </w:rPr>
        <w:t xml:space="preserve"> сельсовета имеются 4 спортивных объектов для занятия физкультурой, к ним относятся 2 спортивные площадки и 2 спортивных зала. Спортивные объекты входят в общеобразовательную систему. Так же на территории сельсовета располагается </w:t>
      </w:r>
      <w:r w:rsidR="00D72163" w:rsidRPr="00D72163">
        <w:rPr>
          <w:b w:val="0"/>
          <w:sz w:val="24"/>
          <w:szCs w:val="24"/>
        </w:rPr>
        <w:t xml:space="preserve">организация дополнительного образования – </w:t>
      </w:r>
      <w:r w:rsidR="00BD2BC9" w:rsidRPr="00BD2BC9">
        <w:rPr>
          <w:b w:val="0"/>
          <w:sz w:val="24"/>
          <w:szCs w:val="24"/>
          <w:highlight w:val="green"/>
        </w:rPr>
        <w:t>МБУДО</w:t>
      </w:r>
      <w:r w:rsidR="00BD2BC9" w:rsidRPr="00BD2BC9">
        <w:rPr>
          <w:b w:val="0"/>
          <w:sz w:val="24"/>
          <w:szCs w:val="24"/>
          <w:highlight w:val="green"/>
          <w:lang w:val="ru-RU"/>
        </w:rPr>
        <w:t> </w:t>
      </w:r>
      <w:r w:rsidR="00BD2BC9" w:rsidRPr="00BD2BC9">
        <w:rPr>
          <w:b w:val="0"/>
          <w:sz w:val="24"/>
          <w:szCs w:val="24"/>
          <w:highlight w:val="green"/>
        </w:rPr>
        <w:t>«</w:t>
      </w:r>
      <w:proofErr w:type="spellStart"/>
      <w:r w:rsidR="00BD2BC9" w:rsidRPr="00BD2BC9">
        <w:rPr>
          <w:b w:val="0"/>
          <w:sz w:val="24"/>
          <w:szCs w:val="24"/>
          <w:highlight w:val="green"/>
        </w:rPr>
        <w:t>Верхнелюбажская</w:t>
      </w:r>
      <w:proofErr w:type="spellEnd"/>
      <w:r w:rsidR="00BD2BC9" w:rsidRPr="00BD2BC9">
        <w:rPr>
          <w:b w:val="0"/>
          <w:sz w:val="24"/>
          <w:szCs w:val="24"/>
          <w:highlight w:val="green"/>
        </w:rPr>
        <w:t xml:space="preserve"> детско-юношеская спортивная школа»</w:t>
      </w:r>
      <w:r w:rsidR="00D72163" w:rsidRPr="00D72163">
        <w:rPr>
          <w:b w:val="0"/>
          <w:sz w:val="24"/>
          <w:szCs w:val="24"/>
        </w:rPr>
        <w:t xml:space="preserve"> в с. Верхний Любаж</w:t>
      </w:r>
      <w:r w:rsidR="00054DED">
        <w:rPr>
          <w:b w:val="0"/>
          <w:sz w:val="24"/>
          <w:szCs w:val="24"/>
          <w:lang w:val="ru-RU"/>
        </w:rPr>
        <w:t>.</w:t>
      </w:r>
    </w:p>
    <w:p w14:paraId="07D1E819" w14:textId="77777777" w:rsidR="00BD2BC9" w:rsidRPr="00BD2BC9" w:rsidRDefault="00BD2BC9" w:rsidP="00BD2BC9">
      <w:pPr>
        <w:tabs>
          <w:tab w:val="left" w:pos="709"/>
        </w:tabs>
        <w:spacing w:line="240" w:lineRule="auto"/>
        <w:ind w:right="-1" w:firstLine="0"/>
        <w:rPr>
          <w:rFonts w:ascii="Times New Roman" w:eastAsia="Times New Roman" w:hAnsi="Times New Roman" w:cs="Times New Roman"/>
          <w:i/>
          <w:iCs/>
          <w:noProof/>
          <w:color w:val="auto"/>
          <w:sz w:val="22"/>
          <w:szCs w:val="22"/>
        </w:rPr>
      </w:pPr>
    </w:p>
    <w:p w14:paraId="6114D3E6" w14:textId="7BF208FC" w:rsidR="00BD2BC9" w:rsidRDefault="00BD2BC9" w:rsidP="00BD2BC9">
      <w:pPr>
        <w:tabs>
          <w:tab w:val="left" w:pos="709"/>
        </w:tabs>
        <w:spacing w:line="240" w:lineRule="auto"/>
        <w:ind w:right="-1" w:firstLine="0"/>
        <w:rPr>
          <w:rFonts w:ascii="Times New Roman" w:eastAsia="Times New Roman" w:hAnsi="Times New Roman" w:cs="Times New Roman"/>
          <w:i/>
          <w:iCs/>
          <w:noProof/>
          <w:color w:val="auto"/>
          <w:sz w:val="22"/>
          <w:szCs w:val="22"/>
        </w:rPr>
      </w:pPr>
      <w:bookmarkStart w:id="49" w:name="_Hlk180759230"/>
      <w:r w:rsidRPr="00BD2BC9">
        <w:rPr>
          <w:rFonts w:ascii="Times New Roman" w:eastAsia="Times New Roman" w:hAnsi="Times New Roman" w:cs="Times New Roman"/>
          <w:i/>
          <w:iCs/>
          <w:noProof/>
          <w:color w:val="auto"/>
          <w:sz w:val="22"/>
          <w:szCs w:val="22"/>
        </w:rPr>
        <w:t xml:space="preserve">(абзац в редакции решения </w:t>
      </w:r>
      <w:r w:rsidR="009B36DD">
        <w:rPr>
          <w:rFonts w:ascii="Times New Roman" w:eastAsia="Times New Roman" w:hAnsi="Times New Roman" w:cs="Times New Roman"/>
          <w:i/>
          <w:iCs/>
          <w:noProof/>
          <w:color w:val="auto"/>
          <w:sz w:val="22"/>
          <w:szCs w:val="22"/>
        </w:rPr>
        <w:t xml:space="preserve">Министерства архитектуры и градостроительства Курской области от «___» января 2025 </w:t>
      </w:r>
      <w:r w:rsidRPr="00BD2BC9">
        <w:rPr>
          <w:rFonts w:ascii="Times New Roman" w:eastAsia="Times New Roman" w:hAnsi="Times New Roman" w:cs="Times New Roman"/>
          <w:i/>
          <w:iCs/>
          <w:noProof/>
          <w:color w:val="auto"/>
          <w:sz w:val="22"/>
          <w:szCs w:val="22"/>
        </w:rPr>
        <w:t>года № 01</w:t>
      </w:r>
      <w:r w:rsidRPr="00BD2BC9">
        <w:rPr>
          <w:rFonts w:ascii="Times New Roman" w:eastAsia="Times New Roman" w:hAnsi="Times New Roman" w:cs="Times New Roman"/>
          <w:i/>
          <w:iCs/>
          <w:noProof/>
          <w:color w:val="auto"/>
          <w:sz w:val="22"/>
          <w:szCs w:val="22"/>
        </w:rPr>
        <w:noBreakHyphen/>
        <w:t>12/_____)</w:t>
      </w:r>
    </w:p>
    <w:bookmarkEnd w:id="49"/>
    <w:p w14:paraId="1112E93A" w14:textId="77777777" w:rsidR="00BD2BC9" w:rsidRPr="00CE1837" w:rsidRDefault="00BD2BC9" w:rsidP="00BD2BC9">
      <w:pPr>
        <w:tabs>
          <w:tab w:val="left" w:pos="709"/>
        </w:tabs>
        <w:spacing w:line="240" w:lineRule="auto"/>
        <w:ind w:right="-1" w:firstLine="0"/>
        <w:rPr>
          <w:rFonts w:ascii="Times New Roman" w:eastAsia="Times New Roman" w:hAnsi="Times New Roman" w:cs="Times New Roman"/>
          <w:i/>
          <w:iCs/>
          <w:noProof/>
          <w:color w:val="auto"/>
          <w:sz w:val="22"/>
          <w:szCs w:val="22"/>
        </w:rPr>
      </w:pPr>
    </w:p>
    <w:p w14:paraId="2FF1FD04" w14:textId="061B857B" w:rsidR="00D72163" w:rsidRPr="00154918" w:rsidRDefault="00B03B0B" w:rsidP="00D72163">
      <w:pPr>
        <w:pStyle w:val="8"/>
        <w:shd w:val="clear" w:color="auto" w:fill="auto"/>
        <w:spacing w:before="0" w:line="360" w:lineRule="auto"/>
        <w:ind w:firstLine="709"/>
        <w:rPr>
          <w:b w:val="0"/>
          <w:sz w:val="24"/>
          <w:szCs w:val="24"/>
        </w:rPr>
      </w:pPr>
      <w:r w:rsidRPr="00154918">
        <w:rPr>
          <w:rStyle w:val="26"/>
          <w:bCs/>
          <w:sz w:val="24"/>
          <w:szCs w:val="24"/>
        </w:rPr>
        <w:t>Учреждения культуры</w:t>
      </w:r>
      <w:r w:rsidR="00803971">
        <w:rPr>
          <w:rStyle w:val="26"/>
          <w:bCs/>
          <w:sz w:val="24"/>
          <w:szCs w:val="24"/>
        </w:rPr>
        <w:t>.</w:t>
      </w:r>
      <w:r w:rsidRPr="00154918">
        <w:rPr>
          <w:rStyle w:val="26"/>
          <w:bCs/>
          <w:sz w:val="24"/>
          <w:szCs w:val="24"/>
        </w:rPr>
        <w:t xml:space="preserve"> </w:t>
      </w:r>
      <w:r w:rsidRPr="00154918">
        <w:rPr>
          <w:b w:val="0"/>
          <w:sz w:val="24"/>
          <w:szCs w:val="24"/>
        </w:rPr>
        <w:t>Главной целью сферы культуры является предоставление жителям возможности получения необходимых культурных благ при обеспечении их доступности и многообразия и целенаправленное воздействие на личность для формирования определенных положительных качеств.</w:t>
      </w:r>
    </w:p>
    <w:p w14:paraId="3586CF4C" w14:textId="7AEE4DFA" w:rsidR="002433DA" w:rsidRDefault="00D72163" w:rsidP="00803971">
      <w:pPr>
        <w:pStyle w:val="8"/>
        <w:shd w:val="clear" w:color="auto" w:fill="auto"/>
        <w:spacing w:before="0" w:line="360" w:lineRule="auto"/>
        <w:ind w:firstLine="709"/>
        <w:rPr>
          <w:b w:val="0"/>
          <w:sz w:val="24"/>
          <w:szCs w:val="24"/>
          <w:lang w:val="ru-RU"/>
        </w:rPr>
      </w:pPr>
      <w:r w:rsidRPr="00D72163">
        <w:rPr>
          <w:b w:val="0"/>
          <w:sz w:val="24"/>
          <w:szCs w:val="24"/>
          <w:lang w:val="ru-RU"/>
        </w:rPr>
        <w:t>Учреждения культуры муниципального образования «</w:t>
      </w:r>
      <w:proofErr w:type="spellStart"/>
      <w:r w:rsidRPr="00D72163">
        <w:rPr>
          <w:b w:val="0"/>
          <w:sz w:val="24"/>
          <w:szCs w:val="24"/>
          <w:lang w:val="ru-RU"/>
        </w:rPr>
        <w:t>Верхнелюбажский</w:t>
      </w:r>
      <w:proofErr w:type="spellEnd"/>
      <w:r w:rsidRPr="00D72163">
        <w:rPr>
          <w:b w:val="0"/>
          <w:sz w:val="24"/>
          <w:szCs w:val="24"/>
          <w:lang w:val="ru-RU"/>
        </w:rPr>
        <w:t xml:space="preserve"> сельсовет» Фатежского района Курской области представлены одной библиотекой – </w:t>
      </w:r>
      <w:proofErr w:type="spellStart"/>
      <w:r w:rsidRPr="00D72163">
        <w:rPr>
          <w:b w:val="0"/>
          <w:sz w:val="24"/>
          <w:szCs w:val="24"/>
          <w:lang w:val="ru-RU"/>
        </w:rPr>
        <w:t>Верхнелюбажская</w:t>
      </w:r>
      <w:proofErr w:type="spellEnd"/>
      <w:r w:rsidRPr="00D72163">
        <w:rPr>
          <w:b w:val="0"/>
          <w:sz w:val="24"/>
          <w:szCs w:val="24"/>
          <w:lang w:val="ru-RU"/>
        </w:rPr>
        <w:t xml:space="preserve"> сельская библиотека – филиал МКУК «Фатежская </w:t>
      </w:r>
      <w:proofErr w:type="spellStart"/>
      <w:r w:rsidRPr="00D72163">
        <w:rPr>
          <w:b w:val="0"/>
          <w:sz w:val="24"/>
          <w:szCs w:val="24"/>
          <w:lang w:val="ru-RU"/>
        </w:rPr>
        <w:t>межпоселенческая</w:t>
      </w:r>
      <w:proofErr w:type="spellEnd"/>
      <w:r w:rsidRPr="00D72163">
        <w:rPr>
          <w:b w:val="0"/>
          <w:sz w:val="24"/>
          <w:szCs w:val="24"/>
          <w:lang w:val="ru-RU"/>
        </w:rPr>
        <w:t xml:space="preserve"> библиотека».</w:t>
      </w:r>
    </w:p>
    <w:p w14:paraId="685E0B8F" w14:textId="77777777" w:rsidR="00BD2BC9" w:rsidRDefault="00BD2BC9" w:rsidP="00803971">
      <w:pPr>
        <w:pStyle w:val="8"/>
        <w:shd w:val="clear" w:color="auto" w:fill="auto"/>
        <w:spacing w:before="0" w:line="360" w:lineRule="auto"/>
        <w:ind w:firstLine="709"/>
        <w:rPr>
          <w:b w:val="0"/>
          <w:sz w:val="24"/>
          <w:szCs w:val="24"/>
          <w:lang w:val="ru-RU"/>
        </w:rPr>
      </w:pPr>
    </w:p>
    <w:p w14:paraId="1220BF62" w14:textId="36AF3E01" w:rsidR="00BD2BC9" w:rsidRDefault="00BD2BC9" w:rsidP="00BD2BC9">
      <w:pPr>
        <w:tabs>
          <w:tab w:val="left" w:pos="709"/>
        </w:tabs>
        <w:spacing w:line="240" w:lineRule="auto"/>
        <w:ind w:right="-1" w:firstLine="0"/>
        <w:rPr>
          <w:rFonts w:ascii="Times New Roman" w:eastAsia="Times New Roman" w:hAnsi="Times New Roman" w:cs="Times New Roman"/>
          <w:i/>
          <w:iCs/>
          <w:noProof/>
          <w:color w:val="auto"/>
          <w:sz w:val="22"/>
          <w:szCs w:val="22"/>
        </w:rPr>
      </w:pPr>
      <w:bookmarkStart w:id="50" w:name="_Hlk180759463"/>
      <w:r w:rsidRPr="00BD2BC9">
        <w:rPr>
          <w:rFonts w:ascii="Times New Roman" w:eastAsia="Times New Roman" w:hAnsi="Times New Roman" w:cs="Times New Roman"/>
          <w:i/>
          <w:iCs/>
          <w:noProof/>
          <w:color w:val="auto"/>
          <w:sz w:val="22"/>
          <w:szCs w:val="22"/>
          <w:highlight w:val="green"/>
        </w:rPr>
        <w:t xml:space="preserve">(абзац в редакции решения </w:t>
      </w:r>
      <w:r w:rsidR="009B36DD">
        <w:rPr>
          <w:rFonts w:ascii="Times New Roman" w:eastAsia="Times New Roman" w:hAnsi="Times New Roman" w:cs="Times New Roman"/>
          <w:i/>
          <w:iCs/>
          <w:noProof/>
          <w:color w:val="auto"/>
          <w:sz w:val="22"/>
          <w:szCs w:val="22"/>
          <w:highlight w:val="green"/>
        </w:rPr>
        <w:t xml:space="preserve">Министерства архитектуры и градостроительства Курской области от «___» января 2025 </w:t>
      </w:r>
      <w:r w:rsidRPr="00BD2BC9">
        <w:rPr>
          <w:rFonts w:ascii="Times New Roman" w:eastAsia="Times New Roman" w:hAnsi="Times New Roman" w:cs="Times New Roman"/>
          <w:i/>
          <w:iCs/>
          <w:noProof/>
          <w:color w:val="auto"/>
          <w:sz w:val="22"/>
          <w:szCs w:val="22"/>
          <w:highlight w:val="green"/>
        </w:rPr>
        <w:t>года № 01</w:t>
      </w:r>
      <w:r w:rsidRPr="00BD2BC9">
        <w:rPr>
          <w:rFonts w:ascii="Times New Roman" w:eastAsia="Times New Roman" w:hAnsi="Times New Roman" w:cs="Times New Roman"/>
          <w:i/>
          <w:iCs/>
          <w:noProof/>
          <w:color w:val="auto"/>
          <w:sz w:val="22"/>
          <w:szCs w:val="22"/>
          <w:highlight w:val="green"/>
        </w:rPr>
        <w:noBreakHyphen/>
        <w:t>12/_____)</w:t>
      </w:r>
    </w:p>
    <w:bookmarkEnd w:id="50"/>
    <w:p w14:paraId="71FFD5CF" w14:textId="77777777" w:rsidR="00BD2BC9" w:rsidRDefault="00BD2BC9" w:rsidP="00BD2BC9">
      <w:pPr>
        <w:tabs>
          <w:tab w:val="left" w:pos="709"/>
        </w:tabs>
        <w:spacing w:line="240" w:lineRule="auto"/>
        <w:ind w:right="-1" w:firstLine="0"/>
        <w:rPr>
          <w:rFonts w:ascii="Times New Roman" w:eastAsia="Times New Roman" w:hAnsi="Times New Roman" w:cs="Times New Roman"/>
          <w:i/>
          <w:iCs/>
          <w:noProof/>
          <w:color w:val="auto"/>
          <w:sz w:val="22"/>
          <w:szCs w:val="22"/>
        </w:rPr>
      </w:pPr>
    </w:p>
    <w:p w14:paraId="0FCB5720" w14:textId="77777777" w:rsidR="002433DA" w:rsidRPr="00803971" w:rsidRDefault="00B03B0B" w:rsidP="00803971">
      <w:pPr>
        <w:pStyle w:val="32"/>
        <w:shd w:val="clear" w:color="auto" w:fill="auto"/>
        <w:spacing w:line="360" w:lineRule="auto"/>
        <w:rPr>
          <w:b w:val="0"/>
          <w:sz w:val="24"/>
          <w:szCs w:val="24"/>
          <w:lang w:val="ru-RU"/>
        </w:rPr>
      </w:pPr>
      <w:r w:rsidRPr="00154918">
        <w:rPr>
          <w:b w:val="0"/>
          <w:sz w:val="24"/>
          <w:szCs w:val="24"/>
        </w:rPr>
        <w:t>Торговля, бытовое обслуживание, общественное питание</w:t>
      </w:r>
      <w:r w:rsidR="00803971">
        <w:rPr>
          <w:b w:val="0"/>
          <w:sz w:val="24"/>
          <w:szCs w:val="24"/>
          <w:lang w:val="ru-RU"/>
        </w:rPr>
        <w:t>.</w:t>
      </w:r>
    </w:p>
    <w:p w14:paraId="161B2BDF" w14:textId="77777777" w:rsidR="002433DA" w:rsidRDefault="00B03B0B" w:rsidP="00803971">
      <w:pPr>
        <w:pStyle w:val="8"/>
        <w:shd w:val="clear" w:color="auto" w:fill="auto"/>
        <w:spacing w:before="0" w:line="360" w:lineRule="auto"/>
        <w:ind w:firstLine="709"/>
        <w:rPr>
          <w:b w:val="0"/>
          <w:sz w:val="24"/>
          <w:szCs w:val="24"/>
        </w:rPr>
      </w:pPr>
      <w:bookmarkStart w:id="51" w:name="_Hlk144194588"/>
      <w:r w:rsidRPr="00154918">
        <w:rPr>
          <w:b w:val="0"/>
          <w:sz w:val="24"/>
          <w:szCs w:val="24"/>
        </w:rPr>
        <w:t xml:space="preserve">В связи с низкой численностью населения </w:t>
      </w:r>
      <w:proofErr w:type="spellStart"/>
      <w:r w:rsidRPr="00154918">
        <w:rPr>
          <w:b w:val="0"/>
          <w:sz w:val="24"/>
          <w:szCs w:val="24"/>
        </w:rPr>
        <w:t>Верхнелюбажского</w:t>
      </w:r>
      <w:proofErr w:type="spellEnd"/>
      <w:r w:rsidRPr="00154918">
        <w:rPr>
          <w:b w:val="0"/>
          <w:sz w:val="24"/>
          <w:szCs w:val="24"/>
        </w:rPr>
        <w:t xml:space="preserve"> сельсовета сфера торговли и бытового обслуживания населения представлена в упрощенном формате и представлена </w:t>
      </w:r>
      <w:r w:rsidR="00D72163" w:rsidRPr="00D72163">
        <w:rPr>
          <w:b w:val="0"/>
          <w:sz w:val="24"/>
          <w:szCs w:val="24"/>
        </w:rPr>
        <w:t>9 магазинами</w:t>
      </w:r>
      <w:r w:rsidRPr="00154918">
        <w:rPr>
          <w:b w:val="0"/>
          <w:sz w:val="24"/>
          <w:szCs w:val="24"/>
        </w:rPr>
        <w:t>. Так же имеется две столовых при учебных заведениях и имеющих 192 посадочных мест, 3 кафе, общей вместимостью 95 мест.</w:t>
      </w:r>
      <w:r w:rsidR="00054DED">
        <w:rPr>
          <w:b w:val="0"/>
          <w:sz w:val="24"/>
          <w:szCs w:val="24"/>
          <w:lang w:val="ru-RU"/>
        </w:rPr>
        <w:t xml:space="preserve"> </w:t>
      </w:r>
      <w:r w:rsidRPr="00154918">
        <w:rPr>
          <w:b w:val="0"/>
          <w:sz w:val="24"/>
          <w:szCs w:val="24"/>
        </w:rPr>
        <w:t>Рынки на территории сельсовета отсутствуют.</w:t>
      </w:r>
    </w:p>
    <w:p w14:paraId="6EB312A4" w14:textId="2A02CAA4" w:rsidR="006A50D9" w:rsidRPr="008E5401" w:rsidRDefault="008E5401" w:rsidP="006A50D9">
      <w:pPr>
        <w:tabs>
          <w:tab w:val="left" w:pos="9214"/>
        </w:tabs>
        <w:suppressAutoHyphens/>
        <w:spacing w:line="240" w:lineRule="auto"/>
        <w:ind w:firstLine="0"/>
        <w:rPr>
          <w:rFonts w:ascii="Times New Roman" w:eastAsia="Times New Roman" w:hAnsi="Times New Roman" w:cs="Times New Roman"/>
          <w:bCs/>
          <w:color w:val="auto"/>
          <w:lang w:eastAsia="x-none"/>
        </w:rPr>
      </w:pPr>
      <w:r w:rsidRPr="00BE4383">
        <w:rPr>
          <w:rFonts w:ascii="Times New Roman" w:eastAsia="Times New Roman" w:hAnsi="Times New Roman" w:cs="Times New Roman"/>
          <w:bCs/>
          <w:color w:val="auto"/>
          <w:lang w:eastAsia="x-none"/>
        </w:rPr>
        <w:t>(</w:t>
      </w:r>
      <w:r w:rsidRPr="00BE4383">
        <w:rPr>
          <w:rFonts w:ascii="Times New Roman" w:eastAsia="Times New Roman" w:hAnsi="Times New Roman" w:cs="Times New Roman"/>
          <w:kern w:val="2"/>
          <w:lang w:eastAsia="zh-CN"/>
        </w:rPr>
        <w:t>в редакции решения комитета архитектуры и градостроительства Курской области от 2</w:t>
      </w:r>
      <w:r>
        <w:rPr>
          <w:rFonts w:ascii="Times New Roman" w:eastAsia="Times New Roman" w:hAnsi="Times New Roman" w:cs="Times New Roman"/>
          <w:kern w:val="2"/>
          <w:lang w:eastAsia="zh-CN"/>
        </w:rPr>
        <w:t>8</w:t>
      </w:r>
      <w:r w:rsidRPr="00BE4383">
        <w:rPr>
          <w:rFonts w:ascii="Times New Roman" w:eastAsia="Times New Roman" w:hAnsi="Times New Roman" w:cs="Times New Roman"/>
          <w:kern w:val="2"/>
          <w:lang w:eastAsia="zh-CN"/>
        </w:rPr>
        <w:t> августа 2023 года № 01-12/2</w:t>
      </w:r>
      <w:r>
        <w:rPr>
          <w:rFonts w:ascii="Times New Roman" w:eastAsia="Times New Roman" w:hAnsi="Times New Roman" w:cs="Times New Roman"/>
          <w:kern w:val="2"/>
          <w:lang w:eastAsia="zh-CN"/>
        </w:rPr>
        <w:t>81</w:t>
      </w:r>
      <w:r w:rsidRPr="00BE4383">
        <w:rPr>
          <w:rFonts w:ascii="Times New Roman" w:eastAsia="Times New Roman" w:hAnsi="Times New Roman" w:cs="Times New Roman"/>
          <w:bCs/>
          <w:color w:val="auto"/>
          <w:lang w:eastAsia="x-none"/>
        </w:rPr>
        <w:t>)</w:t>
      </w:r>
    </w:p>
    <w:bookmarkEnd w:id="51"/>
    <w:p w14:paraId="1DDC1494" w14:textId="363D87C5" w:rsidR="003777B2" w:rsidRPr="00787280" w:rsidRDefault="00787280" w:rsidP="006A50D9">
      <w:pPr>
        <w:pStyle w:val="8"/>
        <w:shd w:val="clear" w:color="auto" w:fill="auto"/>
        <w:spacing w:before="0" w:line="220" w:lineRule="exact"/>
        <w:ind w:firstLine="0"/>
        <w:rPr>
          <w:sz w:val="20"/>
          <w:szCs w:val="20"/>
        </w:rPr>
      </w:pPr>
      <w:r w:rsidRPr="00787280">
        <w:rPr>
          <w:sz w:val="20"/>
          <w:szCs w:val="20"/>
        </w:rPr>
        <w:t>Таблица. Перечень объектов торговли муниципального образования «</w:t>
      </w:r>
      <w:proofErr w:type="spellStart"/>
      <w:r w:rsidRPr="00787280">
        <w:rPr>
          <w:sz w:val="20"/>
          <w:szCs w:val="20"/>
        </w:rPr>
        <w:t>Верхнелюбажский</w:t>
      </w:r>
      <w:proofErr w:type="spellEnd"/>
      <w:r w:rsidRPr="00787280">
        <w:rPr>
          <w:sz w:val="20"/>
          <w:szCs w:val="20"/>
        </w:rPr>
        <w:t xml:space="preserve"> сельсовет» Фатежского района Курской области</w:t>
      </w:r>
    </w:p>
    <w:tbl>
      <w:tblPr>
        <w:tblW w:w="99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4A0" w:firstRow="1" w:lastRow="0" w:firstColumn="1" w:lastColumn="0" w:noHBand="0" w:noVBand="1"/>
      </w:tblPr>
      <w:tblGrid>
        <w:gridCol w:w="789"/>
        <w:gridCol w:w="2029"/>
        <w:gridCol w:w="4700"/>
        <w:gridCol w:w="2410"/>
      </w:tblGrid>
      <w:tr w:rsidR="00787280" w:rsidRPr="00787280" w14:paraId="05463A1B" w14:textId="77777777" w:rsidTr="008E5401">
        <w:trPr>
          <w:trHeight w:val="630"/>
          <w:tblHeader/>
        </w:trPr>
        <w:tc>
          <w:tcPr>
            <w:tcW w:w="789" w:type="dxa"/>
            <w:tcBorders>
              <w:top w:val="single" w:sz="4" w:space="0" w:color="000000"/>
              <w:left w:val="single" w:sz="4" w:space="0" w:color="000000"/>
              <w:bottom w:val="single" w:sz="4" w:space="0" w:color="000000"/>
              <w:right w:val="single" w:sz="4" w:space="0" w:color="000000"/>
            </w:tcBorders>
            <w:vAlign w:val="center"/>
            <w:hideMark/>
          </w:tcPr>
          <w:p w14:paraId="28F08AF4" w14:textId="77777777" w:rsidR="00787280" w:rsidRPr="00787280" w:rsidRDefault="00787280" w:rsidP="006A50D9">
            <w:pPr>
              <w:spacing w:line="240" w:lineRule="auto"/>
              <w:ind w:firstLine="0"/>
              <w:jc w:val="center"/>
              <w:rPr>
                <w:rFonts w:ascii="Times New Roman" w:eastAsia="Times New Roman" w:hAnsi="Times New Roman" w:cs="Times New Roman"/>
                <w:b/>
                <w:color w:val="auto"/>
                <w:sz w:val="20"/>
                <w:szCs w:val="20"/>
              </w:rPr>
            </w:pPr>
            <w:r w:rsidRPr="00787280">
              <w:rPr>
                <w:rFonts w:ascii="Times New Roman" w:eastAsia="Times New Roman" w:hAnsi="Times New Roman" w:cs="Times New Roman"/>
                <w:b/>
                <w:color w:val="auto"/>
                <w:sz w:val="20"/>
                <w:szCs w:val="20"/>
              </w:rPr>
              <w:t>№</w:t>
            </w:r>
          </w:p>
          <w:p w14:paraId="2F0F721B" w14:textId="77777777" w:rsidR="00787280" w:rsidRPr="00787280" w:rsidRDefault="00787280" w:rsidP="006A50D9">
            <w:pPr>
              <w:spacing w:line="240" w:lineRule="auto"/>
              <w:ind w:firstLine="0"/>
              <w:jc w:val="center"/>
              <w:rPr>
                <w:rFonts w:ascii="Times New Roman" w:eastAsia="Times New Roman" w:hAnsi="Times New Roman" w:cs="Times New Roman"/>
                <w:color w:val="auto"/>
                <w:sz w:val="20"/>
                <w:szCs w:val="20"/>
              </w:rPr>
            </w:pPr>
            <w:r w:rsidRPr="00787280">
              <w:rPr>
                <w:rFonts w:ascii="Times New Roman" w:eastAsia="Times New Roman" w:hAnsi="Times New Roman" w:cs="Times New Roman"/>
                <w:b/>
                <w:color w:val="auto"/>
                <w:sz w:val="20"/>
                <w:szCs w:val="20"/>
              </w:rPr>
              <w:t>п/п</w:t>
            </w:r>
          </w:p>
        </w:tc>
        <w:tc>
          <w:tcPr>
            <w:tcW w:w="2029" w:type="dxa"/>
            <w:tcBorders>
              <w:top w:val="single" w:sz="4" w:space="0" w:color="000000"/>
              <w:left w:val="single" w:sz="4" w:space="0" w:color="000000"/>
              <w:bottom w:val="single" w:sz="4" w:space="0" w:color="000000"/>
              <w:right w:val="single" w:sz="4" w:space="0" w:color="000000"/>
            </w:tcBorders>
            <w:vAlign w:val="center"/>
            <w:hideMark/>
          </w:tcPr>
          <w:p w14:paraId="7E9949E0" w14:textId="77777777" w:rsidR="00787280" w:rsidRPr="00787280" w:rsidRDefault="00787280" w:rsidP="006A50D9">
            <w:pPr>
              <w:spacing w:line="240" w:lineRule="auto"/>
              <w:ind w:firstLine="0"/>
              <w:contextualSpacing/>
              <w:jc w:val="center"/>
              <w:rPr>
                <w:rFonts w:ascii="Times New Roman" w:eastAsia="Times New Roman" w:hAnsi="Times New Roman" w:cs="Times New Roman"/>
                <w:b/>
                <w:bCs/>
                <w:sz w:val="20"/>
                <w:szCs w:val="20"/>
              </w:rPr>
            </w:pPr>
            <w:r w:rsidRPr="00787280">
              <w:rPr>
                <w:rFonts w:ascii="Times New Roman" w:eastAsia="Times New Roman" w:hAnsi="Times New Roman" w:cs="Times New Roman"/>
                <w:b/>
                <w:bCs/>
                <w:sz w:val="20"/>
                <w:szCs w:val="20"/>
              </w:rPr>
              <w:t>Наименование</w:t>
            </w:r>
          </w:p>
        </w:tc>
        <w:tc>
          <w:tcPr>
            <w:tcW w:w="4700" w:type="dxa"/>
            <w:tcBorders>
              <w:top w:val="single" w:sz="4" w:space="0" w:color="000000"/>
              <w:left w:val="single" w:sz="4" w:space="0" w:color="000000"/>
              <w:bottom w:val="single" w:sz="4" w:space="0" w:color="000000"/>
              <w:right w:val="single" w:sz="4" w:space="0" w:color="000000"/>
            </w:tcBorders>
            <w:vAlign w:val="center"/>
            <w:hideMark/>
          </w:tcPr>
          <w:p w14:paraId="59B40EEF" w14:textId="77777777" w:rsidR="00787280" w:rsidRPr="00787280" w:rsidRDefault="00787280" w:rsidP="006A50D9">
            <w:pPr>
              <w:spacing w:line="240" w:lineRule="auto"/>
              <w:ind w:firstLine="0"/>
              <w:contextualSpacing/>
              <w:jc w:val="center"/>
              <w:rPr>
                <w:rFonts w:ascii="Times New Roman" w:eastAsia="Times New Roman" w:hAnsi="Times New Roman" w:cs="Times New Roman"/>
                <w:b/>
                <w:bCs/>
                <w:sz w:val="20"/>
                <w:szCs w:val="20"/>
              </w:rPr>
            </w:pPr>
            <w:r w:rsidRPr="00787280">
              <w:rPr>
                <w:rFonts w:ascii="Times New Roman" w:eastAsia="Times New Roman" w:hAnsi="Times New Roman" w:cs="Times New Roman"/>
                <w:b/>
                <w:bCs/>
                <w:sz w:val="20"/>
                <w:szCs w:val="20"/>
              </w:rPr>
              <w:t>Местоположение</w:t>
            </w:r>
          </w:p>
        </w:tc>
        <w:tc>
          <w:tcPr>
            <w:tcW w:w="2410" w:type="dxa"/>
            <w:tcBorders>
              <w:top w:val="single" w:sz="4" w:space="0" w:color="000000"/>
              <w:left w:val="single" w:sz="4" w:space="0" w:color="000000"/>
              <w:bottom w:val="single" w:sz="4" w:space="0" w:color="000000"/>
              <w:right w:val="single" w:sz="4" w:space="0" w:color="000000"/>
            </w:tcBorders>
            <w:vAlign w:val="center"/>
            <w:hideMark/>
          </w:tcPr>
          <w:p w14:paraId="6BADCAB4" w14:textId="77777777" w:rsidR="00787280" w:rsidRPr="00787280" w:rsidRDefault="00787280" w:rsidP="006A50D9">
            <w:pPr>
              <w:spacing w:line="240" w:lineRule="auto"/>
              <w:ind w:firstLine="21"/>
              <w:contextualSpacing/>
              <w:jc w:val="center"/>
              <w:rPr>
                <w:rFonts w:ascii="Times New Roman" w:eastAsia="Times New Roman" w:hAnsi="Times New Roman" w:cs="Times New Roman"/>
                <w:b/>
                <w:bCs/>
                <w:sz w:val="20"/>
                <w:szCs w:val="20"/>
              </w:rPr>
            </w:pPr>
            <w:r w:rsidRPr="00787280">
              <w:rPr>
                <w:rFonts w:ascii="Times New Roman" w:eastAsia="Times New Roman" w:hAnsi="Times New Roman" w:cs="Times New Roman"/>
                <w:b/>
                <w:color w:val="auto"/>
                <w:sz w:val="20"/>
                <w:szCs w:val="20"/>
              </w:rPr>
              <w:t xml:space="preserve">Торговая площадь, кв. м </w:t>
            </w:r>
          </w:p>
        </w:tc>
      </w:tr>
      <w:tr w:rsidR="00787280" w:rsidRPr="00787280" w14:paraId="36106154" w14:textId="77777777" w:rsidTr="008E5401">
        <w:trPr>
          <w:trHeight w:val="255"/>
        </w:trPr>
        <w:tc>
          <w:tcPr>
            <w:tcW w:w="789" w:type="dxa"/>
            <w:tcBorders>
              <w:top w:val="single" w:sz="4" w:space="0" w:color="000000"/>
              <w:left w:val="single" w:sz="4" w:space="0" w:color="000000"/>
              <w:bottom w:val="single" w:sz="4" w:space="0" w:color="000000"/>
              <w:right w:val="single" w:sz="4" w:space="0" w:color="000000"/>
            </w:tcBorders>
            <w:vAlign w:val="center"/>
            <w:hideMark/>
          </w:tcPr>
          <w:p w14:paraId="722FC1B2" w14:textId="77777777" w:rsidR="00787280" w:rsidRPr="00787280" w:rsidRDefault="00787280" w:rsidP="006A50D9">
            <w:pPr>
              <w:spacing w:line="240" w:lineRule="auto"/>
              <w:ind w:firstLine="0"/>
              <w:jc w:val="center"/>
              <w:rPr>
                <w:rFonts w:ascii="Times New Roman" w:eastAsia="Times New Roman" w:hAnsi="Times New Roman" w:cs="Times New Roman"/>
                <w:color w:val="auto"/>
                <w:sz w:val="20"/>
                <w:szCs w:val="20"/>
              </w:rPr>
            </w:pPr>
            <w:r w:rsidRPr="00787280">
              <w:rPr>
                <w:rFonts w:ascii="Times New Roman" w:eastAsia="Times New Roman" w:hAnsi="Times New Roman" w:cs="Times New Roman"/>
                <w:color w:val="auto"/>
                <w:sz w:val="20"/>
                <w:szCs w:val="20"/>
              </w:rPr>
              <w:t>1</w:t>
            </w:r>
          </w:p>
        </w:tc>
        <w:tc>
          <w:tcPr>
            <w:tcW w:w="2029" w:type="dxa"/>
            <w:tcBorders>
              <w:top w:val="single" w:sz="4" w:space="0" w:color="000000"/>
              <w:left w:val="single" w:sz="4" w:space="0" w:color="000000"/>
              <w:bottom w:val="single" w:sz="4" w:space="0" w:color="000000"/>
              <w:right w:val="single" w:sz="4" w:space="0" w:color="000000"/>
            </w:tcBorders>
            <w:vAlign w:val="center"/>
            <w:hideMark/>
          </w:tcPr>
          <w:p w14:paraId="2D26CA18" w14:textId="77777777" w:rsidR="00787280" w:rsidRPr="00787280" w:rsidRDefault="00787280" w:rsidP="006A50D9">
            <w:pPr>
              <w:spacing w:line="240" w:lineRule="auto"/>
              <w:ind w:firstLine="0"/>
              <w:jc w:val="center"/>
              <w:rPr>
                <w:rFonts w:ascii="Times New Roman" w:eastAsia="Times New Roman" w:hAnsi="Times New Roman" w:cs="Times New Roman"/>
                <w:color w:val="auto"/>
                <w:sz w:val="20"/>
                <w:szCs w:val="20"/>
              </w:rPr>
            </w:pPr>
            <w:r w:rsidRPr="00787280">
              <w:rPr>
                <w:rFonts w:ascii="Times New Roman" w:eastAsia="Times New Roman" w:hAnsi="Times New Roman" w:cs="Times New Roman"/>
                <w:color w:val="auto"/>
                <w:sz w:val="20"/>
                <w:szCs w:val="20"/>
              </w:rPr>
              <w:t>Магазин «Лилия»</w:t>
            </w:r>
          </w:p>
        </w:tc>
        <w:tc>
          <w:tcPr>
            <w:tcW w:w="4700" w:type="dxa"/>
            <w:tcBorders>
              <w:top w:val="single" w:sz="4" w:space="0" w:color="000000"/>
              <w:left w:val="single" w:sz="4" w:space="0" w:color="000000"/>
              <w:bottom w:val="single" w:sz="4" w:space="0" w:color="000000"/>
              <w:right w:val="single" w:sz="4" w:space="0" w:color="000000"/>
            </w:tcBorders>
            <w:vAlign w:val="center"/>
            <w:hideMark/>
          </w:tcPr>
          <w:p w14:paraId="4423BB15" w14:textId="77777777" w:rsidR="00787280" w:rsidRPr="00787280" w:rsidRDefault="00787280" w:rsidP="006A50D9">
            <w:pPr>
              <w:spacing w:line="240" w:lineRule="auto"/>
              <w:ind w:firstLine="0"/>
              <w:jc w:val="center"/>
              <w:rPr>
                <w:rFonts w:ascii="Times New Roman" w:eastAsia="Times New Roman" w:hAnsi="Times New Roman" w:cs="Times New Roman"/>
                <w:color w:val="auto"/>
                <w:sz w:val="20"/>
                <w:szCs w:val="20"/>
              </w:rPr>
            </w:pPr>
            <w:r w:rsidRPr="00787280">
              <w:rPr>
                <w:rFonts w:ascii="Times New Roman" w:eastAsia="Times New Roman" w:hAnsi="Times New Roman" w:cs="Times New Roman"/>
                <w:color w:val="auto"/>
                <w:sz w:val="20"/>
                <w:szCs w:val="20"/>
              </w:rPr>
              <w:t xml:space="preserve">Фатежский район, </w:t>
            </w:r>
            <w:proofErr w:type="spellStart"/>
            <w:r w:rsidRPr="00787280">
              <w:rPr>
                <w:rFonts w:ascii="Times New Roman" w:eastAsia="Times New Roman" w:hAnsi="Times New Roman" w:cs="Times New Roman"/>
                <w:color w:val="auto"/>
                <w:sz w:val="20"/>
                <w:szCs w:val="20"/>
              </w:rPr>
              <w:t>Верхнелюбажский</w:t>
            </w:r>
            <w:proofErr w:type="spellEnd"/>
            <w:r w:rsidRPr="00787280">
              <w:rPr>
                <w:rFonts w:ascii="Times New Roman" w:eastAsia="Times New Roman" w:hAnsi="Times New Roman" w:cs="Times New Roman"/>
                <w:color w:val="auto"/>
                <w:sz w:val="20"/>
                <w:szCs w:val="20"/>
              </w:rPr>
              <w:t xml:space="preserve"> с/с, с. Верхний Любаж, ул. Комсомольская, 28 «а»</w:t>
            </w:r>
          </w:p>
        </w:tc>
        <w:tc>
          <w:tcPr>
            <w:tcW w:w="2410" w:type="dxa"/>
            <w:tcBorders>
              <w:top w:val="single" w:sz="4" w:space="0" w:color="000000"/>
              <w:left w:val="single" w:sz="4" w:space="0" w:color="000000"/>
              <w:bottom w:val="single" w:sz="4" w:space="0" w:color="000000"/>
              <w:right w:val="single" w:sz="4" w:space="0" w:color="000000"/>
            </w:tcBorders>
            <w:vAlign w:val="center"/>
            <w:hideMark/>
          </w:tcPr>
          <w:p w14:paraId="29CCEF98" w14:textId="77777777" w:rsidR="00787280" w:rsidRPr="00787280" w:rsidRDefault="00787280" w:rsidP="006A50D9">
            <w:pPr>
              <w:spacing w:line="240" w:lineRule="auto"/>
              <w:ind w:firstLine="0"/>
              <w:jc w:val="center"/>
              <w:rPr>
                <w:rFonts w:ascii="Times New Roman" w:eastAsia="Times New Roman" w:hAnsi="Times New Roman" w:cs="Times New Roman"/>
                <w:color w:val="auto"/>
                <w:sz w:val="20"/>
                <w:szCs w:val="20"/>
              </w:rPr>
            </w:pPr>
            <w:r w:rsidRPr="00787280">
              <w:rPr>
                <w:rFonts w:ascii="Times New Roman" w:eastAsia="Times New Roman" w:hAnsi="Times New Roman" w:cs="Times New Roman"/>
                <w:color w:val="auto"/>
                <w:sz w:val="20"/>
                <w:szCs w:val="20"/>
              </w:rPr>
              <w:t>32</w:t>
            </w:r>
          </w:p>
        </w:tc>
      </w:tr>
      <w:tr w:rsidR="00787280" w:rsidRPr="00787280" w14:paraId="7D271447" w14:textId="77777777" w:rsidTr="008E5401">
        <w:trPr>
          <w:trHeight w:val="45"/>
        </w:trPr>
        <w:tc>
          <w:tcPr>
            <w:tcW w:w="789" w:type="dxa"/>
            <w:tcBorders>
              <w:top w:val="single" w:sz="4" w:space="0" w:color="000000"/>
              <w:left w:val="single" w:sz="4" w:space="0" w:color="000000"/>
              <w:bottom w:val="single" w:sz="4" w:space="0" w:color="000000"/>
              <w:right w:val="single" w:sz="4" w:space="0" w:color="000000"/>
            </w:tcBorders>
            <w:vAlign w:val="center"/>
            <w:hideMark/>
          </w:tcPr>
          <w:p w14:paraId="2D729574" w14:textId="77777777" w:rsidR="00787280" w:rsidRPr="00787280" w:rsidRDefault="00787280" w:rsidP="006A50D9">
            <w:pPr>
              <w:spacing w:line="240" w:lineRule="auto"/>
              <w:ind w:firstLine="0"/>
              <w:jc w:val="center"/>
              <w:rPr>
                <w:rFonts w:ascii="Times New Roman" w:eastAsia="Times New Roman" w:hAnsi="Times New Roman" w:cs="Times New Roman"/>
                <w:color w:val="auto"/>
                <w:sz w:val="20"/>
                <w:szCs w:val="20"/>
              </w:rPr>
            </w:pPr>
            <w:r w:rsidRPr="00787280">
              <w:rPr>
                <w:rFonts w:ascii="Times New Roman" w:eastAsia="Times New Roman" w:hAnsi="Times New Roman" w:cs="Times New Roman"/>
                <w:color w:val="auto"/>
                <w:sz w:val="20"/>
                <w:szCs w:val="20"/>
              </w:rPr>
              <w:t>2</w:t>
            </w:r>
          </w:p>
        </w:tc>
        <w:tc>
          <w:tcPr>
            <w:tcW w:w="2029" w:type="dxa"/>
            <w:tcBorders>
              <w:top w:val="single" w:sz="4" w:space="0" w:color="000000"/>
              <w:left w:val="single" w:sz="4" w:space="0" w:color="000000"/>
              <w:bottom w:val="single" w:sz="4" w:space="0" w:color="000000"/>
              <w:right w:val="single" w:sz="4" w:space="0" w:color="000000"/>
            </w:tcBorders>
            <w:vAlign w:val="center"/>
            <w:hideMark/>
          </w:tcPr>
          <w:p w14:paraId="1FDC56FD" w14:textId="77777777" w:rsidR="00787280" w:rsidRPr="00787280" w:rsidRDefault="00787280" w:rsidP="006A50D9">
            <w:pPr>
              <w:spacing w:line="240" w:lineRule="auto"/>
              <w:ind w:firstLine="0"/>
              <w:jc w:val="center"/>
              <w:rPr>
                <w:rFonts w:ascii="Times New Roman" w:eastAsia="Times New Roman" w:hAnsi="Times New Roman" w:cs="Times New Roman"/>
                <w:color w:val="auto"/>
                <w:sz w:val="20"/>
                <w:szCs w:val="20"/>
              </w:rPr>
            </w:pPr>
            <w:r w:rsidRPr="00787280">
              <w:rPr>
                <w:rFonts w:ascii="Times New Roman" w:eastAsia="Times New Roman" w:hAnsi="Times New Roman" w:cs="Times New Roman"/>
                <w:color w:val="auto"/>
                <w:sz w:val="20"/>
                <w:szCs w:val="20"/>
              </w:rPr>
              <w:t>Магазин «Строительные материалы»</w:t>
            </w:r>
          </w:p>
        </w:tc>
        <w:tc>
          <w:tcPr>
            <w:tcW w:w="4700" w:type="dxa"/>
            <w:tcBorders>
              <w:top w:val="single" w:sz="4" w:space="0" w:color="000000"/>
              <w:left w:val="single" w:sz="4" w:space="0" w:color="000000"/>
              <w:bottom w:val="single" w:sz="4" w:space="0" w:color="000000"/>
              <w:right w:val="single" w:sz="4" w:space="0" w:color="000000"/>
            </w:tcBorders>
            <w:vAlign w:val="center"/>
            <w:hideMark/>
          </w:tcPr>
          <w:p w14:paraId="6301E533" w14:textId="77777777" w:rsidR="00787280" w:rsidRPr="00787280" w:rsidRDefault="00787280" w:rsidP="006A50D9">
            <w:pPr>
              <w:spacing w:line="240" w:lineRule="auto"/>
              <w:ind w:firstLine="0"/>
              <w:jc w:val="center"/>
              <w:rPr>
                <w:rFonts w:ascii="Times New Roman" w:eastAsia="Times New Roman" w:hAnsi="Times New Roman" w:cs="Times New Roman"/>
                <w:color w:val="auto"/>
                <w:sz w:val="20"/>
                <w:szCs w:val="20"/>
              </w:rPr>
            </w:pPr>
            <w:r w:rsidRPr="00787280">
              <w:rPr>
                <w:rFonts w:ascii="Times New Roman" w:eastAsia="Times New Roman" w:hAnsi="Times New Roman" w:cs="Times New Roman"/>
                <w:color w:val="auto"/>
                <w:sz w:val="20"/>
                <w:szCs w:val="20"/>
              </w:rPr>
              <w:t xml:space="preserve">Фатежский район, </w:t>
            </w:r>
            <w:proofErr w:type="spellStart"/>
            <w:r w:rsidRPr="00787280">
              <w:rPr>
                <w:rFonts w:ascii="Times New Roman" w:eastAsia="Times New Roman" w:hAnsi="Times New Roman" w:cs="Times New Roman"/>
                <w:color w:val="auto"/>
                <w:sz w:val="20"/>
                <w:szCs w:val="20"/>
              </w:rPr>
              <w:t>Верхнелюбажский</w:t>
            </w:r>
            <w:proofErr w:type="spellEnd"/>
            <w:r w:rsidRPr="00787280">
              <w:rPr>
                <w:rFonts w:ascii="Times New Roman" w:eastAsia="Times New Roman" w:hAnsi="Times New Roman" w:cs="Times New Roman"/>
                <w:color w:val="auto"/>
                <w:sz w:val="20"/>
                <w:szCs w:val="20"/>
              </w:rPr>
              <w:t xml:space="preserve"> с/с, с. Верхний Любаж, ул. Колхозная, 15в</w:t>
            </w:r>
          </w:p>
        </w:tc>
        <w:tc>
          <w:tcPr>
            <w:tcW w:w="2410" w:type="dxa"/>
            <w:tcBorders>
              <w:top w:val="single" w:sz="4" w:space="0" w:color="000000"/>
              <w:left w:val="single" w:sz="4" w:space="0" w:color="000000"/>
              <w:bottom w:val="single" w:sz="4" w:space="0" w:color="000000"/>
              <w:right w:val="single" w:sz="4" w:space="0" w:color="000000"/>
            </w:tcBorders>
            <w:vAlign w:val="center"/>
            <w:hideMark/>
          </w:tcPr>
          <w:p w14:paraId="5AC2C5B2" w14:textId="77777777" w:rsidR="00787280" w:rsidRPr="00787280" w:rsidRDefault="00787280" w:rsidP="006A50D9">
            <w:pPr>
              <w:spacing w:line="240" w:lineRule="auto"/>
              <w:ind w:firstLine="0"/>
              <w:jc w:val="center"/>
              <w:rPr>
                <w:rFonts w:ascii="Times New Roman" w:eastAsia="Times New Roman" w:hAnsi="Times New Roman" w:cs="Times New Roman"/>
                <w:color w:val="auto"/>
                <w:sz w:val="20"/>
                <w:szCs w:val="20"/>
              </w:rPr>
            </w:pPr>
            <w:r w:rsidRPr="00787280">
              <w:rPr>
                <w:rFonts w:ascii="Times New Roman" w:eastAsia="Times New Roman" w:hAnsi="Times New Roman" w:cs="Times New Roman"/>
                <w:color w:val="auto"/>
                <w:sz w:val="20"/>
                <w:szCs w:val="20"/>
              </w:rPr>
              <w:t>50</w:t>
            </w:r>
          </w:p>
        </w:tc>
      </w:tr>
      <w:tr w:rsidR="00787280" w:rsidRPr="00787280" w14:paraId="04A24667" w14:textId="77777777" w:rsidTr="008E5401">
        <w:trPr>
          <w:trHeight w:val="269"/>
        </w:trPr>
        <w:tc>
          <w:tcPr>
            <w:tcW w:w="789" w:type="dxa"/>
            <w:tcBorders>
              <w:top w:val="single" w:sz="4" w:space="0" w:color="000000"/>
              <w:left w:val="single" w:sz="4" w:space="0" w:color="000000"/>
              <w:bottom w:val="single" w:sz="4" w:space="0" w:color="000000"/>
              <w:right w:val="single" w:sz="4" w:space="0" w:color="000000"/>
            </w:tcBorders>
            <w:vAlign w:val="center"/>
            <w:hideMark/>
          </w:tcPr>
          <w:p w14:paraId="5F41E718" w14:textId="77777777" w:rsidR="00787280" w:rsidRPr="00787280" w:rsidRDefault="00787280" w:rsidP="006A50D9">
            <w:pPr>
              <w:spacing w:line="240" w:lineRule="auto"/>
              <w:ind w:firstLine="0"/>
              <w:jc w:val="center"/>
              <w:rPr>
                <w:rFonts w:ascii="Times New Roman" w:eastAsia="Times New Roman" w:hAnsi="Times New Roman" w:cs="Times New Roman"/>
                <w:color w:val="auto"/>
                <w:sz w:val="20"/>
                <w:szCs w:val="20"/>
              </w:rPr>
            </w:pPr>
            <w:r w:rsidRPr="00787280">
              <w:rPr>
                <w:rFonts w:ascii="Times New Roman" w:eastAsia="Times New Roman" w:hAnsi="Times New Roman" w:cs="Times New Roman"/>
                <w:color w:val="auto"/>
                <w:sz w:val="20"/>
                <w:szCs w:val="20"/>
              </w:rPr>
              <w:t>3</w:t>
            </w:r>
          </w:p>
        </w:tc>
        <w:tc>
          <w:tcPr>
            <w:tcW w:w="2029" w:type="dxa"/>
            <w:tcBorders>
              <w:top w:val="single" w:sz="4" w:space="0" w:color="000000"/>
              <w:left w:val="single" w:sz="4" w:space="0" w:color="000000"/>
              <w:bottom w:val="single" w:sz="4" w:space="0" w:color="000000"/>
              <w:right w:val="single" w:sz="4" w:space="0" w:color="000000"/>
            </w:tcBorders>
            <w:vAlign w:val="center"/>
            <w:hideMark/>
          </w:tcPr>
          <w:p w14:paraId="7E4B74EF" w14:textId="77777777" w:rsidR="00787280" w:rsidRPr="00787280" w:rsidRDefault="00787280" w:rsidP="006A50D9">
            <w:pPr>
              <w:spacing w:line="240" w:lineRule="auto"/>
              <w:ind w:firstLine="0"/>
              <w:jc w:val="center"/>
              <w:rPr>
                <w:rFonts w:ascii="Times New Roman" w:eastAsia="Times New Roman" w:hAnsi="Times New Roman" w:cs="Times New Roman"/>
                <w:color w:val="auto"/>
                <w:sz w:val="20"/>
                <w:szCs w:val="20"/>
              </w:rPr>
            </w:pPr>
            <w:r w:rsidRPr="00787280">
              <w:rPr>
                <w:rFonts w:ascii="Times New Roman" w:eastAsia="Times New Roman" w:hAnsi="Times New Roman" w:cs="Times New Roman"/>
                <w:color w:val="auto"/>
                <w:sz w:val="20"/>
                <w:szCs w:val="20"/>
              </w:rPr>
              <w:t>Магазин «Продукты»</w:t>
            </w:r>
          </w:p>
        </w:tc>
        <w:tc>
          <w:tcPr>
            <w:tcW w:w="4700" w:type="dxa"/>
            <w:tcBorders>
              <w:top w:val="single" w:sz="4" w:space="0" w:color="000000"/>
              <w:left w:val="single" w:sz="4" w:space="0" w:color="000000"/>
              <w:bottom w:val="single" w:sz="4" w:space="0" w:color="000000"/>
              <w:right w:val="single" w:sz="4" w:space="0" w:color="000000"/>
            </w:tcBorders>
            <w:vAlign w:val="center"/>
            <w:hideMark/>
          </w:tcPr>
          <w:p w14:paraId="2FD1E046" w14:textId="77777777" w:rsidR="00787280" w:rsidRPr="00787280" w:rsidRDefault="00787280" w:rsidP="006A50D9">
            <w:pPr>
              <w:spacing w:line="240" w:lineRule="auto"/>
              <w:ind w:firstLine="0"/>
              <w:jc w:val="center"/>
              <w:rPr>
                <w:rFonts w:ascii="Times New Roman" w:eastAsia="Times New Roman" w:hAnsi="Times New Roman" w:cs="Times New Roman"/>
                <w:color w:val="auto"/>
                <w:sz w:val="20"/>
                <w:szCs w:val="20"/>
              </w:rPr>
            </w:pPr>
            <w:r w:rsidRPr="00787280">
              <w:rPr>
                <w:rFonts w:ascii="Times New Roman" w:eastAsia="Times New Roman" w:hAnsi="Times New Roman" w:cs="Times New Roman"/>
                <w:color w:val="auto"/>
                <w:sz w:val="20"/>
                <w:szCs w:val="20"/>
              </w:rPr>
              <w:t xml:space="preserve">Фатежский район, </w:t>
            </w:r>
            <w:proofErr w:type="spellStart"/>
            <w:r w:rsidRPr="00787280">
              <w:rPr>
                <w:rFonts w:ascii="Times New Roman" w:eastAsia="Times New Roman" w:hAnsi="Times New Roman" w:cs="Times New Roman"/>
                <w:color w:val="auto"/>
                <w:sz w:val="20"/>
                <w:szCs w:val="20"/>
              </w:rPr>
              <w:t>Верхнелюбажский</w:t>
            </w:r>
            <w:proofErr w:type="spellEnd"/>
            <w:r w:rsidRPr="00787280">
              <w:rPr>
                <w:rFonts w:ascii="Times New Roman" w:eastAsia="Times New Roman" w:hAnsi="Times New Roman" w:cs="Times New Roman"/>
                <w:color w:val="auto"/>
                <w:sz w:val="20"/>
                <w:szCs w:val="20"/>
              </w:rPr>
              <w:t xml:space="preserve"> с/с, с. Верхний Любаж, ул. Комсомольская, 24 «а»</w:t>
            </w:r>
          </w:p>
        </w:tc>
        <w:tc>
          <w:tcPr>
            <w:tcW w:w="2410" w:type="dxa"/>
            <w:tcBorders>
              <w:top w:val="single" w:sz="4" w:space="0" w:color="000000"/>
              <w:left w:val="single" w:sz="4" w:space="0" w:color="000000"/>
              <w:bottom w:val="single" w:sz="4" w:space="0" w:color="000000"/>
              <w:right w:val="single" w:sz="4" w:space="0" w:color="000000"/>
            </w:tcBorders>
            <w:vAlign w:val="center"/>
            <w:hideMark/>
          </w:tcPr>
          <w:p w14:paraId="2195A331" w14:textId="77777777" w:rsidR="00787280" w:rsidRPr="00787280" w:rsidRDefault="00787280" w:rsidP="006A50D9">
            <w:pPr>
              <w:spacing w:line="240" w:lineRule="auto"/>
              <w:ind w:firstLine="0"/>
              <w:jc w:val="center"/>
              <w:rPr>
                <w:rFonts w:ascii="Times New Roman" w:eastAsia="Times New Roman" w:hAnsi="Times New Roman" w:cs="Times New Roman"/>
                <w:color w:val="auto"/>
                <w:sz w:val="20"/>
                <w:szCs w:val="20"/>
              </w:rPr>
            </w:pPr>
            <w:r w:rsidRPr="00787280">
              <w:rPr>
                <w:rFonts w:ascii="Times New Roman" w:eastAsia="Times New Roman" w:hAnsi="Times New Roman" w:cs="Times New Roman"/>
                <w:color w:val="auto"/>
                <w:sz w:val="20"/>
                <w:szCs w:val="20"/>
              </w:rPr>
              <w:t>30</w:t>
            </w:r>
          </w:p>
        </w:tc>
      </w:tr>
      <w:tr w:rsidR="00787280" w:rsidRPr="00787280" w14:paraId="7179D496" w14:textId="77777777" w:rsidTr="008E5401">
        <w:trPr>
          <w:trHeight w:val="45"/>
        </w:trPr>
        <w:tc>
          <w:tcPr>
            <w:tcW w:w="789" w:type="dxa"/>
            <w:tcBorders>
              <w:top w:val="single" w:sz="4" w:space="0" w:color="000000"/>
              <w:left w:val="single" w:sz="4" w:space="0" w:color="000000"/>
              <w:bottom w:val="single" w:sz="4" w:space="0" w:color="000000"/>
              <w:right w:val="single" w:sz="4" w:space="0" w:color="000000"/>
            </w:tcBorders>
            <w:vAlign w:val="center"/>
            <w:hideMark/>
          </w:tcPr>
          <w:p w14:paraId="6073885A" w14:textId="77777777" w:rsidR="00787280" w:rsidRPr="00787280" w:rsidRDefault="00787280" w:rsidP="006A50D9">
            <w:pPr>
              <w:spacing w:line="240" w:lineRule="auto"/>
              <w:ind w:firstLine="0"/>
              <w:jc w:val="center"/>
              <w:rPr>
                <w:rFonts w:ascii="Times New Roman" w:eastAsia="Times New Roman" w:hAnsi="Times New Roman" w:cs="Times New Roman"/>
                <w:color w:val="auto"/>
                <w:sz w:val="20"/>
                <w:szCs w:val="20"/>
              </w:rPr>
            </w:pPr>
            <w:r w:rsidRPr="00787280">
              <w:rPr>
                <w:rFonts w:ascii="Times New Roman" w:eastAsia="Times New Roman" w:hAnsi="Times New Roman" w:cs="Times New Roman"/>
                <w:color w:val="auto"/>
                <w:sz w:val="20"/>
                <w:szCs w:val="20"/>
              </w:rPr>
              <w:t>4</w:t>
            </w:r>
          </w:p>
        </w:tc>
        <w:tc>
          <w:tcPr>
            <w:tcW w:w="2029" w:type="dxa"/>
            <w:tcBorders>
              <w:top w:val="single" w:sz="4" w:space="0" w:color="000000"/>
              <w:left w:val="single" w:sz="4" w:space="0" w:color="000000"/>
              <w:bottom w:val="single" w:sz="4" w:space="0" w:color="000000"/>
              <w:right w:val="single" w:sz="4" w:space="0" w:color="000000"/>
            </w:tcBorders>
            <w:vAlign w:val="center"/>
            <w:hideMark/>
          </w:tcPr>
          <w:p w14:paraId="4B42C19B" w14:textId="77777777" w:rsidR="00787280" w:rsidRPr="00787280" w:rsidRDefault="00787280" w:rsidP="006A50D9">
            <w:pPr>
              <w:spacing w:line="240" w:lineRule="auto"/>
              <w:ind w:firstLine="0"/>
              <w:jc w:val="center"/>
              <w:rPr>
                <w:rFonts w:ascii="Times New Roman" w:eastAsia="Times New Roman" w:hAnsi="Times New Roman" w:cs="Times New Roman"/>
                <w:color w:val="auto"/>
                <w:sz w:val="20"/>
                <w:szCs w:val="20"/>
              </w:rPr>
            </w:pPr>
            <w:r w:rsidRPr="00787280">
              <w:rPr>
                <w:rFonts w:ascii="Times New Roman" w:eastAsia="Times New Roman" w:hAnsi="Times New Roman" w:cs="Times New Roman"/>
                <w:color w:val="auto"/>
                <w:sz w:val="20"/>
                <w:szCs w:val="20"/>
              </w:rPr>
              <w:t>Магазин «Хозтовары»</w:t>
            </w:r>
          </w:p>
        </w:tc>
        <w:tc>
          <w:tcPr>
            <w:tcW w:w="4700" w:type="dxa"/>
            <w:tcBorders>
              <w:top w:val="single" w:sz="4" w:space="0" w:color="000000"/>
              <w:left w:val="single" w:sz="4" w:space="0" w:color="000000"/>
              <w:bottom w:val="single" w:sz="4" w:space="0" w:color="000000"/>
              <w:right w:val="single" w:sz="4" w:space="0" w:color="000000"/>
            </w:tcBorders>
            <w:vAlign w:val="center"/>
            <w:hideMark/>
          </w:tcPr>
          <w:p w14:paraId="5B0A3A23" w14:textId="77777777" w:rsidR="00787280" w:rsidRPr="00787280" w:rsidRDefault="00787280" w:rsidP="006A50D9">
            <w:pPr>
              <w:spacing w:line="240" w:lineRule="auto"/>
              <w:ind w:firstLine="0"/>
              <w:jc w:val="center"/>
              <w:rPr>
                <w:rFonts w:ascii="Times New Roman" w:eastAsia="Times New Roman" w:hAnsi="Times New Roman" w:cs="Times New Roman"/>
                <w:color w:val="auto"/>
                <w:sz w:val="20"/>
                <w:szCs w:val="20"/>
              </w:rPr>
            </w:pPr>
            <w:r w:rsidRPr="00787280">
              <w:rPr>
                <w:rFonts w:ascii="Times New Roman" w:eastAsia="Times New Roman" w:hAnsi="Times New Roman" w:cs="Times New Roman"/>
                <w:color w:val="auto"/>
                <w:sz w:val="20"/>
                <w:szCs w:val="20"/>
              </w:rPr>
              <w:t xml:space="preserve">Фатежский район, </w:t>
            </w:r>
            <w:proofErr w:type="spellStart"/>
            <w:r w:rsidRPr="00787280">
              <w:rPr>
                <w:rFonts w:ascii="Times New Roman" w:eastAsia="Times New Roman" w:hAnsi="Times New Roman" w:cs="Times New Roman"/>
                <w:color w:val="auto"/>
                <w:sz w:val="20"/>
                <w:szCs w:val="20"/>
              </w:rPr>
              <w:t>Верхнелюбажский</w:t>
            </w:r>
            <w:proofErr w:type="spellEnd"/>
            <w:r w:rsidRPr="00787280">
              <w:rPr>
                <w:rFonts w:ascii="Times New Roman" w:eastAsia="Times New Roman" w:hAnsi="Times New Roman" w:cs="Times New Roman"/>
                <w:color w:val="auto"/>
                <w:sz w:val="20"/>
                <w:szCs w:val="20"/>
              </w:rPr>
              <w:t xml:space="preserve"> с/с, с. Верхний Любаж, ул. Комсомольская, 14</w:t>
            </w:r>
          </w:p>
        </w:tc>
        <w:tc>
          <w:tcPr>
            <w:tcW w:w="2410" w:type="dxa"/>
            <w:tcBorders>
              <w:top w:val="single" w:sz="4" w:space="0" w:color="000000"/>
              <w:left w:val="single" w:sz="4" w:space="0" w:color="000000"/>
              <w:bottom w:val="single" w:sz="4" w:space="0" w:color="000000"/>
              <w:right w:val="single" w:sz="4" w:space="0" w:color="000000"/>
            </w:tcBorders>
            <w:vAlign w:val="center"/>
            <w:hideMark/>
          </w:tcPr>
          <w:p w14:paraId="326540F5" w14:textId="77777777" w:rsidR="00787280" w:rsidRPr="00787280" w:rsidRDefault="00787280" w:rsidP="006A50D9">
            <w:pPr>
              <w:spacing w:line="240" w:lineRule="auto"/>
              <w:ind w:firstLine="80"/>
              <w:jc w:val="center"/>
              <w:rPr>
                <w:rFonts w:ascii="Times New Roman" w:eastAsia="Times New Roman" w:hAnsi="Times New Roman" w:cs="Times New Roman"/>
                <w:color w:val="auto"/>
                <w:sz w:val="20"/>
                <w:szCs w:val="20"/>
              </w:rPr>
            </w:pPr>
            <w:r w:rsidRPr="00787280">
              <w:rPr>
                <w:rFonts w:ascii="Times New Roman" w:eastAsia="Times New Roman" w:hAnsi="Times New Roman" w:cs="Times New Roman"/>
                <w:color w:val="auto"/>
                <w:sz w:val="20"/>
                <w:szCs w:val="20"/>
              </w:rPr>
              <w:t>50</w:t>
            </w:r>
          </w:p>
        </w:tc>
      </w:tr>
      <w:tr w:rsidR="00787280" w:rsidRPr="00787280" w14:paraId="4F4FBE09" w14:textId="77777777" w:rsidTr="008E5401">
        <w:trPr>
          <w:trHeight w:val="45"/>
        </w:trPr>
        <w:tc>
          <w:tcPr>
            <w:tcW w:w="789" w:type="dxa"/>
            <w:tcBorders>
              <w:top w:val="single" w:sz="4" w:space="0" w:color="000000"/>
              <w:left w:val="single" w:sz="4" w:space="0" w:color="000000"/>
              <w:bottom w:val="single" w:sz="4" w:space="0" w:color="000000"/>
              <w:right w:val="single" w:sz="4" w:space="0" w:color="000000"/>
            </w:tcBorders>
            <w:vAlign w:val="center"/>
            <w:hideMark/>
          </w:tcPr>
          <w:p w14:paraId="69DD79AC" w14:textId="77777777" w:rsidR="00787280" w:rsidRPr="00787280" w:rsidRDefault="00787280" w:rsidP="006A50D9">
            <w:pPr>
              <w:spacing w:line="240" w:lineRule="auto"/>
              <w:ind w:firstLine="0"/>
              <w:jc w:val="center"/>
              <w:rPr>
                <w:rFonts w:ascii="Times New Roman" w:eastAsia="Times New Roman" w:hAnsi="Times New Roman" w:cs="Times New Roman"/>
                <w:color w:val="auto"/>
                <w:sz w:val="20"/>
                <w:szCs w:val="20"/>
              </w:rPr>
            </w:pPr>
            <w:r w:rsidRPr="00787280">
              <w:rPr>
                <w:rFonts w:ascii="Times New Roman" w:eastAsia="Times New Roman" w:hAnsi="Times New Roman" w:cs="Times New Roman"/>
                <w:color w:val="auto"/>
                <w:sz w:val="20"/>
                <w:szCs w:val="20"/>
              </w:rPr>
              <w:t>5</w:t>
            </w:r>
          </w:p>
        </w:tc>
        <w:tc>
          <w:tcPr>
            <w:tcW w:w="2029" w:type="dxa"/>
            <w:tcBorders>
              <w:top w:val="single" w:sz="4" w:space="0" w:color="000000"/>
              <w:left w:val="single" w:sz="4" w:space="0" w:color="000000"/>
              <w:bottom w:val="single" w:sz="4" w:space="0" w:color="000000"/>
              <w:right w:val="single" w:sz="4" w:space="0" w:color="000000"/>
            </w:tcBorders>
            <w:vAlign w:val="center"/>
            <w:hideMark/>
          </w:tcPr>
          <w:p w14:paraId="7091AD00" w14:textId="77777777" w:rsidR="00787280" w:rsidRPr="00787280" w:rsidRDefault="00787280" w:rsidP="006A50D9">
            <w:pPr>
              <w:spacing w:line="240" w:lineRule="auto"/>
              <w:ind w:firstLine="0"/>
              <w:jc w:val="center"/>
              <w:rPr>
                <w:rFonts w:ascii="Times New Roman" w:eastAsia="Times New Roman" w:hAnsi="Times New Roman" w:cs="Times New Roman"/>
                <w:color w:val="auto"/>
                <w:sz w:val="20"/>
                <w:szCs w:val="20"/>
              </w:rPr>
            </w:pPr>
            <w:r w:rsidRPr="00787280">
              <w:rPr>
                <w:rFonts w:ascii="Times New Roman" w:eastAsia="Times New Roman" w:hAnsi="Times New Roman" w:cs="Times New Roman"/>
                <w:color w:val="auto"/>
                <w:sz w:val="20"/>
                <w:szCs w:val="20"/>
              </w:rPr>
              <w:t>Магазин «Продукты»</w:t>
            </w:r>
          </w:p>
        </w:tc>
        <w:tc>
          <w:tcPr>
            <w:tcW w:w="4700" w:type="dxa"/>
            <w:tcBorders>
              <w:top w:val="single" w:sz="4" w:space="0" w:color="000000"/>
              <w:left w:val="single" w:sz="4" w:space="0" w:color="000000"/>
              <w:bottom w:val="single" w:sz="4" w:space="0" w:color="000000"/>
              <w:right w:val="single" w:sz="4" w:space="0" w:color="000000"/>
            </w:tcBorders>
            <w:vAlign w:val="center"/>
            <w:hideMark/>
          </w:tcPr>
          <w:p w14:paraId="1FA6B9F6" w14:textId="77777777" w:rsidR="00787280" w:rsidRPr="00787280" w:rsidRDefault="00787280" w:rsidP="006A50D9">
            <w:pPr>
              <w:spacing w:line="240" w:lineRule="auto"/>
              <w:ind w:firstLine="0"/>
              <w:jc w:val="center"/>
              <w:rPr>
                <w:rFonts w:ascii="Times New Roman" w:eastAsia="Times New Roman" w:hAnsi="Times New Roman" w:cs="Times New Roman"/>
                <w:color w:val="auto"/>
                <w:sz w:val="20"/>
                <w:szCs w:val="20"/>
              </w:rPr>
            </w:pPr>
            <w:r w:rsidRPr="00787280">
              <w:rPr>
                <w:rFonts w:ascii="Times New Roman" w:eastAsia="Times New Roman" w:hAnsi="Times New Roman" w:cs="Times New Roman"/>
                <w:color w:val="auto"/>
                <w:sz w:val="20"/>
                <w:szCs w:val="20"/>
              </w:rPr>
              <w:t xml:space="preserve">Фатежский район, </w:t>
            </w:r>
            <w:proofErr w:type="spellStart"/>
            <w:r w:rsidRPr="00787280">
              <w:rPr>
                <w:rFonts w:ascii="Times New Roman" w:eastAsia="Times New Roman" w:hAnsi="Times New Roman" w:cs="Times New Roman"/>
                <w:color w:val="auto"/>
                <w:sz w:val="20"/>
                <w:szCs w:val="20"/>
              </w:rPr>
              <w:t>Верхнелюбажский</w:t>
            </w:r>
            <w:proofErr w:type="spellEnd"/>
            <w:r w:rsidRPr="00787280">
              <w:rPr>
                <w:rFonts w:ascii="Times New Roman" w:eastAsia="Times New Roman" w:hAnsi="Times New Roman" w:cs="Times New Roman"/>
                <w:color w:val="auto"/>
                <w:sz w:val="20"/>
                <w:szCs w:val="20"/>
              </w:rPr>
              <w:t xml:space="preserve"> с/с, с. Верхний Любаж, ул. Комсомольская, д. 14</w:t>
            </w:r>
          </w:p>
        </w:tc>
        <w:tc>
          <w:tcPr>
            <w:tcW w:w="2410" w:type="dxa"/>
            <w:tcBorders>
              <w:top w:val="single" w:sz="4" w:space="0" w:color="000000"/>
              <w:left w:val="single" w:sz="4" w:space="0" w:color="000000"/>
              <w:bottom w:val="single" w:sz="4" w:space="0" w:color="000000"/>
              <w:right w:val="single" w:sz="4" w:space="0" w:color="000000"/>
            </w:tcBorders>
            <w:vAlign w:val="center"/>
            <w:hideMark/>
          </w:tcPr>
          <w:p w14:paraId="5A38C7A4" w14:textId="77777777" w:rsidR="00787280" w:rsidRPr="00787280" w:rsidRDefault="00787280" w:rsidP="006A50D9">
            <w:pPr>
              <w:spacing w:line="240" w:lineRule="auto"/>
              <w:ind w:firstLine="0"/>
              <w:jc w:val="center"/>
              <w:rPr>
                <w:rFonts w:ascii="Times New Roman" w:eastAsia="Times New Roman" w:hAnsi="Times New Roman" w:cs="Times New Roman"/>
                <w:color w:val="auto"/>
                <w:sz w:val="20"/>
                <w:szCs w:val="20"/>
              </w:rPr>
            </w:pPr>
            <w:r w:rsidRPr="00787280">
              <w:rPr>
                <w:rFonts w:ascii="Times New Roman" w:eastAsia="Times New Roman" w:hAnsi="Times New Roman" w:cs="Times New Roman"/>
                <w:color w:val="auto"/>
                <w:sz w:val="20"/>
                <w:szCs w:val="20"/>
              </w:rPr>
              <w:t>22</w:t>
            </w:r>
          </w:p>
        </w:tc>
      </w:tr>
      <w:tr w:rsidR="00787280" w:rsidRPr="00787280" w14:paraId="0F4ABDEC" w14:textId="77777777" w:rsidTr="008E5401">
        <w:trPr>
          <w:trHeight w:val="630"/>
        </w:trPr>
        <w:tc>
          <w:tcPr>
            <w:tcW w:w="789" w:type="dxa"/>
            <w:tcBorders>
              <w:top w:val="single" w:sz="4" w:space="0" w:color="000000"/>
              <w:left w:val="single" w:sz="4" w:space="0" w:color="000000"/>
              <w:bottom w:val="single" w:sz="4" w:space="0" w:color="000000"/>
              <w:right w:val="single" w:sz="4" w:space="0" w:color="000000"/>
            </w:tcBorders>
            <w:vAlign w:val="center"/>
            <w:hideMark/>
          </w:tcPr>
          <w:p w14:paraId="413A48D8" w14:textId="77777777" w:rsidR="00787280" w:rsidRPr="00787280" w:rsidRDefault="00787280" w:rsidP="006A50D9">
            <w:pPr>
              <w:spacing w:line="240" w:lineRule="auto"/>
              <w:ind w:firstLine="0"/>
              <w:jc w:val="center"/>
              <w:rPr>
                <w:rFonts w:ascii="Times New Roman" w:eastAsia="Times New Roman" w:hAnsi="Times New Roman" w:cs="Times New Roman"/>
                <w:color w:val="auto"/>
                <w:sz w:val="20"/>
                <w:szCs w:val="20"/>
              </w:rPr>
            </w:pPr>
            <w:r w:rsidRPr="00787280">
              <w:rPr>
                <w:rFonts w:ascii="Times New Roman" w:eastAsia="Times New Roman" w:hAnsi="Times New Roman" w:cs="Times New Roman"/>
                <w:color w:val="auto"/>
                <w:sz w:val="20"/>
                <w:szCs w:val="20"/>
              </w:rPr>
              <w:t>6</w:t>
            </w:r>
          </w:p>
        </w:tc>
        <w:tc>
          <w:tcPr>
            <w:tcW w:w="2029" w:type="dxa"/>
            <w:tcBorders>
              <w:top w:val="single" w:sz="4" w:space="0" w:color="000000"/>
              <w:left w:val="single" w:sz="4" w:space="0" w:color="000000"/>
              <w:bottom w:val="single" w:sz="4" w:space="0" w:color="000000"/>
              <w:right w:val="single" w:sz="4" w:space="0" w:color="000000"/>
            </w:tcBorders>
            <w:vAlign w:val="center"/>
            <w:hideMark/>
          </w:tcPr>
          <w:p w14:paraId="74095DAF" w14:textId="77777777" w:rsidR="00787280" w:rsidRPr="00787280" w:rsidRDefault="00787280" w:rsidP="006A50D9">
            <w:pPr>
              <w:spacing w:line="240" w:lineRule="auto"/>
              <w:ind w:firstLine="0"/>
              <w:jc w:val="center"/>
              <w:rPr>
                <w:rFonts w:ascii="Times New Roman" w:eastAsia="Times New Roman" w:hAnsi="Times New Roman" w:cs="Times New Roman"/>
                <w:color w:val="auto"/>
                <w:sz w:val="20"/>
                <w:szCs w:val="20"/>
              </w:rPr>
            </w:pPr>
            <w:r w:rsidRPr="00787280">
              <w:rPr>
                <w:rFonts w:ascii="Times New Roman" w:eastAsia="Times New Roman" w:hAnsi="Times New Roman" w:cs="Times New Roman"/>
                <w:color w:val="auto"/>
                <w:sz w:val="20"/>
                <w:szCs w:val="20"/>
              </w:rPr>
              <w:t>Магазин «Продукты»</w:t>
            </w:r>
          </w:p>
        </w:tc>
        <w:tc>
          <w:tcPr>
            <w:tcW w:w="4700" w:type="dxa"/>
            <w:tcBorders>
              <w:top w:val="single" w:sz="4" w:space="0" w:color="000000"/>
              <w:left w:val="single" w:sz="4" w:space="0" w:color="000000"/>
              <w:bottom w:val="single" w:sz="4" w:space="0" w:color="000000"/>
              <w:right w:val="single" w:sz="4" w:space="0" w:color="000000"/>
            </w:tcBorders>
            <w:vAlign w:val="center"/>
            <w:hideMark/>
          </w:tcPr>
          <w:p w14:paraId="265BECE6" w14:textId="77777777" w:rsidR="00787280" w:rsidRPr="00787280" w:rsidRDefault="00787280" w:rsidP="006A50D9">
            <w:pPr>
              <w:spacing w:line="240" w:lineRule="auto"/>
              <w:ind w:firstLine="0"/>
              <w:jc w:val="center"/>
              <w:rPr>
                <w:rFonts w:ascii="Times New Roman" w:eastAsia="Times New Roman" w:hAnsi="Times New Roman" w:cs="Times New Roman"/>
                <w:color w:val="auto"/>
                <w:sz w:val="20"/>
                <w:szCs w:val="20"/>
              </w:rPr>
            </w:pPr>
            <w:r w:rsidRPr="00787280">
              <w:rPr>
                <w:rFonts w:ascii="Times New Roman" w:eastAsia="Times New Roman" w:hAnsi="Times New Roman" w:cs="Times New Roman"/>
                <w:color w:val="auto"/>
                <w:sz w:val="20"/>
                <w:szCs w:val="20"/>
              </w:rPr>
              <w:t xml:space="preserve">Фатежский район, </w:t>
            </w:r>
            <w:proofErr w:type="spellStart"/>
            <w:r w:rsidRPr="00787280">
              <w:rPr>
                <w:rFonts w:ascii="Times New Roman" w:eastAsia="Times New Roman" w:hAnsi="Times New Roman" w:cs="Times New Roman"/>
                <w:color w:val="auto"/>
                <w:sz w:val="20"/>
                <w:szCs w:val="20"/>
              </w:rPr>
              <w:t>Верхнелюбажский</w:t>
            </w:r>
            <w:proofErr w:type="spellEnd"/>
            <w:r w:rsidRPr="00787280">
              <w:rPr>
                <w:rFonts w:ascii="Times New Roman" w:eastAsia="Times New Roman" w:hAnsi="Times New Roman" w:cs="Times New Roman"/>
                <w:color w:val="auto"/>
                <w:sz w:val="20"/>
                <w:szCs w:val="20"/>
              </w:rPr>
              <w:t xml:space="preserve"> с/с, с. Верхний Любаж, ул. Комсомольская, д. 24 «в»</w:t>
            </w:r>
          </w:p>
        </w:tc>
        <w:tc>
          <w:tcPr>
            <w:tcW w:w="2410" w:type="dxa"/>
            <w:tcBorders>
              <w:top w:val="single" w:sz="4" w:space="0" w:color="000000"/>
              <w:left w:val="single" w:sz="4" w:space="0" w:color="000000"/>
              <w:bottom w:val="single" w:sz="4" w:space="0" w:color="000000"/>
              <w:right w:val="single" w:sz="4" w:space="0" w:color="000000"/>
            </w:tcBorders>
            <w:vAlign w:val="center"/>
            <w:hideMark/>
          </w:tcPr>
          <w:p w14:paraId="2F9C03CE" w14:textId="77777777" w:rsidR="00787280" w:rsidRPr="00787280" w:rsidRDefault="00787280" w:rsidP="006A50D9">
            <w:pPr>
              <w:spacing w:line="240" w:lineRule="auto"/>
              <w:ind w:firstLine="0"/>
              <w:jc w:val="center"/>
              <w:rPr>
                <w:rFonts w:ascii="Times New Roman" w:eastAsia="Times New Roman" w:hAnsi="Times New Roman" w:cs="Times New Roman"/>
                <w:color w:val="auto"/>
                <w:sz w:val="20"/>
                <w:szCs w:val="20"/>
              </w:rPr>
            </w:pPr>
            <w:r w:rsidRPr="00787280">
              <w:rPr>
                <w:rFonts w:ascii="Times New Roman" w:eastAsia="Times New Roman" w:hAnsi="Times New Roman" w:cs="Times New Roman"/>
                <w:color w:val="auto"/>
                <w:sz w:val="20"/>
                <w:szCs w:val="20"/>
              </w:rPr>
              <w:t>35</w:t>
            </w:r>
          </w:p>
        </w:tc>
      </w:tr>
      <w:tr w:rsidR="00787280" w:rsidRPr="00787280" w14:paraId="040B5358" w14:textId="77777777" w:rsidTr="008E5401">
        <w:trPr>
          <w:trHeight w:val="69"/>
        </w:trPr>
        <w:tc>
          <w:tcPr>
            <w:tcW w:w="789" w:type="dxa"/>
            <w:tcBorders>
              <w:top w:val="single" w:sz="4" w:space="0" w:color="000000"/>
              <w:left w:val="single" w:sz="4" w:space="0" w:color="000000"/>
              <w:bottom w:val="single" w:sz="4" w:space="0" w:color="000000"/>
              <w:right w:val="single" w:sz="4" w:space="0" w:color="000000"/>
            </w:tcBorders>
            <w:vAlign w:val="center"/>
            <w:hideMark/>
          </w:tcPr>
          <w:p w14:paraId="4164B02C" w14:textId="77777777" w:rsidR="00787280" w:rsidRPr="00787280" w:rsidRDefault="00787280" w:rsidP="006A50D9">
            <w:pPr>
              <w:spacing w:line="240" w:lineRule="auto"/>
              <w:ind w:firstLine="0"/>
              <w:jc w:val="center"/>
              <w:rPr>
                <w:rFonts w:ascii="Times New Roman" w:eastAsia="Times New Roman" w:hAnsi="Times New Roman" w:cs="Times New Roman"/>
                <w:color w:val="auto"/>
                <w:sz w:val="20"/>
                <w:szCs w:val="20"/>
              </w:rPr>
            </w:pPr>
            <w:r w:rsidRPr="00787280">
              <w:rPr>
                <w:rFonts w:ascii="Times New Roman" w:eastAsia="Times New Roman" w:hAnsi="Times New Roman" w:cs="Times New Roman"/>
                <w:color w:val="auto"/>
                <w:sz w:val="20"/>
                <w:szCs w:val="20"/>
              </w:rPr>
              <w:t>7</w:t>
            </w:r>
          </w:p>
        </w:tc>
        <w:tc>
          <w:tcPr>
            <w:tcW w:w="2029" w:type="dxa"/>
            <w:tcBorders>
              <w:top w:val="single" w:sz="4" w:space="0" w:color="000000"/>
              <w:left w:val="single" w:sz="4" w:space="0" w:color="000000"/>
              <w:bottom w:val="single" w:sz="4" w:space="0" w:color="000000"/>
              <w:right w:val="single" w:sz="4" w:space="0" w:color="000000"/>
            </w:tcBorders>
            <w:vAlign w:val="center"/>
            <w:hideMark/>
          </w:tcPr>
          <w:p w14:paraId="4EC74C9E" w14:textId="77777777" w:rsidR="00787280" w:rsidRPr="00787280" w:rsidRDefault="00787280" w:rsidP="006A50D9">
            <w:pPr>
              <w:spacing w:line="240" w:lineRule="auto"/>
              <w:ind w:firstLine="0"/>
              <w:jc w:val="center"/>
              <w:rPr>
                <w:rFonts w:ascii="Times New Roman" w:eastAsia="Times New Roman" w:hAnsi="Times New Roman" w:cs="Times New Roman"/>
                <w:color w:val="auto"/>
                <w:sz w:val="20"/>
                <w:szCs w:val="20"/>
              </w:rPr>
            </w:pPr>
            <w:r w:rsidRPr="00787280">
              <w:rPr>
                <w:rFonts w:ascii="Times New Roman" w:eastAsia="Times New Roman" w:hAnsi="Times New Roman" w:cs="Times New Roman"/>
                <w:color w:val="auto"/>
                <w:sz w:val="20"/>
                <w:szCs w:val="20"/>
              </w:rPr>
              <w:t>Магазин</w:t>
            </w:r>
          </w:p>
        </w:tc>
        <w:tc>
          <w:tcPr>
            <w:tcW w:w="4700" w:type="dxa"/>
            <w:tcBorders>
              <w:top w:val="single" w:sz="4" w:space="0" w:color="000000"/>
              <w:left w:val="single" w:sz="4" w:space="0" w:color="000000"/>
              <w:bottom w:val="single" w:sz="4" w:space="0" w:color="000000"/>
              <w:right w:val="single" w:sz="4" w:space="0" w:color="000000"/>
            </w:tcBorders>
            <w:vAlign w:val="center"/>
            <w:hideMark/>
          </w:tcPr>
          <w:p w14:paraId="4ED331EC" w14:textId="77777777" w:rsidR="00787280" w:rsidRPr="00787280" w:rsidRDefault="00787280" w:rsidP="006A50D9">
            <w:pPr>
              <w:spacing w:line="240" w:lineRule="auto"/>
              <w:ind w:firstLine="0"/>
              <w:jc w:val="center"/>
              <w:rPr>
                <w:rFonts w:ascii="Times New Roman" w:eastAsia="Times New Roman" w:hAnsi="Times New Roman" w:cs="Times New Roman"/>
                <w:color w:val="auto"/>
                <w:sz w:val="20"/>
                <w:szCs w:val="20"/>
              </w:rPr>
            </w:pPr>
            <w:r w:rsidRPr="00787280">
              <w:rPr>
                <w:rFonts w:ascii="Times New Roman" w:eastAsia="Times New Roman" w:hAnsi="Times New Roman" w:cs="Times New Roman"/>
                <w:color w:val="auto"/>
                <w:sz w:val="20"/>
                <w:szCs w:val="20"/>
              </w:rPr>
              <w:t xml:space="preserve">Фатежский район, </w:t>
            </w:r>
            <w:proofErr w:type="spellStart"/>
            <w:r w:rsidRPr="00787280">
              <w:rPr>
                <w:rFonts w:ascii="Times New Roman" w:eastAsia="Times New Roman" w:hAnsi="Times New Roman" w:cs="Times New Roman"/>
                <w:color w:val="auto"/>
                <w:sz w:val="20"/>
                <w:szCs w:val="20"/>
              </w:rPr>
              <w:t>Верхнелюбажский</w:t>
            </w:r>
            <w:proofErr w:type="spellEnd"/>
            <w:r w:rsidRPr="00787280">
              <w:rPr>
                <w:rFonts w:ascii="Times New Roman" w:eastAsia="Times New Roman" w:hAnsi="Times New Roman" w:cs="Times New Roman"/>
                <w:color w:val="auto"/>
                <w:sz w:val="20"/>
                <w:szCs w:val="20"/>
              </w:rPr>
              <w:t xml:space="preserve"> с/с, с. Верхний Любаж, ул. Комсомольская, д. 24 «б»</w:t>
            </w:r>
          </w:p>
        </w:tc>
        <w:tc>
          <w:tcPr>
            <w:tcW w:w="2410" w:type="dxa"/>
            <w:tcBorders>
              <w:top w:val="single" w:sz="4" w:space="0" w:color="000000"/>
              <w:left w:val="single" w:sz="4" w:space="0" w:color="000000"/>
              <w:bottom w:val="single" w:sz="4" w:space="0" w:color="000000"/>
              <w:right w:val="single" w:sz="4" w:space="0" w:color="000000"/>
            </w:tcBorders>
            <w:vAlign w:val="center"/>
            <w:hideMark/>
          </w:tcPr>
          <w:p w14:paraId="172F137D" w14:textId="77777777" w:rsidR="00787280" w:rsidRPr="00787280" w:rsidRDefault="00787280" w:rsidP="006A50D9">
            <w:pPr>
              <w:spacing w:line="240" w:lineRule="auto"/>
              <w:ind w:firstLine="0"/>
              <w:jc w:val="center"/>
              <w:rPr>
                <w:rFonts w:ascii="Times New Roman" w:eastAsia="Times New Roman" w:hAnsi="Times New Roman" w:cs="Times New Roman"/>
                <w:color w:val="auto"/>
                <w:sz w:val="20"/>
                <w:szCs w:val="20"/>
              </w:rPr>
            </w:pPr>
            <w:r w:rsidRPr="00787280">
              <w:rPr>
                <w:rFonts w:ascii="Times New Roman" w:eastAsia="Times New Roman" w:hAnsi="Times New Roman" w:cs="Times New Roman"/>
                <w:color w:val="auto"/>
                <w:sz w:val="20"/>
                <w:szCs w:val="20"/>
              </w:rPr>
              <w:t>30</w:t>
            </w:r>
          </w:p>
        </w:tc>
      </w:tr>
      <w:tr w:rsidR="00787280" w:rsidRPr="00787280" w14:paraId="54A24956" w14:textId="77777777" w:rsidTr="008E5401">
        <w:trPr>
          <w:trHeight w:val="67"/>
        </w:trPr>
        <w:tc>
          <w:tcPr>
            <w:tcW w:w="789" w:type="dxa"/>
            <w:tcBorders>
              <w:top w:val="single" w:sz="4" w:space="0" w:color="000000"/>
              <w:left w:val="single" w:sz="4" w:space="0" w:color="000000"/>
              <w:bottom w:val="single" w:sz="4" w:space="0" w:color="000000"/>
              <w:right w:val="single" w:sz="4" w:space="0" w:color="000000"/>
            </w:tcBorders>
            <w:vAlign w:val="center"/>
            <w:hideMark/>
          </w:tcPr>
          <w:p w14:paraId="4188FB89" w14:textId="77777777" w:rsidR="00787280" w:rsidRPr="00787280" w:rsidRDefault="00787280" w:rsidP="006A50D9">
            <w:pPr>
              <w:spacing w:line="240" w:lineRule="auto"/>
              <w:ind w:firstLine="0"/>
              <w:jc w:val="center"/>
              <w:rPr>
                <w:rFonts w:ascii="Times New Roman" w:eastAsia="Times New Roman" w:hAnsi="Times New Roman" w:cs="Times New Roman"/>
                <w:color w:val="auto"/>
                <w:sz w:val="20"/>
                <w:szCs w:val="20"/>
              </w:rPr>
            </w:pPr>
            <w:r w:rsidRPr="00787280">
              <w:rPr>
                <w:rFonts w:ascii="Times New Roman" w:eastAsia="Times New Roman" w:hAnsi="Times New Roman" w:cs="Times New Roman"/>
                <w:color w:val="auto"/>
                <w:sz w:val="20"/>
                <w:szCs w:val="20"/>
              </w:rPr>
              <w:t>8</w:t>
            </w:r>
          </w:p>
        </w:tc>
        <w:tc>
          <w:tcPr>
            <w:tcW w:w="2029" w:type="dxa"/>
            <w:tcBorders>
              <w:top w:val="single" w:sz="4" w:space="0" w:color="000000"/>
              <w:left w:val="single" w:sz="4" w:space="0" w:color="000000"/>
              <w:bottom w:val="single" w:sz="4" w:space="0" w:color="000000"/>
              <w:right w:val="single" w:sz="4" w:space="0" w:color="000000"/>
            </w:tcBorders>
            <w:vAlign w:val="center"/>
            <w:hideMark/>
          </w:tcPr>
          <w:p w14:paraId="3F2682D2" w14:textId="77777777" w:rsidR="00787280" w:rsidRPr="00787280" w:rsidRDefault="00787280" w:rsidP="006A50D9">
            <w:pPr>
              <w:spacing w:line="240" w:lineRule="auto"/>
              <w:ind w:firstLine="0"/>
              <w:jc w:val="center"/>
              <w:rPr>
                <w:rFonts w:ascii="Times New Roman" w:eastAsia="Times New Roman" w:hAnsi="Times New Roman" w:cs="Times New Roman"/>
                <w:color w:val="auto"/>
                <w:sz w:val="20"/>
                <w:szCs w:val="20"/>
              </w:rPr>
            </w:pPr>
            <w:r w:rsidRPr="00787280">
              <w:rPr>
                <w:rFonts w:ascii="Times New Roman" w:eastAsia="Times New Roman" w:hAnsi="Times New Roman" w:cs="Times New Roman"/>
                <w:color w:val="auto"/>
                <w:sz w:val="20"/>
                <w:szCs w:val="20"/>
              </w:rPr>
              <w:t>Магазин «Продукты»</w:t>
            </w:r>
          </w:p>
        </w:tc>
        <w:tc>
          <w:tcPr>
            <w:tcW w:w="4700" w:type="dxa"/>
            <w:tcBorders>
              <w:top w:val="single" w:sz="4" w:space="0" w:color="000000"/>
              <w:left w:val="single" w:sz="4" w:space="0" w:color="000000"/>
              <w:bottom w:val="single" w:sz="4" w:space="0" w:color="000000"/>
              <w:right w:val="single" w:sz="4" w:space="0" w:color="000000"/>
            </w:tcBorders>
            <w:vAlign w:val="center"/>
            <w:hideMark/>
          </w:tcPr>
          <w:p w14:paraId="43759A24" w14:textId="77777777" w:rsidR="00787280" w:rsidRPr="00787280" w:rsidRDefault="00787280" w:rsidP="006A50D9">
            <w:pPr>
              <w:spacing w:line="240" w:lineRule="auto"/>
              <w:ind w:firstLine="0"/>
              <w:jc w:val="center"/>
              <w:rPr>
                <w:rFonts w:ascii="Times New Roman" w:eastAsia="Times New Roman" w:hAnsi="Times New Roman" w:cs="Times New Roman"/>
                <w:color w:val="auto"/>
                <w:sz w:val="20"/>
                <w:szCs w:val="20"/>
              </w:rPr>
            </w:pPr>
            <w:r w:rsidRPr="00787280">
              <w:rPr>
                <w:rFonts w:ascii="Times New Roman" w:eastAsia="Times New Roman" w:hAnsi="Times New Roman" w:cs="Times New Roman"/>
                <w:color w:val="auto"/>
                <w:sz w:val="20"/>
                <w:szCs w:val="20"/>
              </w:rPr>
              <w:t xml:space="preserve">Фатежский район, </w:t>
            </w:r>
            <w:proofErr w:type="spellStart"/>
            <w:r w:rsidRPr="00787280">
              <w:rPr>
                <w:rFonts w:ascii="Times New Roman" w:eastAsia="Times New Roman" w:hAnsi="Times New Roman" w:cs="Times New Roman"/>
                <w:color w:val="auto"/>
                <w:sz w:val="20"/>
                <w:szCs w:val="20"/>
              </w:rPr>
              <w:t>Верхнелюбажский</w:t>
            </w:r>
            <w:proofErr w:type="spellEnd"/>
            <w:r w:rsidRPr="00787280">
              <w:rPr>
                <w:rFonts w:ascii="Times New Roman" w:eastAsia="Times New Roman" w:hAnsi="Times New Roman" w:cs="Times New Roman"/>
                <w:color w:val="auto"/>
                <w:sz w:val="20"/>
                <w:szCs w:val="20"/>
              </w:rPr>
              <w:t xml:space="preserve"> с/с, с. Верхний Любаж, ул. Комсомольская, д. 3 «б»</w:t>
            </w:r>
          </w:p>
        </w:tc>
        <w:tc>
          <w:tcPr>
            <w:tcW w:w="2410" w:type="dxa"/>
            <w:tcBorders>
              <w:top w:val="single" w:sz="4" w:space="0" w:color="000000"/>
              <w:left w:val="single" w:sz="4" w:space="0" w:color="000000"/>
              <w:bottom w:val="single" w:sz="4" w:space="0" w:color="000000"/>
              <w:right w:val="single" w:sz="4" w:space="0" w:color="000000"/>
            </w:tcBorders>
            <w:vAlign w:val="center"/>
            <w:hideMark/>
          </w:tcPr>
          <w:p w14:paraId="11A7277B" w14:textId="77777777" w:rsidR="00787280" w:rsidRPr="00787280" w:rsidRDefault="00787280" w:rsidP="006A50D9">
            <w:pPr>
              <w:spacing w:line="240" w:lineRule="auto"/>
              <w:ind w:firstLine="0"/>
              <w:jc w:val="center"/>
              <w:rPr>
                <w:rFonts w:ascii="Times New Roman" w:eastAsia="Times New Roman" w:hAnsi="Times New Roman" w:cs="Times New Roman"/>
                <w:color w:val="auto"/>
                <w:sz w:val="20"/>
                <w:szCs w:val="20"/>
              </w:rPr>
            </w:pPr>
            <w:r w:rsidRPr="00787280">
              <w:rPr>
                <w:rFonts w:ascii="Times New Roman" w:eastAsia="Times New Roman" w:hAnsi="Times New Roman" w:cs="Times New Roman"/>
                <w:color w:val="auto"/>
                <w:sz w:val="20"/>
                <w:szCs w:val="20"/>
              </w:rPr>
              <w:t>13,6</w:t>
            </w:r>
          </w:p>
        </w:tc>
      </w:tr>
      <w:tr w:rsidR="00787280" w:rsidRPr="00787280" w14:paraId="33531685" w14:textId="77777777" w:rsidTr="008E5401">
        <w:trPr>
          <w:trHeight w:val="255"/>
        </w:trPr>
        <w:tc>
          <w:tcPr>
            <w:tcW w:w="789" w:type="dxa"/>
            <w:tcBorders>
              <w:top w:val="single" w:sz="4" w:space="0" w:color="000000"/>
              <w:left w:val="single" w:sz="4" w:space="0" w:color="000000"/>
              <w:bottom w:val="single" w:sz="4" w:space="0" w:color="000000"/>
              <w:right w:val="single" w:sz="4" w:space="0" w:color="000000"/>
            </w:tcBorders>
            <w:vAlign w:val="center"/>
            <w:hideMark/>
          </w:tcPr>
          <w:p w14:paraId="70E45629" w14:textId="77777777" w:rsidR="00787280" w:rsidRPr="00787280" w:rsidRDefault="00787280" w:rsidP="006A50D9">
            <w:pPr>
              <w:keepNext/>
              <w:keepLines/>
              <w:spacing w:line="240" w:lineRule="auto"/>
              <w:ind w:firstLine="0"/>
              <w:jc w:val="center"/>
              <w:rPr>
                <w:rFonts w:ascii="Times New Roman" w:eastAsia="Times New Roman" w:hAnsi="Times New Roman" w:cs="Times New Roman"/>
                <w:color w:val="auto"/>
                <w:sz w:val="20"/>
                <w:szCs w:val="20"/>
              </w:rPr>
            </w:pPr>
            <w:r w:rsidRPr="00787280">
              <w:rPr>
                <w:rFonts w:ascii="Times New Roman" w:eastAsia="Times New Roman" w:hAnsi="Times New Roman" w:cs="Times New Roman"/>
                <w:color w:val="auto"/>
                <w:sz w:val="20"/>
                <w:szCs w:val="20"/>
              </w:rPr>
              <w:t>9</w:t>
            </w:r>
          </w:p>
        </w:tc>
        <w:tc>
          <w:tcPr>
            <w:tcW w:w="2029" w:type="dxa"/>
            <w:tcBorders>
              <w:top w:val="single" w:sz="4" w:space="0" w:color="000000"/>
              <w:left w:val="single" w:sz="4" w:space="0" w:color="000000"/>
              <w:bottom w:val="single" w:sz="4" w:space="0" w:color="000000"/>
              <w:right w:val="single" w:sz="4" w:space="0" w:color="000000"/>
            </w:tcBorders>
            <w:vAlign w:val="center"/>
            <w:hideMark/>
          </w:tcPr>
          <w:p w14:paraId="02CA4EA5" w14:textId="77777777" w:rsidR="00787280" w:rsidRPr="00787280" w:rsidRDefault="00787280" w:rsidP="006A50D9">
            <w:pPr>
              <w:keepNext/>
              <w:keepLines/>
              <w:spacing w:line="240" w:lineRule="auto"/>
              <w:ind w:firstLine="0"/>
              <w:jc w:val="center"/>
              <w:rPr>
                <w:rFonts w:ascii="Times New Roman" w:eastAsia="Times New Roman" w:hAnsi="Times New Roman" w:cs="Times New Roman"/>
                <w:color w:val="auto"/>
                <w:sz w:val="20"/>
                <w:szCs w:val="20"/>
              </w:rPr>
            </w:pPr>
            <w:r w:rsidRPr="00787280">
              <w:rPr>
                <w:rFonts w:ascii="Times New Roman" w:eastAsia="Times New Roman" w:hAnsi="Times New Roman" w:cs="Times New Roman"/>
                <w:color w:val="auto"/>
                <w:sz w:val="20"/>
                <w:szCs w:val="20"/>
              </w:rPr>
              <w:t>Павильон</w:t>
            </w:r>
          </w:p>
        </w:tc>
        <w:tc>
          <w:tcPr>
            <w:tcW w:w="4700" w:type="dxa"/>
            <w:tcBorders>
              <w:top w:val="single" w:sz="4" w:space="0" w:color="000000"/>
              <w:left w:val="single" w:sz="4" w:space="0" w:color="000000"/>
              <w:bottom w:val="single" w:sz="4" w:space="0" w:color="000000"/>
              <w:right w:val="single" w:sz="4" w:space="0" w:color="000000"/>
            </w:tcBorders>
            <w:vAlign w:val="center"/>
            <w:hideMark/>
          </w:tcPr>
          <w:p w14:paraId="2637CB36" w14:textId="77777777" w:rsidR="00787280" w:rsidRPr="00787280" w:rsidRDefault="00787280" w:rsidP="006A50D9">
            <w:pPr>
              <w:keepNext/>
              <w:keepLines/>
              <w:spacing w:line="240" w:lineRule="auto"/>
              <w:ind w:firstLine="0"/>
              <w:jc w:val="center"/>
              <w:rPr>
                <w:rFonts w:ascii="Times New Roman" w:eastAsia="Times New Roman" w:hAnsi="Times New Roman" w:cs="Times New Roman"/>
                <w:color w:val="auto"/>
                <w:sz w:val="20"/>
                <w:szCs w:val="20"/>
              </w:rPr>
            </w:pPr>
            <w:r w:rsidRPr="00787280">
              <w:rPr>
                <w:rFonts w:ascii="Times New Roman" w:eastAsia="Times New Roman" w:hAnsi="Times New Roman" w:cs="Times New Roman"/>
                <w:color w:val="auto"/>
                <w:sz w:val="20"/>
                <w:szCs w:val="20"/>
              </w:rPr>
              <w:t xml:space="preserve">Фатежский район, </w:t>
            </w:r>
            <w:proofErr w:type="spellStart"/>
            <w:r w:rsidRPr="00787280">
              <w:rPr>
                <w:rFonts w:ascii="Times New Roman" w:eastAsia="Times New Roman" w:hAnsi="Times New Roman" w:cs="Times New Roman"/>
                <w:color w:val="auto"/>
                <w:sz w:val="20"/>
                <w:szCs w:val="20"/>
              </w:rPr>
              <w:t>Верхнелюбажский</w:t>
            </w:r>
            <w:proofErr w:type="spellEnd"/>
            <w:r w:rsidRPr="00787280">
              <w:rPr>
                <w:rFonts w:ascii="Times New Roman" w:eastAsia="Times New Roman" w:hAnsi="Times New Roman" w:cs="Times New Roman"/>
                <w:color w:val="auto"/>
                <w:sz w:val="20"/>
                <w:szCs w:val="20"/>
              </w:rPr>
              <w:t xml:space="preserve"> с/с, с. Верхний Любаж, ул. Комсомольская, д. 3 «а»</w:t>
            </w:r>
          </w:p>
        </w:tc>
        <w:tc>
          <w:tcPr>
            <w:tcW w:w="2410" w:type="dxa"/>
            <w:tcBorders>
              <w:top w:val="single" w:sz="4" w:space="0" w:color="000000"/>
              <w:left w:val="single" w:sz="4" w:space="0" w:color="000000"/>
              <w:bottom w:val="single" w:sz="4" w:space="0" w:color="000000"/>
              <w:right w:val="single" w:sz="4" w:space="0" w:color="000000"/>
            </w:tcBorders>
            <w:vAlign w:val="center"/>
            <w:hideMark/>
          </w:tcPr>
          <w:p w14:paraId="457BA418" w14:textId="77777777" w:rsidR="00787280" w:rsidRPr="00787280" w:rsidRDefault="00787280" w:rsidP="006A50D9">
            <w:pPr>
              <w:keepNext/>
              <w:keepLines/>
              <w:spacing w:line="240" w:lineRule="auto"/>
              <w:ind w:firstLine="0"/>
              <w:jc w:val="center"/>
              <w:rPr>
                <w:rFonts w:ascii="Times New Roman" w:eastAsia="Times New Roman" w:hAnsi="Times New Roman" w:cs="Times New Roman"/>
                <w:color w:val="auto"/>
                <w:sz w:val="20"/>
                <w:szCs w:val="20"/>
              </w:rPr>
            </w:pPr>
            <w:r w:rsidRPr="00787280">
              <w:rPr>
                <w:rFonts w:ascii="Times New Roman" w:eastAsia="Times New Roman" w:hAnsi="Times New Roman" w:cs="Times New Roman"/>
                <w:color w:val="auto"/>
                <w:sz w:val="20"/>
                <w:szCs w:val="20"/>
              </w:rPr>
              <w:t>15,6</w:t>
            </w:r>
          </w:p>
        </w:tc>
      </w:tr>
    </w:tbl>
    <w:p w14:paraId="06DA292A" w14:textId="64BCBBD7" w:rsidR="00787280" w:rsidRPr="00BD2BC9" w:rsidRDefault="00787280" w:rsidP="006A50D9">
      <w:pPr>
        <w:pStyle w:val="8"/>
        <w:keepNext/>
        <w:keepLines/>
        <w:shd w:val="clear" w:color="auto" w:fill="auto"/>
        <w:spacing w:before="0" w:line="360" w:lineRule="auto"/>
        <w:ind w:firstLine="0"/>
        <w:rPr>
          <w:lang w:val="ru-RU"/>
        </w:rPr>
        <w:sectPr w:rsidR="00787280" w:rsidRPr="00BD2BC9" w:rsidSect="00867DE4">
          <w:pgSz w:w="11909" w:h="16838"/>
          <w:pgMar w:top="963" w:right="852" w:bottom="1304" w:left="1169" w:header="0" w:footer="3" w:gutter="0"/>
          <w:cols w:space="720"/>
          <w:noEndnote/>
          <w:docGrid w:linePitch="360"/>
        </w:sectPr>
      </w:pPr>
    </w:p>
    <w:p w14:paraId="6637184C" w14:textId="233278A4" w:rsidR="006A50D9" w:rsidRDefault="006A50D9" w:rsidP="006A50D9">
      <w:pPr>
        <w:keepNext/>
        <w:keepLines/>
        <w:tabs>
          <w:tab w:val="left" w:pos="9214"/>
        </w:tabs>
        <w:spacing w:line="240" w:lineRule="auto"/>
        <w:ind w:firstLine="0"/>
        <w:rPr>
          <w:rFonts w:ascii="Times New Roman" w:eastAsia="Times New Roman" w:hAnsi="Times New Roman" w:cs="Times New Roman"/>
          <w:bCs/>
          <w:color w:val="auto"/>
          <w:lang w:eastAsia="x-none"/>
        </w:rPr>
      </w:pPr>
      <w:bookmarkStart w:id="52" w:name="_Hlk180759444"/>
      <w:r w:rsidRPr="00BE4383">
        <w:rPr>
          <w:rFonts w:ascii="Times New Roman" w:eastAsia="Times New Roman" w:hAnsi="Times New Roman" w:cs="Times New Roman"/>
          <w:bCs/>
          <w:color w:val="auto"/>
          <w:lang w:eastAsia="x-none"/>
        </w:rPr>
        <w:t>(</w:t>
      </w:r>
      <w:r w:rsidRPr="00BE4383">
        <w:rPr>
          <w:rFonts w:ascii="Times New Roman" w:eastAsia="Times New Roman" w:hAnsi="Times New Roman" w:cs="Times New Roman"/>
          <w:kern w:val="2"/>
          <w:lang w:eastAsia="zh-CN"/>
        </w:rPr>
        <w:t>в редакции решения комитета архитектуры и градостроительства Курской области от 2</w:t>
      </w:r>
      <w:r>
        <w:rPr>
          <w:rFonts w:ascii="Times New Roman" w:eastAsia="Times New Roman" w:hAnsi="Times New Roman" w:cs="Times New Roman"/>
          <w:kern w:val="2"/>
          <w:lang w:eastAsia="zh-CN"/>
        </w:rPr>
        <w:t>8</w:t>
      </w:r>
      <w:r w:rsidRPr="00BE4383">
        <w:rPr>
          <w:rFonts w:ascii="Times New Roman" w:eastAsia="Times New Roman" w:hAnsi="Times New Roman" w:cs="Times New Roman"/>
          <w:kern w:val="2"/>
          <w:lang w:eastAsia="zh-CN"/>
        </w:rPr>
        <w:t> августа 2023 года № 01-12/2</w:t>
      </w:r>
      <w:r>
        <w:rPr>
          <w:rFonts w:ascii="Times New Roman" w:eastAsia="Times New Roman" w:hAnsi="Times New Roman" w:cs="Times New Roman"/>
          <w:kern w:val="2"/>
          <w:lang w:eastAsia="zh-CN"/>
        </w:rPr>
        <w:t>81</w:t>
      </w:r>
      <w:r w:rsidRPr="00BE4383">
        <w:rPr>
          <w:rFonts w:ascii="Times New Roman" w:eastAsia="Times New Roman" w:hAnsi="Times New Roman" w:cs="Times New Roman"/>
          <w:bCs/>
          <w:color w:val="auto"/>
          <w:lang w:eastAsia="x-none"/>
        </w:rPr>
        <w:t>)</w:t>
      </w:r>
    </w:p>
    <w:bookmarkEnd w:id="52"/>
    <w:p w14:paraId="743B4844" w14:textId="05353B78" w:rsidR="006A50D9" w:rsidRPr="006A50D9" w:rsidRDefault="006A50D9" w:rsidP="006A50D9">
      <w:pPr>
        <w:keepNext/>
        <w:keepLines/>
        <w:rPr>
          <w:rFonts w:ascii="Times New Roman" w:eastAsia="Times New Roman" w:hAnsi="Times New Roman" w:cs="Times New Roman"/>
          <w:bCs/>
          <w:color w:val="auto"/>
          <w:lang w:eastAsia="en-US"/>
        </w:rPr>
      </w:pPr>
      <w:r w:rsidRPr="006A50D9">
        <w:rPr>
          <w:rFonts w:ascii="Times New Roman" w:eastAsia="Times New Roman" w:hAnsi="Times New Roman" w:cs="Times New Roman"/>
          <w:bCs/>
          <w:color w:val="auto"/>
          <w:lang w:eastAsia="en-US"/>
        </w:rPr>
        <w:t>Здравоохранение и социальное обеспечение муниципального образования «</w:t>
      </w:r>
      <w:proofErr w:type="spellStart"/>
      <w:r w:rsidRPr="006A50D9">
        <w:rPr>
          <w:rFonts w:ascii="Times New Roman" w:eastAsia="Times New Roman" w:hAnsi="Times New Roman" w:cs="Times New Roman"/>
          <w:bCs/>
          <w:color w:val="auto"/>
          <w:lang w:eastAsia="en-US"/>
        </w:rPr>
        <w:t>Верхнелюбажский</w:t>
      </w:r>
      <w:proofErr w:type="spellEnd"/>
      <w:r w:rsidRPr="006A50D9">
        <w:rPr>
          <w:rFonts w:ascii="Times New Roman" w:eastAsia="Times New Roman" w:hAnsi="Times New Roman" w:cs="Times New Roman"/>
          <w:bCs/>
          <w:color w:val="auto"/>
          <w:lang w:eastAsia="en-US"/>
        </w:rPr>
        <w:t xml:space="preserve"> сельсовет» Фатежского района Курской области представлено </w:t>
      </w:r>
      <w:proofErr w:type="spellStart"/>
      <w:r w:rsidRPr="006A50D9">
        <w:rPr>
          <w:rFonts w:ascii="Times New Roman" w:eastAsia="Times New Roman" w:hAnsi="Times New Roman" w:cs="Times New Roman"/>
          <w:bCs/>
          <w:color w:val="auto"/>
          <w:lang w:eastAsia="en-US"/>
        </w:rPr>
        <w:t>Верхнелюбажским</w:t>
      </w:r>
      <w:proofErr w:type="spellEnd"/>
      <w:r w:rsidRPr="006A50D9">
        <w:rPr>
          <w:rFonts w:ascii="Times New Roman" w:eastAsia="Times New Roman" w:hAnsi="Times New Roman" w:cs="Times New Roman"/>
          <w:bCs/>
          <w:color w:val="auto"/>
          <w:lang w:eastAsia="en-US"/>
        </w:rPr>
        <w:t xml:space="preserve"> ФАПом областного бюджетного учреждения здравоохранения Курской области «Фатежская центральная районная больница имени Валентина Феликсовича Войно-Ясенецкого, Святого Луки» министерства здравоохранения Курской области, расположенный в с. Верхний Любаж.</w:t>
      </w:r>
    </w:p>
    <w:p w14:paraId="5FE6937F" w14:textId="1050D366" w:rsidR="006A50D9" w:rsidRDefault="006A50D9" w:rsidP="006A50D9">
      <w:pPr>
        <w:tabs>
          <w:tab w:val="left" w:pos="9214"/>
        </w:tabs>
        <w:spacing w:line="240" w:lineRule="auto"/>
        <w:ind w:firstLine="0"/>
        <w:rPr>
          <w:rFonts w:ascii="Times New Roman" w:eastAsia="Times New Roman" w:hAnsi="Times New Roman" w:cs="Times New Roman"/>
          <w:bCs/>
          <w:color w:val="auto"/>
          <w:lang w:eastAsia="x-none"/>
        </w:rPr>
      </w:pPr>
      <w:bookmarkStart w:id="53" w:name="_Hlk144210912"/>
      <w:r w:rsidRPr="00BE4383">
        <w:rPr>
          <w:rFonts w:ascii="Times New Roman" w:eastAsia="Times New Roman" w:hAnsi="Times New Roman" w:cs="Times New Roman"/>
          <w:bCs/>
          <w:color w:val="auto"/>
          <w:lang w:eastAsia="x-none"/>
        </w:rPr>
        <w:t>(</w:t>
      </w:r>
      <w:r w:rsidRPr="00BE4383">
        <w:rPr>
          <w:rFonts w:ascii="Times New Roman" w:eastAsia="Times New Roman" w:hAnsi="Times New Roman" w:cs="Times New Roman"/>
          <w:kern w:val="2"/>
          <w:lang w:eastAsia="zh-CN"/>
        </w:rPr>
        <w:t>в редакции решения комитета архитектуры и градостроительства Курской области от 2</w:t>
      </w:r>
      <w:r>
        <w:rPr>
          <w:rFonts w:ascii="Times New Roman" w:eastAsia="Times New Roman" w:hAnsi="Times New Roman" w:cs="Times New Roman"/>
          <w:kern w:val="2"/>
          <w:lang w:eastAsia="zh-CN"/>
        </w:rPr>
        <w:t>8</w:t>
      </w:r>
      <w:r w:rsidRPr="00BE4383">
        <w:rPr>
          <w:rFonts w:ascii="Times New Roman" w:eastAsia="Times New Roman" w:hAnsi="Times New Roman" w:cs="Times New Roman"/>
          <w:kern w:val="2"/>
          <w:lang w:eastAsia="zh-CN"/>
        </w:rPr>
        <w:t> августа 2023 года № 01-12/2</w:t>
      </w:r>
      <w:r>
        <w:rPr>
          <w:rFonts w:ascii="Times New Roman" w:eastAsia="Times New Roman" w:hAnsi="Times New Roman" w:cs="Times New Roman"/>
          <w:kern w:val="2"/>
          <w:lang w:eastAsia="zh-CN"/>
        </w:rPr>
        <w:t>81</w:t>
      </w:r>
      <w:r w:rsidRPr="00BE4383">
        <w:rPr>
          <w:rFonts w:ascii="Times New Roman" w:eastAsia="Times New Roman" w:hAnsi="Times New Roman" w:cs="Times New Roman"/>
          <w:bCs/>
          <w:color w:val="auto"/>
          <w:lang w:eastAsia="x-none"/>
        </w:rPr>
        <w:t>)</w:t>
      </w:r>
    </w:p>
    <w:bookmarkEnd w:id="53"/>
    <w:p w14:paraId="20A8B851" w14:textId="03A1592C" w:rsidR="008E5401" w:rsidRPr="008E5401" w:rsidRDefault="008E5401" w:rsidP="006A50D9">
      <w:pPr>
        <w:tabs>
          <w:tab w:val="left" w:pos="9214"/>
        </w:tabs>
        <w:spacing w:line="240" w:lineRule="auto"/>
        <w:ind w:firstLine="0"/>
        <w:rPr>
          <w:rFonts w:ascii="Times New Roman" w:eastAsia="Times New Roman" w:hAnsi="Times New Roman" w:cs="Times New Roman"/>
          <w:bCs/>
          <w:color w:val="auto"/>
          <w:lang w:eastAsia="x-none"/>
        </w:rPr>
      </w:pPr>
      <w:r w:rsidRPr="00BE4383">
        <w:rPr>
          <w:rFonts w:ascii="Times New Roman" w:eastAsia="Times New Roman" w:hAnsi="Times New Roman" w:cs="Times New Roman"/>
          <w:bCs/>
          <w:color w:val="auto"/>
          <w:lang w:eastAsia="x-none"/>
        </w:rPr>
        <w:t>(</w:t>
      </w:r>
      <w:r>
        <w:rPr>
          <w:rFonts w:ascii="Times New Roman" w:eastAsia="Times New Roman" w:hAnsi="Times New Roman" w:cs="Times New Roman"/>
          <w:bCs/>
          <w:color w:val="auto"/>
          <w:lang w:eastAsia="x-none"/>
        </w:rPr>
        <w:t>таблиц</w:t>
      </w:r>
      <w:r w:rsidR="006A50D9">
        <w:rPr>
          <w:rFonts w:ascii="Times New Roman" w:eastAsia="Times New Roman" w:hAnsi="Times New Roman" w:cs="Times New Roman"/>
          <w:bCs/>
          <w:color w:val="auto"/>
          <w:lang w:eastAsia="x-none"/>
        </w:rPr>
        <w:t>а</w:t>
      </w:r>
      <w:r w:rsidRPr="00787280">
        <w:t xml:space="preserve"> </w:t>
      </w:r>
      <w:r>
        <w:t>«</w:t>
      </w:r>
      <w:r w:rsidRPr="00787280">
        <w:rPr>
          <w:rFonts w:ascii="Times New Roman" w:eastAsia="Times New Roman" w:hAnsi="Times New Roman" w:cs="Times New Roman"/>
          <w:bCs/>
          <w:color w:val="auto"/>
          <w:lang w:eastAsia="x-none"/>
        </w:rPr>
        <w:t>Расчет объемов мероприятий по территориальному планированию по объектам социального и культурно-бытового назначения</w:t>
      </w:r>
      <w:r>
        <w:rPr>
          <w:rFonts w:ascii="Times New Roman" w:eastAsia="Times New Roman" w:hAnsi="Times New Roman" w:cs="Times New Roman"/>
          <w:bCs/>
          <w:color w:val="auto"/>
          <w:lang w:eastAsia="x-none"/>
        </w:rPr>
        <w:t xml:space="preserve">» </w:t>
      </w:r>
      <w:r w:rsidR="006A50D9">
        <w:rPr>
          <w:rFonts w:ascii="Times New Roman" w:eastAsia="Times New Roman" w:hAnsi="Times New Roman" w:cs="Times New Roman"/>
          <w:bCs/>
          <w:color w:val="auto"/>
          <w:lang w:eastAsia="x-none"/>
        </w:rPr>
        <w:t xml:space="preserve">исключена </w:t>
      </w:r>
      <w:r w:rsidRPr="00BE4383">
        <w:rPr>
          <w:rFonts w:ascii="Times New Roman" w:eastAsia="Times New Roman" w:hAnsi="Times New Roman" w:cs="Times New Roman"/>
          <w:kern w:val="2"/>
          <w:lang w:eastAsia="zh-CN"/>
        </w:rPr>
        <w:t>в редакции решения комитета архитектуры и градостроительства Курской области от 2</w:t>
      </w:r>
      <w:r>
        <w:rPr>
          <w:rFonts w:ascii="Times New Roman" w:eastAsia="Times New Roman" w:hAnsi="Times New Roman" w:cs="Times New Roman"/>
          <w:kern w:val="2"/>
          <w:lang w:eastAsia="zh-CN"/>
        </w:rPr>
        <w:t>8</w:t>
      </w:r>
      <w:r w:rsidRPr="00BE4383">
        <w:rPr>
          <w:rFonts w:ascii="Times New Roman" w:eastAsia="Times New Roman" w:hAnsi="Times New Roman" w:cs="Times New Roman"/>
          <w:kern w:val="2"/>
          <w:lang w:eastAsia="zh-CN"/>
        </w:rPr>
        <w:t> августа 2023 года № 01-12/2</w:t>
      </w:r>
      <w:r>
        <w:rPr>
          <w:rFonts w:ascii="Times New Roman" w:eastAsia="Times New Roman" w:hAnsi="Times New Roman" w:cs="Times New Roman"/>
          <w:kern w:val="2"/>
          <w:lang w:eastAsia="zh-CN"/>
        </w:rPr>
        <w:t>81</w:t>
      </w:r>
      <w:r w:rsidRPr="00BE4383">
        <w:rPr>
          <w:rFonts w:ascii="Times New Roman" w:eastAsia="Times New Roman" w:hAnsi="Times New Roman" w:cs="Times New Roman"/>
          <w:bCs/>
          <w:color w:val="auto"/>
          <w:lang w:eastAsia="x-none"/>
        </w:rPr>
        <w:t>)</w:t>
      </w:r>
    </w:p>
    <w:p w14:paraId="61E60152" w14:textId="4C241E3C" w:rsidR="002433DA" w:rsidRPr="00154918" w:rsidRDefault="00B03B0B" w:rsidP="006A50D9">
      <w:pPr>
        <w:pStyle w:val="32"/>
        <w:shd w:val="clear" w:color="auto" w:fill="auto"/>
        <w:spacing w:line="360" w:lineRule="auto"/>
        <w:rPr>
          <w:sz w:val="24"/>
          <w:szCs w:val="24"/>
        </w:rPr>
      </w:pPr>
      <w:r w:rsidRPr="00154918">
        <w:rPr>
          <w:sz w:val="24"/>
          <w:szCs w:val="24"/>
        </w:rPr>
        <w:t>Выводы</w:t>
      </w:r>
    </w:p>
    <w:p w14:paraId="4FCD8C17" w14:textId="07AA1FA6" w:rsidR="002433DA" w:rsidRDefault="00B03B0B" w:rsidP="006A50D9">
      <w:pPr>
        <w:pStyle w:val="8"/>
        <w:shd w:val="clear" w:color="auto" w:fill="auto"/>
        <w:spacing w:before="0" w:line="360" w:lineRule="auto"/>
        <w:ind w:firstLine="709"/>
        <w:rPr>
          <w:b w:val="0"/>
          <w:sz w:val="24"/>
          <w:szCs w:val="24"/>
        </w:rPr>
      </w:pPr>
      <w:bookmarkStart w:id="54" w:name="_Hlk144195192"/>
      <w:r w:rsidRPr="00154918">
        <w:rPr>
          <w:b w:val="0"/>
          <w:sz w:val="24"/>
          <w:szCs w:val="24"/>
        </w:rPr>
        <w:t xml:space="preserve">В целом обеспеченность населения </w:t>
      </w:r>
      <w:proofErr w:type="spellStart"/>
      <w:r w:rsidRPr="00154918">
        <w:rPr>
          <w:b w:val="0"/>
          <w:sz w:val="24"/>
          <w:szCs w:val="24"/>
        </w:rPr>
        <w:t>Верхнелюбажского</w:t>
      </w:r>
      <w:proofErr w:type="spellEnd"/>
      <w:r w:rsidRPr="00154918">
        <w:rPr>
          <w:b w:val="0"/>
          <w:sz w:val="24"/>
          <w:szCs w:val="24"/>
        </w:rPr>
        <w:t xml:space="preserve"> сельсовета объектами торговли и бытового обслуживания находится ниже нормативов рекомендуемых в </w:t>
      </w:r>
      <w:r w:rsidR="00AE0C5A" w:rsidRPr="00AE0C5A">
        <w:rPr>
          <w:b w:val="0"/>
          <w:sz w:val="24"/>
          <w:szCs w:val="24"/>
        </w:rPr>
        <w:t>СП</w:t>
      </w:r>
      <w:r w:rsidR="00AE0C5A">
        <w:rPr>
          <w:b w:val="0"/>
          <w:sz w:val="24"/>
          <w:szCs w:val="24"/>
          <w:lang w:val="ru-RU"/>
        </w:rPr>
        <w:t> </w:t>
      </w:r>
      <w:r w:rsidR="00AE0C5A" w:rsidRPr="00AE0C5A">
        <w:rPr>
          <w:b w:val="0"/>
          <w:sz w:val="24"/>
          <w:szCs w:val="24"/>
        </w:rPr>
        <w:t>42.13330.2016 «СНиП 2.07.01-89* Градостроительство. Планировка и застройка городских и сельских поселений»</w:t>
      </w:r>
      <w:r w:rsidRPr="00154918">
        <w:rPr>
          <w:b w:val="0"/>
          <w:sz w:val="24"/>
          <w:szCs w:val="24"/>
        </w:rPr>
        <w:t xml:space="preserve">. В первую очередь это связано с </w:t>
      </w:r>
      <w:r w:rsidR="00E74B24">
        <w:rPr>
          <w:b w:val="0"/>
          <w:sz w:val="24"/>
          <w:szCs w:val="24"/>
          <w:lang w:val="ru-RU"/>
        </w:rPr>
        <w:t>убылью</w:t>
      </w:r>
      <w:r w:rsidRPr="00154918">
        <w:rPr>
          <w:b w:val="0"/>
          <w:sz w:val="24"/>
          <w:szCs w:val="24"/>
        </w:rPr>
        <w:t xml:space="preserve"> населения</w:t>
      </w:r>
      <w:r w:rsidR="00E74B24">
        <w:rPr>
          <w:b w:val="0"/>
          <w:sz w:val="24"/>
          <w:szCs w:val="24"/>
          <w:lang w:val="ru-RU"/>
        </w:rPr>
        <w:t>.</w:t>
      </w:r>
      <w:r w:rsidRPr="00154918">
        <w:rPr>
          <w:b w:val="0"/>
          <w:sz w:val="24"/>
          <w:szCs w:val="24"/>
        </w:rPr>
        <w:t xml:space="preserve"> В таких условиях строить дополнительные объекты соцкультбыта экономически не выгодно.</w:t>
      </w:r>
    </w:p>
    <w:p w14:paraId="5CF287C8" w14:textId="1D3AAEFC" w:rsidR="00AE0C5A" w:rsidRPr="00AE0C5A" w:rsidRDefault="00AE0C5A" w:rsidP="00AE0C5A">
      <w:pPr>
        <w:tabs>
          <w:tab w:val="left" w:pos="9214"/>
        </w:tabs>
        <w:spacing w:line="240" w:lineRule="auto"/>
        <w:ind w:firstLine="0"/>
        <w:rPr>
          <w:rFonts w:ascii="Times New Roman" w:eastAsia="Times New Roman" w:hAnsi="Times New Roman" w:cs="Times New Roman"/>
          <w:bCs/>
          <w:color w:val="auto"/>
          <w:lang w:eastAsia="x-none"/>
        </w:rPr>
      </w:pPr>
      <w:bookmarkStart w:id="55" w:name="_Hlk144211099"/>
      <w:r w:rsidRPr="00BE4383">
        <w:rPr>
          <w:rFonts w:ascii="Times New Roman" w:eastAsia="Times New Roman" w:hAnsi="Times New Roman" w:cs="Times New Roman"/>
          <w:bCs/>
          <w:color w:val="auto"/>
          <w:lang w:eastAsia="x-none"/>
        </w:rPr>
        <w:t>(</w:t>
      </w:r>
      <w:r w:rsidRPr="00BE4383">
        <w:rPr>
          <w:rFonts w:ascii="Times New Roman" w:eastAsia="Times New Roman" w:hAnsi="Times New Roman" w:cs="Times New Roman"/>
          <w:kern w:val="2"/>
          <w:lang w:eastAsia="zh-CN"/>
        </w:rPr>
        <w:t>в редакции решения комитета архитектуры и градостроительства Курской области от 2</w:t>
      </w:r>
      <w:r>
        <w:rPr>
          <w:rFonts w:ascii="Times New Roman" w:eastAsia="Times New Roman" w:hAnsi="Times New Roman" w:cs="Times New Roman"/>
          <w:kern w:val="2"/>
          <w:lang w:eastAsia="zh-CN"/>
        </w:rPr>
        <w:t>8</w:t>
      </w:r>
      <w:r w:rsidRPr="00BE4383">
        <w:rPr>
          <w:rFonts w:ascii="Times New Roman" w:eastAsia="Times New Roman" w:hAnsi="Times New Roman" w:cs="Times New Roman"/>
          <w:kern w:val="2"/>
          <w:lang w:eastAsia="zh-CN"/>
        </w:rPr>
        <w:t> августа 2023 года № 01-12/2</w:t>
      </w:r>
      <w:r>
        <w:rPr>
          <w:rFonts w:ascii="Times New Roman" w:eastAsia="Times New Roman" w:hAnsi="Times New Roman" w:cs="Times New Roman"/>
          <w:kern w:val="2"/>
          <w:lang w:eastAsia="zh-CN"/>
        </w:rPr>
        <w:t>81</w:t>
      </w:r>
      <w:r w:rsidRPr="00BE4383">
        <w:rPr>
          <w:rFonts w:ascii="Times New Roman" w:eastAsia="Times New Roman" w:hAnsi="Times New Roman" w:cs="Times New Roman"/>
          <w:bCs/>
          <w:color w:val="auto"/>
          <w:lang w:eastAsia="x-none"/>
        </w:rPr>
        <w:t>)</w:t>
      </w:r>
    </w:p>
    <w:bookmarkEnd w:id="54"/>
    <w:bookmarkEnd w:id="55"/>
    <w:p w14:paraId="67088D73" w14:textId="77777777" w:rsidR="004F0D82" w:rsidRPr="004F0D82" w:rsidRDefault="004F0D82" w:rsidP="004F0D82">
      <w:pPr>
        <w:widowControl/>
        <w:rPr>
          <w:rFonts w:ascii="Times New Roman" w:eastAsia="Calibri" w:hAnsi="Times New Roman" w:cs="Times New Roman"/>
          <w:color w:val="auto"/>
          <w:kern w:val="2"/>
          <w:highlight w:val="green"/>
          <w:lang w:eastAsia="en-US"/>
        </w:rPr>
      </w:pPr>
      <w:r w:rsidRPr="004F0D82">
        <w:rPr>
          <w:rFonts w:ascii="Times New Roman" w:eastAsia="Calibri" w:hAnsi="Times New Roman" w:cs="Times New Roman"/>
          <w:color w:val="auto"/>
          <w:kern w:val="2"/>
          <w:highlight w:val="green"/>
          <w:lang w:eastAsia="en-US"/>
        </w:rPr>
        <w:t xml:space="preserve">На территории муниципального образования </w:t>
      </w:r>
      <w:bookmarkStart w:id="56" w:name="_Hlk179277363"/>
      <w:r w:rsidRPr="004F0D82">
        <w:rPr>
          <w:rFonts w:ascii="Times New Roman" w:eastAsia="Calibri" w:hAnsi="Times New Roman" w:cs="Times New Roman"/>
          <w:color w:val="auto"/>
          <w:kern w:val="2"/>
          <w:highlight w:val="green"/>
          <w:lang w:eastAsia="en-US"/>
        </w:rPr>
        <w:t>«</w:t>
      </w:r>
      <w:proofErr w:type="spellStart"/>
      <w:r w:rsidRPr="004F0D82">
        <w:rPr>
          <w:rFonts w:ascii="Times New Roman" w:eastAsia="Calibri" w:hAnsi="Times New Roman" w:cs="Times New Roman"/>
          <w:color w:val="auto"/>
          <w:kern w:val="2"/>
          <w:highlight w:val="green"/>
          <w:lang w:eastAsia="en-US"/>
        </w:rPr>
        <w:t>Верхнелюбажский</w:t>
      </w:r>
      <w:proofErr w:type="spellEnd"/>
      <w:r w:rsidRPr="004F0D82">
        <w:rPr>
          <w:rFonts w:ascii="Times New Roman" w:eastAsia="Calibri" w:hAnsi="Times New Roman" w:cs="Times New Roman"/>
          <w:color w:val="auto"/>
          <w:kern w:val="2"/>
          <w:highlight w:val="green"/>
          <w:lang w:eastAsia="en-US"/>
        </w:rPr>
        <w:t xml:space="preserve"> сельсовет» Фатежского района </w:t>
      </w:r>
      <w:bookmarkEnd w:id="56"/>
      <w:r w:rsidRPr="004F0D82">
        <w:rPr>
          <w:rFonts w:ascii="Times New Roman" w:eastAsia="Calibri" w:hAnsi="Times New Roman" w:cs="Times New Roman"/>
          <w:color w:val="auto"/>
          <w:kern w:val="2"/>
          <w:highlight w:val="green"/>
          <w:lang w:eastAsia="en-US"/>
        </w:rPr>
        <w:t>Курской области по состоянию на 01.10.2024 находятся 1 дошкольная образовательная организация проектной мощностью 50 мест и 2 общеобразовательные организации проектной мощностью 238 мест.</w:t>
      </w:r>
    </w:p>
    <w:p w14:paraId="59F9AD11" w14:textId="4E27562F" w:rsidR="004F0D82" w:rsidRPr="004F0D82" w:rsidRDefault="004F0D82" w:rsidP="004F0D82">
      <w:pPr>
        <w:tabs>
          <w:tab w:val="left" w:pos="709"/>
        </w:tabs>
        <w:rPr>
          <w:rFonts w:ascii="Times New Roman" w:eastAsia="Calibri" w:hAnsi="Times New Roman" w:cs="Times New Roman"/>
          <w:color w:val="auto"/>
          <w:kern w:val="2"/>
          <w:lang w:eastAsia="en-US"/>
        </w:rPr>
      </w:pPr>
      <w:r w:rsidRPr="004F0D82">
        <w:rPr>
          <w:rFonts w:ascii="Times New Roman" w:eastAsia="Calibri" w:hAnsi="Times New Roman" w:cs="Times New Roman"/>
          <w:color w:val="auto"/>
          <w:kern w:val="2"/>
          <w:highlight w:val="green"/>
          <w:lang w:eastAsia="en-US"/>
        </w:rPr>
        <w:t>В соответствии региональными нормативами градостроительного проектирования Курской области, утвержденными постановлением Администрации Курской области от 28.04.2021 № 442-па, муниципальное образование «</w:t>
      </w:r>
      <w:proofErr w:type="spellStart"/>
      <w:r w:rsidRPr="004F0D82">
        <w:rPr>
          <w:rFonts w:ascii="Times New Roman" w:eastAsia="Calibri" w:hAnsi="Times New Roman" w:cs="Times New Roman"/>
          <w:color w:val="auto"/>
          <w:kern w:val="2"/>
          <w:highlight w:val="green"/>
          <w:lang w:eastAsia="en-US"/>
        </w:rPr>
        <w:t>Верхнелюбажский</w:t>
      </w:r>
      <w:proofErr w:type="spellEnd"/>
      <w:r w:rsidRPr="004F0D82">
        <w:rPr>
          <w:rFonts w:ascii="Times New Roman" w:eastAsia="Calibri" w:hAnsi="Times New Roman" w:cs="Times New Roman"/>
          <w:color w:val="auto"/>
          <w:kern w:val="2"/>
          <w:highlight w:val="green"/>
          <w:lang w:eastAsia="en-US"/>
        </w:rPr>
        <w:t xml:space="preserve"> сельсовет» Фатежского района Курской области должно быть обеспечено дошкольными образовательными организациями на 77 мест и общеобразовательными организациями на 133 мест.</w:t>
      </w:r>
    </w:p>
    <w:p w14:paraId="7F0A823E" w14:textId="77777777" w:rsidR="004F0D82" w:rsidRDefault="004F0D82" w:rsidP="004F0D82">
      <w:pPr>
        <w:tabs>
          <w:tab w:val="left" w:pos="709"/>
        </w:tabs>
        <w:spacing w:line="240" w:lineRule="auto"/>
        <w:ind w:right="-1" w:firstLine="0"/>
        <w:rPr>
          <w:rFonts w:ascii="Times New Roman" w:eastAsia="Times New Roman" w:hAnsi="Times New Roman" w:cs="Times New Roman"/>
          <w:i/>
          <w:iCs/>
          <w:noProof/>
          <w:color w:val="auto"/>
          <w:sz w:val="22"/>
          <w:szCs w:val="22"/>
          <w:highlight w:val="green"/>
        </w:rPr>
      </w:pPr>
    </w:p>
    <w:p w14:paraId="3C91CD20" w14:textId="3F9348CC" w:rsidR="004F0D82" w:rsidRDefault="004F0D82" w:rsidP="004F0D82">
      <w:pPr>
        <w:tabs>
          <w:tab w:val="left" w:pos="709"/>
        </w:tabs>
        <w:spacing w:line="240" w:lineRule="auto"/>
        <w:ind w:right="-1" w:firstLine="0"/>
        <w:rPr>
          <w:rFonts w:ascii="Times New Roman" w:eastAsia="Times New Roman" w:hAnsi="Times New Roman" w:cs="Times New Roman"/>
          <w:i/>
          <w:iCs/>
          <w:noProof/>
          <w:color w:val="auto"/>
          <w:sz w:val="22"/>
          <w:szCs w:val="22"/>
        </w:rPr>
      </w:pPr>
      <w:bookmarkStart w:id="57" w:name="_Hlk180759680"/>
      <w:r w:rsidRPr="004F0D82">
        <w:rPr>
          <w:rFonts w:ascii="Times New Roman" w:eastAsia="Times New Roman" w:hAnsi="Times New Roman" w:cs="Times New Roman"/>
          <w:i/>
          <w:iCs/>
          <w:noProof/>
          <w:color w:val="auto"/>
          <w:sz w:val="22"/>
          <w:szCs w:val="22"/>
        </w:rPr>
        <w:t>(абзацы</w:t>
      </w:r>
      <w:r>
        <w:rPr>
          <w:rFonts w:ascii="Times New Roman" w:eastAsia="Times New Roman" w:hAnsi="Times New Roman" w:cs="Times New Roman"/>
          <w:i/>
          <w:iCs/>
          <w:noProof/>
          <w:color w:val="auto"/>
          <w:sz w:val="22"/>
          <w:szCs w:val="22"/>
        </w:rPr>
        <w:t xml:space="preserve"> изложены</w:t>
      </w:r>
      <w:r w:rsidRPr="004F0D82">
        <w:rPr>
          <w:rFonts w:ascii="Times New Roman" w:eastAsia="Times New Roman" w:hAnsi="Times New Roman" w:cs="Times New Roman"/>
          <w:i/>
          <w:iCs/>
          <w:noProof/>
          <w:color w:val="auto"/>
          <w:sz w:val="22"/>
          <w:szCs w:val="22"/>
        </w:rPr>
        <w:t xml:space="preserve"> в редакции решения </w:t>
      </w:r>
      <w:r w:rsidR="009B36DD">
        <w:rPr>
          <w:rFonts w:ascii="Times New Roman" w:eastAsia="Times New Roman" w:hAnsi="Times New Roman" w:cs="Times New Roman"/>
          <w:i/>
          <w:iCs/>
          <w:noProof/>
          <w:color w:val="auto"/>
          <w:sz w:val="22"/>
          <w:szCs w:val="22"/>
        </w:rPr>
        <w:t xml:space="preserve">Министерства архитектуры и градостроительства Курской области от «___» января 2025 </w:t>
      </w:r>
      <w:r w:rsidRPr="004F0D82">
        <w:rPr>
          <w:rFonts w:ascii="Times New Roman" w:eastAsia="Times New Roman" w:hAnsi="Times New Roman" w:cs="Times New Roman"/>
          <w:i/>
          <w:iCs/>
          <w:noProof/>
          <w:color w:val="auto"/>
          <w:sz w:val="22"/>
          <w:szCs w:val="22"/>
        </w:rPr>
        <w:t>года № 01</w:t>
      </w:r>
      <w:r w:rsidRPr="004F0D82">
        <w:rPr>
          <w:rFonts w:ascii="Times New Roman" w:eastAsia="Times New Roman" w:hAnsi="Times New Roman" w:cs="Times New Roman"/>
          <w:i/>
          <w:iCs/>
          <w:noProof/>
          <w:color w:val="auto"/>
          <w:sz w:val="22"/>
          <w:szCs w:val="22"/>
        </w:rPr>
        <w:noBreakHyphen/>
        <w:t>12/_____)</w:t>
      </w:r>
    </w:p>
    <w:bookmarkEnd w:id="57"/>
    <w:p w14:paraId="315D74FF" w14:textId="77777777" w:rsidR="004F0D82" w:rsidRDefault="004F0D82" w:rsidP="004F0D82">
      <w:pPr>
        <w:tabs>
          <w:tab w:val="left" w:pos="709"/>
        </w:tabs>
        <w:spacing w:line="240" w:lineRule="auto"/>
        <w:ind w:right="-1" w:firstLine="0"/>
        <w:rPr>
          <w:rFonts w:ascii="Times New Roman" w:eastAsia="Times New Roman" w:hAnsi="Times New Roman" w:cs="Times New Roman"/>
          <w:i/>
          <w:iCs/>
          <w:noProof/>
          <w:color w:val="auto"/>
          <w:sz w:val="22"/>
          <w:szCs w:val="22"/>
        </w:rPr>
      </w:pPr>
    </w:p>
    <w:p w14:paraId="3DDB300A" w14:textId="3B650936" w:rsidR="00931319" w:rsidRPr="00931319" w:rsidRDefault="00931319" w:rsidP="00931319">
      <w:pPr>
        <w:tabs>
          <w:tab w:val="left" w:pos="709"/>
        </w:tabs>
        <w:rPr>
          <w:rFonts w:ascii="Times New Roman" w:eastAsia="Times New Roman" w:hAnsi="Times New Roman" w:cs="Times New Roman"/>
          <w:noProof/>
          <w:color w:val="auto"/>
        </w:rPr>
      </w:pPr>
      <w:r w:rsidRPr="00931319">
        <w:rPr>
          <w:rFonts w:ascii="Times New Roman" w:eastAsia="Times New Roman" w:hAnsi="Times New Roman" w:cs="Times New Roman"/>
          <w:noProof/>
          <w:color w:val="auto"/>
          <w:highlight w:val="green"/>
        </w:rPr>
        <w:t>Таким образом, муниципальное образование «Верхнелюбажский сельсовет» Фатежского района Курской области обеспечено общеобразовательными организациями в полном объеме, планируется дошкольная образовательная организация на 40 мест.</w:t>
      </w:r>
    </w:p>
    <w:p w14:paraId="31558894" w14:textId="59912ED4" w:rsidR="004F0D82" w:rsidRDefault="004F0D82" w:rsidP="004F0D82">
      <w:pPr>
        <w:tabs>
          <w:tab w:val="left" w:pos="709"/>
        </w:tabs>
        <w:spacing w:line="240" w:lineRule="auto"/>
        <w:ind w:right="-1" w:firstLine="0"/>
        <w:rPr>
          <w:rFonts w:ascii="Times New Roman" w:eastAsia="Times New Roman" w:hAnsi="Times New Roman" w:cs="Times New Roman"/>
          <w:i/>
          <w:iCs/>
          <w:noProof/>
          <w:color w:val="auto"/>
          <w:sz w:val="22"/>
          <w:szCs w:val="22"/>
        </w:rPr>
      </w:pPr>
      <w:r w:rsidRPr="00931319">
        <w:rPr>
          <w:rFonts w:ascii="Times New Roman" w:eastAsia="Times New Roman" w:hAnsi="Times New Roman" w:cs="Times New Roman"/>
          <w:i/>
          <w:iCs/>
          <w:noProof/>
          <w:color w:val="auto"/>
          <w:sz w:val="22"/>
          <w:szCs w:val="22"/>
        </w:rPr>
        <w:t xml:space="preserve">(абзац добавлен в редакции решения </w:t>
      </w:r>
      <w:r w:rsidR="009B36DD" w:rsidRPr="00931319">
        <w:rPr>
          <w:rFonts w:ascii="Times New Roman" w:eastAsia="Times New Roman" w:hAnsi="Times New Roman" w:cs="Times New Roman"/>
          <w:i/>
          <w:iCs/>
          <w:noProof/>
          <w:color w:val="auto"/>
          <w:sz w:val="22"/>
          <w:szCs w:val="22"/>
        </w:rPr>
        <w:t xml:space="preserve">Министерства архитектуры и градостроительства Курской области от «___» января 2025 </w:t>
      </w:r>
      <w:r w:rsidRPr="00931319">
        <w:rPr>
          <w:rFonts w:ascii="Times New Roman" w:eastAsia="Times New Roman" w:hAnsi="Times New Roman" w:cs="Times New Roman"/>
          <w:i/>
          <w:iCs/>
          <w:noProof/>
          <w:color w:val="auto"/>
          <w:sz w:val="22"/>
          <w:szCs w:val="22"/>
        </w:rPr>
        <w:t>года № 01</w:t>
      </w:r>
      <w:r w:rsidRPr="00931319">
        <w:rPr>
          <w:rFonts w:ascii="Times New Roman" w:eastAsia="Times New Roman" w:hAnsi="Times New Roman" w:cs="Times New Roman"/>
          <w:i/>
          <w:iCs/>
          <w:noProof/>
          <w:color w:val="auto"/>
          <w:sz w:val="22"/>
          <w:szCs w:val="22"/>
        </w:rPr>
        <w:noBreakHyphen/>
        <w:t>12/_____)</w:t>
      </w:r>
    </w:p>
    <w:p w14:paraId="589E717B" w14:textId="77777777" w:rsidR="004F0D82" w:rsidRDefault="004F0D82" w:rsidP="004F0D82">
      <w:pPr>
        <w:tabs>
          <w:tab w:val="left" w:pos="709"/>
        </w:tabs>
        <w:spacing w:line="240" w:lineRule="auto"/>
        <w:ind w:right="-1" w:firstLine="0"/>
        <w:rPr>
          <w:rFonts w:ascii="Times New Roman" w:eastAsia="Times New Roman" w:hAnsi="Times New Roman" w:cs="Times New Roman"/>
          <w:i/>
          <w:iCs/>
          <w:noProof/>
          <w:color w:val="auto"/>
          <w:sz w:val="22"/>
          <w:szCs w:val="22"/>
        </w:rPr>
      </w:pPr>
    </w:p>
    <w:p w14:paraId="7AFD75C4" w14:textId="77777777" w:rsidR="002433DA" w:rsidRPr="00154918" w:rsidRDefault="00B03B0B" w:rsidP="006A50D9">
      <w:pPr>
        <w:pStyle w:val="32"/>
        <w:shd w:val="clear" w:color="auto" w:fill="auto"/>
        <w:spacing w:line="360" w:lineRule="auto"/>
        <w:rPr>
          <w:b w:val="0"/>
          <w:sz w:val="24"/>
          <w:szCs w:val="24"/>
        </w:rPr>
      </w:pPr>
      <w:r w:rsidRPr="00154918">
        <w:rPr>
          <w:b w:val="0"/>
          <w:sz w:val="24"/>
          <w:szCs w:val="24"/>
        </w:rPr>
        <w:t>Проектные предложения</w:t>
      </w:r>
    </w:p>
    <w:p w14:paraId="689BD098" w14:textId="77777777" w:rsidR="002433DA" w:rsidRPr="00154918" w:rsidRDefault="00B03B0B" w:rsidP="006A50D9">
      <w:pPr>
        <w:pStyle w:val="8"/>
        <w:shd w:val="clear" w:color="auto" w:fill="auto"/>
        <w:spacing w:before="0" w:line="360" w:lineRule="auto"/>
        <w:ind w:firstLine="709"/>
        <w:rPr>
          <w:b w:val="0"/>
          <w:sz w:val="24"/>
          <w:szCs w:val="24"/>
        </w:rPr>
      </w:pPr>
      <w:r w:rsidRPr="00154918">
        <w:rPr>
          <w:b w:val="0"/>
          <w:sz w:val="24"/>
          <w:szCs w:val="24"/>
        </w:rPr>
        <w:t>Формирование и развитие системы культурно-бытового обслуживания в значительной мере способствует достижению главной цели градостроительной политики сельсовета - обеспечения комфортности проживания.</w:t>
      </w:r>
    </w:p>
    <w:p w14:paraId="3C9E42BE" w14:textId="77777777" w:rsidR="002433DA" w:rsidRPr="00154918" w:rsidRDefault="00B03B0B" w:rsidP="006A50D9">
      <w:pPr>
        <w:pStyle w:val="8"/>
        <w:shd w:val="clear" w:color="auto" w:fill="auto"/>
        <w:spacing w:before="0" w:line="360" w:lineRule="auto"/>
        <w:ind w:firstLine="709"/>
        <w:rPr>
          <w:b w:val="0"/>
          <w:sz w:val="24"/>
          <w:szCs w:val="24"/>
        </w:rPr>
      </w:pPr>
      <w:r w:rsidRPr="00154918">
        <w:rPr>
          <w:b w:val="0"/>
          <w:sz w:val="24"/>
          <w:szCs w:val="24"/>
        </w:rPr>
        <w:t xml:space="preserve">Для доведения обеспеченности населения </w:t>
      </w:r>
      <w:proofErr w:type="spellStart"/>
      <w:r w:rsidRPr="00154918">
        <w:rPr>
          <w:b w:val="0"/>
          <w:sz w:val="24"/>
          <w:szCs w:val="24"/>
        </w:rPr>
        <w:t>Верхнелюбажского</w:t>
      </w:r>
      <w:proofErr w:type="spellEnd"/>
      <w:r w:rsidRPr="00154918">
        <w:rPr>
          <w:b w:val="0"/>
          <w:sz w:val="24"/>
          <w:szCs w:val="24"/>
        </w:rPr>
        <w:t xml:space="preserve"> сельсовета в услугах учреждений социального и культурно-бытового назначения до нормативов рекомендуемых в «Региональных нормативы градостроительного проектирования Курской области» Генеральным планом предлагается: </w:t>
      </w:r>
      <w:r w:rsidRPr="00154918">
        <w:rPr>
          <w:rStyle w:val="26"/>
          <w:bCs/>
          <w:sz w:val="24"/>
          <w:szCs w:val="24"/>
        </w:rPr>
        <w:t>на 1 очередь строительства:</w:t>
      </w:r>
    </w:p>
    <w:p w14:paraId="465BC2D9" w14:textId="3871ED7D" w:rsidR="002433DA" w:rsidRDefault="00B03B0B" w:rsidP="000C6635">
      <w:pPr>
        <w:pStyle w:val="8"/>
        <w:numPr>
          <w:ilvl w:val="0"/>
          <w:numId w:val="2"/>
        </w:numPr>
        <w:shd w:val="clear" w:color="auto" w:fill="auto"/>
        <w:tabs>
          <w:tab w:val="left" w:pos="891"/>
        </w:tabs>
        <w:spacing w:before="0" w:line="360" w:lineRule="auto"/>
        <w:ind w:firstLine="709"/>
        <w:rPr>
          <w:b w:val="0"/>
          <w:sz w:val="24"/>
          <w:szCs w:val="24"/>
        </w:rPr>
      </w:pPr>
      <w:r w:rsidRPr="00154918">
        <w:rPr>
          <w:b w:val="0"/>
          <w:sz w:val="24"/>
          <w:szCs w:val="24"/>
        </w:rPr>
        <w:t xml:space="preserve">создание на базе существующей </w:t>
      </w:r>
      <w:r w:rsidR="00AE0C5A">
        <w:rPr>
          <w:b w:val="0"/>
          <w:sz w:val="24"/>
          <w:szCs w:val="24"/>
          <w:lang w:val="ru-RU"/>
        </w:rPr>
        <w:t>общеобразовательной организации</w:t>
      </w:r>
      <w:r w:rsidRPr="00154918">
        <w:rPr>
          <w:b w:val="0"/>
          <w:sz w:val="24"/>
          <w:szCs w:val="24"/>
        </w:rPr>
        <w:t xml:space="preserve"> группы дошкольного образования по</w:t>
      </w:r>
      <w:r w:rsidR="00AE0C5A">
        <w:rPr>
          <w:b w:val="0"/>
          <w:sz w:val="24"/>
          <w:szCs w:val="24"/>
          <w:lang w:val="ru-RU"/>
        </w:rPr>
        <w:t xml:space="preserve"> </w:t>
      </w:r>
      <w:r w:rsidRPr="00AE0C5A">
        <w:rPr>
          <w:b w:val="0"/>
          <w:sz w:val="24"/>
          <w:szCs w:val="24"/>
        </w:rPr>
        <w:t>системе «школа - детский сад»;</w:t>
      </w:r>
    </w:p>
    <w:p w14:paraId="67221306" w14:textId="6E4CDE36" w:rsidR="00AE0C5A" w:rsidRPr="00AE0C5A" w:rsidRDefault="00AE0C5A" w:rsidP="00AE0C5A">
      <w:pPr>
        <w:tabs>
          <w:tab w:val="left" w:pos="9214"/>
        </w:tabs>
        <w:spacing w:line="240" w:lineRule="auto"/>
        <w:ind w:firstLine="0"/>
        <w:rPr>
          <w:rFonts w:ascii="Times New Roman" w:eastAsia="Times New Roman" w:hAnsi="Times New Roman" w:cs="Times New Roman"/>
          <w:bCs/>
          <w:color w:val="auto"/>
          <w:lang w:eastAsia="x-none"/>
        </w:rPr>
      </w:pPr>
      <w:bookmarkStart w:id="58" w:name="_Hlk144211325"/>
      <w:r w:rsidRPr="00BE4383">
        <w:rPr>
          <w:rFonts w:ascii="Times New Roman" w:eastAsia="Times New Roman" w:hAnsi="Times New Roman" w:cs="Times New Roman"/>
          <w:bCs/>
          <w:color w:val="auto"/>
          <w:lang w:eastAsia="x-none"/>
        </w:rPr>
        <w:t>(</w:t>
      </w:r>
      <w:r w:rsidRPr="00BE4383">
        <w:rPr>
          <w:rFonts w:ascii="Times New Roman" w:eastAsia="Times New Roman" w:hAnsi="Times New Roman" w:cs="Times New Roman"/>
          <w:kern w:val="2"/>
          <w:lang w:eastAsia="zh-CN"/>
        </w:rPr>
        <w:t>в редакции решения комитета архитектуры и градостроительства Курской области от 2</w:t>
      </w:r>
      <w:r>
        <w:rPr>
          <w:rFonts w:ascii="Times New Roman" w:eastAsia="Times New Roman" w:hAnsi="Times New Roman" w:cs="Times New Roman"/>
          <w:kern w:val="2"/>
          <w:lang w:eastAsia="zh-CN"/>
        </w:rPr>
        <w:t>8</w:t>
      </w:r>
      <w:r w:rsidRPr="00BE4383">
        <w:rPr>
          <w:rFonts w:ascii="Times New Roman" w:eastAsia="Times New Roman" w:hAnsi="Times New Roman" w:cs="Times New Roman"/>
          <w:kern w:val="2"/>
          <w:lang w:eastAsia="zh-CN"/>
        </w:rPr>
        <w:t> августа 2023 года № 01-12/2</w:t>
      </w:r>
      <w:r>
        <w:rPr>
          <w:rFonts w:ascii="Times New Roman" w:eastAsia="Times New Roman" w:hAnsi="Times New Roman" w:cs="Times New Roman"/>
          <w:kern w:val="2"/>
          <w:lang w:eastAsia="zh-CN"/>
        </w:rPr>
        <w:t>81</w:t>
      </w:r>
      <w:r w:rsidRPr="00BE4383">
        <w:rPr>
          <w:rFonts w:ascii="Times New Roman" w:eastAsia="Times New Roman" w:hAnsi="Times New Roman" w:cs="Times New Roman"/>
          <w:bCs/>
          <w:color w:val="auto"/>
          <w:lang w:eastAsia="x-none"/>
        </w:rPr>
        <w:t>)</w:t>
      </w:r>
    </w:p>
    <w:bookmarkEnd w:id="58"/>
    <w:p w14:paraId="494ED8BF" w14:textId="2EC92D7A" w:rsidR="002433DA" w:rsidRPr="004F0D82" w:rsidRDefault="00B03B0B" w:rsidP="000C6635">
      <w:pPr>
        <w:pStyle w:val="8"/>
        <w:numPr>
          <w:ilvl w:val="0"/>
          <w:numId w:val="2"/>
        </w:numPr>
        <w:shd w:val="clear" w:color="auto" w:fill="auto"/>
        <w:tabs>
          <w:tab w:val="left" w:pos="891"/>
        </w:tabs>
        <w:spacing w:before="0" w:line="360" w:lineRule="auto"/>
        <w:ind w:firstLine="709"/>
        <w:rPr>
          <w:b w:val="0"/>
          <w:sz w:val="24"/>
          <w:szCs w:val="24"/>
        </w:rPr>
      </w:pPr>
      <w:r w:rsidRPr="00154918">
        <w:rPr>
          <w:b w:val="0"/>
          <w:sz w:val="24"/>
          <w:szCs w:val="24"/>
        </w:rPr>
        <w:t xml:space="preserve">развитие на базе </w:t>
      </w:r>
      <w:r w:rsidR="004F0D82" w:rsidRPr="004F0D82">
        <w:rPr>
          <w:b w:val="0"/>
          <w:sz w:val="24"/>
          <w:szCs w:val="24"/>
          <w:highlight w:val="green"/>
        </w:rPr>
        <w:t>общеобразовательной организации</w:t>
      </w:r>
      <w:r w:rsidRPr="00154918">
        <w:rPr>
          <w:b w:val="0"/>
          <w:sz w:val="24"/>
          <w:szCs w:val="24"/>
        </w:rPr>
        <w:t xml:space="preserve"> сельсовета кружков и секций внешкольного образования;</w:t>
      </w:r>
    </w:p>
    <w:p w14:paraId="7C1B06DB" w14:textId="77777777" w:rsidR="004F0D82" w:rsidRDefault="004F0D82" w:rsidP="004F0D82">
      <w:pPr>
        <w:tabs>
          <w:tab w:val="left" w:pos="709"/>
        </w:tabs>
        <w:spacing w:line="240" w:lineRule="auto"/>
        <w:ind w:right="-1" w:firstLine="0"/>
        <w:rPr>
          <w:rFonts w:ascii="Times New Roman" w:eastAsia="Times New Roman" w:hAnsi="Times New Roman" w:cs="Times New Roman"/>
          <w:i/>
          <w:iCs/>
          <w:noProof/>
          <w:color w:val="auto"/>
          <w:sz w:val="22"/>
          <w:szCs w:val="22"/>
        </w:rPr>
      </w:pPr>
    </w:p>
    <w:p w14:paraId="7F2C7B67" w14:textId="5231BAF7" w:rsidR="004F0D82" w:rsidRDefault="004F0D82" w:rsidP="004F0D82">
      <w:pPr>
        <w:tabs>
          <w:tab w:val="left" w:pos="709"/>
        </w:tabs>
        <w:spacing w:line="240" w:lineRule="auto"/>
        <w:ind w:right="-1" w:firstLine="0"/>
        <w:rPr>
          <w:rFonts w:ascii="Times New Roman" w:eastAsia="Times New Roman" w:hAnsi="Times New Roman" w:cs="Times New Roman"/>
          <w:i/>
          <w:iCs/>
          <w:noProof/>
          <w:color w:val="auto"/>
          <w:sz w:val="22"/>
          <w:szCs w:val="22"/>
        </w:rPr>
      </w:pPr>
      <w:bookmarkStart w:id="59" w:name="_Hlk182557333"/>
      <w:r w:rsidRPr="004F0D82">
        <w:rPr>
          <w:rFonts w:ascii="Times New Roman" w:eastAsia="Times New Roman" w:hAnsi="Times New Roman" w:cs="Times New Roman"/>
          <w:i/>
          <w:iCs/>
          <w:noProof/>
          <w:color w:val="auto"/>
          <w:sz w:val="22"/>
          <w:szCs w:val="22"/>
        </w:rPr>
        <w:t>(абзац</w:t>
      </w:r>
      <w:r>
        <w:rPr>
          <w:rFonts w:ascii="Times New Roman" w:eastAsia="Times New Roman" w:hAnsi="Times New Roman" w:cs="Times New Roman"/>
          <w:i/>
          <w:iCs/>
          <w:noProof/>
          <w:color w:val="auto"/>
          <w:sz w:val="22"/>
          <w:szCs w:val="22"/>
        </w:rPr>
        <w:t xml:space="preserve"> </w:t>
      </w:r>
      <w:r w:rsidRPr="004F0D82">
        <w:rPr>
          <w:rFonts w:ascii="Times New Roman" w:eastAsia="Times New Roman" w:hAnsi="Times New Roman" w:cs="Times New Roman"/>
          <w:i/>
          <w:iCs/>
          <w:noProof/>
          <w:color w:val="auto"/>
          <w:sz w:val="22"/>
          <w:szCs w:val="22"/>
        </w:rPr>
        <w:t xml:space="preserve">в редакции решения </w:t>
      </w:r>
      <w:r w:rsidR="009B36DD">
        <w:rPr>
          <w:rFonts w:ascii="Times New Roman" w:eastAsia="Times New Roman" w:hAnsi="Times New Roman" w:cs="Times New Roman"/>
          <w:i/>
          <w:iCs/>
          <w:noProof/>
          <w:color w:val="auto"/>
          <w:sz w:val="22"/>
          <w:szCs w:val="22"/>
        </w:rPr>
        <w:t xml:space="preserve">Министерства архитектуры и градостроительства Курской области от «___» января 2025 </w:t>
      </w:r>
      <w:r w:rsidRPr="004F0D82">
        <w:rPr>
          <w:rFonts w:ascii="Times New Roman" w:eastAsia="Times New Roman" w:hAnsi="Times New Roman" w:cs="Times New Roman"/>
          <w:i/>
          <w:iCs/>
          <w:noProof/>
          <w:color w:val="auto"/>
          <w:sz w:val="22"/>
          <w:szCs w:val="22"/>
        </w:rPr>
        <w:t>года № 01</w:t>
      </w:r>
      <w:r w:rsidRPr="004F0D82">
        <w:rPr>
          <w:rFonts w:ascii="Times New Roman" w:eastAsia="Times New Roman" w:hAnsi="Times New Roman" w:cs="Times New Roman"/>
          <w:i/>
          <w:iCs/>
          <w:noProof/>
          <w:color w:val="auto"/>
          <w:sz w:val="22"/>
          <w:szCs w:val="22"/>
        </w:rPr>
        <w:noBreakHyphen/>
        <w:t>12/_____)</w:t>
      </w:r>
    </w:p>
    <w:bookmarkEnd w:id="59"/>
    <w:p w14:paraId="7EB53169" w14:textId="77777777" w:rsidR="004F0D82" w:rsidRPr="004F0D82" w:rsidRDefault="004F0D82" w:rsidP="004F0D82">
      <w:pPr>
        <w:pStyle w:val="8"/>
        <w:shd w:val="clear" w:color="auto" w:fill="auto"/>
        <w:tabs>
          <w:tab w:val="left" w:pos="891"/>
        </w:tabs>
        <w:spacing w:before="0" w:line="360" w:lineRule="auto"/>
        <w:ind w:left="709" w:firstLine="0"/>
        <w:rPr>
          <w:b w:val="0"/>
          <w:sz w:val="24"/>
          <w:szCs w:val="24"/>
          <w:lang w:val="ru-RU"/>
        </w:rPr>
      </w:pPr>
    </w:p>
    <w:p w14:paraId="70DDF006" w14:textId="5589AFEA" w:rsidR="002433DA" w:rsidRPr="00902437" w:rsidRDefault="00B03B0B" w:rsidP="000C6635">
      <w:pPr>
        <w:pStyle w:val="8"/>
        <w:numPr>
          <w:ilvl w:val="0"/>
          <w:numId w:val="2"/>
        </w:numPr>
        <w:shd w:val="clear" w:color="auto" w:fill="auto"/>
        <w:tabs>
          <w:tab w:val="left" w:pos="891"/>
        </w:tabs>
        <w:spacing w:before="0" w:line="360" w:lineRule="auto"/>
        <w:ind w:firstLine="709"/>
        <w:rPr>
          <w:b w:val="0"/>
          <w:sz w:val="24"/>
          <w:szCs w:val="24"/>
        </w:rPr>
      </w:pPr>
      <w:r w:rsidRPr="00154918">
        <w:rPr>
          <w:b w:val="0"/>
          <w:sz w:val="24"/>
          <w:szCs w:val="24"/>
        </w:rPr>
        <w:t xml:space="preserve">строительство </w:t>
      </w:r>
      <w:r w:rsidR="00902437" w:rsidRPr="00902437">
        <w:rPr>
          <w:b w:val="0"/>
          <w:sz w:val="24"/>
          <w:szCs w:val="24"/>
          <w:highlight w:val="green"/>
        </w:rPr>
        <w:t>дошкольной образовательной организации</w:t>
      </w:r>
      <w:r w:rsidR="00902437" w:rsidRPr="00902437">
        <w:rPr>
          <w:b w:val="0"/>
          <w:sz w:val="24"/>
          <w:szCs w:val="24"/>
        </w:rPr>
        <w:t xml:space="preserve"> </w:t>
      </w:r>
      <w:r w:rsidRPr="00154918">
        <w:rPr>
          <w:b w:val="0"/>
          <w:sz w:val="24"/>
          <w:szCs w:val="24"/>
        </w:rPr>
        <w:t xml:space="preserve">на 40 мест в </w:t>
      </w:r>
      <w:proofErr w:type="spellStart"/>
      <w:r w:rsidRPr="00154918">
        <w:rPr>
          <w:b w:val="0"/>
          <w:sz w:val="24"/>
          <w:szCs w:val="24"/>
        </w:rPr>
        <w:t>с.Верхний</w:t>
      </w:r>
      <w:proofErr w:type="spellEnd"/>
      <w:r w:rsidRPr="00154918">
        <w:rPr>
          <w:b w:val="0"/>
          <w:sz w:val="24"/>
          <w:szCs w:val="24"/>
        </w:rPr>
        <w:t xml:space="preserve"> Любаж около планируемой</w:t>
      </w:r>
      <w:r w:rsidR="00902437" w:rsidRPr="00902437">
        <w:t xml:space="preserve"> </w:t>
      </w:r>
      <w:r w:rsidR="00902437" w:rsidRPr="00902437">
        <w:rPr>
          <w:b w:val="0"/>
          <w:sz w:val="24"/>
          <w:szCs w:val="24"/>
        </w:rPr>
        <w:t>жилой застройки;</w:t>
      </w:r>
    </w:p>
    <w:p w14:paraId="341DACD7" w14:textId="77777777" w:rsidR="00902437" w:rsidRPr="00902437" w:rsidRDefault="00902437" w:rsidP="00902437">
      <w:pPr>
        <w:pStyle w:val="8"/>
        <w:shd w:val="clear" w:color="auto" w:fill="auto"/>
        <w:tabs>
          <w:tab w:val="left" w:pos="891"/>
        </w:tabs>
        <w:spacing w:before="0" w:line="360" w:lineRule="auto"/>
        <w:ind w:left="709" w:firstLine="0"/>
        <w:rPr>
          <w:b w:val="0"/>
          <w:sz w:val="24"/>
          <w:szCs w:val="24"/>
        </w:rPr>
      </w:pPr>
    </w:p>
    <w:p w14:paraId="43DBBE38" w14:textId="601D46E1" w:rsidR="00902437" w:rsidRDefault="00902437" w:rsidP="00902437">
      <w:pPr>
        <w:tabs>
          <w:tab w:val="left" w:pos="709"/>
        </w:tabs>
        <w:spacing w:line="240" w:lineRule="auto"/>
        <w:ind w:right="-1" w:firstLine="0"/>
        <w:rPr>
          <w:rFonts w:ascii="Times New Roman" w:eastAsia="Times New Roman" w:hAnsi="Times New Roman" w:cs="Times New Roman"/>
          <w:i/>
          <w:iCs/>
          <w:noProof/>
          <w:color w:val="auto"/>
          <w:sz w:val="22"/>
          <w:szCs w:val="22"/>
        </w:rPr>
      </w:pPr>
      <w:bookmarkStart w:id="60" w:name="_Hlk189052175"/>
      <w:r w:rsidRPr="004F0D82">
        <w:rPr>
          <w:rFonts w:ascii="Times New Roman" w:eastAsia="Times New Roman" w:hAnsi="Times New Roman" w:cs="Times New Roman"/>
          <w:i/>
          <w:iCs/>
          <w:noProof/>
          <w:color w:val="auto"/>
          <w:sz w:val="22"/>
          <w:szCs w:val="22"/>
        </w:rPr>
        <w:t>(абзац</w:t>
      </w:r>
      <w:r>
        <w:rPr>
          <w:rFonts w:ascii="Times New Roman" w:eastAsia="Times New Roman" w:hAnsi="Times New Roman" w:cs="Times New Roman"/>
          <w:i/>
          <w:iCs/>
          <w:noProof/>
          <w:color w:val="auto"/>
          <w:sz w:val="22"/>
          <w:szCs w:val="22"/>
        </w:rPr>
        <w:t xml:space="preserve"> </w:t>
      </w:r>
      <w:r w:rsidRPr="004F0D82">
        <w:rPr>
          <w:rFonts w:ascii="Times New Roman" w:eastAsia="Times New Roman" w:hAnsi="Times New Roman" w:cs="Times New Roman"/>
          <w:i/>
          <w:iCs/>
          <w:noProof/>
          <w:color w:val="auto"/>
          <w:sz w:val="22"/>
          <w:szCs w:val="22"/>
        </w:rPr>
        <w:t xml:space="preserve">в редакции решения </w:t>
      </w:r>
      <w:r>
        <w:rPr>
          <w:rFonts w:ascii="Times New Roman" w:eastAsia="Times New Roman" w:hAnsi="Times New Roman" w:cs="Times New Roman"/>
          <w:i/>
          <w:iCs/>
          <w:noProof/>
          <w:color w:val="auto"/>
          <w:sz w:val="22"/>
          <w:szCs w:val="22"/>
        </w:rPr>
        <w:t xml:space="preserve">Министерства архитектуры и градостроительства Курской области от «___» января 2025 </w:t>
      </w:r>
      <w:r w:rsidRPr="004F0D82">
        <w:rPr>
          <w:rFonts w:ascii="Times New Roman" w:eastAsia="Times New Roman" w:hAnsi="Times New Roman" w:cs="Times New Roman"/>
          <w:i/>
          <w:iCs/>
          <w:noProof/>
          <w:color w:val="auto"/>
          <w:sz w:val="22"/>
          <w:szCs w:val="22"/>
        </w:rPr>
        <w:t>года № 01</w:t>
      </w:r>
      <w:r w:rsidRPr="004F0D82">
        <w:rPr>
          <w:rFonts w:ascii="Times New Roman" w:eastAsia="Times New Roman" w:hAnsi="Times New Roman" w:cs="Times New Roman"/>
          <w:i/>
          <w:iCs/>
          <w:noProof/>
          <w:color w:val="auto"/>
          <w:sz w:val="22"/>
          <w:szCs w:val="22"/>
        </w:rPr>
        <w:noBreakHyphen/>
        <w:t>12/_____)</w:t>
      </w:r>
    </w:p>
    <w:bookmarkEnd w:id="60"/>
    <w:p w14:paraId="7C08982F" w14:textId="77777777" w:rsidR="00902437" w:rsidRPr="00902437" w:rsidRDefault="00902437" w:rsidP="000C6635">
      <w:pPr>
        <w:pStyle w:val="8"/>
        <w:numPr>
          <w:ilvl w:val="0"/>
          <w:numId w:val="2"/>
        </w:numPr>
        <w:shd w:val="clear" w:color="auto" w:fill="auto"/>
        <w:tabs>
          <w:tab w:val="left" w:pos="891"/>
        </w:tabs>
        <w:spacing w:before="0" w:line="360" w:lineRule="auto"/>
        <w:ind w:firstLine="709"/>
        <w:rPr>
          <w:b w:val="0"/>
          <w:sz w:val="24"/>
          <w:szCs w:val="24"/>
        </w:rPr>
      </w:pPr>
    </w:p>
    <w:p w14:paraId="070E2751" w14:textId="1E2E94A1" w:rsidR="002433DA" w:rsidRPr="00154918" w:rsidRDefault="00B03B0B" w:rsidP="000C6635">
      <w:pPr>
        <w:pStyle w:val="8"/>
        <w:numPr>
          <w:ilvl w:val="0"/>
          <w:numId w:val="2"/>
        </w:numPr>
        <w:shd w:val="clear" w:color="auto" w:fill="auto"/>
        <w:tabs>
          <w:tab w:val="left" w:pos="891"/>
        </w:tabs>
        <w:spacing w:before="0" w:line="360" w:lineRule="auto"/>
        <w:ind w:firstLine="709"/>
        <w:rPr>
          <w:b w:val="0"/>
          <w:sz w:val="24"/>
          <w:szCs w:val="24"/>
        </w:rPr>
      </w:pPr>
      <w:r w:rsidRPr="00154918">
        <w:rPr>
          <w:b w:val="0"/>
          <w:sz w:val="24"/>
          <w:szCs w:val="24"/>
        </w:rPr>
        <w:t xml:space="preserve">строительство </w:t>
      </w:r>
      <w:r w:rsidR="009D14B0">
        <w:rPr>
          <w:b w:val="0"/>
          <w:sz w:val="24"/>
          <w:szCs w:val="24"/>
          <w:lang w:val="ru-RU"/>
        </w:rPr>
        <w:t>Д</w:t>
      </w:r>
      <w:r w:rsidRPr="00154918">
        <w:rPr>
          <w:b w:val="0"/>
          <w:sz w:val="24"/>
          <w:szCs w:val="24"/>
        </w:rPr>
        <w:t xml:space="preserve">К в </w:t>
      </w:r>
      <w:proofErr w:type="spellStart"/>
      <w:r w:rsidRPr="00154918">
        <w:rPr>
          <w:b w:val="0"/>
          <w:sz w:val="24"/>
          <w:szCs w:val="24"/>
        </w:rPr>
        <w:t>с.Верхний</w:t>
      </w:r>
      <w:proofErr w:type="spellEnd"/>
      <w:r w:rsidRPr="00154918">
        <w:rPr>
          <w:b w:val="0"/>
          <w:sz w:val="24"/>
          <w:szCs w:val="24"/>
        </w:rPr>
        <w:t xml:space="preserve"> Любаж около планируемой жилой застройки;</w:t>
      </w:r>
    </w:p>
    <w:p w14:paraId="4506FE3B" w14:textId="77777777" w:rsidR="002433DA" w:rsidRPr="00154918" w:rsidRDefault="00B03B0B" w:rsidP="000C6635">
      <w:pPr>
        <w:pStyle w:val="8"/>
        <w:numPr>
          <w:ilvl w:val="0"/>
          <w:numId w:val="2"/>
        </w:numPr>
        <w:shd w:val="clear" w:color="auto" w:fill="auto"/>
        <w:tabs>
          <w:tab w:val="left" w:pos="891"/>
        </w:tabs>
        <w:spacing w:before="0" w:line="360" w:lineRule="auto"/>
        <w:ind w:firstLine="709"/>
        <w:rPr>
          <w:b w:val="0"/>
          <w:sz w:val="24"/>
          <w:szCs w:val="24"/>
        </w:rPr>
      </w:pPr>
      <w:r w:rsidRPr="00154918">
        <w:rPr>
          <w:b w:val="0"/>
          <w:sz w:val="24"/>
          <w:szCs w:val="24"/>
        </w:rPr>
        <w:t xml:space="preserve">строительство магазина в </w:t>
      </w:r>
      <w:proofErr w:type="spellStart"/>
      <w:r w:rsidRPr="00154918">
        <w:rPr>
          <w:b w:val="0"/>
          <w:sz w:val="24"/>
          <w:szCs w:val="24"/>
        </w:rPr>
        <w:t>д.Средний</w:t>
      </w:r>
      <w:proofErr w:type="spellEnd"/>
      <w:r w:rsidRPr="00154918">
        <w:rPr>
          <w:b w:val="0"/>
          <w:sz w:val="24"/>
          <w:szCs w:val="24"/>
        </w:rPr>
        <w:t xml:space="preserve"> Любаж, общей площадью 100 м</w:t>
      </w:r>
      <w:r w:rsidRPr="00154918">
        <w:rPr>
          <w:b w:val="0"/>
          <w:sz w:val="24"/>
          <w:szCs w:val="24"/>
          <w:vertAlign w:val="superscript"/>
        </w:rPr>
        <w:t>2</w:t>
      </w:r>
      <w:r w:rsidRPr="00154918">
        <w:rPr>
          <w:b w:val="0"/>
          <w:sz w:val="24"/>
          <w:szCs w:val="24"/>
        </w:rPr>
        <w:t>;</w:t>
      </w:r>
    </w:p>
    <w:p w14:paraId="7F3D2C14" w14:textId="77777777" w:rsidR="007909BC" w:rsidRPr="007909BC" w:rsidRDefault="00B03B0B" w:rsidP="000C6635">
      <w:pPr>
        <w:pStyle w:val="8"/>
        <w:numPr>
          <w:ilvl w:val="0"/>
          <w:numId w:val="2"/>
        </w:numPr>
        <w:shd w:val="clear" w:color="auto" w:fill="auto"/>
        <w:tabs>
          <w:tab w:val="left" w:pos="891"/>
        </w:tabs>
        <w:spacing w:before="0" w:line="360" w:lineRule="auto"/>
        <w:ind w:firstLine="709"/>
        <w:rPr>
          <w:rStyle w:val="33"/>
          <w:bCs/>
          <w:color w:val="auto"/>
          <w:sz w:val="24"/>
          <w:szCs w:val="24"/>
          <w:lang w:val="x-none"/>
        </w:rPr>
      </w:pPr>
      <w:r w:rsidRPr="00154918">
        <w:rPr>
          <w:b w:val="0"/>
          <w:sz w:val="24"/>
          <w:szCs w:val="24"/>
        </w:rPr>
        <w:t xml:space="preserve">строительство кафе на 20 мест в </w:t>
      </w:r>
      <w:proofErr w:type="spellStart"/>
      <w:r w:rsidRPr="00154918">
        <w:rPr>
          <w:b w:val="0"/>
          <w:sz w:val="24"/>
          <w:szCs w:val="24"/>
        </w:rPr>
        <w:t>с.Верхний</w:t>
      </w:r>
      <w:proofErr w:type="spellEnd"/>
      <w:r w:rsidRPr="00154918">
        <w:rPr>
          <w:b w:val="0"/>
          <w:sz w:val="24"/>
          <w:szCs w:val="24"/>
        </w:rPr>
        <w:t xml:space="preserve"> Любаж около планируемой жилой</w:t>
      </w:r>
      <w:r w:rsidR="007909BC">
        <w:rPr>
          <w:b w:val="0"/>
          <w:sz w:val="24"/>
          <w:szCs w:val="24"/>
          <w:lang w:val="ru-RU"/>
        </w:rPr>
        <w:t xml:space="preserve"> </w:t>
      </w:r>
      <w:r w:rsidRPr="007909BC">
        <w:rPr>
          <w:rStyle w:val="33"/>
          <w:bCs/>
          <w:sz w:val="24"/>
          <w:szCs w:val="24"/>
        </w:rPr>
        <w:t xml:space="preserve">застройки. </w:t>
      </w:r>
    </w:p>
    <w:p w14:paraId="079B519B" w14:textId="762186CC" w:rsidR="002433DA" w:rsidRDefault="00B03B0B" w:rsidP="007909BC">
      <w:pPr>
        <w:pStyle w:val="8"/>
        <w:shd w:val="clear" w:color="auto" w:fill="auto"/>
        <w:tabs>
          <w:tab w:val="left" w:pos="891"/>
        </w:tabs>
        <w:spacing w:before="0" w:line="360" w:lineRule="auto"/>
        <w:ind w:left="709" w:firstLine="0"/>
        <w:rPr>
          <w:b w:val="0"/>
          <w:sz w:val="24"/>
          <w:szCs w:val="24"/>
          <w:lang w:val="ru-RU"/>
        </w:rPr>
      </w:pPr>
      <w:r w:rsidRPr="007909BC">
        <w:rPr>
          <w:b w:val="0"/>
          <w:sz w:val="24"/>
          <w:szCs w:val="24"/>
        </w:rPr>
        <w:t>на расчетный срок:</w:t>
      </w:r>
    </w:p>
    <w:p w14:paraId="38244C8E" w14:textId="77777777" w:rsidR="003763AD" w:rsidRPr="003763AD" w:rsidRDefault="003763AD" w:rsidP="007909BC">
      <w:pPr>
        <w:pStyle w:val="8"/>
        <w:shd w:val="clear" w:color="auto" w:fill="auto"/>
        <w:tabs>
          <w:tab w:val="left" w:pos="891"/>
        </w:tabs>
        <w:spacing w:before="0" w:line="360" w:lineRule="auto"/>
        <w:ind w:left="709" w:firstLine="0"/>
        <w:rPr>
          <w:b w:val="0"/>
          <w:sz w:val="24"/>
          <w:szCs w:val="24"/>
          <w:lang w:val="ru-RU"/>
        </w:rPr>
      </w:pPr>
    </w:p>
    <w:p w14:paraId="2CD65EEF" w14:textId="1B163B02" w:rsidR="003763AD" w:rsidRDefault="003763AD" w:rsidP="003763AD">
      <w:pPr>
        <w:tabs>
          <w:tab w:val="left" w:pos="709"/>
        </w:tabs>
        <w:spacing w:line="240" w:lineRule="auto"/>
        <w:ind w:right="-1" w:firstLine="0"/>
        <w:rPr>
          <w:rFonts w:ascii="Times New Roman" w:eastAsia="Times New Roman" w:hAnsi="Times New Roman" w:cs="Times New Roman"/>
          <w:i/>
          <w:iCs/>
          <w:noProof/>
          <w:color w:val="auto"/>
          <w:sz w:val="22"/>
          <w:szCs w:val="22"/>
        </w:rPr>
      </w:pPr>
      <w:r w:rsidRPr="00F336A0">
        <w:rPr>
          <w:rFonts w:ascii="Times New Roman" w:eastAsia="Times New Roman" w:hAnsi="Times New Roman" w:cs="Times New Roman"/>
          <w:i/>
          <w:iCs/>
          <w:noProof/>
          <w:color w:val="auto"/>
          <w:sz w:val="22"/>
          <w:szCs w:val="22"/>
          <w:highlight w:val="green"/>
        </w:rPr>
        <w:t>(абзац исключен в редакции решения Министерства архитектуры и градостроительства Курской области от «___» января 2025 года № 01</w:t>
      </w:r>
      <w:r w:rsidRPr="00F336A0">
        <w:rPr>
          <w:rFonts w:ascii="Times New Roman" w:eastAsia="Times New Roman" w:hAnsi="Times New Roman" w:cs="Times New Roman"/>
          <w:i/>
          <w:iCs/>
          <w:noProof/>
          <w:color w:val="auto"/>
          <w:sz w:val="22"/>
          <w:szCs w:val="22"/>
          <w:highlight w:val="green"/>
        </w:rPr>
        <w:noBreakHyphen/>
        <w:t>12/_____)</w:t>
      </w:r>
    </w:p>
    <w:p w14:paraId="1211CA80" w14:textId="77777777" w:rsidR="003763AD" w:rsidRDefault="003763AD" w:rsidP="003763AD">
      <w:pPr>
        <w:tabs>
          <w:tab w:val="left" w:pos="709"/>
        </w:tabs>
        <w:spacing w:line="240" w:lineRule="auto"/>
        <w:ind w:right="-1" w:firstLine="0"/>
        <w:rPr>
          <w:rFonts w:ascii="Times New Roman" w:eastAsia="Times New Roman" w:hAnsi="Times New Roman" w:cs="Times New Roman"/>
          <w:i/>
          <w:iCs/>
          <w:noProof/>
          <w:color w:val="auto"/>
          <w:sz w:val="22"/>
          <w:szCs w:val="22"/>
        </w:rPr>
      </w:pPr>
    </w:p>
    <w:p w14:paraId="28F770B6" w14:textId="44BE1BCC" w:rsidR="007909BC" w:rsidRPr="00154918" w:rsidRDefault="007909BC" w:rsidP="000C6635">
      <w:pPr>
        <w:pStyle w:val="8"/>
        <w:numPr>
          <w:ilvl w:val="0"/>
          <w:numId w:val="2"/>
        </w:numPr>
        <w:shd w:val="clear" w:color="auto" w:fill="auto"/>
        <w:tabs>
          <w:tab w:val="left" w:pos="891"/>
        </w:tabs>
        <w:spacing w:before="0" w:line="360" w:lineRule="auto"/>
        <w:ind w:firstLine="709"/>
        <w:rPr>
          <w:b w:val="0"/>
          <w:sz w:val="24"/>
          <w:szCs w:val="24"/>
        </w:rPr>
      </w:pPr>
      <w:r w:rsidRPr="00154918">
        <w:rPr>
          <w:b w:val="0"/>
          <w:sz w:val="24"/>
          <w:szCs w:val="24"/>
        </w:rPr>
        <w:t>строительство магазина в с.</w:t>
      </w:r>
      <w:r w:rsidR="00F336A0">
        <w:rPr>
          <w:b w:val="0"/>
          <w:sz w:val="24"/>
          <w:szCs w:val="24"/>
          <w:lang w:val="ru-RU"/>
        </w:rPr>
        <w:t xml:space="preserve"> </w:t>
      </w:r>
      <w:proofErr w:type="spellStart"/>
      <w:r w:rsidRPr="00154918">
        <w:rPr>
          <w:b w:val="0"/>
          <w:sz w:val="24"/>
          <w:szCs w:val="24"/>
        </w:rPr>
        <w:t>Игино</w:t>
      </w:r>
      <w:proofErr w:type="spellEnd"/>
      <w:r w:rsidRPr="00154918">
        <w:rPr>
          <w:b w:val="0"/>
          <w:sz w:val="24"/>
          <w:szCs w:val="24"/>
        </w:rPr>
        <w:t>, общей площадью 100 м</w:t>
      </w:r>
      <w:r w:rsidRPr="00154918">
        <w:rPr>
          <w:b w:val="0"/>
          <w:sz w:val="24"/>
          <w:szCs w:val="24"/>
          <w:vertAlign w:val="superscript"/>
        </w:rPr>
        <w:t>2</w:t>
      </w:r>
      <w:r w:rsidRPr="00154918">
        <w:rPr>
          <w:b w:val="0"/>
          <w:sz w:val="24"/>
          <w:szCs w:val="24"/>
        </w:rPr>
        <w:t xml:space="preserve"> около планируемой</w:t>
      </w:r>
    </w:p>
    <w:p w14:paraId="37ABADDD" w14:textId="77777777" w:rsidR="007909BC" w:rsidRDefault="007909BC" w:rsidP="007909BC">
      <w:pPr>
        <w:pStyle w:val="8"/>
        <w:shd w:val="clear" w:color="auto" w:fill="auto"/>
        <w:tabs>
          <w:tab w:val="left" w:pos="891"/>
        </w:tabs>
        <w:spacing w:before="0" w:line="360" w:lineRule="auto"/>
        <w:ind w:firstLine="0"/>
        <w:rPr>
          <w:b w:val="0"/>
          <w:sz w:val="24"/>
          <w:szCs w:val="24"/>
          <w:lang w:val="ru-RU"/>
        </w:rPr>
      </w:pPr>
      <w:r>
        <w:rPr>
          <w:b w:val="0"/>
          <w:sz w:val="24"/>
          <w:szCs w:val="24"/>
        </w:rPr>
        <w:t>жилой застройки</w:t>
      </w:r>
      <w:r>
        <w:rPr>
          <w:b w:val="0"/>
          <w:sz w:val="24"/>
          <w:szCs w:val="24"/>
          <w:lang w:val="ru-RU"/>
        </w:rPr>
        <w:t>;</w:t>
      </w:r>
    </w:p>
    <w:p w14:paraId="0AD9308B" w14:textId="77777777" w:rsidR="00F336A0" w:rsidRDefault="00F336A0" w:rsidP="007909BC">
      <w:pPr>
        <w:pStyle w:val="8"/>
        <w:shd w:val="clear" w:color="auto" w:fill="auto"/>
        <w:tabs>
          <w:tab w:val="left" w:pos="891"/>
        </w:tabs>
        <w:spacing w:before="0" w:line="360" w:lineRule="auto"/>
        <w:ind w:firstLine="0"/>
        <w:rPr>
          <w:b w:val="0"/>
          <w:sz w:val="24"/>
          <w:szCs w:val="24"/>
        </w:rPr>
      </w:pPr>
    </w:p>
    <w:p w14:paraId="1D803F6E" w14:textId="6861DD1B" w:rsidR="00F336A0" w:rsidRDefault="00F336A0" w:rsidP="00F336A0">
      <w:pPr>
        <w:tabs>
          <w:tab w:val="left" w:pos="709"/>
        </w:tabs>
        <w:spacing w:line="240" w:lineRule="auto"/>
        <w:ind w:right="-1" w:firstLine="0"/>
        <w:rPr>
          <w:rFonts w:ascii="Times New Roman" w:eastAsia="Times New Roman" w:hAnsi="Times New Roman" w:cs="Times New Roman"/>
          <w:i/>
          <w:iCs/>
          <w:noProof/>
          <w:color w:val="auto"/>
          <w:sz w:val="22"/>
          <w:szCs w:val="22"/>
        </w:rPr>
      </w:pPr>
      <w:bookmarkStart w:id="61" w:name="_Hlk189052208"/>
      <w:r w:rsidRPr="00F336A0">
        <w:rPr>
          <w:rFonts w:ascii="Times New Roman" w:eastAsia="Times New Roman" w:hAnsi="Times New Roman" w:cs="Times New Roman"/>
          <w:i/>
          <w:iCs/>
          <w:noProof/>
          <w:color w:val="auto"/>
          <w:sz w:val="22"/>
          <w:szCs w:val="22"/>
          <w:highlight w:val="green"/>
        </w:rPr>
        <w:t>(абзац</w:t>
      </w:r>
      <w:r w:rsidR="00902437">
        <w:rPr>
          <w:rFonts w:ascii="Times New Roman" w:eastAsia="Times New Roman" w:hAnsi="Times New Roman" w:cs="Times New Roman"/>
          <w:i/>
          <w:iCs/>
          <w:noProof/>
          <w:color w:val="auto"/>
          <w:sz w:val="22"/>
          <w:szCs w:val="22"/>
          <w:highlight w:val="green"/>
        </w:rPr>
        <w:t>ы</w:t>
      </w:r>
      <w:r w:rsidRPr="00F336A0">
        <w:rPr>
          <w:rFonts w:ascii="Times New Roman" w:eastAsia="Times New Roman" w:hAnsi="Times New Roman" w:cs="Times New Roman"/>
          <w:i/>
          <w:iCs/>
          <w:noProof/>
          <w:color w:val="auto"/>
          <w:sz w:val="22"/>
          <w:szCs w:val="22"/>
          <w:highlight w:val="green"/>
        </w:rPr>
        <w:t xml:space="preserve"> исключен</w:t>
      </w:r>
      <w:r w:rsidR="00902437">
        <w:rPr>
          <w:rFonts w:ascii="Times New Roman" w:eastAsia="Times New Roman" w:hAnsi="Times New Roman" w:cs="Times New Roman"/>
          <w:i/>
          <w:iCs/>
          <w:noProof/>
          <w:color w:val="auto"/>
          <w:sz w:val="22"/>
          <w:szCs w:val="22"/>
          <w:highlight w:val="green"/>
        </w:rPr>
        <w:t>ы</w:t>
      </w:r>
      <w:r w:rsidRPr="00F336A0">
        <w:rPr>
          <w:rFonts w:ascii="Times New Roman" w:eastAsia="Times New Roman" w:hAnsi="Times New Roman" w:cs="Times New Roman"/>
          <w:i/>
          <w:iCs/>
          <w:noProof/>
          <w:color w:val="auto"/>
          <w:sz w:val="22"/>
          <w:szCs w:val="22"/>
          <w:highlight w:val="green"/>
        </w:rPr>
        <w:t xml:space="preserve"> в редакции решения Министерства архитектуры и градостроительства Курской области от «___» января 2025 года № 01</w:t>
      </w:r>
      <w:r w:rsidRPr="00F336A0">
        <w:rPr>
          <w:rFonts w:ascii="Times New Roman" w:eastAsia="Times New Roman" w:hAnsi="Times New Roman" w:cs="Times New Roman"/>
          <w:i/>
          <w:iCs/>
          <w:noProof/>
          <w:color w:val="auto"/>
          <w:sz w:val="22"/>
          <w:szCs w:val="22"/>
          <w:highlight w:val="green"/>
        </w:rPr>
        <w:noBreakHyphen/>
        <w:t>12/_____)</w:t>
      </w:r>
    </w:p>
    <w:bookmarkEnd w:id="61"/>
    <w:p w14:paraId="14B101FB" w14:textId="77777777" w:rsidR="00F336A0" w:rsidRPr="00F336A0" w:rsidRDefault="00F336A0" w:rsidP="00F336A0">
      <w:pPr>
        <w:pStyle w:val="8"/>
        <w:shd w:val="clear" w:color="auto" w:fill="auto"/>
        <w:tabs>
          <w:tab w:val="left" w:pos="891"/>
        </w:tabs>
        <w:spacing w:before="0" w:line="360" w:lineRule="auto"/>
        <w:ind w:left="709" w:firstLine="0"/>
        <w:rPr>
          <w:b w:val="0"/>
          <w:sz w:val="24"/>
          <w:szCs w:val="24"/>
          <w:lang w:val="ru-RU"/>
        </w:rPr>
      </w:pPr>
    </w:p>
    <w:p w14:paraId="3ADA36E5" w14:textId="3576582F" w:rsidR="00AE0C5A" w:rsidRDefault="007909BC" w:rsidP="000C6635">
      <w:pPr>
        <w:pStyle w:val="8"/>
        <w:numPr>
          <w:ilvl w:val="0"/>
          <w:numId w:val="2"/>
        </w:numPr>
        <w:shd w:val="clear" w:color="auto" w:fill="auto"/>
        <w:tabs>
          <w:tab w:val="left" w:pos="891"/>
        </w:tabs>
        <w:spacing w:before="0" w:line="360" w:lineRule="auto"/>
        <w:ind w:firstLine="709"/>
        <w:rPr>
          <w:b w:val="0"/>
          <w:sz w:val="24"/>
          <w:szCs w:val="24"/>
        </w:rPr>
      </w:pPr>
      <w:r w:rsidRPr="007909BC">
        <w:rPr>
          <w:b w:val="0"/>
          <w:sz w:val="24"/>
          <w:szCs w:val="24"/>
        </w:rPr>
        <w:t>строительство сельского Дома культуры с. Верхний Любаж</w:t>
      </w:r>
      <w:r w:rsidR="00902437">
        <w:rPr>
          <w:b w:val="0"/>
          <w:sz w:val="24"/>
          <w:szCs w:val="24"/>
          <w:lang w:val="ru-RU"/>
        </w:rPr>
        <w:t>.</w:t>
      </w:r>
    </w:p>
    <w:p w14:paraId="1C1256C8" w14:textId="77777777" w:rsidR="00902437" w:rsidRDefault="00902437" w:rsidP="00902437">
      <w:pPr>
        <w:tabs>
          <w:tab w:val="left" w:pos="709"/>
        </w:tabs>
        <w:spacing w:line="240" w:lineRule="auto"/>
        <w:ind w:right="-1" w:firstLine="0"/>
        <w:rPr>
          <w:rFonts w:ascii="Times New Roman" w:eastAsia="Times New Roman" w:hAnsi="Times New Roman" w:cs="Times New Roman"/>
          <w:i/>
          <w:iCs/>
          <w:noProof/>
          <w:color w:val="auto"/>
          <w:sz w:val="22"/>
          <w:szCs w:val="22"/>
        </w:rPr>
      </w:pPr>
      <w:bookmarkStart w:id="62" w:name="_Hlk144212187"/>
      <w:r w:rsidRPr="004F0D82">
        <w:rPr>
          <w:rFonts w:ascii="Times New Roman" w:eastAsia="Times New Roman" w:hAnsi="Times New Roman" w:cs="Times New Roman"/>
          <w:i/>
          <w:iCs/>
          <w:noProof/>
          <w:color w:val="auto"/>
          <w:sz w:val="22"/>
          <w:szCs w:val="22"/>
        </w:rPr>
        <w:t>(абзац</w:t>
      </w:r>
      <w:r>
        <w:rPr>
          <w:rFonts w:ascii="Times New Roman" w:eastAsia="Times New Roman" w:hAnsi="Times New Roman" w:cs="Times New Roman"/>
          <w:i/>
          <w:iCs/>
          <w:noProof/>
          <w:color w:val="auto"/>
          <w:sz w:val="22"/>
          <w:szCs w:val="22"/>
        </w:rPr>
        <w:t xml:space="preserve"> </w:t>
      </w:r>
      <w:r w:rsidRPr="004F0D82">
        <w:rPr>
          <w:rFonts w:ascii="Times New Roman" w:eastAsia="Times New Roman" w:hAnsi="Times New Roman" w:cs="Times New Roman"/>
          <w:i/>
          <w:iCs/>
          <w:noProof/>
          <w:color w:val="auto"/>
          <w:sz w:val="22"/>
          <w:szCs w:val="22"/>
        </w:rPr>
        <w:t xml:space="preserve">в редакции решения </w:t>
      </w:r>
      <w:r>
        <w:rPr>
          <w:rFonts w:ascii="Times New Roman" w:eastAsia="Times New Roman" w:hAnsi="Times New Roman" w:cs="Times New Roman"/>
          <w:i/>
          <w:iCs/>
          <w:noProof/>
          <w:color w:val="auto"/>
          <w:sz w:val="22"/>
          <w:szCs w:val="22"/>
        </w:rPr>
        <w:t xml:space="preserve">Министерства архитектуры и градостроительства Курской области от «___» января 2025 </w:t>
      </w:r>
      <w:r w:rsidRPr="004F0D82">
        <w:rPr>
          <w:rFonts w:ascii="Times New Roman" w:eastAsia="Times New Roman" w:hAnsi="Times New Roman" w:cs="Times New Roman"/>
          <w:i/>
          <w:iCs/>
          <w:noProof/>
          <w:color w:val="auto"/>
          <w:sz w:val="22"/>
          <w:szCs w:val="22"/>
        </w:rPr>
        <w:t>года № 01</w:t>
      </w:r>
      <w:r w:rsidRPr="004F0D82">
        <w:rPr>
          <w:rFonts w:ascii="Times New Roman" w:eastAsia="Times New Roman" w:hAnsi="Times New Roman" w:cs="Times New Roman"/>
          <w:i/>
          <w:iCs/>
          <w:noProof/>
          <w:color w:val="auto"/>
          <w:sz w:val="22"/>
          <w:szCs w:val="22"/>
        </w:rPr>
        <w:noBreakHyphen/>
        <w:t>12/_____)</w:t>
      </w:r>
    </w:p>
    <w:p w14:paraId="147EE280" w14:textId="77777777" w:rsidR="00F336A0" w:rsidRDefault="00F336A0" w:rsidP="00AE0C5A">
      <w:pPr>
        <w:tabs>
          <w:tab w:val="left" w:pos="9214"/>
        </w:tabs>
        <w:spacing w:line="240" w:lineRule="auto"/>
        <w:ind w:firstLine="0"/>
        <w:rPr>
          <w:rFonts w:ascii="Times New Roman" w:eastAsia="Times New Roman" w:hAnsi="Times New Roman" w:cs="Times New Roman"/>
          <w:bCs/>
          <w:color w:val="auto"/>
          <w:lang w:eastAsia="x-none"/>
        </w:rPr>
      </w:pPr>
    </w:p>
    <w:p w14:paraId="1BC8AF7F" w14:textId="77777777" w:rsidR="00F336A0" w:rsidRPr="00AE0C5A" w:rsidRDefault="00F336A0" w:rsidP="00AE0C5A">
      <w:pPr>
        <w:tabs>
          <w:tab w:val="left" w:pos="9214"/>
        </w:tabs>
        <w:spacing w:line="240" w:lineRule="auto"/>
        <w:ind w:firstLine="0"/>
        <w:rPr>
          <w:rFonts w:ascii="Times New Roman" w:eastAsia="Times New Roman" w:hAnsi="Times New Roman" w:cs="Times New Roman"/>
          <w:bCs/>
          <w:color w:val="auto"/>
          <w:lang w:eastAsia="x-none"/>
        </w:rPr>
      </w:pPr>
    </w:p>
    <w:p w14:paraId="44AA5259" w14:textId="77777777" w:rsidR="002433DA" w:rsidRPr="00154918" w:rsidRDefault="00B03B0B" w:rsidP="000C6635">
      <w:pPr>
        <w:pStyle w:val="25"/>
        <w:numPr>
          <w:ilvl w:val="0"/>
          <w:numId w:val="6"/>
        </w:numPr>
        <w:shd w:val="clear" w:color="auto" w:fill="auto"/>
        <w:tabs>
          <w:tab w:val="left" w:pos="1337"/>
        </w:tabs>
        <w:spacing w:before="0" w:line="360" w:lineRule="auto"/>
        <w:ind w:firstLine="709"/>
        <w:jc w:val="both"/>
        <w:rPr>
          <w:sz w:val="24"/>
          <w:szCs w:val="24"/>
        </w:rPr>
      </w:pPr>
      <w:bookmarkStart w:id="63" w:name="bookmark38"/>
      <w:bookmarkStart w:id="64" w:name="bookmark39"/>
      <w:bookmarkEnd w:id="62"/>
      <w:r w:rsidRPr="00154918">
        <w:rPr>
          <w:sz w:val="24"/>
          <w:szCs w:val="24"/>
        </w:rPr>
        <w:t>Транспортная инфраструктура муниципального образования</w:t>
      </w:r>
      <w:bookmarkEnd w:id="63"/>
      <w:bookmarkEnd w:id="64"/>
    </w:p>
    <w:p w14:paraId="5526058F" w14:textId="77777777" w:rsidR="002433DA" w:rsidRPr="00154918" w:rsidRDefault="00B03B0B" w:rsidP="000C6635">
      <w:pPr>
        <w:pStyle w:val="25"/>
        <w:numPr>
          <w:ilvl w:val="0"/>
          <w:numId w:val="7"/>
        </w:numPr>
        <w:shd w:val="clear" w:color="auto" w:fill="auto"/>
        <w:tabs>
          <w:tab w:val="left" w:pos="1560"/>
        </w:tabs>
        <w:spacing w:before="0" w:line="360" w:lineRule="auto"/>
        <w:ind w:firstLine="709"/>
        <w:jc w:val="both"/>
        <w:rPr>
          <w:sz w:val="24"/>
          <w:szCs w:val="24"/>
        </w:rPr>
      </w:pPr>
      <w:bookmarkStart w:id="65" w:name="bookmark40"/>
      <w:r w:rsidRPr="00154918">
        <w:rPr>
          <w:sz w:val="24"/>
          <w:szCs w:val="24"/>
        </w:rPr>
        <w:t>Внешний и внутренний транспорт</w:t>
      </w:r>
      <w:bookmarkEnd w:id="65"/>
    </w:p>
    <w:p w14:paraId="2EB02800" w14:textId="77777777" w:rsidR="002433DA" w:rsidRPr="00154918" w:rsidRDefault="00B03B0B" w:rsidP="00154918">
      <w:pPr>
        <w:pStyle w:val="8"/>
        <w:shd w:val="clear" w:color="auto" w:fill="auto"/>
        <w:spacing w:before="0" w:line="360" w:lineRule="auto"/>
        <w:ind w:firstLine="709"/>
        <w:rPr>
          <w:b w:val="0"/>
          <w:sz w:val="24"/>
          <w:szCs w:val="24"/>
        </w:rPr>
      </w:pPr>
      <w:bookmarkStart w:id="66" w:name="bookmark41"/>
      <w:r w:rsidRPr="00154918">
        <w:rPr>
          <w:b w:val="0"/>
          <w:sz w:val="24"/>
          <w:szCs w:val="24"/>
        </w:rPr>
        <w:t xml:space="preserve">Внешние транспортные связи </w:t>
      </w:r>
      <w:proofErr w:type="spellStart"/>
      <w:r w:rsidRPr="00154918">
        <w:rPr>
          <w:b w:val="0"/>
          <w:sz w:val="24"/>
          <w:szCs w:val="24"/>
        </w:rPr>
        <w:t>Верхнелюбажского</w:t>
      </w:r>
      <w:proofErr w:type="spellEnd"/>
      <w:r w:rsidRPr="00154918">
        <w:rPr>
          <w:b w:val="0"/>
          <w:sz w:val="24"/>
          <w:szCs w:val="24"/>
        </w:rPr>
        <w:t xml:space="preserve"> сельсовета осуществляются автомобильным транспортом, обеспечивающим связь поселения с соседними населенными пунктами, с районным и областным административными центрами, общей транспортной сетью страны.</w:t>
      </w:r>
      <w:bookmarkEnd w:id="66"/>
    </w:p>
    <w:p w14:paraId="36FB54CD" w14:textId="77777777" w:rsidR="002433DA" w:rsidRPr="00154918" w:rsidRDefault="00B03B0B" w:rsidP="00154918">
      <w:pPr>
        <w:pStyle w:val="8"/>
        <w:shd w:val="clear" w:color="auto" w:fill="auto"/>
        <w:spacing w:before="0" w:line="360" w:lineRule="auto"/>
        <w:ind w:firstLine="709"/>
        <w:rPr>
          <w:b w:val="0"/>
          <w:sz w:val="24"/>
          <w:szCs w:val="24"/>
        </w:rPr>
      </w:pPr>
      <w:r w:rsidRPr="00154918">
        <w:rPr>
          <w:b w:val="0"/>
          <w:sz w:val="24"/>
          <w:szCs w:val="24"/>
        </w:rPr>
        <w:t>Через сельсовет с севера на юг проходит автодорога федерального значения М-2 «Москва-Крым». В автомобильно-транспортную сеть сельсовета так же входят 4 региональные и межмуниципальные дороги, общей протяженностью по территории сельсовета 23,7 км.</w:t>
      </w:r>
    </w:p>
    <w:p w14:paraId="62F11D47" w14:textId="77777777" w:rsidR="002433DA" w:rsidRPr="00EE47D6" w:rsidRDefault="00B03B0B">
      <w:pPr>
        <w:pStyle w:val="ab"/>
        <w:framePr w:w="9586" w:wrap="notBeside" w:vAnchor="text" w:hAnchor="text" w:xAlign="center" w:y="1"/>
        <w:shd w:val="clear" w:color="auto" w:fill="auto"/>
        <w:tabs>
          <w:tab w:val="left" w:leader="underscore" w:pos="8746"/>
        </w:tabs>
        <w:spacing w:line="235" w:lineRule="exact"/>
        <w:ind w:firstLine="0"/>
        <w:rPr>
          <w:sz w:val="20"/>
          <w:szCs w:val="20"/>
        </w:rPr>
      </w:pPr>
      <w:r w:rsidRPr="00EE47D6">
        <w:rPr>
          <w:sz w:val="20"/>
          <w:szCs w:val="20"/>
        </w:rPr>
        <w:t>Таблица</w:t>
      </w:r>
      <w:r w:rsidR="00154918" w:rsidRPr="00EE47D6">
        <w:rPr>
          <w:sz w:val="20"/>
          <w:szCs w:val="20"/>
        </w:rPr>
        <w:t>.</w:t>
      </w:r>
      <w:r w:rsidRPr="00EE47D6">
        <w:rPr>
          <w:sz w:val="20"/>
          <w:szCs w:val="20"/>
        </w:rPr>
        <w:t xml:space="preserve"> Перечень автомобильных дорог с твердым покрытием, проходящих по территории </w:t>
      </w:r>
      <w:proofErr w:type="spellStart"/>
      <w:r w:rsidRPr="00EE47D6">
        <w:rPr>
          <w:rStyle w:val="ac"/>
          <w:b/>
          <w:bCs/>
          <w:sz w:val="20"/>
          <w:szCs w:val="20"/>
          <w:u w:val="none"/>
        </w:rPr>
        <w:t>Верхнелюбажского</w:t>
      </w:r>
      <w:proofErr w:type="spellEnd"/>
      <w:r w:rsidRPr="00EE47D6">
        <w:rPr>
          <w:rStyle w:val="ac"/>
          <w:b/>
          <w:bCs/>
          <w:sz w:val="20"/>
          <w:szCs w:val="20"/>
          <w:u w:val="none"/>
        </w:rPr>
        <w:t xml:space="preserve"> сельсовета</w:t>
      </w:r>
    </w:p>
    <w:tbl>
      <w:tblPr>
        <w:tblOverlap w:val="never"/>
        <w:tblW w:w="0" w:type="auto"/>
        <w:jc w:val="center"/>
        <w:tblLayout w:type="fixed"/>
        <w:tblCellMar>
          <w:left w:w="10" w:type="dxa"/>
          <w:right w:w="10" w:type="dxa"/>
        </w:tblCellMar>
        <w:tblLook w:val="04A0" w:firstRow="1" w:lastRow="0" w:firstColumn="1" w:lastColumn="0" w:noHBand="0" w:noVBand="1"/>
      </w:tblPr>
      <w:tblGrid>
        <w:gridCol w:w="552"/>
        <w:gridCol w:w="2304"/>
        <w:gridCol w:w="2501"/>
        <w:gridCol w:w="1176"/>
        <w:gridCol w:w="1157"/>
        <w:gridCol w:w="1896"/>
      </w:tblGrid>
      <w:tr w:rsidR="002433DA" w14:paraId="2B5F01F4" w14:textId="77777777">
        <w:trPr>
          <w:trHeight w:hRule="exact" w:val="710"/>
          <w:jc w:val="center"/>
        </w:trPr>
        <w:tc>
          <w:tcPr>
            <w:tcW w:w="552" w:type="dxa"/>
            <w:tcBorders>
              <w:top w:val="single" w:sz="4" w:space="0" w:color="auto"/>
              <w:left w:val="single" w:sz="4" w:space="0" w:color="auto"/>
            </w:tcBorders>
            <w:shd w:val="clear" w:color="auto" w:fill="FFFFFF"/>
          </w:tcPr>
          <w:p w14:paraId="56FD20B5" w14:textId="77777777" w:rsidR="002433DA" w:rsidRPr="00627F4A" w:rsidRDefault="00B03B0B">
            <w:pPr>
              <w:pStyle w:val="8"/>
              <w:framePr w:w="9586" w:wrap="notBeside" w:vAnchor="text" w:hAnchor="text" w:xAlign="center" w:y="1"/>
              <w:shd w:val="clear" w:color="auto" w:fill="auto"/>
              <w:spacing w:before="0" w:after="60" w:line="220" w:lineRule="exact"/>
              <w:ind w:left="220" w:firstLine="0"/>
              <w:rPr>
                <w:color w:val="000000"/>
                <w:sz w:val="20"/>
                <w:szCs w:val="20"/>
                <w:lang w:val="ru-RU" w:eastAsia="ru-RU"/>
              </w:rPr>
            </w:pPr>
            <w:r w:rsidRPr="00154918">
              <w:rPr>
                <w:rStyle w:val="34"/>
                <w:bCs/>
                <w:sz w:val="20"/>
                <w:szCs w:val="20"/>
                <w:lang w:eastAsia="ru-RU"/>
              </w:rPr>
              <w:t>№</w:t>
            </w:r>
          </w:p>
          <w:p w14:paraId="47DC9985" w14:textId="77777777" w:rsidR="002433DA" w:rsidRPr="00627F4A" w:rsidRDefault="00B03B0B">
            <w:pPr>
              <w:pStyle w:val="8"/>
              <w:framePr w:w="9586" w:wrap="notBeside" w:vAnchor="text" w:hAnchor="text" w:xAlign="center" w:y="1"/>
              <w:shd w:val="clear" w:color="auto" w:fill="auto"/>
              <w:spacing w:before="60" w:line="220" w:lineRule="exact"/>
              <w:ind w:left="220" w:firstLine="0"/>
              <w:rPr>
                <w:color w:val="000000"/>
                <w:sz w:val="20"/>
                <w:szCs w:val="20"/>
                <w:lang w:val="ru-RU" w:eastAsia="ru-RU"/>
              </w:rPr>
            </w:pPr>
            <w:r w:rsidRPr="00154918">
              <w:rPr>
                <w:rStyle w:val="34"/>
                <w:bCs/>
                <w:sz w:val="20"/>
                <w:szCs w:val="20"/>
                <w:lang w:eastAsia="ru-RU"/>
              </w:rPr>
              <w:t>п/п</w:t>
            </w:r>
          </w:p>
        </w:tc>
        <w:tc>
          <w:tcPr>
            <w:tcW w:w="2304" w:type="dxa"/>
            <w:tcBorders>
              <w:top w:val="single" w:sz="4" w:space="0" w:color="auto"/>
              <w:left w:val="single" w:sz="4" w:space="0" w:color="auto"/>
            </w:tcBorders>
            <w:shd w:val="clear" w:color="auto" w:fill="FFFFFF"/>
          </w:tcPr>
          <w:p w14:paraId="74FA4E04" w14:textId="77777777" w:rsidR="002433DA" w:rsidRPr="00627F4A" w:rsidRDefault="00B03B0B">
            <w:pPr>
              <w:pStyle w:val="8"/>
              <w:framePr w:w="9586" w:wrap="notBeside" w:vAnchor="text" w:hAnchor="text" w:xAlign="center" w:y="1"/>
              <w:shd w:val="clear" w:color="auto" w:fill="auto"/>
              <w:spacing w:before="0" w:after="60" w:line="220" w:lineRule="exact"/>
              <w:ind w:firstLine="0"/>
              <w:jc w:val="center"/>
              <w:rPr>
                <w:color w:val="000000"/>
                <w:sz w:val="20"/>
                <w:szCs w:val="20"/>
                <w:lang w:val="ru-RU" w:eastAsia="ru-RU"/>
              </w:rPr>
            </w:pPr>
            <w:r w:rsidRPr="00154918">
              <w:rPr>
                <w:rStyle w:val="34"/>
                <w:bCs/>
                <w:sz w:val="20"/>
                <w:szCs w:val="20"/>
                <w:lang w:eastAsia="ru-RU"/>
              </w:rPr>
              <w:t>Идентификационный</w:t>
            </w:r>
          </w:p>
          <w:p w14:paraId="418FF354" w14:textId="77777777" w:rsidR="002433DA" w:rsidRPr="00627F4A" w:rsidRDefault="00B03B0B">
            <w:pPr>
              <w:pStyle w:val="8"/>
              <w:framePr w:w="9586" w:wrap="notBeside" w:vAnchor="text" w:hAnchor="text" w:xAlign="center" w:y="1"/>
              <w:shd w:val="clear" w:color="auto" w:fill="auto"/>
              <w:spacing w:before="60" w:line="220" w:lineRule="exact"/>
              <w:ind w:firstLine="0"/>
              <w:jc w:val="center"/>
              <w:rPr>
                <w:color w:val="000000"/>
                <w:sz w:val="20"/>
                <w:szCs w:val="20"/>
                <w:lang w:val="ru-RU" w:eastAsia="ru-RU"/>
              </w:rPr>
            </w:pPr>
            <w:r w:rsidRPr="00154918">
              <w:rPr>
                <w:rStyle w:val="34"/>
                <w:bCs/>
                <w:sz w:val="20"/>
                <w:szCs w:val="20"/>
                <w:lang w:eastAsia="ru-RU"/>
              </w:rPr>
              <w:t>номер</w:t>
            </w:r>
          </w:p>
        </w:tc>
        <w:tc>
          <w:tcPr>
            <w:tcW w:w="2501" w:type="dxa"/>
            <w:tcBorders>
              <w:top w:val="single" w:sz="4" w:space="0" w:color="auto"/>
              <w:left w:val="single" w:sz="4" w:space="0" w:color="auto"/>
            </w:tcBorders>
            <w:shd w:val="clear" w:color="auto" w:fill="FFFFFF"/>
          </w:tcPr>
          <w:p w14:paraId="4A76AB5E" w14:textId="77777777" w:rsidR="002433DA" w:rsidRPr="00627F4A" w:rsidRDefault="00B03B0B">
            <w:pPr>
              <w:pStyle w:val="8"/>
              <w:framePr w:w="9586" w:wrap="notBeside" w:vAnchor="text" w:hAnchor="text" w:xAlign="center" w:y="1"/>
              <w:shd w:val="clear" w:color="auto" w:fill="auto"/>
              <w:spacing w:before="0" w:line="220" w:lineRule="exact"/>
              <w:ind w:firstLine="0"/>
              <w:jc w:val="center"/>
              <w:rPr>
                <w:color w:val="000000"/>
                <w:sz w:val="20"/>
                <w:szCs w:val="20"/>
                <w:lang w:val="ru-RU" w:eastAsia="ru-RU"/>
              </w:rPr>
            </w:pPr>
            <w:r w:rsidRPr="00154918">
              <w:rPr>
                <w:rStyle w:val="34"/>
                <w:bCs/>
                <w:sz w:val="20"/>
                <w:szCs w:val="20"/>
                <w:lang w:eastAsia="ru-RU"/>
              </w:rPr>
              <w:t>Наименование дороги</w:t>
            </w:r>
          </w:p>
        </w:tc>
        <w:tc>
          <w:tcPr>
            <w:tcW w:w="1176" w:type="dxa"/>
            <w:tcBorders>
              <w:top w:val="single" w:sz="4" w:space="0" w:color="auto"/>
              <w:left w:val="single" w:sz="4" w:space="0" w:color="auto"/>
            </w:tcBorders>
            <w:shd w:val="clear" w:color="auto" w:fill="FFFFFF"/>
          </w:tcPr>
          <w:p w14:paraId="4599046C" w14:textId="77777777" w:rsidR="002433DA" w:rsidRPr="00627F4A" w:rsidRDefault="00B03B0B">
            <w:pPr>
              <w:pStyle w:val="8"/>
              <w:framePr w:w="9586" w:wrap="notBeside" w:vAnchor="text" w:hAnchor="text" w:xAlign="center" w:y="1"/>
              <w:shd w:val="clear" w:color="auto" w:fill="auto"/>
              <w:spacing w:before="0" w:line="220" w:lineRule="exact"/>
              <w:ind w:firstLine="0"/>
              <w:jc w:val="center"/>
              <w:rPr>
                <w:color w:val="000000"/>
                <w:sz w:val="20"/>
                <w:szCs w:val="20"/>
                <w:lang w:val="ru-RU" w:eastAsia="ru-RU"/>
              </w:rPr>
            </w:pPr>
            <w:r w:rsidRPr="00154918">
              <w:rPr>
                <w:rStyle w:val="34"/>
                <w:bCs/>
                <w:sz w:val="20"/>
                <w:szCs w:val="20"/>
                <w:lang w:eastAsia="ru-RU"/>
              </w:rPr>
              <w:t>Категория</w:t>
            </w:r>
          </w:p>
        </w:tc>
        <w:tc>
          <w:tcPr>
            <w:tcW w:w="1157" w:type="dxa"/>
            <w:tcBorders>
              <w:top w:val="single" w:sz="4" w:space="0" w:color="auto"/>
              <w:left w:val="single" w:sz="4" w:space="0" w:color="auto"/>
            </w:tcBorders>
            <w:shd w:val="clear" w:color="auto" w:fill="FFFFFF"/>
          </w:tcPr>
          <w:p w14:paraId="1A4B83D2" w14:textId="77777777" w:rsidR="002433DA" w:rsidRPr="00627F4A" w:rsidRDefault="00B03B0B">
            <w:pPr>
              <w:pStyle w:val="8"/>
              <w:framePr w:w="9586" w:wrap="notBeside" w:vAnchor="text" w:hAnchor="text" w:xAlign="center" w:y="1"/>
              <w:shd w:val="clear" w:color="auto" w:fill="auto"/>
              <w:spacing w:before="0" w:line="220" w:lineRule="exact"/>
              <w:ind w:firstLine="0"/>
              <w:jc w:val="center"/>
              <w:rPr>
                <w:color w:val="000000"/>
                <w:sz w:val="20"/>
                <w:szCs w:val="20"/>
                <w:lang w:val="ru-RU" w:eastAsia="ru-RU"/>
              </w:rPr>
            </w:pPr>
            <w:r w:rsidRPr="00154918">
              <w:rPr>
                <w:rStyle w:val="34"/>
                <w:bCs/>
                <w:sz w:val="20"/>
                <w:szCs w:val="20"/>
                <w:lang w:eastAsia="ru-RU"/>
              </w:rPr>
              <w:t>Покрытие</w:t>
            </w:r>
          </w:p>
        </w:tc>
        <w:tc>
          <w:tcPr>
            <w:tcW w:w="1896" w:type="dxa"/>
            <w:tcBorders>
              <w:top w:val="single" w:sz="4" w:space="0" w:color="auto"/>
              <w:left w:val="single" w:sz="4" w:space="0" w:color="auto"/>
              <w:right w:val="single" w:sz="4" w:space="0" w:color="auto"/>
            </w:tcBorders>
            <w:shd w:val="clear" w:color="auto" w:fill="FFFFFF"/>
          </w:tcPr>
          <w:p w14:paraId="5E0CC7EF" w14:textId="77777777" w:rsidR="002433DA" w:rsidRPr="00627F4A" w:rsidRDefault="00B03B0B">
            <w:pPr>
              <w:pStyle w:val="8"/>
              <w:framePr w:w="9586" w:wrap="notBeside" w:vAnchor="text" w:hAnchor="text" w:xAlign="center" w:y="1"/>
              <w:shd w:val="clear" w:color="auto" w:fill="auto"/>
              <w:spacing w:before="0" w:line="230" w:lineRule="exact"/>
              <w:ind w:firstLine="0"/>
              <w:rPr>
                <w:color w:val="000000"/>
                <w:sz w:val="20"/>
                <w:szCs w:val="20"/>
                <w:lang w:val="ru-RU" w:eastAsia="ru-RU"/>
              </w:rPr>
            </w:pPr>
            <w:r w:rsidRPr="00154918">
              <w:rPr>
                <w:rStyle w:val="34"/>
                <w:bCs/>
                <w:sz w:val="20"/>
                <w:szCs w:val="20"/>
                <w:lang w:eastAsia="ru-RU"/>
              </w:rPr>
              <w:t>Протяженность по территории сельсовета, км</w:t>
            </w:r>
          </w:p>
        </w:tc>
      </w:tr>
      <w:tr w:rsidR="002433DA" w14:paraId="623848FA" w14:textId="77777777">
        <w:trPr>
          <w:trHeight w:hRule="exact" w:val="240"/>
          <w:jc w:val="center"/>
        </w:trPr>
        <w:tc>
          <w:tcPr>
            <w:tcW w:w="552" w:type="dxa"/>
            <w:tcBorders>
              <w:top w:val="single" w:sz="4" w:space="0" w:color="auto"/>
              <w:left w:val="single" w:sz="4" w:space="0" w:color="auto"/>
            </w:tcBorders>
            <w:shd w:val="clear" w:color="auto" w:fill="FFFFFF"/>
          </w:tcPr>
          <w:p w14:paraId="76DAB738" w14:textId="77777777" w:rsidR="002433DA" w:rsidRPr="00627F4A" w:rsidRDefault="00B03B0B">
            <w:pPr>
              <w:pStyle w:val="8"/>
              <w:framePr w:w="9586" w:wrap="notBeside" w:vAnchor="text" w:hAnchor="text" w:xAlign="center" w:y="1"/>
              <w:shd w:val="clear" w:color="auto" w:fill="auto"/>
              <w:spacing w:before="0" w:line="220" w:lineRule="exact"/>
              <w:ind w:left="220" w:firstLine="0"/>
              <w:rPr>
                <w:color w:val="000000"/>
                <w:sz w:val="20"/>
                <w:szCs w:val="20"/>
                <w:lang w:val="ru-RU" w:eastAsia="ru-RU"/>
              </w:rPr>
            </w:pPr>
            <w:r w:rsidRPr="00154918">
              <w:rPr>
                <w:rStyle w:val="34"/>
                <w:bCs/>
                <w:sz w:val="20"/>
                <w:szCs w:val="20"/>
                <w:lang w:eastAsia="ru-RU"/>
              </w:rPr>
              <w:t>1</w:t>
            </w:r>
          </w:p>
        </w:tc>
        <w:tc>
          <w:tcPr>
            <w:tcW w:w="2304" w:type="dxa"/>
            <w:tcBorders>
              <w:top w:val="single" w:sz="4" w:space="0" w:color="auto"/>
              <w:left w:val="single" w:sz="4" w:space="0" w:color="auto"/>
            </w:tcBorders>
            <w:shd w:val="clear" w:color="auto" w:fill="FFFFFF"/>
          </w:tcPr>
          <w:p w14:paraId="3FB3C76B" w14:textId="77777777" w:rsidR="002433DA" w:rsidRPr="00627F4A" w:rsidRDefault="00B03B0B">
            <w:pPr>
              <w:pStyle w:val="8"/>
              <w:framePr w:w="9586" w:wrap="notBeside" w:vAnchor="text" w:hAnchor="text" w:xAlign="center" w:y="1"/>
              <w:shd w:val="clear" w:color="auto" w:fill="auto"/>
              <w:spacing w:before="0" w:line="220" w:lineRule="exact"/>
              <w:ind w:firstLine="0"/>
              <w:jc w:val="center"/>
              <w:rPr>
                <w:color w:val="000000"/>
                <w:sz w:val="20"/>
                <w:szCs w:val="20"/>
                <w:lang w:val="ru-RU" w:eastAsia="ru-RU"/>
              </w:rPr>
            </w:pPr>
            <w:r w:rsidRPr="00154918">
              <w:rPr>
                <w:rStyle w:val="34"/>
                <w:bCs/>
                <w:sz w:val="20"/>
                <w:szCs w:val="20"/>
                <w:lang w:eastAsia="ru-RU"/>
              </w:rPr>
              <w:t>М2-Крым</w:t>
            </w:r>
          </w:p>
        </w:tc>
        <w:tc>
          <w:tcPr>
            <w:tcW w:w="2501" w:type="dxa"/>
            <w:tcBorders>
              <w:top w:val="single" w:sz="4" w:space="0" w:color="auto"/>
              <w:left w:val="single" w:sz="4" w:space="0" w:color="auto"/>
            </w:tcBorders>
            <w:shd w:val="clear" w:color="auto" w:fill="FFFFFF"/>
          </w:tcPr>
          <w:p w14:paraId="6EF6393F" w14:textId="77777777" w:rsidR="002433DA" w:rsidRPr="00627F4A" w:rsidRDefault="00B03B0B">
            <w:pPr>
              <w:pStyle w:val="8"/>
              <w:framePr w:w="9586" w:wrap="notBeside" w:vAnchor="text" w:hAnchor="text" w:xAlign="center" w:y="1"/>
              <w:shd w:val="clear" w:color="auto" w:fill="auto"/>
              <w:spacing w:before="0" w:line="220" w:lineRule="exact"/>
              <w:ind w:firstLine="0"/>
              <w:jc w:val="center"/>
              <w:rPr>
                <w:color w:val="000000"/>
                <w:sz w:val="20"/>
                <w:szCs w:val="20"/>
                <w:lang w:val="ru-RU" w:eastAsia="ru-RU"/>
              </w:rPr>
            </w:pPr>
            <w:r w:rsidRPr="00154918">
              <w:rPr>
                <w:rStyle w:val="34"/>
                <w:bCs/>
                <w:sz w:val="20"/>
                <w:szCs w:val="20"/>
                <w:lang w:eastAsia="ru-RU"/>
              </w:rPr>
              <w:t>«Москва-Крым»</w:t>
            </w:r>
          </w:p>
        </w:tc>
        <w:tc>
          <w:tcPr>
            <w:tcW w:w="1176" w:type="dxa"/>
            <w:tcBorders>
              <w:top w:val="single" w:sz="4" w:space="0" w:color="auto"/>
              <w:left w:val="single" w:sz="4" w:space="0" w:color="auto"/>
            </w:tcBorders>
            <w:shd w:val="clear" w:color="auto" w:fill="FFFFFF"/>
          </w:tcPr>
          <w:p w14:paraId="76FF1CDF" w14:textId="77777777" w:rsidR="002433DA" w:rsidRPr="00627F4A" w:rsidRDefault="00B03B0B">
            <w:pPr>
              <w:pStyle w:val="8"/>
              <w:framePr w:w="9586" w:wrap="notBeside" w:vAnchor="text" w:hAnchor="text" w:xAlign="center" w:y="1"/>
              <w:shd w:val="clear" w:color="auto" w:fill="auto"/>
              <w:spacing w:before="0" w:line="220" w:lineRule="exact"/>
              <w:ind w:firstLine="0"/>
              <w:jc w:val="center"/>
              <w:rPr>
                <w:color w:val="000000"/>
                <w:sz w:val="20"/>
                <w:szCs w:val="20"/>
                <w:lang w:val="ru-RU" w:eastAsia="ru-RU"/>
              </w:rPr>
            </w:pPr>
            <w:r w:rsidRPr="00154918">
              <w:rPr>
                <w:rStyle w:val="34"/>
                <w:bCs/>
                <w:sz w:val="20"/>
                <w:szCs w:val="20"/>
                <w:lang w:eastAsia="ru-RU"/>
              </w:rPr>
              <w:t>IV</w:t>
            </w:r>
          </w:p>
        </w:tc>
        <w:tc>
          <w:tcPr>
            <w:tcW w:w="1157" w:type="dxa"/>
            <w:tcBorders>
              <w:top w:val="single" w:sz="4" w:space="0" w:color="auto"/>
              <w:left w:val="single" w:sz="4" w:space="0" w:color="auto"/>
            </w:tcBorders>
            <w:shd w:val="clear" w:color="auto" w:fill="FFFFFF"/>
          </w:tcPr>
          <w:p w14:paraId="340381EF" w14:textId="77777777" w:rsidR="002433DA" w:rsidRPr="00627F4A" w:rsidRDefault="00B03B0B">
            <w:pPr>
              <w:pStyle w:val="8"/>
              <w:framePr w:w="9586" w:wrap="notBeside" w:vAnchor="text" w:hAnchor="text" w:xAlign="center" w:y="1"/>
              <w:shd w:val="clear" w:color="auto" w:fill="auto"/>
              <w:spacing w:before="0" w:line="220" w:lineRule="exact"/>
              <w:ind w:firstLine="0"/>
              <w:jc w:val="center"/>
              <w:rPr>
                <w:color w:val="000000"/>
                <w:sz w:val="20"/>
                <w:szCs w:val="20"/>
                <w:lang w:val="ru-RU" w:eastAsia="ru-RU"/>
              </w:rPr>
            </w:pPr>
            <w:r w:rsidRPr="00154918">
              <w:rPr>
                <w:rStyle w:val="34"/>
                <w:bCs/>
                <w:sz w:val="20"/>
                <w:szCs w:val="20"/>
                <w:lang w:eastAsia="ru-RU"/>
              </w:rPr>
              <w:t>а/бетон</w:t>
            </w:r>
          </w:p>
        </w:tc>
        <w:tc>
          <w:tcPr>
            <w:tcW w:w="1896" w:type="dxa"/>
            <w:tcBorders>
              <w:top w:val="single" w:sz="4" w:space="0" w:color="auto"/>
              <w:left w:val="single" w:sz="4" w:space="0" w:color="auto"/>
              <w:right w:val="single" w:sz="4" w:space="0" w:color="auto"/>
            </w:tcBorders>
            <w:shd w:val="clear" w:color="auto" w:fill="FFFFFF"/>
          </w:tcPr>
          <w:p w14:paraId="059C8F76" w14:textId="77777777" w:rsidR="002433DA" w:rsidRPr="00627F4A" w:rsidRDefault="00B03B0B">
            <w:pPr>
              <w:pStyle w:val="8"/>
              <w:framePr w:w="9586" w:wrap="notBeside" w:vAnchor="text" w:hAnchor="text" w:xAlign="center" w:y="1"/>
              <w:shd w:val="clear" w:color="auto" w:fill="auto"/>
              <w:spacing w:before="0" w:line="220" w:lineRule="exact"/>
              <w:ind w:firstLine="0"/>
              <w:jc w:val="center"/>
              <w:rPr>
                <w:color w:val="000000"/>
                <w:sz w:val="20"/>
                <w:szCs w:val="20"/>
                <w:lang w:val="ru-RU" w:eastAsia="ru-RU"/>
              </w:rPr>
            </w:pPr>
            <w:r w:rsidRPr="00154918">
              <w:rPr>
                <w:rStyle w:val="34"/>
                <w:bCs/>
                <w:sz w:val="20"/>
                <w:szCs w:val="20"/>
                <w:lang w:eastAsia="ru-RU"/>
              </w:rPr>
              <w:t>11,9</w:t>
            </w:r>
          </w:p>
        </w:tc>
      </w:tr>
      <w:tr w:rsidR="002433DA" w14:paraId="2DCAE150" w14:textId="77777777">
        <w:trPr>
          <w:trHeight w:hRule="exact" w:val="240"/>
          <w:jc w:val="center"/>
        </w:trPr>
        <w:tc>
          <w:tcPr>
            <w:tcW w:w="552" w:type="dxa"/>
            <w:tcBorders>
              <w:top w:val="single" w:sz="4" w:space="0" w:color="auto"/>
              <w:left w:val="single" w:sz="4" w:space="0" w:color="auto"/>
            </w:tcBorders>
            <w:shd w:val="clear" w:color="auto" w:fill="FFFFFF"/>
          </w:tcPr>
          <w:p w14:paraId="245497FB" w14:textId="77777777" w:rsidR="002433DA" w:rsidRPr="00627F4A" w:rsidRDefault="00B03B0B">
            <w:pPr>
              <w:pStyle w:val="8"/>
              <w:framePr w:w="9586" w:wrap="notBeside" w:vAnchor="text" w:hAnchor="text" w:xAlign="center" w:y="1"/>
              <w:shd w:val="clear" w:color="auto" w:fill="auto"/>
              <w:spacing w:before="0" w:line="220" w:lineRule="exact"/>
              <w:ind w:left="220" w:firstLine="0"/>
              <w:rPr>
                <w:color w:val="000000"/>
                <w:sz w:val="20"/>
                <w:szCs w:val="20"/>
                <w:lang w:val="ru-RU" w:eastAsia="ru-RU"/>
              </w:rPr>
            </w:pPr>
            <w:r w:rsidRPr="00154918">
              <w:rPr>
                <w:rStyle w:val="34"/>
                <w:bCs/>
                <w:sz w:val="20"/>
                <w:szCs w:val="20"/>
                <w:lang w:eastAsia="ru-RU"/>
              </w:rPr>
              <w:t>2</w:t>
            </w:r>
          </w:p>
        </w:tc>
        <w:tc>
          <w:tcPr>
            <w:tcW w:w="2304" w:type="dxa"/>
            <w:tcBorders>
              <w:top w:val="single" w:sz="4" w:space="0" w:color="auto"/>
              <w:left w:val="single" w:sz="4" w:space="0" w:color="auto"/>
            </w:tcBorders>
            <w:shd w:val="clear" w:color="auto" w:fill="FFFFFF"/>
          </w:tcPr>
          <w:p w14:paraId="5C574702" w14:textId="77777777" w:rsidR="002433DA" w:rsidRPr="00627F4A" w:rsidRDefault="00B03B0B">
            <w:pPr>
              <w:pStyle w:val="8"/>
              <w:framePr w:w="9586" w:wrap="notBeside" w:vAnchor="text" w:hAnchor="text" w:xAlign="center" w:y="1"/>
              <w:shd w:val="clear" w:color="auto" w:fill="auto"/>
              <w:spacing w:before="0" w:line="220" w:lineRule="exact"/>
              <w:ind w:firstLine="0"/>
              <w:jc w:val="center"/>
              <w:rPr>
                <w:color w:val="000000"/>
                <w:sz w:val="20"/>
                <w:szCs w:val="20"/>
                <w:lang w:val="ru-RU" w:eastAsia="ru-RU"/>
              </w:rPr>
            </w:pPr>
            <w:r w:rsidRPr="00154918">
              <w:rPr>
                <w:rStyle w:val="34"/>
                <w:bCs/>
                <w:sz w:val="20"/>
                <w:szCs w:val="20"/>
                <w:lang w:eastAsia="ru-RU"/>
              </w:rPr>
              <w:t>38 ОП РЗ 38К-002</w:t>
            </w:r>
          </w:p>
        </w:tc>
        <w:tc>
          <w:tcPr>
            <w:tcW w:w="2501" w:type="dxa"/>
            <w:tcBorders>
              <w:top w:val="single" w:sz="4" w:space="0" w:color="auto"/>
              <w:left w:val="single" w:sz="4" w:space="0" w:color="auto"/>
            </w:tcBorders>
            <w:shd w:val="clear" w:color="auto" w:fill="FFFFFF"/>
          </w:tcPr>
          <w:p w14:paraId="1B4BF4DD" w14:textId="77777777" w:rsidR="002433DA" w:rsidRPr="00627F4A" w:rsidRDefault="00B03B0B">
            <w:pPr>
              <w:pStyle w:val="8"/>
              <w:framePr w:w="9586" w:wrap="notBeside" w:vAnchor="text" w:hAnchor="text" w:xAlign="center" w:y="1"/>
              <w:shd w:val="clear" w:color="auto" w:fill="auto"/>
              <w:spacing w:before="0" w:line="220" w:lineRule="exact"/>
              <w:ind w:firstLine="0"/>
              <w:jc w:val="center"/>
              <w:rPr>
                <w:color w:val="000000"/>
                <w:sz w:val="20"/>
                <w:szCs w:val="20"/>
                <w:lang w:val="ru-RU" w:eastAsia="ru-RU"/>
              </w:rPr>
            </w:pPr>
            <w:r w:rsidRPr="00154918">
              <w:rPr>
                <w:rStyle w:val="34"/>
                <w:bCs/>
                <w:sz w:val="20"/>
                <w:szCs w:val="20"/>
                <w:lang w:eastAsia="ru-RU"/>
              </w:rPr>
              <w:t>Верхний Любаж - Поныри</w:t>
            </w:r>
          </w:p>
        </w:tc>
        <w:tc>
          <w:tcPr>
            <w:tcW w:w="1176" w:type="dxa"/>
            <w:tcBorders>
              <w:top w:val="single" w:sz="4" w:space="0" w:color="auto"/>
              <w:left w:val="single" w:sz="4" w:space="0" w:color="auto"/>
            </w:tcBorders>
            <w:shd w:val="clear" w:color="auto" w:fill="FFFFFF"/>
          </w:tcPr>
          <w:p w14:paraId="4BFD93A8" w14:textId="77777777" w:rsidR="002433DA" w:rsidRPr="00627F4A" w:rsidRDefault="00B03B0B">
            <w:pPr>
              <w:pStyle w:val="8"/>
              <w:framePr w:w="9586" w:wrap="notBeside" w:vAnchor="text" w:hAnchor="text" w:xAlign="center" w:y="1"/>
              <w:shd w:val="clear" w:color="auto" w:fill="auto"/>
              <w:spacing w:before="0" w:line="220" w:lineRule="exact"/>
              <w:ind w:firstLine="0"/>
              <w:jc w:val="center"/>
              <w:rPr>
                <w:color w:val="000000"/>
                <w:sz w:val="20"/>
                <w:szCs w:val="20"/>
                <w:lang w:val="ru-RU" w:eastAsia="ru-RU"/>
              </w:rPr>
            </w:pPr>
            <w:r w:rsidRPr="00154918">
              <w:rPr>
                <w:rStyle w:val="34"/>
                <w:bCs/>
                <w:sz w:val="20"/>
                <w:szCs w:val="20"/>
                <w:lang w:eastAsia="ru-RU"/>
              </w:rPr>
              <w:t>IV</w:t>
            </w:r>
          </w:p>
        </w:tc>
        <w:tc>
          <w:tcPr>
            <w:tcW w:w="1157" w:type="dxa"/>
            <w:tcBorders>
              <w:top w:val="single" w:sz="4" w:space="0" w:color="auto"/>
              <w:left w:val="single" w:sz="4" w:space="0" w:color="auto"/>
            </w:tcBorders>
            <w:shd w:val="clear" w:color="auto" w:fill="FFFFFF"/>
          </w:tcPr>
          <w:p w14:paraId="5A1677E9" w14:textId="77777777" w:rsidR="002433DA" w:rsidRPr="00627F4A" w:rsidRDefault="00B03B0B">
            <w:pPr>
              <w:pStyle w:val="8"/>
              <w:framePr w:w="9586" w:wrap="notBeside" w:vAnchor="text" w:hAnchor="text" w:xAlign="center" w:y="1"/>
              <w:shd w:val="clear" w:color="auto" w:fill="auto"/>
              <w:spacing w:before="0" w:line="220" w:lineRule="exact"/>
              <w:ind w:firstLine="0"/>
              <w:jc w:val="center"/>
              <w:rPr>
                <w:color w:val="000000"/>
                <w:sz w:val="20"/>
                <w:szCs w:val="20"/>
                <w:lang w:val="ru-RU" w:eastAsia="ru-RU"/>
              </w:rPr>
            </w:pPr>
            <w:r w:rsidRPr="00154918">
              <w:rPr>
                <w:rStyle w:val="34"/>
                <w:bCs/>
                <w:sz w:val="20"/>
                <w:szCs w:val="20"/>
                <w:lang w:eastAsia="ru-RU"/>
              </w:rPr>
              <w:t>а/бетон</w:t>
            </w:r>
          </w:p>
        </w:tc>
        <w:tc>
          <w:tcPr>
            <w:tcW w:w="1896" w:type="dxa"/>
            <w:tcBorders>
              <w:top w:val="single" w:sz="4" w:space="0" w:color="auto"/>
              <w:left w:val="single" w:sz="4" w:space="0" w:color="auto"/>
              <w:right w:val="single" w:sz="4" w:space="0" w:color="auto"/>
            </w:tcBorders>
            <w:shd w:val="clear" w:color="auto" w:fill="FFFFFF"/>
          </w:tcPr>
          <w:p w14:paraId="2B03045B" w14:textId="77777777" w:rsidR="002433DA" w:rsidRPr="00627F4A" w:rsidRDefault="00B03B0B">
            <w:pPr>
              <w:pStyle w:val="8"/>
              <w:framePr w:w="9586" w:wrap="notBeside" w:vAnchor="text" w:hAnchor="text" w:xAlign="center" w:y="1"/>
              <w:shd w:val="clear" w:color="auto" w:fill="auto"/>
              <w:spacing w:before="0" w:line="220" w:lineRule="exact"/>
              <w:ind w:firstLine="0"/>
              <w:jc w:val="center"/>
              <w:rPr>
                <w:color w:val="000000"/>
                <w:sz w:val="20"/>
                <w:szCs w:val="20"/>
                <w:lang w:val="ru-RU" w:eastAsia="ru-RU"/>
              </w:rPr>
            </w:pPr>
            <w:r w:rsidRPr="00154918">
              <w:rPr>
                <w:rStyle w:val="34"/>
                <w:bCs/>
                <w:sz w:val="20"/>
                <w:szCs w:val="20"/>
                <w:lang w:eastAsia="ru-RU"/>
              </w:rPr>
              <w:t>6,7</w:t>
            </w:r>
          </w:p>
        </w:tc>
      </w:tr>
      <w:tr w:rsidR="002433DA" w14:paraId="7676D428" w14:textId="77777777" w:rsidTr="00E0436A">
        <w:trPr>
          <w:trHeight w:hRule="exact" w:val="750"/>
          <w:jc w:val="center"/>
        </w:trPr>
        <w:tc>
          <w:tcPr>
            <w:tcW w:w="552" w:type="dxa"/>
            <w:tcBorders>
              <w:top w:val="single" w:sz="4" w:space="0" w:color="auto"/>
              <w:left w:val="single" w:sz="4" w:space="0" w:color="auto"/>
            </w:tcBorders>
            <w:shd w:val="clear" w:color="auto" w:fill="FFFFFF"/>
          </w:tcPr>
          <w:p w14:paraId="5B329420" w14:textId="77777777" w:rsidR="002433DA" w:rsidRPr="00627F4A" w:rsidRDefault="00B03B0B">
            <w:pPr>
              <w:pStyle w:val="8"/>
              <w:framePr w:w="9586" w:wrap="notBeside" w:vAnchor="text" w:hAnchor="text" w:xAlign="center" w:y="1"/>
              <w:shd w:val="clear" w:color="auto" w:fill="auto"/>
              <w:spacing w:before="0" w:line="220" w:lineRule="exact"/>
              <w:ind w:left="220" w:firstLine="0"/>
              <w:rPr>
                <w:color w:val="000000"/>
                <w:sz w:val="20"/>
                <w:szCs w:val="20"/>
                <w:lang w:val="ru-RU" w:eastAsia="ru-RU"/>
              </w:rPr>
            </w:pPr>
            <w:r w:rsidRPr="00154918">
              <w:rPr>
                <w:rStyle w:val="34"/>
                <w:bCs/>
                <w:sz w:val="20"/>
                <w:szCs w:val="20"/>
                <w:lang w:eastAsia="ru-RU"/>
              </w:rPr>
              <w:t>3</w:t>
            </w:r>
          </w:p>
        </w:tc>
        <w:tc>
          <w:tcPr>
            <w:tcW w:w="2304" w:type="dxa"/>
            <w:tcBorders>
              <w:top w:val="single" w:sz="4" w:space="0" w:color="auto"/>
              <w:left w:val="single" w:sz="4" w:space="0" w:color="auto"/>
            </w:tcBorders>
            <w:shd w:val="clear" w:color="auto" w:fill="FFFFFF"/>
          </w:tcPr>
          <w:p w14:paraId="3E697634" w14:textId="77777777" w:rsidR="002433DA" w:rsidRPr="00627F4A" w:rsidRDefault="00B03B0B">
            <w:pPr>
              <w:pStyle w:val="8"/>
              <w:framePr w:w="9586" w:wrap="notBeside" w:vAnchor="text" w:hAnchor="text" w:xAlign="center" w:y="1"/>
              <w:shd w:val="clear" w:color="auto" w:fill="auto"/>
              <w:spacing w:before="0" w:line="220" w:lineRule="exact"/>
              <w:ind w:firstLine="0"/>
              <w:jc w:val="center"/>
              <w:rPr>
                <w:color w:val="000000"/>
                <w:sz w:val="20"/>
                <w:szCs w:val="20"/>
                <w:lang w:val="ru-RU" w:eastAsia="ru-RU"/>
              </w:rPr>
            </w:pPr>
            <w:r w:rsidRPr="00154918">
              <w:rPr>
                <w:rStyle w:val="34"/>
                <w:bCs/>
                <w:sz w:val="20"/>
                <w:szCs w:val="20"/>
                <w:lang w:eastAsia="ru-RU"/>
              </w:rPr>
              <w:t>38 ОП РЗ 38К-011</w:t>
            </w:r>
          </w:p>
        </w:tc>
        <w:tc>
          <w:tcPr>
            <w:tcW w:w="2501" w:type="dxa"/>
            <w:tcBorders>
              <w:top w:val="single" w:sz="4" w:space="0" w:color="auto"/>
              <w:left w:val="single" w:sz="4" w:space="0" w:color="auto"/>
            </w:tcBorders>
            <w:shd w:val="clear" w:color="auto" w:fill="FFFFFF"/>
          </w:tcPr>
          <w:p w14:paraId="6EE875EA" w14:textId="77777777" w:rsidR="002433DA" w:rsidRPr="00627F4A" w:rsidRDefault="00B03B0B">
            <w:pPr>
              <w:pStyle w:val="8"/>
              <w:framePr w:w="9586" w:wrap="notBeside" w:vAnchor="text" w:hAnchor="text" w:xAlign="center" w:y="1"/>
              <w:shd w:val="clear" w:color="auto" w:fill="auto"/>
              <w:spacing w:before="0" w:line="230" w:lineRule="exact"/>
              <w:ind w:firstLine="0"/>
              <w:jc w:val="center"/>
              <w:rPr>
                <w:color w:val="000000"/>
                <w:sz w:val="20"/>
                <w:szCs w:val="20"/>
                <w:lang w:val="ru-RU" w:eastAsia="ru-RU"/>
              </w:rPr>
            </w:pPr>
            <w:r w:rsidRPr="00154918">
              <w:rPr>
                <w:rStyle w:val="34"/>
                <w:bCs/>
                <w:sz w:val="20"/>
                <w:szCs w:val="20"/>
                <w:lang w:eastAsia="ru-RU"/>
              </w:rPr>
              <w:t xml:space="preserve">"Крым" - </w:t>
            </w:r>
            <w:proofErr w:type="spellStart"/>
            <w:r w:rsidRPr="00154918">
              <w:rPr>
                <w:rStyle w:val="34"/>
                <w:bCs/>
                <w:sz w:val="20"/>
                <w:szCs w:val="20"/>
                <w:lang w:eastAsia="ru-RU"/>
              </w:rPr>
              <w:t>Игино</w:t>
            </w:r>
            <w:proofErr w:type="spellEnd"/>
            <w:r w:rsidRPr="00154918">
              <w:rPr>
                <w:rStyle w:val="34"/>
                <w:bCs/>
                <w:sz w:val="20"/>
                <w:szCs w:val="20"/>
                <w:lang w:eastAsia="ru-RU"/>
              </w:rPr>
              <w:t xml:space="preserve"> - Троицкое - "Тросна - Калиновка" - Михайловка - Линец"</w:t>
            </w:r>
          </w:p>
        </w:tc>
        <w:tc>
          <w:tcPr>
            <w:tcW w:w="1176" w:type="dxa"/>
            <w:tcBorders>
              <w:top w:val="single" w:sz="4" w:space="0" w:color="auto"/>
              <w:left w:val="single" w:sz="4" w:space="0" w:color="auto"/>
            </w:tcBorders>
            <w:shd w:val="clear" w:color="auto" w:fill="FFFFFF"/>
          </w:tcPr>
          <w:p w14:paraId="670087B8" w14:textId="77777777" w:rsidR="002433DA" w:rsidRPr="00627F4A" w:rsidRDefault="00B03B0B">
            <w:pPr>
              <w:pStyle w:val="8"/>
              <w:framePr w:w="9586" w:wrap="notBeside" w:vAnchor="text" w:hAnchor="text" w:xAlign="center" w:y="1"/>
              <w:shd w:val="clear" w:color="auto" w:fill="auto"/>
              <w:spacing w:before="0" w:line="220" w:lineRule="exact"/>
              <w:ind w:firstLine="0"/>
              <w:jc w:val="center"/>
              <w:rPr>
                <w:color w:val="000000"/>
                <w:sz w:val="20"/>
                <w:szCs w:val="20"/>
                <w:lang w:val="ru-RU" w:eastAsia="ru-RU"/>
              </w:rPr>
            </w:pPr>
            <w:r w:rsidRPr="00154918">
              <w:rPr>
                <w:rStyle w:val="34"/>
                <w:bCs/>
                <w:sz w:val="20"/>
                <w:szCs w:val="20"/>
                <w:lang w:eastAsia="ru-RU"/>
              </w:rPr>
              <w:t>IV</w:t>
            </w:r>
          </w:p>
        </w:tc>
        <w:tc>
          <w:tcPr>
            <w:tcW w:w="1157" w:type="dxa"/>
            <w:tcBorders>
              <w:top w:val="single" w:sz="4" w:space="0" w:color="auto"/>
              <w:left w:val="single" w:sz="4" w:space="0" w:color="auto"/>
            </w:tcBorders>
            <w:shd w:val="clear" w:color="auto" w:fill="FFFFFF"/>
          </w:tcPr>
          <w:p w14:paraId="1A638579" w14:textId="77777777" w:rsidR="002433DA" w:rsidRPr="00627F4A" w:rsidRDefault="00B03B0B">
            <w:pPr>
              <w:pStyle w:val="8"/>
              <w:framePr w:w="9586" w:wrap="notBeside" w:vAnchor="text" w:hAnchor="text" w:xAlign="center" w:y="1"/>
              <w:shd w:val="clear" w:color="auto" w:fill="auto"/>
              <w:spacing w:before="0" w:line="220" w:lineRule="exact"/>
              <w:ind w:firstLine="0"/>
              <w:jc w:val="center"/>
              <w:rPr>
                <w:color w:val="000000"/>
                <w:sz w:val="20"/>
                <w:szCs w:val="20"/>
                <w:lang w:val="ru-RU" w:eastAsia="ru-RU"/>
              </w:rPr>
            </w:pPr>
            <w:r w:rsidRPr="00154918">
              <w:rPr>
                <w:rStyle w:val="34"/>
                <w:bCs/>
                <w:sz w:val="20"/>
                <w:szCs w:val="20"/>
                <w:lang w:eastAsia="ru-RU"/>
              </w:rPr>
              <w:t>а/бетон</w:t>
            </w:r>
          </w:p>
        </w:tc>
        <w:tc>
          <w:tcPr>
            <w:tcW w:w="1896" w:type="dxa"/>
            <w:tcBorders>
              <w:top w:val="single" w:sz="4" w:space="0" w:color="auto"/>
              <w:left w:val="single" w:sz="4" w:space="0" w:color="auto"/>
              <w:right w:val="single" w:sz="4" w:space="0" w:color="auto"/>
            </w:tcBorders>
            <w:shd w:val="clear" w:color="auto" w:fill="FFFFFF"/>
          </w:tcPr>
          <w:p w14:paraId="77042E72" w14:textId="77777777" w:rsidR="002433DA" w:rsidRPr="00627F4A" w:rsidRDefault="00B03B0B">
            <w:pPr>
              <w:pStyle w:val="8"/>
              <w:framePr w:w="9586" w:wrap="notBeside" w:vAnchor="text" w:hAnchor="text" w:xAlign="center" w:y="1"/>
              <w:shd w:val="clear" w:color="auto" w:fill="auto"/>
              <w:spacing w:before="0" w:line="220" w:lineRule="exact"/>
              <w:ind w:firstLine="0"/>
              <w:jc w:val="center"/>
              <w:rPr>
                <w:color w:val="000000"/>
                <w:sz w:val="20"/>
                <w:szCs w:val="20"/>
                <w:lang w:val="ru-RU" w:eastAsia="ru-RU"/>
              </w:rPr>
            </w:pPr>
            <w:r w:rsidRPr="00154918">
              <w:rPr>
                <w:rStyle w:val="34"/>
                <w:bCs/>
                <w:sz w:val="20"/>
                <w:szCs w:val="20"/>
                <w:lang w:eastAsia="ru-RU"/>
              </w:rPr>
              <w:t>10,7</w:t>
            </w:r>
          </w:p>
        </w:tc>
      </w:tr>
      <w:tr w:rsidR="002433DA" w14:paraId="07FAA7AA" w14:textId="77777777">
        <w:trPr>
          <w:trHeight w:hRule="exact" w:val="240"/>
          <w:jc w:val="center"/>
        </w:trPr>
        <w:tc>
          <w:tcPr>
            <w:tcW w:w="552" w:type="dxa"/>
            <w:tcBorders>
              <w:top w:val="single" w:sz="4" w:space="0" w:color="auto"/>
              <w:left w:val="single" w:sz="4" w:space="0" w:color="auto"/>
            </w:tcBorders>
            <w:shd w:val="clear" w:color="auto" w:fill="FFFFFF"/>
          </w:tcPr>
          <w:p w14:paraId="47B5EF67" w14:textId="77777777" w:rsidR="002433DA" w:rsidRPr="00627F4A" w:rsidRDefault="00B03B0B">
            <w:pPr>
              <w:pStyle w:val="8"/>
              <w:framePr w:w="9586" w:wrap="notBeside" w:vAnchor="text" w:hAnchor="text" w:xAlign="center" w:y="1"/>
              <w:shd w:val="clear" w:color="auto" w:fill="auto"/>
              <w:spacing w:before="0" w:line="220" w:lineRule="exact"/>
              <w:ind w:left="220" w:firstLine="0"/>
              <w:rPr>
                <w:color w:val="000000"/>
                <w:sz w:val="20"/>
                <w:szCs w:val="20"/>
                <w:lang w:val="ru-RU" w:eastAsia="ru-RU"/>
              </w:rPr>
            </w:pPr>
            <w:r w:rsidRPr="00154918">
              <w:rPr>
                <w:rStyle w:val="34"/>
                <w:bCs/>
                <w:sz w:val="20"/>
                <w:szCs w:val="20"/>
                <w:lang w:eastAsia="ru-RU"/>
              </w:rPr>
              <w:t>4</w:t>
            </w:r>
          </w:p>
        </w:tc>
        <w:tc>
          <w:tcPr>
            <w:tcW w:w="2304" w:type="dxa"/>
            <w:tcBorders>
              <w:top w:val="single" w:sz="4" w:space="0" w:color="auto"/>
              <w:left w:val="single" w:sz="4" w:space="0" w:color="auto"/>
            </w:tcBorders>
            <w:shd w:val="clear" w:color="auto" w:fill="FFFFFF"/>
          </w:tcPr>
          <w:p w14:paraId="29AE1969" w14:textId="77777777" w:rsidR="002433DA" w:rsidRPr="00627F4A" w:rsidRDefault="00B03B0B">
            <w:pPr>
              <w:pStyle w:val="8"/>
              <w:framePr w:w="9586" w:wrap="notBeside" w:vAnchor="text" w:hAnchor="text" w:xAlign="center" w:y="1"/>
              <w:shd w:val="clear" w:color="auto" w:fill="auto"/>
              <w:spacing w:before="0" w:line="220" w:lineRule="exact"/>
              <w:ind w:firstLine="0"/>
              <w:jc w:val="center"/>
              <w:rPr>
                <w:color w:val="000000"/>
                <w:sz w:val="20"/>
                <w:szCs w:val="20"/>
                <w:lang w:val="ru-RU" w:eastAsia="ru-RU"/>
              </w:rPr>
            </w:pPr>
            <w:r w:rsidRPr="00154918">
              <w:rPr>
                <w:rStyle w:val="34"/>
                <w:bCs/>
                <w:sz w:val="20"/>
                <w:szCs w:val="20"/>
                <w:lang w:eastAsia="ru-RU"/>
              </w:rPr>
              <w:t>38 ОП МЗ 38Н-232</w:t>
            </w:r>
          </w:p>
        </w:tc>
        <w:tc>
          <w:tcPr>
            <w:tcW w:w="2501" w:type="dxa"/>
            <w:tcBorders>
              <w:top w:val="single" w:sz="4" w:space="0" w:color="auto"/>
              <w:left w:val="single" w:sz="4" w:space="0" w:color="auto"/>
            </w:tcBorders>
            <w:shd w:val="clear" w:color="auto" w:fill="FFFFFF"/>
          </w:tcPr>
          <w:p w14:paraId="1711A691" w14:textId="77777777" w:rsidR="002433DA" w:rsidRPr="00627F4A" w:rsidRDefault="00B03B0B">
            <w:pPr>
              <w:pStyle w:val="8"/>
              <w:framePr w:w="9586" w:wrap="notBeside" w:vAnchor="text" w:hAnchor="text" w:xAlign="center" w:y="1"/>
              <w:shd w:val="clear" w:color="auto" w:fill="auto"/>
              <w:spacing w:before="0" w:line="220" w:lineRule="exact"/>
              <w:ind w:firstLine="0"/>
              <w:jc w:val="center"/>
              <w:rPr>
                <w:color w:val="000000"/>
                <w:sz w:val="20"/>
                <w:szCs w:val="20"/>
                <w:lang w:val="ru-RU" w:eastAsia="ru-RU"/>
              </w:rPr>
            </w:pPr>
            <w:r w:rsidRPr="00154918">
              <w:rPr>
                <w:rStyle w:val="34"/>
                <w:bCs/>
                <w:sz w:val="20"/>
                <w:szCs w:val="20"/>
                <w:lang w:eastAsia="ru-RU"/>
              </w:rPr>
              <w:t xml:space="preserve">"Крым" - </w:t>
            </w:r>
            <w:proofErr w:type="spellStart"/>
            <w:r w:rsidRPr="00154918">
              <w:rPr>
                <w:rStyle w:val="34"/>
                <w:bCs/>
                <w:sz w:val="20"/>
                <w:szCs w:val="20"/>
                <w:lang w:eastAsia="ru-RU"/>
              </w:rPr>
              <w:t>Петроселки</w:t>
            </w:r>
            <w:proofErr w:type="spellEnd"/>
          </w:p>
        </w:tc>
        <w:tc>
          <w:tcPr>
            <w:tcW w:w="1176" w:type="dxa"/>
            <w:tcBorders>
              <w:top w:val="single" w:sz="4" w:space="0" w:color="auto"/>
              <w:left w:val="single" w:sz="4" w:space="0" w:color="auto"/>
            </w:tcBorders>
            <w:shd w:val="clear" w:color="auto" w:fill="FFFFFF"/>
          </w:tcPr>
          <w:p w14:paraId="1B2FBEDA" w14:textId="77777777" w:rsidR="002433DA" w:rsidRPr="00627F4A" w:rsidRDefault="00B03B0B">
            <w:pPr>
              <w:pStyle w:val="8"/>
              <w:framePr w:w="9586" w:wrap="notBeside" w:vAnchor="text" w:hAnchor="text" w:xAlign="center" w:y="1"/>
              <w:shd w:val="clear" w:color="auto" w:fill="auto"/>
              <w:spacing w:before="0" w:line="220" w:lineRule="exact"/>
              <w:ind w:firstLine="0"/>
              <w:jc w:val="center"/>
              <w:rPr>
                <w:color w:val="000000"/>
                <w:sz w:val="20"/>
                <w:szCs w:val="20"/>
                <w:lang w:val="ru-RU" w:eastAsia="ru-RU"/>
              </w:rPr>
            </w:pPr>
            <w:r w:rsidRPr="00154918">
              <w:rPr>
                <w:rStyle w:val="34"/>
                <w:bCs/>
                <w:sz w:val="20"/>
                <w:szCs w:val="20"/>
                <w:lang w:eastAsia="ru-RU"/>
              </w:rPr>
              <w:t>IV</w:t>
            </w:r>
          </w:p>
        </w:tc>
        <w:tc>
          <w:tcPr>
            <w:tcW w:w="1157" w:type="dxa"/>
            <w:tcBorders>
              <w:top w:val="single" w:sz="4" w:space="0" w:color="auto"/>
              <w:left w:val="single" w:sz="4" w:space="0" w:color="auto"/>
            </w:tcBorders>
            <w:shd w:val="clear" w:color="auto" w:fill="FFFFFF"/>
          </w:tcPr>
          <w:p w14:paraId="11B97130" w14:textId="77777777" w:rsidR="002433DA" w:rsidRPr="00627F4A" w:rsidRDefault="00B03B0B">
            <w:pPr>
              <w:pStyle w:val="8"/>
              <w:framePr w:w="9586" w:wrap="notBeside" w:vAnchor="text" w:hAnchor="text" w:xAlign="center" w:y="1"/>
              <w:shd w:val="clear" w:color="auto" w:fill="auto"/>
              <w:spacing w:before="0" w:line="220" w:lineRule="exact"/>
              <w:ind w:firstLine="0"/>
              <w:jc w:val="center"/>
              <w:rPr>
                <w:color w:val="000000"/>
                <w:sz w:val="20"/>
                <w:szCs w:val="20"/>
                <w:lang w:val="ru-RU" w:eastAsia="ru-RU"/>
              </w:rPr>
            </w:pPr>
            <w:r w:rsidRPr="00154918">
              <w:rPr>
                <w:rStyle w:val="34"/>
                <w:bCs/>
                <w:sz w:val="20"/>
                <w:szCs w:val="20"/>
                <w:lang w:eastAsia="ru-RU"/>
              </w:rPr>
              <w:t>а/бетон</w:t>
            </w:r>
          </w:p>
        </w:tc>
        <w:tc>
          <w:tcPr>
            <w:tcW w:w="1896" w:type="dxa"/>
            <w:tcBorders>
              <w:top w:val="single" w:sz="4" w:space="0" w:color="auto"/>
              <w:left w:val="single" w:sz="4" w:space="0" w:color="auto"/>
              <w:right w:val="single" w:sz="4" w:space="0" w:color="auto"/>
            </w:tcBorders>
            <w:shd w:val="clear" w:color="auto" w:fill="FFFFFF"/>
          </w:tcPr>
          <w:p w14:paraId="1237F690" w14:textId="77777777" w:rsidR="002433DA" w:rsidRPr="00627F4A" w:rsidRDefault="00B03B0B">
            <w:pPr>
              <w:pStyle w:val="8"/>
              <w:framePr w:w="9586" w:wrap="notBeside" w:vAnchor="text" w:hAnchor="text" w:xAlign="center" w:y="1"/>
              <w:shd w:val="clear" w:color="auto" w:fill="auto"/>
              <w:spacing w:before="0" w:line="220" w:lineRule="exact"/>
              <w:ind w:firstLine="0"/>
              <w:jc w:val="center"/>
              <w:rPr>
                <w:color w:val="000000"/>
                <w:sz w:val="20"/>
                <w:szCs w:val="20"/>
                <w:lang w:val="ru-RU" w:eastAsia="ru-RU"/>
              </w:rPr>
            </w:pPr>
            <w:r w:rsidRPr="00154918">
              <w:rPr>
                <w:rStyle w:val="34"/>
                <w:bCs/>
                <w:sz w:val="20"/>
                <w:szCs w:val="20"/>
                <w:lang w:eastAsia="ru-RU"/>
              </w:rPr>
              <w:t>4,7</w:t>
            </w:r>
          </w:p>
        </w:tc>
      </w:tr>
      <w:tr w:rsidR="002433DA" w14:paraId="6E31000D" w14:textId="77777777">
        <w:trPr>
          <w:trHeight w:hRule="exact" w:val="240"/>
          <w:jc w:val="center"/>
        </w:trPr>
        <w:tc>
          <w:tcPr>
            <w:tcW w:w="552" w:type="dxa"/>
            <w:tcBorders>
              <w:top w:val="single" w:sz="4" w:space="0" w:color="auto"/>
              <w:left w:val="single" w:sz="4" w:space="0" w:color="auto"/>
            </w:tcBorders>
            <w:shd w:val="clear" w:color="auto" w:fill="FFFFFF"/>
          </w:tcPr>
          <w:p w14:paraId="35FEE4D3" w14:textId="77777777" w:rsidR="002433DA" w:rsidRPr="00627F4A" w:rsidRDefault="00B03B0B">
            <w:pPr>
              <w:pStyle w:val="8"/>
              <w:framePr w:w="9586" w:wrap="notBeside" w:vAnchor="text" w:hAnchor="text" w:xAlign="center" w:y="1"/>
              <w:shd w:val="clear" w:color="auto" w:fill="auto"/>
              <w:spacing w:before="0" w:line="220" w:lineRule="exact"/>
              <w:ind w:left="220" w:firstLine="0"/>
              <w:rPr>
                <w:color w:val="000000"/>
                <w:sz w:val="20"/>
                <w:szCs w:val="20"/>
                <w:lang w:val="ru-RU" w:eastAsia="ru-RU"/>
              </w:rPr>
            </w:pPr>
            <w:r w:rsidRPr="00154918">
              <w:rPr>
                <w:rStyle w:val="34"/>
                <w:bCs/>
                <w:sz w:val="20"/>
                <w:szCs w:val="20"/>
                <w:lang w:eastAsia="ru-RU"/>
              </w:rPr>
              <w:t>5</w:t>
            </w:r>
          </w:p>
        </w:tc>
        <w:tc>
          <w:tcPr>
            <w:tcW w:w="2304" w:type="dxa"/>
            <w:tcBorders>
              <w:top w:val="single" w:sz="4" w:space="0" w:color="auto"/>
              <w:left w:val="single" w:sz="4" w:space="0" w:color="auto"/>
            </w:tcBorders>
            <w:shd w:val="clear" w:color="auto" w:fill="FFFFFF"/>
          </w:tcPr>
          <w:p w14:paraId="0E9D31BF" w14:textId="77777777" w:rsidR="002433DA" w:rsidRPr="00627F4A" w:rsidRDefault="00B03B0B">
            <w:pPr>
              <w:pStyle w:val="8"/>
              <w:framePr w:w="9586" w:wrap="notBeside" w:vAnchor="text" w:hAnchor="text" w:xAlign="center" w:y="1"/>
              <w:shd w:val="clear" w:color="auto" w:fill="auto"/>
              <w:spacing w:before="0" w:line="220" w:lineRule="exact"/>
              <w:ind w:firstLine="0"/>
              <w:jc w:val="center"/>
              <w:rPr>
                <w:color w:val="000000"/>
                <w:sz w:val="20"/>
                <w:szCs w:val="20"/>
                <w:lang w:val="ru-RU" w:eastAsia="ru-RU"/>
              </w:rPr>
            </w:pPr>
            <w:r w:rsidRPr="00154918">
              <w:rPr>
                <w:rStyle w:val="34"/>
                <w:bCs/>
                <w:sz w:val="20"/>
                <w:szCs w:val="20"/>
                <w:lang w:eastAsia="ru-RU"/>
              </w:rPr>
              <w:t>38 ОП МЗ 38Н-256</w:t>
            </w:r>
          </w:p>
        </w:tc>
        <w:tc>
          <w:tcPr>
            <w:tcW w:w="2501" w:type="dxa"/>
            <w:tcBorders>
              <w:top w:val="single" w:sz="4" w:space="0" w:color="auto"/>
              <w:left w:val="single" w:sz="4" w:space="0" w:color="auto"/>
            </w:tcBorders>
            <w:shd w:val="clear" w:color="auto" w:fill="FFFFFF"/>
          </w:tcPr>
          <w:p w14:paraId="3F8A1D9D" w14:textId="77777777" w:rsidR="002433DA" w:rsidRPr="00627F4A" w:rsidRDefault="00B03B0B">
            <w:pPr>
              <w:pStyle w:val="8"/>
              <w:framePr w:w="9586" w:wrap="notBeside" w:vAnchor="text" w:hAnchor="text" w:xAlign="center" w:y="1"/>
              <w:shd w:val="clear" w:color="auto" w:fill="auto"/>
              <w:spacing w:before="0" w:line="220" w:lineRule="exact"/>
              <w:ind w:firstLine="0"/>
              <w:jc w:val="center"/>
              <w:rPr>
                <w:color w:val="000000"/>
                <w:sz w:val="20"/>
                <w:szCs w:val="20"/>
                <w:lang w:val="ru-RU" w:eastAsia="ru-RU"/>
              </w:rPr>
            </w:pPr>
            <w:r w:rsidRPr="00154918">
              <w:rPr>
                <w:rStyle w:val="34"/>
                <w:bCs/>
                <w:sz w:val="20"/>
                <w:szCs w:val="20"/>
                <w:lang w:eastAsia="ru-RU"/>
              </w:rPr>
              <w:t>"Крым" - Ясенок</w:t>
            </w:r>
          </w:p>
        </w:tc>
        <w:tc>
          <w:tcPr>
            <w:tcW w:w="1176" w:type="dxa"/>
            <w:tcBorders>
              <w:top w:val="single" w:sz="4" w:space="0" w:color="auto"/>
              <w:left w:val="single" w:sz="4" w:space="0" w:color="auto"/>
            </w:tcBorders>
            <w:shd w:val="clear" w:color="auto" w:fill="FFFFFF"/>
          </w:tcPr>
          <w:p w14:paraId="309EF6D7" w14:textId="77777777" w:rsidR="002433DA" w:rsidRPr="00627F4A" w:rsidRDefault="00B03B0B">
            <w:pPr>
              <w:pStyle w:val="8"/>
              <w:framePr w:w="9586" w:wrap="notBeside" w:vAnchor="text" w:hAnchor="text" w:xAlign="center" w:y="1"/>
              <w:shd w:val="clear" w:color="auto" w:fill="auto"/>
              <w:spacing w:before="0" w:line="220" w:lineRule="exact"/>
              <w:ind w:firstLine="0"/>
              <w:jc w:val="center"/>
              <w:rPr>
                <w:color w:val="000000"/>
                <w:sz w:val="20"/>
                <w:szCs w:val="20"/>
                <w:lang w:val="ru-RU" w:eastAsia="ru-RU"/>
              </w:rPr>
            </w:pPr>
            <w:r w:rsidRPr="00154918">
              <w:rPr>
                <w:rStyle w:val="34"/>
                <w:bCs/>
                <w:sz w:val="20"/>
                <w:szCs w:val="20"/>
                <w:lang w:eastAsia="ru-RU"/>
              </w:rPr>
              <w:t>IV</w:t>
            </w:r>
          </w:p>
        </w:tc>
        <w:tc>
          <w:tcPr>
            <w:tcW w:w="1157" w:type="dxa"/>
            <w:tcBorders>
              <w:top w:val="single" w:sz="4" w:space="0" w:color="auto"/>
              <w:left w:val="single" w:sz="4" w:space="0" w:color="auto"/>
            </w:tcBorders>
            <w:shd w:val="clear" w:color="auto" w:fill="FFFFFF"/>
          </w:tcPr>
          <w:p w14:paraId="5D7051AC" w14:textId="77777777" w:rsidR="002433DA" w:rsidRPr="00627F4A" w:rsidRDefault="00B03B0B">
            <w:pPr>
              <w:pStyle w:val="8"/>
              <w:framePr w:w="9586" w:wrap="notBeside" w:vAnchor="text" w:hAnchor="text" w:xAlign="center" w:y="1"/>
              <w:shd w:val="clear" w:color="auto" w:fill="auto"/>
              <w:spacing w:before="0" w:line="220" w:lineRule="exact"/>
              <w:ind w:firstLine="0"/>
              <w:jc w:val="center"/>
              <w:rPr>
                <w:color w:val="000000"/>
                <w:sz w:val="20"/>
                <w:szCs w:val="20"/>
                <w:lang w:val="ru-RU" w:eastAsia="ru-RU"/>
              </w:rPr>
            </w:pPr>
            <w:r w:rsidRPr="00154918">
              <w:rPr>
                <w:rStyle w:val="34"/>
                <w:bCs/>
                <w:sz w:val="20"/>
                <w:szCs w:val="20"/>
                <w:lang w:eastAsia="ru-RU"/>
              </w:rPr>
              <w:t>а/бетон</w:t>
            </w:r>
          </w:p>
        </w:tc>
        <w:tc>
          <w:tcPr>
            <w:tcW w:w="1896" w:type="dxa"/>
            <w:tcBorders>
              <w:top w:val="single" w:sz="4" w:space="0" w:color="auto"/>
              <w:left w:val="single" w:sz="4" w:space="0" w:color="auto"/>
              <w:right w:val="single" w:sz="4" w:space="0" w:color="auto"/>
            </w:tcBorders>
            <w:shd w:val="clear" w:color="auto" w:fill="FFFFFF"/>
          </w:tcPr>
          <w:p w14:paraId="38FA1CD6" w14:textId="77777777" w:rsidR="002433DA" w:rsidRPr="00627F4A" w:rsidRDefault="00B03B0B">
            <w:pPr>
              <w:pStyle w:val="8"/>
              <w:framePr w:w="9586" w:wrap="notBeside" w:vAnchor="text" w:hAnchor="text" w:xAlign="center" w:y="1"/>
              <w:shd w:val="clear" w:color="auto" w:fill="auto"/>
              <w:spacing w:before="0" w:line="220" w:lineRule="exact"/>
              <w:ind w:firstLine="0"/>
              <w:jc w:val="center"/>
              <w:rPr>
                <w:color w:val="000000"/>
                <w:sz w:val="20"/>
                <w:szCs w:val="20"/>
                <w:lang w:val="ru-RU" w:eastAsia="ru-RU"/>
              </w:rPr>
            </w:pPr>
            <w:r w:rsidRPr="00154918">
              <w:rPr>
                <w:rStyle w:val="34"/>
                <w:bCs/>
                <w:sz w:val="20"/>
                <w:szCs w:val="20"/>
                <w:lang w:eastAsia="ru-RU"/>
              </w:rPr>
              <w:t>1,6</w:t>
            </w:r>
          </w:p>
        </w:tc>
      </w:tr>
      <w:tr w:rsidR="002433DA" w14:paraId="2083FDDA" w14:textId="77777777">
        <w:trPr>
          <w:trHeight w:hRule="exact" w:val="701"/>
          <w:jc w:val="center"/>
        </w:trPr>
        <w:tc>
          <w:tcPr>
            <w:tcW w:w="552" w:type="dxa"/>
            <w:tcBorders>
              <w:top w:val="single" w:sz="4" w:space="0" w:color="auto"/>
              <w:left w:val="single" w:sz="4" w:space="0" w:color="auto"/>
            </w:tcBorders>
            <w:shd w:val="clear" w:color="auto" w:fill="FFFFFF"/>
          </w:tcPr>
          <w:p w14:paraId="68DBE968" w14:textId="77777777" w:rsidR="002433DA" w:rsidRPr="00627F4A" w:rsidRDefault="00B03B0B">
            <w:pPr>
              <w:pStyle w:val="8"/>
              <w:framePr w:w="9586" w:wrap="notBeside" w:vAnchor="text" w:hAnchor="text" w:xAlign="center" w:y="1"/>
              <w:shd w:val="clear" w:color="auto" w:fill="auto"/>
              <w:spacing w:before="0" w:line="220" w:lineRule="exact"/>
              <w:ind w:left="220" w:firstLine="0"/>
              <w:rPr>
                <w:color w:val="000000"/>
                <w:sz w:val="20"/>
                <w:szCs w:val="20"/>
                <w:lang w:val="ru-RU" w:eastAsia="ru-RU"/>
              </w:rPr>
            </w:pPr>
            <w:r w:rsidRPr="00154918">
              <w:rPr>
                <w:rStyle w:val="34"/>
                <w:bCs/>
                <w:sz w:val="20"/>
                <w:szCs w:val="20"/>
                <w:lang w:eastAsia="ru-RU"/>
              </w:rPr>
              <w:t>6</w:t>
            </w:r>
          </w:p>
        </w:tc>
        <w:tc>
          <w:tcPr>
            <w:tcW w:w="2304" w:type="dxa"/>
            <w:tcBorders>
              <w:top w:val="single" w:sz="4" w:space="0" w:color="auto"/>
              <w:left w:val="single" w:sz="4" w:space="0" w:color="auto"/>
            </w:tcBorders>
            <w:shd w:val="clear" w:color="auto" w:fill="FFFFFF"/>
          </w:tcPr>
          <w:p w14:paraId="57963031" w14:textId="77777777" w:rsidR="002433DA" w:rsidRPr="00627F4A" w:rsidRDefault="00B03B0B">
            <w:pPr>
              <w:pStyle w:val="8"/>
              <w:framePr w:w="9586" w:wrap="notBeside" w:vAnchor="text" w:hAnchor="text" w:xAlign="center" w:y="1"/>
              <w:shd w:val="clear" w:color="auto" w:fill="auto"/>
              <w:spacing w:before="0" w:line="220" w:lineRule="exact"/>
              <w:ind w:firstLine="0"/>
              <w:jc w:val="center"/>
              <w:rPr>
                <w:color w:val="000000"/>
                <w:sz w:val="20"/>
                <w:szCs w:val="20"/>
                <w:lang w:val="ru-RU" w:eastAsia="ru-RU"/>
              </w:rPr>
            </w:pPr>
            <w:r w:rsidRPr="00154918">
              <w:rPr>
                <w:rStyle w:val="34"/>
                <w:bCs/>
                <w:sz w:val="20"/>
                <w:szCs w:val="20"/>
                <w:lang w:eastAsia="ru-RU"/>
              </w:rPr>
              <w:t>Местного значения</w:t>
            </w:r>
          </w:p>
        </w:tc>
        <w:tc>
          <w:tcPr>
            <w:tcW w:w="2501" w:type="dxa"/>
            <w:tcBorders>
              <w:top w:val="single" w:sz="4" w:space="0" w:color="auto"/>
              <w:left w:val="single" w:sz="4" w:space="0" w:color="auto"/>
            </w:tcBorders>
            <w:shd w:val="clear" w:color="auto" w:fill="FFFFFF"/>
          </w:tcPr>
          <w:p w14:paraId="37C3B9D8" w14:textId="77777777" w:rsidR="002433DA" w:rsidRPr="00627F4A" w:rsidRDefault="00B03B0B">
            <w:pPr>
              <w:pStyle w:val="8"/>
              <w:framePr w:w="9586" w:wrap="notBeside" w:vAnchor="text" w:hAnchor="text" w:xAlign="center" w:y="1"/>
              <w:shd w:val="clear" w:color="auto" w:fill="auto"/>
              <w:spacing w:before="0" w:line="230" w:lineRule="exact"/>
              <w:ind w:firstLine="0"/>
              <w:jc w:val="center"/>
              <w:rPr>
                <w:color w:val="000000"/>
                <w:sz w:val="20"/>
                <w:szCs w:val="20"/>
                <w:lang w:val="ru-RU" w:eastAsia="ru-RU"/>
              </w:rPr>
            </w:pPr>
            <w:r w:rsidRPr="00154918">
              <w:rPr>
                <w:rStyle w:val="34"/>
                <w:bCs/>
                <w:sz w:val="20"/>
                <w:szCs w:val="20"/>
                <w:lang w:eastAsia="ru-RU"/>
              </w:rPr>
              <w:t>Автодорога от «Верхний Любаж - Поныри» до с/х предприятия</w:t>
            </w:r>
          </w:p>
        </w:tc>
        <w:tc>
          <w:tcPr>
            <w:tcW w:w="1176" w:type="dxa"/>
            <w:tcBorders>
              <w:top w:val="single" w:sz="4" w:space="0" w:color="auto"/>
              <w:left w:val="single" w:sz="4" w:space="0" w:color="auto"/>
            </w:tcBorders>
            <w:shd w:val="clear" w:color="auto" w:fill="FFFFFF"/>
          </w:tcPr>
          <w:p w14:paraId="6ABD587A" w14:textId="77777777" w:rsidR="002433DA" w:rsidRPr="00627F4A" w:rsidRDefault="00B03B0B">
            <w:pPr>
              <w:pStyle w:val="8"/>
              <w:framePr w:w="9586" w:wrap="notBeside" w:vAnchor="text" w:hAnchor="text" w:xAlign="center" w:y="1"/>
              <w:shd w:val="clear" w:color="auto" w:fill="auto"/>
              <w:spacing w:before="0" w:line="220" w:lineRule="exact"/>
              <w:ind w:firstLine="0"/>
              <w:jc w:val="center"/>
              <w:rPr>
                <w:color w:val="000000"/>
                <w:sz w:val="20"/>
                <w:szCs w:val="20"/>
                <w:lang w:val="ru-RU" w:eastAsia="ru-RU"/>
              </w:rPr>
            </w:pPr>
            <w:r w:rsidRPr="00154918">
              <w:rPr>
                <w:rStyle w:val="34"/>
                <w:bCs/>
                <w:sz w:val="20"/>
                <w:szCs w:val="20"/>
                <w:lang w:eastAsia="ru-RU"/>
              </w:rPr>
              <w:t>IV</w:t>
            </w:r>
          </w:p>
        </w:tc>
        <w:tc>
          <w:tcPr>
            <w:tcW w:w="1157" w:type="dxa"/>
            <w:tcBorders>
              <w:top w:val="single" w:sz="4" w:space="0" w:color="auto"/>
              <w:left w:val="single" w:sz="4" w:space="0" w:color="auto"/>
            </w:tcBorders>
            <w:shd w:val="clear" w:color="auto" w:fill="FFFFFF"/>
          </w:tcPr>
          <w:p w14:paraId="7CF82552" w14:textId="77777777" w:rsidR="002433DA" w:rsidRPr="00627F4A" w:rsidRDefault="00B03B0B">
            <w:pPr>
              <w:pStyle w:val="8"/>
              <w:framePr w:w="9586" w:wrap="notBeside" w:vAnchor="text" w:hAnchor="text" w:xAlign="center" w:y="1"/>
              <w:shd w:val="clear" w:color="auto" w:fill="auto"/>
              <w:spacing w:before="0" w:line="220" w:lineRule="exact"/>
              <w:ind w:firstLine="0"/>
              <w:jc w:val="center"/>
              <w:rPr>
                <w:color w:val="000000"/>
                <w:sz w:val="20"/>
                <w:szCs w:val="20"/>
                <w:lang w:val="ru-RU" w:eastAsia="ru-RU"/>
              </w:rPr>
            </w:pPr>
            <w:r w:rsidRPr="00154918">
              <w:rPr>
                <w:rStyle w:val="34"/>
                <w:bCs/>
                <w:sz w:val="20"/>
                <w:szCs w:val="20"/>
                <w:lang w:eastAsia="ru-RU"/>
              </w:rPr>
              <w:t>а/бетон</w:t>
            </w:r>
          </w:p>
        </w:tc>
        <w:tc>
          <w:tcPr>
            <w:tcW w:w="1896" w:type="dxa"/>
            <w:tcBorders>
              <w:top w:val="single" w:sz="4" w:space="0" w:color="auto"/>
              <w:left w:val="single" w:sz="4" w:space="0" w:color="auto"/>
              <w:right w:val="single" w:sz="4" w:space="0" w:color="auto"/>
            </w:tcBorders>
            <w:shd w:val="clear" w:color="auto" w:fill="FFFFFF"/>
          </w:tcPr>
          <w:p w14:paraId="56BCB54C" w14:textId="77777777" w:rsidR="002433DA" w:rsidRPr="00627F4A" w:rsidRDefault="00B03B0B">
            <w:pPr>
              <w:pStyle w:val="8"/>
              <w:framePr w:w="9586" w:wrap="notBeside" w:vAnchor="text" w:hAnchor="text" w:xAlign="center" w:y="1"/>
              <w:shd w:val="clear" w:color="auto" w:fill="auto"/>
              <w:spacing w:before="0" w:line="220" w:lineRule="exact"/>
              <w:ind w:firstLine="0"/>
              <w:jc w:val="center"/>
              <w:rPr>
                <w:color w:val="000000"/>
                <w:sz w:val="20"/>
                <w:szCs w:val="20"/>
                <w:lang w:val="ru-RU" w:eastAsia="ru-RU"/>
              </w:rPr>
            </w:pPr>
            <w:r w:rsidRPr="00154918">
              <w:rPr>
                <w:rStyle w:val="34"/>
                <w:bCs/>
                <w:sz w:val="20"/>
                <w:szCs w:val="20"/>
                <w:lang w:eastAsia="ru-RU"/>
              </w:rPr>
              <w:t>0,5</w:t>
            </w:r>
          </w:p>
        </w:tc>
      </w:tr>
      <w:tr w:rsidR="002433DA" w14:paraId="041CA0E9" w14:textId="77777777">
        <w:trPr>
          <w:trHeight w:hRule="exact" w:val="240"/>
          <w:jc w:val="center"/>
        </w:trPr>
        <w:tc>
          <w:tcPr>
            <w:tcW w:w="552" w:type="dxa"/>
            <w:tcBorders>
              <w:top w:val="single" w:sz="4" w:space="0" w:color="auto"/>
              <w:left w:val="single" w:sz="4" w:space="0" w:color="auto"/>
            </w:tcBorders>
            <w:shd w:val="clear" w:color="auto" w:fill="FFFFFF"/>
          </w:tcPr>
          <w:p w14:paraId="02AE547D" w14:textId="77777777" w:rsidR="002433DA" w:rsidRPr="00627F4A" w:rsidRDefault="00B03B0B">
            <w:pPr>
              <w:pStyle w:val="8"/>
              <w:framePr w:w="9586" w:wrap="notBeside" w:vAnchor="text" w:hAnchor="text" w:xAlign="center" w:y="1"/>
              <w:shd w:val="clear" w:color="auto" w:fill="auto"/>
              <w:spacing w:before="0" w:line="220" w:lineRule="exact"/>
              <w:ind w:left="220" w:firstLine="0"/>
              <w:rPr>
                <w:color w:val="000000"/>
                <w:sz w:val="20"/>
                <w:szCs w:val="20"/>
                <w:lang w:val="ru-RU" w:eastAsia="ru-RU"/>
              </w:rPr>
            </w:pPr>
            <w:r w:rsidRPr="00154918">
              <w:rPr>
                <w:rStyle w:val="34"/>
                <w:bCs/>
                <w:sz w:val="20"/>
                <w:szCs w:val="20"/>
                <w:lang w:eastAsia="ru-RU"/>
              </w:rPr>
              <w:t>7</w:t>
            </w:r>
          </w:p>
        </w:tc>
        <w:tc>
          <w:tcPr>
            <w:tcW w:w="2304" w:type="dxa"/>
            <w:tcBorders>
              <w:top w:val="single" w:sz="4" w:space="0" w:color="auto"/>
              <w:left w:val="single" w:sz="4" w:space="0" w:color="auto"/>
            </w:tcBorders>
            <w:shd w:val="clear" w:color="auto" w:fill="FFFFFF"/>
          </w:tcPr>
          <w:p w14:paraId="74EBED0A" w14:textId="77777777" w:rsidR="002433DA" w:rsidRPr="00627F4A" w:rsidRDefault="00B03B0B">
            <w:pPr>
              <w:pStyle w:val="8"/>
              <w:framePr w:w="9586" w:wrap="notBeside" w:vAnchor="text" w:hAnchor="text" w:xAlign="center" w:y="1"/>
              <w:shd w:val="clear" w:color="auto" w:fill="auto"/>
              <w:spacing w:before="0" w:line="220" w:lineRule="exact"/>
              <w:ind w:firstLine="0"/>
              <w:jc w:val="center"/>
              <w:rPr>
                <w:color w:val="000000"/>
                <w:sz w:val="20"/>
                <w:szCs w:val="20"/>
                <w:lang w:val="ru-RU" w:eastAsia="ru-RU"/>
              </w:rPr>
            </w:pPr>
            <w:r w:rsidRPr="00154918">
              <w:rPr>
                <w:rStyle w:val="34"/>
                <w:bCs/>
                <w:sz w:val="20"/>
                <w:szCs w:val="20"/>
                <w:lang w:eastAsia="ru-RU"/>
              </w:rPr>
              <w:t>Местного значения</w:t>
            </w:r>
          </w:p>
        </w:tc>
        <w:tc>
          <w:tcPr>
            <w:tcW w:w="2501" w:type="dxa"/>
            <w:tcBorders>
              <w:top w:val="single" w:sz="4" w:space="0" w:color="auto"/>
              <w:left w:val="single" w:sz="4" w:space="0" w:color="auto"/>
            </w:tcBorders>
            <w:shd w:val="clear" w:color="auto" w:fill="FFFFFF"/>
          </w:tcPr>
          <w:p w14:paraId="19F18A3B" w14:textId="77777777" w:rsidR="002433DA" w:rsidRPr="00627F4A" w:rsidRDefault="00B03B0B">
            <w:pPr>
              <w:pStyle w:val="8"/>
              <w:framePr w:w="9586" w:wrap="notBeside" w:vAnchor="text" w:hAnchor="text" w:xAlign="center" w:y="1"/>
              <w:shd w:val="clear" w:color="auto" w:fill="auto"/>
              <w:spacing w:before="0" w:line="220" w:lineRule="exact"/>
              <w:ind w:firstLine="0"/>
              <w:jc w:val="center"/>
              <w:rPr>
                <w:color w:val="000000"/>
                <w:sz w:val="20"/>
                <w:szCs w:val="20"/>
                <w:lang w:val="ru-RU" w:eastAsia="ru-RU"/>
              </w:rPr>
            </w:pPr>
            <w:proofErr w:type="spellStart"/>
            <w:r w:rsidRPr="00154918">
              <w:rPr>
                <w:rStyle w:val="34"/>
                <w:bCs/>
                <w:sz w:val="20"/>
                <w:szCs w:val="20"/>
                <w:lang w:eastAsia="ru-RU"/>
              </w:rPr>
              <w:t>с.Игино</w:t>
            </w:r>
            <w:proofErr w:type="spellEnd"/>
            <w:r w:rsidRPr="00154918">
              <w:rPr>
                <w:rStyle w:val="34"/>
                <w:bCs/>
                <w:sz w:val="20"/>
                <w:szCs w:val="20"/>
                <w:lang w:eastAsia="ru-RU"/>
              </w:rPr>
              <w:t xml:space="preserve"> - </w:t>
            </w:r>
            <w:proofErr w:type="spellStart"/>
            <w:r w:rsidRPr="00154918">
              <w:rPr>
                <w:rStyle w:val="34"/>
                <w:bCs/>
                <w:sz w:val="20"/>
                <w:szCs w:val="20"/>
                <w:lang w:eastAsia="ru-RU"/>
              </w:rPr>
              <w:t>д.Локтионово</w:t>
            </w:r>
            <w:proofErr w:type="spellEnd"/>
          </w:p>
        </w:tc>
        <w:tc>
          <w:tcPr>
            <w:tcW w:w="1176" w:type="dxa"/>
            <w:tcBorders>
              <w:top w:val="single" w:sz="4" w:space="0" w:color="auto"/>
              <w:left w:val="single" w:sz="4" w:space="0" w:color="auto"/>
            </w:tcBorders>
            <w:shd w:val="clear" w:color="auto" w:fill="FFFFFF"/>
          </w:tcPr>
          <w:p w14:paraId="6250ABB5" w14:textId="77777777" w:rsidR="002433DA" w:rsidRPr="00627F4A" w:rsidRDefault="00B03B0B">
            <w:pPr>
              <w:pStyle w:val="8"/>
              <w:framePr w:w="9586" w:wrap="notBeside" w:vAnchor="text" w:hAnchor="text" w:xAlign="center" w:y="1"/>
              <w:shd w:val="clear" w:color="auto" w:fill="auto"/>
              <w:spacing w:before="0" w:line="220" w:lineRule="exact"/>
              <w:ind w:firstLine="0"/>
              <w:jc w:val="center"/>
              <w:rPr>
                <w:color w:val="000000"/>
                <w:sz w:val="20"/>
                <w:szCs w:val="20"/>
                <w:lang w:val="ru-RU" w:eastAsia="ru-RU"/>
              </w:rPr>
            </w:pPr>
            <w:r w:rsidRPr="00154918">
              <w:rPr>
                <w:rStyle w:val="34"/>
                <w:bCs/>
                <w:sz w:val="20"/>
                <w:szCs w:val="20"/>
                <w:lang w:eastAsia="ru-RU"/>
              </w:rPr>
              <w:t>IV</w:t>
            </w:r>
          </w:p>
        </w:tc>
        <w:tc>
          <w:tcPr>
            <w:tcW w:w="1157" w:type="dxa"/>
            <w:tcBorders>
              <w:top w:val="single" w:sz="4" w:space="0" w:color="auto"/>
              <w:left w:val="single" w:sz="4" w:space="0" w:color="auto"/>
            </w:tcBorders>
            <w:shd w:val="clear" w:color="auto" w:fill="FFFFFF"/>
          </w:tcPr>
          <w:p w14:paraId="4BD83A63" w14:textId="77777777" w:rsidR="002433DA" w:rsidRPr="00627F4A" w:rsidRDefault="00B03B0B">
            <w:pPr>
              <w:pStyle w:val="8"/>
              <w:framePr w:w="9586" w:wrap="notBeside" w:vAnchor="text" w:hAnchor="text" w:xAlign="center" w:y="1"/>
              <w:shd w:val="clear" w:color="auto" w:fill="auto"/>
              <w:spacing w:before="0" w:line="220" w:lineRule="exact"/>
              <w:ind w:firstLine="0"/>
              <w:jc w:val="center"/>
              <w:rPr>
                <w:color w:val="000000"/>
                <w:sz w:val="20"/>
                <w:szCs w:val="20"/>
                <w:lang w:val="ru-RU" w:eastAsia="ru-RU"/>
              </w:rPr>
            </w:pPr>
            <w:r w:rsidRPr="00154918">
              <w:rPr>
                <w:rStyle w:val="34"/>
                <w:bCs/>
                <w:sz w:val="20"/>
                <w:szCs w:val="20"/>
                <w:lang w:eastAsia="ru-RU"/>
              </w:rPr>
              <w:t>а/бетон</w:t>
            </w:r>
          </w:p>
        </w:tc>
        <w:tc>
          <w:tcPr>
            <w:tcW w:w="1896" w:type="dxa"/>
            <w:tcBorders>
              <w:top w:val="single" w:sz="4" w:space="0" w:color="auto"/>
              <w:left w:val="single" w:sz="4" w:space="0" w:color="auto"/>
              <w:right w:val="single" w:sz="4" w:space="0" w:color="auto"/>
            </w:tcBorders>
            <w:shd w:val="clear" w:color="auto" w:fill="FFFFFF"/>
          </w:tcPr>
          <w:p w14:paraId="4144B691" w14:textId="77777777" w:rsidR="002433DA" w:rsidRPr="00627F4A" w:rsidRDefault="00B03B0B">
            <w:pPr>
              <w:pStyle w:val="8"/>
              <w:framePr w:w="9586" w:wrap="notBeside" w:vAnchor="text" w:hAnchor="text" w:xAlign="center" w:y="1"/>
              <w:shd w:val="clear" w:color="auto" w:fill="auto"/>
              <w:spacing w:before="0" w:line="220" w:lineRule="exact"/>
              <w:ind w:firstLine="0"/>
              <w:jc w:val="center"/>
              <w:rPr>
                <w:color w:val="000000"/>
                <w:sz w:val="20"/>
                <w:szCs w:val="20"/>
                <w:lang w:val="ru-RU" w:eastAsia="ru-RU"/>
              </w:rPr>
            </w:pPr>
            <w:r w:rsidRPr="00154918">
              <w:rPr>
                <w:rStyle w:val="34"/>
                <w:bCs/>
                <w:sz w:val="20"/>
                <w:szCs w:val="20"/>
                <w:lang w:eastAsia="ru-RU"/>
              </w:rPr>
              <w:t>1,2</w:t>
            </w:r>
          </w:p>
        </w:tc>
      </w:tr>
      <w:tr w:rsidR="002433DA" w14:paraId="22DEBE32" w14:textId="77777777">
        <w:trPr>
          <w:trHeight w:hRule="exact" w:val="250"/>
          <w:jc w:val="center"/>
        </w:trPr>
        <w:tc>
          <w:tcPr>
            <w:tcW w:w="5357" w:type="dxa"/>
            <w:gridSpan w:val="3"/>
            <w:tcBorders>
              <w:top w:val="single" w:sz="4" w:space="0" w:color="auto"/>
              <w:left w:val="single" w:sz="4" w:space="0" w:color="auto"/>
              <w:bottom w:val="single" w:sz="4" w:space="0" w:color="auto"/>
            </w:tcBorders>
            <w:shd w:val="clear" w:color="auto" w:fill="FFFFFF"/>
          </w:tcPr>
          <w:p w14:paraId="5955C204" w14:textId="77777777" w:rsidR="002433DA" w:rsidRPr="00627F4A" w:rsidRDefault="00B03B0B">
            <w:pPr>
              <w:pStyle w:val="8"/>
              <w:framePr w:w="9586" w:wrap="notBeside" w:vAnchor="text" w:hAnchor="text" w:xAlign="center" w:y="1"/>
              <w:shd w:val="clear" w:color="auto" w:fill="auto"/>
              <w:spacing w:before="0" w:line="220" w:lineRule="exact"/>
              <w:ind w:firstLine="0"/>
              <w:jc w:val="center"/>
              <w:rPr>
                <w:color w:val="000000"/>
                <w:sz w:val="20"/>
                <w:szCs w:val="20"/>
                <w:lang w:val="ru-RU" w:eastAsia="ru-RU"/>
              </w:rPr>
            </w:pPr>
            <w:r w:rsidRPr="00154918">
              <w:rPr>
                <w:rStyle w:val="34"/>
                <w:bCs/>
                <w:sz w:val="20"/>
                <w:szCs w:val="20"/>
                <w:lang w:eastAsia="ru-RU"/>
              </w:rPr>
              <w:t>Всего дорог с твердым покрытием</w:t>
            </w:r>
          </w:p>
        </w:tc>
        <w:tc>
          <w:tcPr>
            <w:tcW w:w="1176" w:type="dxa"/>
            <w:tcBorders>
              <w:top w:val="single" w:sz="4" w:space="0" w:color="auto"/>
              <w:left w:val="single" w:sz="4" w:space="0" w:color="auto"/>
              <w:bottom w:val="single" w:sz="4" w:space="0" w:color="auto"/>
            </w:tcBorders>
            <w:shd w:val="clear" w:color="auto" w:fill="FFFFFF"/>
          </w:tcPr>
          <w:p w14:paraId="4A00F635" w14:textId="77777777" w:rsidR="002433DA" w:rsidRPr="00627F4A" w:rsidRDefault="00B03B0B">
            <w:pPr>
              <w:pStyle w:val="8"/>
              <w:framePr w:w="9586" w:wrap="notBeside" w:vAnchor="text" w:hAnchor="text" w:xAlign="center" w:y="1"/>
              <w:shd w:val="clear" w:color="auto" w:fill="auto"/>
              <w:spacing w:before="0" w:line="220" w:lineRule="exact"/>
              <w:ind w:firstLine="0"/>
              <w:jc w:val="center"/>
              <w:rPr>
                <w:color w:val="000000"/>
                <w:sz w:val="20"/>
                <w:szCs w:val="20"/>
                <w:lang w:val="ru-RU" w:eastAsia="ru-RU"/>
              </w:rPr>
            </w:pPr>
            <w:r w:rsidRPr="00154918">
              <w:rPr>
                <w:rStyle w:val="34"/>
                <w:bCs/>
                <w:sz w:val="20"/>
                <w:szCs w:val="20"/>
                <w:lang w:eastAsia="ru-RU"/>
              </w:rPr>
              <w:t>х</w:t>
            </w:r>
          </w:p>
        </w:tc>
        <w:tc>
          <w:tcPr>
            <w:tcW w:w="1157" w:type="dxa"/>
            <w:tcBorders>
              <w:top w:val="single" w:sz="4" w:space="0" w:color="auto"/>
              <w:left w:val="single" w:sz="4" w:space="0" w:color="auto"/>
              <w:bottom w:val="single" w:sz="4" w:space="0" w:color="auto"/>
            </w:tcBorders>
            <w:shd w:val="clear" w:color="auto" w:fill="FFFFFF"/>
          </w:tcPr>
          <w:p w14:paraId="21F23888" w14:textId="77777777" w:rsidR="002433DA" w:rsidRPr="00627F4A" w:rsidRDefault="00B03B0B">
            <w:pPr>
              <w:pStyle w:val="8"/>
              <w:framePr w:w="9586" w:wrap="notBeside" w:vAnchor="text" w:hAnchor="text" w:xAlign="center" w:y="1"/>
              <w:shd w:val="clear" w:color="auto" w:fill="auto"/>
              <w:spacing w:before="0" w:line="220" w:lineRule="exact"/>
              <w:ind w:firstLine="0"/>
              <w:jc w:val="center"/>
              <w:rPr>
                <w:color w:val="000000"/>
                <w:sz w:val="20"/>
                <w:szCs w:val="20"/>
                <w:lang w:val="ru-RU" w:eastAsia="ru-RU"/>
              </w:rPr>
            </w:pPr>
            <w:r w:rsidRPr="00154918">
              <w:rPr>
                <w:rStyle w:val="34"/>
                <w:bCs/>
                <w:sz w:val="20"/>
                <w:szCs w:val="20"/>
                <w:lang w:eastAsia="ru-RU"/>
              </w:rPr>
              <w:t>х</w:t>
            </w:r>
          </w:p>
        </w:tc>
        <w:tc>
          <w:tcPr>
            <w:tcW w:w="1896" w:type="dxa"/>
            <w:tcBorders>
              <w:top w:val="single" w:sz="4" w:space="0" w:color="auto"/>
              <w:left w:val="single" w:sz="4" w:space="0" w:color="auto"/>
              <w:bottom w:val="single" w:sz="4" w:space="0" w:color="auto"/>
              <w:right w:val="single" w:sz="4" w:space="0" w:color="auto"/>
            </w:tcBorders>
            <w:shd w:val="clear" w:color="auto" w:fill="FFFFFF"/>
          </w:tcPr>
          <w:p w14:paraId="646F74BF" w14:textId="77777777" w:rsidR="002433DA" w:rsidRPr="00627F4A" w:rsidRDefault="00B03B0B">
            <w:pPr>
              <w:pStyle w:val="8"/>
              <w:framePr w:w="9586" w:wrap="notBeside" w:vAnchor="text" w:hAnchor="text" w:xAlign="center" w:y="1"/>
              <w:shd w:val="clear" w:color="auto" w:fill="auto"/>
              <w:spacing w:before="0" w:line="220" w:lineRule="exact"/>
              <w:ind w:firstLine="0"/>
              <w:jc w:val="center"/>
              <w:rPr>
                <w:color w:val="000000"/>
                <w:sz w:val="20"/>
                <w:szCs w:val="20"/>
                <w:lang w:val="ru-RU" w:eastAsia="ru-RU"/>
              </w:rPr>
            </w:pPr>
            <w:r w:rsidRPr="00154918">
              <w:rPr>
                <w:rStyle w:val="34"/>
                <w:bCs/>
                <w:sz w:val="20"/>
                <w:szCs w:val="20"/>
                <w:lang w:eastAsia="ru-RU"/>
              </w:rPr>
              <w:t>37,3</w:t>
            </w:r>
          </w:p>
        </w:tc>
      </w:tr>
    </w:tbl>
    <w:p w14:paraId="563352D6" w14:textId="77777777" w:rsidR="002433DA" w:rsidRDefault="002433DA">
      <w:pPr>
        <w:rPr>
          <w:sz w:val="2"/>
          <w:szCs w:val="2"/>
        </w:rPr>
      </w:pPr>
    </w:p>
    <w:p w14:paraId="09FDD14F" w14:textId="77777777" w:rsidR="00EE47D6" w:rsidRPr="007B788B" w:rsidRDefault="00EE47D6">
      <w:pPr>
        <w:pStyle w:val="8"/>
        <w:shd w:val="clear" w:color="auto" w:fill="auto"/>
        <w:spacing w:before="0" w:line="413" w:lineRule="exact"/>
        <w:ind w:left="120" w:firstLine="0"/>
        <w:rPr>
          <w:sz w:val="16"/>
          <w:szCs w:val="16"/>
          <w:lang w:val="ru-RU"/>
        </w:rPr>
      </w:pPr>
    </w:p>
    <w:p w14:paraId="695376F3" w14:textId="77777777" w:rsidR="002433DA" w:rsidRPr="00EE47D6" w:rsidRDefault="00EE47D6" w:rsidP="00EE47D6">
      <w:pPr>
        <w:pStyle w:val="ab"/>
        <w:shd w:val="clear" w:color="auto" w:fill="auto"/>
        <w:spacing w:line="360" w:lineRule="auto"/>
        <w:ind w:firstLine="709"/>
        <w:rPr>
          <w:b w:val="0"/>
          <w:sz w:val="24"/>
          <w:szCs w:val="24"/>
        </w:rPr>
      </w:pPr>
      <w:r w:rsidRPr="00EE47D6">
        <w:rPr>
          <w:b w:val="0"/>
          <w:sz w:val="24"/>
          <w:szCs w:val="24"/>
        </w:rPr>
        <w:t>Общая протяженность муниципальных дорог общего пользования, включая</w:t>
      </w:r>
      <w:r w:rsidRPr="00EE47D6">
        <w:rPr>
          <w:b w:val="0"/>
          <w:sz w:val="24"/>
          <w:szCs w:val="24"/>
          <w:lang w:val="ru-RU"/>
        </w:rPr>
        <w:t xml:space="preserve"> </w:t>
      </w:r>
      <w:r w:rsidR="00B03B0B" w:rsidRPr="00EE47D6">
        <w:rPr>
          <w:b w:val="0"/>
          <w:sz w:val="24"/>
          <w:szCs w:val="24"/>
        </w:rPr>
        <w:t>дороги местного значения, составляет 37,3 км.</w:t>
      </w:r>
    </w:p>
    <w:p w14:paraId="42072B68" w14:textId="77777777" w:rsidR="002433DA" w:rsidRPr="00EE47D6" w:rsidRDefault="00B03B0B" w:rsidP="00EE47D6">
      <w:pPr>
        <w:pStyle w:val="32"/>
        <w:shd w:val="clear" w:color="auto" w:fill="auto"/>
        <w:spacing w:line="360" w:lineRule="auto"/>
        <w:rPr>
          <w:b w:val="0"/>
          <w:sz w:val="24"/>
          <w:szCs w:val="24"/>
        </w:rPr>
      </w:pPr>
      <w:r w:rsidRPr="00EE47D6">
        <w:rPr>
          <w:b w:val="0"/>
          <w:sz w:val="24"/>
          <w:szCs w:val="24"/>
        </w:rPr>
        <w:t>Пассажирские и грузовые перевозки</w:t>
      </w:r>
      <w:r w:rsidR="00EE47D6">
        <w:rPr>
          <w:b w:val="0"/>
          <w:sz w:val="24"/>
          <w:szCs w:val="24"/>
          <w:lang w:val="ru-RU"/>
        </w:rPr>
        <w:t xml:space="preserve">. </w:t>
      </w:r>
      <w:r w:rsidRPr="00EE47D6">
        <w:rPr>
          <w:b w:val="0"/>
          <w:sz w:val="24"/>
          <w:szCs w:val="24"/>
        </w:rPr>
        <w:t>Грузовые перевозки осуществляются автотранспортом предприятий и частными предпринимателями.</w:t>
      </w:r>
      <w:r w:rsidR="00EE47D6">
        <w:rPr>
          <w:b w:val="0"/>
          <w:sz w:val="24"/>
          <w:szCs w:val="24"/>
          <w:lang w:val="ru-RU"/>
        </w:rPr>
        <w:t xml:space="preserve"> </w:t>
      </w:r>
      <w:r w:rsidRPr="00EE47D6">
        <w:rPr>
          <w:b w:val="0"/>
          <w:sz w:val="24"/>
          <w:szCs w:val="24"/>
        </w:rPr>
        <w:t>Автобусное сообщение осуществляется ежедневно автобусом «Фатеж-Любаж» и другими междугородними автобусами.</w:t>
      </w:r>
    </w:p>
    <w:p w14:paraId="28191A89" w14:textId="77777777" w:rsidR="002433DA" w:rsidRPr="00EE47D6" w:rsidRDefault="00B03B0B" w:rsidP="00EE47D6">
      <w:pPr>
        <w:pStyle w:val="8"/>
        <w:shd w:val="clear" w:color="auto" w:fill="auto"/>
        <w:spacing w:before="0" w:line="360" w:lineRule="auto"/>
        <w:ind w:firstLine="709"/>
        <w:rPr>
          <w:b w:val="0"/>
          <w:sz w:val="24"/>
          <w:szCs w:val="24"/>
        </w:rPr>
      </w:pPr>
      <w:r w:rsidRPr="00EE47D6">
        <w:rPr>
          <w:b w:val="0"/>
          <w:sz w:val="24"/>
          <w:szCs w:val="24"/>
        </w:rPr>
        <w:t>Общественный пассажирский транспорт в населенных пунктах сельсовета отсутствует.</w:t>
      </w:r>
      <w:r w:rsidR="00EE47D6">
        <w:rPr>
          <w:b w:val="0"/>
          <w:sz w:val="24"/>
          <w:szCs w:val="24"/>
          <w:lang w:val="ru-RU"/>
        </w:rPr>
        <w:t xml:space="preserve"> </w:t>
      </w:r>
      <w:r w:rsidRPr="00EE47D6">
        <w:rPr>
          <w:b w:val="0"/>
          <w:sz w:val="24"/>
          <w:szCs w:val="24"/>
        </w:rPr>
        <w:t>Индивидуальные пассажирские перевозки осуществляются на личном транспорте населения.</w:t>
      </w:r>
      <w:r w:rsidR="00EE47D6">
        <w:rPr>
          <w:b w:val="0"/>
          <w:sz w:val="24"/>
          <w:szCs w:val="24"/>
          <w:lang w:val="ru-RU"/>
        </w:rPr>
        <w:t xml:space="preserve"> </w:t>
      </w:r>
      <w:r w:rsidRPr="00EE47D6">
        <w:rPr>
          <w:b w:val="0"/>
          <w:sz w:val="24"/>
          <w:szCs w:val="24"/>
        </w:rPr>
        <w:t>Личный транспорт населения содержится в гаражах, находящихся на территории приусадебных участков. Транспорт юридических лиц хранится на территории предприятий владельцев автотранспорта.</w:t>
      </w:r>
    </w:p>
    <w:p w14:paraId="661BC6DE" w14:textId="77777777" w:rsidR="002433DA" w:rsidRPr="00EE47D6" w:rsidRDefault="00B03B0B" w:rsidP="00EE47D6">
      <w:pPr>
        <w:pStyle w:val="32"/>
        <w:shd w:val="clear" w:color="auto" w:fill="auto"/>
        <w:spacing w:line="360" w:lineRule="auto"/>
        <w:rPr>
          <w:b w:val="0"/>
          <w:sz w:val="24"/>
          <w:szCs w:val="24"/>
        </w:rPr>
      </w:pPr>
      <w:r w:rsidRPr="00EE47D6">
        <w:rPr>
          <w:b w:val="0"/>
          <w:sz w:val="24"/>
          <w:szCs w:val="24"/>
        </w:rPr>
        <w:t>Проектные предложения</w:t>
      </w:r>
    </w:p>
    <w:p w14:paraId="52A92F54" w14:textId="77777777" w:rsidR="002433DA" w:rsidRPr="00EE47D6" w:rsidRDefault="00B03B0B" w:rsidP="00EE47D6">
      <w:pPr>
        <w:pStyle w:val="8"/>
        <w:shd w:val="clear" w:color="auto" w:fill="auto"/>
        <w:spacing w:before="0" w:line="360" w:lineRule="auto"/>
        <w:ind w:firstLine="709"/>
        <w:rPr>
          <w:b w:val="0"/>
          <w:sz w:val="24"/>
          <w:szCs w:val="24"/>
        </w:rPr>
      </w:pPr>
      <w:r w:rsidRPr="00EE47D6">
        <w:rPr>
          <w:b w:val="0"/>
          <w:sz w:val="24"/>
          <w:szCs w:val="24"/>
        </w:rPr>
        <w:t>На расчетный срок генерального плана внешние связи поселения будут обеспечиваться, как и в настоящее время, автомобильным транспортом.</w:t>
      </w:r>
    </w:p>
    <w:p w14:paraId="3F898CF2" w14:textId="77777777" w:rsidR="002433DA" w:rsidRPr="00EE47D6" w:rsidRDefault="00B03B0B" w:rsidP="00EE47D6">
      <w:pPr>
        <w:pStyle w:val="8"/>
        <w:shd w:val="clear" w:color="auto" w:fill="auto"/>
        <w:spacing w:before="0" w:line="360" w:lineRule="auto"/>
        <w:ind w:firstLine="709"/>
        <w:rPr>
          <w:b w:val="0"/>
          <w:sz w:val="24"/>
          <w:szCs w:val="24"/>
        </w:rPr>
      </w:pPr>
      <w:r w:rsidRPr="00EE47D6">
        <w:rPr>
          <w:b w:val="0"/>
          <w:sz w:val="24"/>
          <w:szCs w:val="24"/>
        </w:rPr>
        <w:t>Основные принципы развития транспортной инфраструктуры муниципального образования «</w:t>
      </w:r>
      <w:proofErr w:type="spellStart"/>
      <w:r w:rsidRPr="00EE47D6">
        <w:rPr>
          <w:b w:val="0"/>
          <w:sz w:val="24"/>
          <w:szCs w:val="24"/>
        </w:rPr>
        <w:t>Верхнелюбажский</w:t>
      </w:r>
      <w:proofErr w:type="spellEnd"/>
      <w:r w:rsidRPr="00EE47D6">
        <w:rPr>
          <w:b w:val="0"/>
          <w:sz w:val="24"/>
          <w:szCs w:val="24"/>
        </w:rPr>
        <w:t xml:space="preserve"> сельсовет» должны включать в себя три основные составляющие: улучшение качества существующих автодорог, строительство новых автодорог и изменение маршрутов автобусного сообщения.</w:t>
      </w:r>
    </w:p>
    <w:p w14:paraId="1AF0FB2E" w14:textId="46A9BA42" w:rsidR="002433DA" w:rsidRDefault="00B03B0B" w:rsidP="00EE47D6">
      <w:pPr>
        <w:pStyle w:val="32"/>
        <w:shd w:val="clear" w:color="auto" w:fill="auto"/>
        <w:spacing w:line="360" w:lineRule="auto"/>
        <w:rPr>
          <w:b w:val="0"/>
          <w:sz w:val="24"/>
          <w:szCs w:val="24"/>
        </w:rPr>
      </w:pPr>
      <w:r w:rsidRPr="00EE47D6">
        <w:rPr>
          <w:b w:val="0"/>
          <w:sz w:val="24"/>
          <w:szCs w:val="24"/>
        </w:rPr>
        <w:t>Генеральным планом на первую очередь (до 20</w:t>
      </w:r>
      <w:r w:rsidR="00BD05C3">
        <w:rPr>
          <w:b w:val="0"/>
          <w:sz w:val="24"/>
          <w:szCs w:val="24"/>
          <w:lang w:val="ru-RU"/>
        </w:rPr>
        <w:t>17</w:t>
      </w:r>
      <w:r w:rsidRPr="00EE47D6">
        <w:rPr>
          <w:b w:val="0"/>
          <w:sz w:val="24"/>
          <w:szCs w:val="24"/>
        </w:rPr>
        <w:t xml:space="preserve"> г.) строительства предлагается:</w:t>
      </w:r>
    </w:p>
    <w:p w14:paraId="0E41261A" w14:textId="1B67C91B" w:rsidR="00BD05C3" w:rsidRPr="00BD05C3" w:rsidRDefault="00BD05C3" w:rsidP="00BD05C3">
      <w:pPr>
        <w:tabs>
          <w:tab w:val="left" w:pos="9214"/>
        </w:tabs>
        <w:spacing w:line="240" w:lineRule="auto"/>
        <w:ind w:firstLine="0"/>
        <w:rPr>
          <w:rFonts w:ascii="Times New Roman" w:eastAsia="Times New Roman" w:hAnsi="Times New Roman" w:cs="Times New Roman"/>
          <w:bCs/>
          <w:color w:val="auto"/>
          <w:lang w:eastAsia="x-none"/>
        </w:rPr>
      </w:pPr>
      <w:bookmarkStart w:id="67" w:name="_Hlk144212830"/>
      <w:r w:rsidRPr="00BE4383">
        <w:rPr>
          <w:rFonts w:ascii="Times New Roman" w:eastAsia="Times New Roman" w:hAnsi="Times New Roman" w:cs="Times New Roman"/>
          <w:bCs/>
          <w:color w:val="auto"/>
          <w:lang w:eastAsia="x-none"/>
        </w:rPr>
        <w:t>(</w:t>
      </w:r>
      <w:r w:rsidRPr="00BE4383">
        <w:rPr>
          <w:rFonts w:ascii="Times New Roman" w:eastAsia="Times New Roman" w:hAnsi="Times New Roman" w:cs="Times New Roman"/>
          <w:kern w:val="2"/>
          <w:lang w:eastAsia="zh-CN"/>
        </w:rPr>
        <w:t>в редакции решения комитета архитектуры и градостроительства Курской области от 2</w:t>
      </w:r>
      <w:r>
        <w:rPr>
          <w:rFonts w:ascii="Times New Roman" w:eastAsia="Times New Roman" w:hAnsi="Times New Roman" w:cs="Times New Roman"/>
          <w:kern w:val="2"/>
          <w:lang w:eastAsia="zh-CN"/>
        </w:rPr>
        <w:t>8</w:t>
      </w:r>
      <w:r w:rsidRPr="00BE4383">
        <w:rPr>
          <w:rFonts w:ascii="Times New Roman" w:eastAsia="Times New Roman" w:hAnsi="Times New Roman" w:cs="Times New Roman"/>
          <w:kern w:val="2"/>
          <w:lang w:eastAsia="zh-CN"/>
        </w:rPr>
        <w:t> августа 2023 года № 01-12/2</w:t>
      </w:r>
      <w:r>
        <w:rPr>
          <w:rFonts w:ascii="Times New Roman" w:eastAsia="Times New Roman" w:hAnsi="Times New Roman" w:cs="Times New Roman"/>
          <w:kern w:val="2"/>
          <w:lang w:eastAsia="zh-CN"/>
        </w:rPr>
        <w:t>81</w:t>
      </w:r>
      <w:r w:rsidRPr="00BE4383">
        <w:rPr>
          <w:rFonts w:ascii="Times New Roman" w:eastAsia="Times New Roman" w:hAnsi="Times New Roman" w:cs="Times New Roman"/>
          <w:bCs/>
          <w:color w:val="auto"/>
          <w:lang w:eastAsia="x-none"/>
        </w:rPr>
        <w:t>)</w:t>
      </w:r>
    </w:p>
    <w:bookmarkEnd w:id="67"/>
    <w:p w14:paraId="29E0D054" w14:textId="77777777" w:rsidR="002433DA" w:rsidRPr="00EE47D6" w:rsidRDefault="00B03B0B" w:rsidP="000C6635">
      <w:pPr>
        <w:pStyle w:val="8"/>
        <w:numPr>
          <w:ilvl w:val="0"/>
          <w:numId w:val="2"/>
        </w:numPr>
        <w:shd w:val="clear" w:color="auto" w:fill="auto"/>
        <w:tabs>
          <w:tab w:val="left" w:pos="934"/>
        </w:tabs>
        <w:spacing w:before="0" w:line="360" w:lineRule="auto"/>
        <w:ind w:firstLine="709"/>
        <w:rPr>
          <w:b w:val="0"/>
          <w:sz w:val="24"/>
          <w:szCs w:val="24"/>
        </w:rPr>
      </w:pPr>
      <w:r w:rsidRPr="00EE47D6">
        <w:rPr>
          <w:b w:val="0"/>
          <w:sz w:val="24"/>
          <w:szCs w:val="24"/>
        </w:rPr>
        <w:t>устройство остановочных, посадочных площадок, автопавильонов на автобусных остановках;</w:t>
      </w:r>
    </w:p>
    <w:p w14:paraId="30A4FE55" w14:textId="77777777" w:rsidR="002433DA" w:rsidRPr="00EE47D6" w:rsidRDefault="00B03B0B" w:rsidP="000C6635">
      <w:pPr>
        <w:pStyle w:val="8"/>
        <w:numPr>
          <w:ilvl w:val="0"/>
          <w:numId w:val="2"/>
        </w:numPr>
        <w:shd w:val="clear" w:color="auto" w:fill="auto"/>
        <w:tabs>
          <w:tab w:val="left" w:pos="934"/>
        </w:tabs>
        <w:spacing w:before="0" w:line="360" w:lineRule="auto"/>
        <w:ind w:firstLine="709"/>
        <w:rPr>
          <w:b w:val="0"/>
          <w:sz w:val="24"/>
          <w:szCs w:val="24"/>
        </w:rPr>
      </w:pPr>
      <w:r w:rsidRPr="00EE47D6">
        <w:rPr>
          <w:b w:val="0"/>
          <w:sz w:val="24"/>
          <w:szCs w:val="24"/>
        </w:rPr>
        <w:t>замена поврежденных и установка новых дорожных ограждений, замена поврежденных и установка недостающих дорожных знаков;</w:t>
      </w:r>
    </w:p>
    <w:p w14:paraId="44BDD839" w14:textId="77777777" w:rsidR="002433DA" w:rsidRPr="00EE47D6" w:rsidRDefault="00B03B0B" w:rsidP="000C6635">
      <w:pPr>
        <w:pStyle w:val="8"/>
        <w:numPr>
          <w:ilvl w:val="0"/>
          <w:numId w:val="2"/>
        </w:numPr>
        <w:shd w:val="clear" w:color="auto" w:fill="auto"/>
        <w:tabs>
          <w:tab w:val="left" w:pos="934"/>
        </w:tabs>
        <w:spacing w:before="0" w:line="360" w:lineRule="auto"/>
        <w:ind w:firstLine="709"/>
        <w:rPr>
          <w:b w:val="0"/>
          <w:sz w:val="24"/>
          <w:szCs w:val="24"/>
        </w:rPr>
      </w:pPr>
      <w:r w:rsidRPr="00EE47D6">
        <w:rPr>
          <w:b w:val="0"/>
          <w:sz w:val="24"/>
          <w:szCs w:val="24"/>
        </w:rPr>
        <w:t>реконструкция мостовых сооружений, расположенных на территории муниципального образования;</w:t>
      </w:r>
    </w:p>
    <w:p w14:paraId="421CD846" w14:textId="77777777" w:rsidR="002433DA" w:rsidRPr="00EE47D6" w:rsidRDefault="00B03B0B" w:rsidP="00EE47D6">
      <w:pPr>
        <w:pStyle w:val="32"/>
        <w:shd w:val="clear" w:color="auto" w:fill="auto"/>
        <w:spacing w:line="360" w:lineRule="auto"/>
        <w:rPr>
          <w:b w:val="0"/>
          <w:sz w:val="24"/>
          <w:szCs w:val="24"/>
        </w:rPr>
      </w:pPr>
      <w:r w:rsidRPr="00EE47D6">
        <w:rPr>
          <w:b w:val="0"/>
          <w:sz w:val="24"/>
          <w:szCs w:val="24"/>
        </w:rPr>
        <w:t>Генеральным планом на расчетный срок строительства предусмотрены следующие мероприятия:</w:t>
      </w:r>
    </w:p>
    <w:p w14:paraId="67A1DFE7" w14:textId="77777777" w:rsidR="002433DA" w:rsidRPr="00EE47D6" w:rsidRDefault="00B03B0B" w:rsidP="000C6635">
      <w:pPr>
        <w:pStyle w:val="8"/>
        <w:numPr>
          <w:ilvl w:val="0"/>
          <w:numId w:val="2"/>
        </w:numPr>
        <w:shd w:val="clear" w:color="auto" w:fill="auto"/>
        <w:tabs>
          <w:tab w:val="left" w:pos="934"/>
        </w:tabs>
        <w:spacing w:before="0" w:line="360" w:lineRule="auto"/>
        <w:ind w:firstLine="709"/>
        <w:rPr>
          <w:b w:val="0"/>
          <w:sz w:val="24"/>
          <w:szCs w:val="24"/>
        </w:rPr>
      </w:pPr>
      <w:r w:rsidRPr="00EE47D6">
        <w:rPr>
          <w:b w:val="0"/>
          <w:sz w:val="24"/>
          <w:szCs w:val="24"/>
        </w:rPr>
        <w:t>реконструкция автомобильной дороги «Верхний Любаж-Поныри»;</w:t>
      </w:r>
    </w:p>
    <w:p w14:paraId="48177F07" w14:textId="77777777" w:rsidR="002433DA" w:rsidRPr="00EE47D6" w:rsidRDefault="00B03B0B" w:rsidP="000C6635">
      <w:pPr>
        <w:pStyle w:val="8"/>
        <w:numPr>
          <w:ilvl w:val="0"/>
          <w:numId w:val="2"/>
        </w:numPr>
        <w:shd w:val="clear" w:color="auto" w:fill="auto"/>
        <w:tabs>
          <w:tab w:val="left" w:pos="934"/>
        </w:tabs>
        <w:spacing w:before="0" w:line="360" w:lineRule="auto"/>
        <w:ind w:firstLine="709"/>
        <w:rPr>
          <w:b w:val="0"/>
          <w:sz w:val="24"/>
          <w:szCs w:val="24"/>
        </w:rPr>
      </w:pPr>
      <w:r w:rsidRPr="00EE47D6">
        <w:rPr>
          <w:b w:val="0"/>
          <w:sz w:val="24"/>
          <w:szCs w:val="24"/>
        </w:rPr>
        <w:t>прокладка новых дорог местного значения, общей протяженностью 3,26 км:</w:t>
      </w:r>
    </w:p>
    <w:p w14:paraId="48710EC7" w14:textId="77777777" w:rsidR="002433DA" w:rsidRPr="00EE47D6" w:rsidRDefault="00B03B0B" w:rsidP="000C6635">
      <w:pPr>
        <w:pStyle w:val="8"/>
        <w:numPr>
          <w:ilvl w:val="0"/>
          <w:numId w:val="8"/>
        </w:numPr>
        <w:shd w:val="clear" w:color="auto" w:fill="auto"/>
        <w:tabs>
          <w:tab w:val="left" w:pos="1581"/>
        </w:tabs>
        <w:spacing w:before="0" w:line="360" w:lineRule="auto"/>
        <w:ind w:firstLine="709"/>
        <w:rPr>
          <w:b w:val="0"/>
          <w:sz w:val="24"/>
          <w:szCs w:val="24"/>
        </w:rPr>
      </w:pPr>
      <w:proofErr w:type="spellStart"/>
      <w:r w:rsidRPr="00EE47D6">
        <w:rPr>
          <w:b w:val="0"/>
          <w:sz w:val="24"/>
          <w:szCs w:val="24"/>
        </w:rPr>
        <w:t>Автоподъезд</w:t>
      </w:r>
      <w:proofErr w:type="spellEnd"/>
      <w:r w:rsidRPr="00EE47D6">
        <w:rPr>
          <w:b w:val="0"/>
          <w:sz w:val="24"/>
          <w:szCs w:val="24"/>
        </w:rPr>
        <w:t xml:space="preserve"> от автодороги «Верхний Любаж - Поныри» до с/х предприятия - 710 м;</w:t>
      </w:r>
    </w:p>
    <w:p w14:paraId="3450BCF7" w14:textId="77777777" w:rsidR="002433DA" w:rsidRPr="00EE47D6" w:rsidRDefault="00B03B0B" w:rsidP="000C6635">
      <w:pPr>
        <w:pStyle w:val="8"/>
        <w:numPr>
          <w:ilvl w:val="0"/>
          <w:numId w:val="8"/>
        </w:numPr>
        <w:shd w:val="clear" w:color="auto" w:fill="auto"/>
        <w:tabs>
          <w:tab w:val="left" w:pos="1581"/>
        </w:tabs>
        <w:spacing w:before="0" w:line="360" w:lineRule="auto"/>
        <w:ind w:firstLine="709"/>
        <w:rPr>
          <w:b w:val="0"/>
          <w:sz w:val="24"/>
          <w:szCs w:val="24"/>
        </w:rPr>
      </w:pPr>
      <w:r w:rsidRPr="00EE47D6">
        <w:rPr>
          <w:b w:val="0"/>
          <w:sz w:val="24"/>
          <w:szCs w:val="24"/>
        </w:rPr>
        <w:t xml:space="preserve">Автодорога </w:t>
      </w:r>
      <w:proofErr w:type="spellStart"/>
      <w:r w:rsidRPr="00EE47D6">
        <w:rPr>
          <w:b w:val="0"/>
          <w:sz w:val="24"/>
          <w:szCs w:val="24"/>
        </w:rPr>
        <w:t>д.Дворики</w:t>
      </w:r>
      <w:proofErr w:type="spellEnd"/>
      <w:r w:rsidRPr="00EE47D6">
        <w:rPr>
          <w:b w:val="0"/>
          <w:sz w:val="24"/>
          <w:szCs w:val="24"/>
        </w:rPr>
        <w:t xml:space="preserve"> - </w:t>
      </w:r>
      <w:proofErr w:type="spellStart"/>
      <w:r w:rsidRPr="00EE47D6">
        <w:rPr>
          <w:b w:val="0"/>
          <w:sz w:val="24"/>
          <w:szCs w:val="24"/>
        </w:rPr>
        <w:t>д.Новая</w:t>
      </w:r>
      <w:proofErr w:type="spellEnd"/>
      <w:r w:rsidRPr="00EE47D6">
        <w:rPr>
          <w:b w:val="0"/>
          <w:sz w:val="24"/>
          <w:szCs w:val="24"/>
        </w:rPr>
        <w:t xml:space="preserve"> Головинка - 1280 м;</w:t>
      </w:r>
    </w:p>
    <w:p w14:paraId="186E0CF3" w14:textId="77777777" w:rsidR="002433DA" w:rsidRPr="00EE47D6" w:rsidRDefault="00B03B0B" w:rsidP="000C6635">
      <w:pPr>
        <w:pStyle w:val="8"/>
        <w:numPr>
          <w:ilvl w:val="0"/>
          <w:numId w:val="8"/>
        </w:numPr>
        <w:shd w:val="clear" w:color="auto" w:fill="auto"/>
        <w:tabs>
          <w:tab w:val="left" w:pos="1581"/>
        </w:tabs>
        <w:spacing w:before="0" w:line="360" w:lineRule="auto"/>
        <w:ind w:firstLine="709"/>
        <w:rPr>
          <w:b w:val="0"/>
          <w:sz w:val="24"/>
          <w:szCs w:val="24"/>
        </w:rPr>
      </w:pPr>
      <w:r w:rsidRPr="00EE47D6">
        <w:rPr>
          <w:b w:val="0"/>
          <w:sz w:val="24"/>
          <w:szCs w:val="24"/>
        </w:rPr>
        <w:t xml:space="preserve">Автодорога </w:t>
      </w:r>
      <w:proofErr w:type="spellStart"/>
      <w:r w:rsidRPr="00EE47D6">
        <w:rPr>
          <w:b w:val="0"/>
          <w:sz w:val="24"/>
          <w:szCs w:val="24"/>
        </w:rPr>
        <w:t>д.Ясенок</w:t>
      </w:r>
      <w:proofErr w:type="spellEnd"/>
      <w:r w:rsidRPr="00EE47D6">
        <w:rPr>
          <w:b w:val="0"/>
          <w:sz w:val="24"/>
          <w:szCs w:val="24"/>
        </w:rPr>
        <w:t xml:space="preserve"> - </w:t>
      </w:r>
      <w:proofErr w:type="spellStart"/>
      <w:r w:rsidRPr="00EE47D6">
        <w:rPr>
          <w:b w:val="0"/>
          <w:sz w:val="24"/>
          <w:szCs w:val="24"/>
        </w:rPr>
        <w:t>д.Старая</w:t>
      </w:r>
      <w:proofErr w:type="spellEnd"/>
      <w:r w:rsidRPr="00EE47D6">
        <w:rPr>
          <w:b w:val="0"/>
          <w:sz w:val="24"/>
          <w:szCs w:val="24"/>
        </w:rPr>
        <w:t xml:space="preserve"> Головинка - 700 м;</w:t>
      </w:r>
    </w:p>
    <w:p w14:paraId="50F3891D" w14:textId="77777777" w:rsidR="002433DA" w:rsidRPr="00EE47D6" w:rsidRDefault="00B03B0B" w:rsidP="000C6635">
      <w:pPr>
        <w:pStyle w:val="8"/>
        <w:numPr>
          <w:ilvl w:val="0"/>
          <w:numId w:val="8"/>
        </w:numPr>
        <w:shd w:val="clear" w:color="auto" w:fill="auto"/>
        <w:tabs>
          <w:tab w:val="left" w:pos="1581"/>
        </w:tabs>
        <w:spacing w:before="0" w:line="360" w:lineRule="auto"/>
        <w:ind w:firstLine="709"/>
        <w:rPr>
          <w:b w:val="0"/>
          <w:sz w:val="24"/>
          <w:szCs w:val="24"/>
        </w:rPr>
      </w:pPr>
      <w:r w:rsidRPr="00EE47D6">
        <w:rPr>
          <w:b w:val="0"/>
          <w:sz w:val="24"/>
          <w:szCs w:val="24"/>
        </w:rPr>
        <w:t xml:space="preserve">Автодорога в </w:t>
      </w:r>
      <w:proofErr w:type="spellStart"/>
      <w:r w:rsidRPr="00EE47D6">
        <w:rPr>
          <w:b w:val="0"/>
          <w:sz w:val="24"/>
          <w:szCs w:val="24"/>
        </w:rPr>
        <w:t>д.Петроселки</w:t>
      </w:r>
      <w:proofErr w:type="spellEnd"/>
      <w:r w:rsidRPr="00EE47D6">
        <w:rPr>
          <w:b w:val="0"/>
          <w:sz w:val="24"/>
          <w:szCs w:val="24"/>
        </w:rPr>
        <w:t xml:space="preserve"> - 260 м;</w:t>
      </w:r>
    </w:p>
    <w:p w14:paraId="29DFF846" w14:textId="51EFBFD9" w:rsidR="002433DA" w:rsidRPr="00BF58AD" w:rsidRDefault="00B03B0B" w:rsidP="000C6635">
      <w:pPr>
        <w:pStyle w:val="8"/>
        <w:numPr>
          <w:ilvl w:val="0"/>
          <w:numId w:val="8"/>
        </w:numPr>
        <w:shd w:val="clear" w:color="auto" w:fill="auto"/>
        <w:tabs>
          <w:tab w:val="left" w:pos="1581"/>
        </w:tabs>
        <w:spacing w:before="0" w:line="360" w:lineRule="auto"/>
        <w:ind w:firstLine="709"/>
        <w:rPr>
          <w:b w:val="0"/>
          <w:sz w:val="24"/>
          <w:szCs w:val="24"/>
        </w:rPr>
      </w:pPr>
      <w:r w:rsidRPr="00EE47D6">
        <w:rPr>
          <w:b w:val="0"/>
          <w:sz w:val="24"/>
          <w:szCs w:val="24"/>
        </w:rPr>
        <w:t xml:space="preserve">Автодорога </w:t>
      </w:r>
      <w:proofErr w:type="spellStart"/>
      <w:r w:rsidRPr="00EE47D6">
        <w:rPr>
          <w:b w:val="0"/>
          <w:sz w:val="24"/>
          <w:szCs w:val="24"/>
        </w:rPr>
        <w:t>с.Игино</w:t>
      </w:r>
      <w:proofErr w:type="spellEnd"/>
      <w:r w:rsidRPr="00EE47D6">
        <w:rPr>
          <w:b w:val="0"/>
          <w:sz w:val="24"/>
          <w:szCs w:val="24"/>
        </w:rPr>
        <w:t xml:space="preserve"> - </w:t>
      </w:r>
      <w:proofErr w:type="spellStart"/>
      <w:r w:rsidRPr="00EE47D6">
        <w:rPr>
          <w:b w:val="0"/>
          <w:sz w:val="24"/>
          <w:szCs w:val="24"/>
        </w:rPr>
        <w:t>х.Красавчик</w:t>
      </w:r>
      <w:proofErr w:type="spellEnd"/>
      <w:r w:rsidRPr="00EE47D6">
        <w:rPr>
          <w:b w:val="0"/>
          <w:sz w:val="24"/>
          <w:szCs w:val="24"/>
        </w:rPr>
        <w:t xml:space="preserve"> </w:t>
      </w:r>
      <w:r w:rsidR="008E1108">
        <w:rPr>
          <w:b w:val="0"/>
          <w:sz w:val="24"/>
          <w:szCs w:val="24"/>
        </w:rPr>
        <w:t>–</w:t>
      </w:r>
      <w:r w:rsidRPr="00EE47D6">
        <w:rPr>
          <w:b w:val="0"/>
          <w:sz w:val="24"/>
          <w:szCs w:val="24"/>
        </w:rPr>
        <w:t xml:space="preserve"> </w:t>
      </w:r>
      <w:r w:rsidRPr="00BF58AD">
        <w:rPr>
          <w:b w:val="0"/>
          <w:sz w:val="24"/>
          <w:szCs w:val="24"/>
          <w:highlight w:val="green"/>
        </w:rPr>
        <w:t>3</w:t>
      </w:r>
      <w:r w:rsidR="008E1108" w:rsidRPr="00BF58AD">
        <w:rPr>
          <w:b w:val="0"/>
          <w:sz w:val="24"/>
          <w:szCs w:val="24"/>
          <w:highlight w:val="green"/>
          <w:lang w:val="ru-RU"/>
        </w:rPr>
        <w:t xml:space="preserve"> к</w:t>
      </w:r>
      <w:r w:rsidRPr="00BF58AD">
        <w:rPr>
          <w:b w:val="0"/>
          <w:sz w:val="24"/>
          <w:szCs w:val="24"/>
          <w:highlight w:val="green"/>
        </w:rPr>
        <w:t>м</w:t>
      </w:r>
      <w:r w:rsidR="00092FE5">
        <w:rPr>
          <w:b w:val="0"/>
          <w:sz w:val="24"/>
          <w:szCs w:val="24"/>
          <w:lang w:val="ru-RU"/>
        </w:rPr>
        <w:t>;</w:t>
      </w:r>
    </w:p>
    <w:p w14:paraId="3A45A7F9" w14:textId="77777777" w:rsidR="00BF58AD" w:rsidRPr="00BF58AD" w:rsidRDefault="00BF58AD" w:rsidP="00BF58AD">
      <w:pPr>
        <w:pStyle w:val="8"/>
        <w:shd w:val="clear" w:color="auto" w:fill="auto"/>
        <w:tabs>
          <w:tab w:val="left" w:pos="1581"/>
        </w:tabs>
        <w:spacing w:before="0" w:line="360" w:lineRule="auto"/>
        <w:ind w:left="709" w:firstLine="0"/>
        <w:rPr>
          <w:b w:val="0"/>
          <w:sz w:val="24"/>
          <w:szCs w:val="24"/>
        </w:rPr>
      </w:pPr>
    </w:p>
    <w:p w14:paraId="13254C75" w14:textId="77777777" w:rsidR="00BF58AD" w:rsidRDefault="00BF58AD" w:rsidP="00BF58AD">
      <w:pPr>
        <w:tabs>
          <w:tab w:val="left" w:pos="709"/>
        </w:tabs>
        <w:spacing w:line="240" w:lineRule="auto"/>
        <w:ind w:right="-1" w:firstLine="0"/>
        <w:rPr>
          <w:rFonts w:ascii="Times New Roman" w:eastAsia="Times New Roman" w:hAnsi="Times New Roman" w:cs="Times New Roman"/>
          <w:i/>
          <w:iCs/>
          <w:noProof/>
          <w:color w:val="auto"/>
          <w:sz w:val="22"/>
          <w:szCs w:val="22"/>
        </w:rPr>
      </w:pPr>
      <w:r w:rsidRPr="00BF58AD">
        <w:rPr>
          <w:rFonts w:ascii="Times New Roman" w:eastAsia="Times New Roman" w:hAnsi="Times New Roman" w:cs="Times New Roman"/>
          <w:i/>
          <w:iCs/>
          <w:noProof/>
          <w:color w:val="auto"/>
          <w:sz w:val="22"/>
          <w:szCs w:val="22"/>
        </w:rPr>
        <w:t>(абзац в редакции решения Министерства архитектуры и градостроительства Курской области от «___» января 2025 года № 01</w:t>
      </w:r>
      <w:r w:rsidRPr="00BF58AD">
        <w:rPr>
          <w:rFonts w:ascii="Times New Roman" w:eastAsia="Times New Roman" w:hAnsi="Times New Roman" w:cs="Times New Roman"/>
          <w:i/>
          <w:iCs/>
          <w:noProof/>
          <w:color w:val="auto"/>
          <w:sz w:val="22"/>
          <w:szCs w:val="22"/>
        </w:rPr>
        <w:noBreakHyphen/>
        <w:t>12/_____)</w:t>
      </w:r>
    </w:p>
    <w:p w14:paraId="4D35248D" w14:textId="77777777" w:rsidR="00BF58AD" w:rsidRPr="00BF58AD" w:rsidRDefault="00BF58AD" w:rsidP="00BF58AD">
      <w:pPr>
        <w:pStyle w:val="8"/>
        <w:shd w:val="clear" w:color="auto" w:fill="auto"/>
        <w:tabs>
          <w:tab w:val="left" w:pos="1581"/>
        </w:tabs>
        <w:spacing w:before="0" w:line="360" w:lineRule="auto"/>
        <w:ind w:left="709" w:firstLine="0"/>
        <w:rPr>
          <w:b w:val="0"/>
          <w:sz w:val="24"/>
          <w:szCs w:val="24"/>
          <w:lang w:val="ru-RU"/>
        </w:rPr>
      </w:pPr>
    </w:p>
    <w:p w14:paraId="786A7345" w14:textId="40A88D9E" w:rsidR="00092FE5" w:rsidRDefault="00092FE5" w:rsidP="000C6635">
      <w:pPr>
        <w:pStyle w:val="8"/>
        <w:numPr>
          <w:ilvl w:val="0"/>
          <w:numId w:val="8"/>
        </w:numPr>
        <w:shd w:val="clear" w:color="auto" w:fill="auto"/>
        <w:tabs>
          <w:tab w:val="left" w:pos="1581"/>
        </w:tabs>
        <w:spacing w:before="0" w:line="360" w:lineRule="auto"/>
        <w:ind w:firstLine="709"/>
        <w:rPr>
          <w:b w:val="0"/>
          <w:sz w:val="24"/>
          <w:szCs w:val="24"/>
        </w:rPr>
      </w:pPr>
      <w:r>
        <w:rPr>
          <w:b w:val="0"/>
          <w:sz w:val="24"/>
          <w:szCs w:val="24"/>
          <w:lang w:val="ru-RU"/>
        </w:rPr>
        <w:t>Р</w:t>
      </w:r>
      <w:proofErr w:type="spellStart"/>
      <w:r w:rsidRPr="00092FE5">
        <w:rPr>
          <w:b w:val="0"/>
          <w:sz w:val="24"/>
          <w:szCs w:val="24"/>
        </w:rPr>
        <w:t>еконструкция</w:t>
      </w:r>
      <w:proofErr w:type="spellEnd"/>
      <w:r w:rsidRPr="00092FE5">
        <w:rPr>
          <w:b w:val="0"/>
          <w:sz w:val="24"/>
          <w:szCs w:val="24"/>
        </w:rPr>
        <w:t xml:space="preserve"> автомобильной дороги протяженностью 1,42 км в с. Верхний Любаж ул. Колхозная</w:t>
      </w:r>
      <w:r w:rsidR="00426BFE">
        <w:rPr>
          <w:b w:val="0"/>
          <w:sz w:val="24"/>
          <w:szCs w:val="24"/>
          <w:lang w:val="ru-RU"/>
        </w:rPr>
        <w:t>.</w:t>
      </w:r>
    </w:p>
    <w:p w14:paraId="206E7D1D" w14:textId="64FEA243" w:rsidR="00426BFE" w:rsidRDefault="00426BFE" w:rsidP="00426BFE">
      <w:pPr>
        <w:tabs>
          <w:tab w:val="left" w:pos="709"/>
        </w:tabs>
        <w:spacing w:line="240" w:lineRule="auto"/>
        <w:ind w:right="-1" w:firstLine="0"/>
        <w:rPr>
          <w:rFonts w:ascii="Times New Roman" w:eastAsia="Times New Roman" w:hAnsi="Times New Roman" w:cs="Times New Roman"/>
          <w:i/>
          <w:iCs/>
          <w:noProof/>
          <w:color w:val="auto"/>
          <w:sz w:val="22"/>
          <w:szCs w:val="22"/>
        </w:rPr>
      </w:pPr>
      <w:bookmarkStart w:id="68" w:name="bookmark42"/>
      <w:bookmarkStart w:id="69" w:name="_Hlk189124328"/>
      <w:r w:rsidRPr="00426BFE">
        <w:rPr>
          <w:rFonts w:ascii="Times New Roman" w:eastAsia="Times New Roman" w:hAnsi="Times New Roman" w:cs="Times New Roman"/>
          <w:i/>
          <w:iCs/>
          <w:noProof/>
          <w:color w:val="auto"/>
          <w:sz w:val="22"/>
          <w:szCs w:val="22"/>
          <w:highlight w:val="green"/>
        </w:rPr>
        <w:t xml:space="preserve">(абзац в редакции решения </w:t>
      </w:r>
      <w:r w:rsidR="009B36DD">
        <w:rPr>
          <w:rFonts w:ascii="Times New Roman" w:eastAsia="Times New Roman" w:hAnsi="Times New Roman" w:cs="Times New Roman"/>
          <w:i/>
          <w:iCs/>
          <w:noProof/>
          <w:color w:val="auto"/>
          <w:sz w:val="22"/>
          <w:szCs w:val="22"/>
          <w:highlight w:val="green"/>
        </w:rPr>
        <w:t xml:space="preserve">Министерства архитектуры и градостроительства Курской области от «___» января 2025 года </w:t>
      </w:r>
      <w:r w:rsidRPr="00426BFE">
        <w:rPr>
          <w:rFonts w:ascii="Times New Roman" w:eastAsia="Times New Roman" w:hAnsi="Times New Roman" w:cs="Times New Roman"/>
          <w:i/>
          <w:iCs/>
          <w:noProof/>
          <w:color w:val="auto"/>
          <w:sz w:val="22"/>
          <w:szCs w:val="22"/>
          <w:highlight w:val="green"/>
        </w:rPr>
        <w:t>№ 01</w:t>
      </w:r>
      <w:r w:rsidRPr="00426BFE">
        <w:rPr>
          <w:rFonts w:ascii="Times New Roman" w:eastAsia="Times New Roman" w:hAnsi="Times New Roman" w:cs="Times New Roman"/>
          <w:i/>
          <w:iCs/>
          <w:noProof/>
          <w:color w:val="auto"/>
          <w:sz w:val="22"/>
          <w:szCs w:val="22"/>
          <w:highlight w:val="green"/>
        </w:rPr>
        <w:noBreakHyphen/>
        <w:t>12/_____)</w:t>
      </w:r>
    </w:p>
    <w:bookmarkEnd w:id="69"/>
    <w:p w14:paraId="7A0FDBBF" w14:textId="77777777" w:rsidR="00426BFE" w:rsidRDefault="00426BFE" w:rsidP="00426BFE">
      <w:pPr>
        <w:tabs>
          <w:tab w:val="left" w:pos="709"/>
        </w:tabs>
        <w:spacing w:line="240" w:lineRule="auto"/>
        <w:ind w:right="-1" w:firstLine="0"/>
        <w:rPr>
          <w:rFonts w:ascii="Times New Roman" w:eastAsia="Times New Roman" w:hAnsi="Times New Roman" w:cs="Times New Roman"/>
          <w:i/>
          <w:iCs/>
          <w:noProof/>
          <w:color w:val="auto"/>
          <w:sz w:val="22"/>
          <w:szCs w:val="22"/>
        </w:rPr>
      </w:pPr>
    </w:p>
    <w:p w14:paraId="10446E00" w14:textId="77777777" w:rsidR="002433DA" w:rsidRPr="00EE47D6" w:rsidRDefault="00B03B0B" w:rsidP="000C6635">
      <w:pPr>
        <w:pStyle w:val="25"/>
        <w:numPr>
          <w:ilvl w:val="0"/>
          <w:numId w:val="7"/>
        </w:numPr>
        <w:shd w:val="clear" w:color="auto" w:fill="auto"/>
        <w:tabs>
          <w:tab w:val="left" w:pos="1701"/>
        </w:tabs>
        <w:spacing w:before="0" w:line="360" w:lineRule="auto"/>
        <w:ind w:firstLine="709"/>
        <w:jc w:val="both"/>
        <w:rPr>
          <w:sz w:val="24"/>
          <w:szCs w:val="24"/>
        </w:rPr>
      </w:pPr>
      <w:r w:rsidRPr="00EE47D6">
        <w:rPr>
          <w:sz w:val="24"/>
          <w:szCs w:val="24"/>
        </w:rPr>
        <w:t>Улично-дорожная сеть</w:t>
      </w:r>
      <w:bookmarkEnd w:id="68"/>
    </w:p>
    <w:p w14:paraId="2C3C9DF0" w14:textId="77777777" w:rsidR="002433DA" w:rsidRPr="00EE47D6" w:rsidRDefault="00B03B0B" w:rsidP="00EE47D6">
      <w:pPr>
        <w:pStyle w:val="8"/>
        <w:shd w:val="clear" w:color="auto" w:fill="auto"/>
        <w:spacing w:before="0" w:line="360" w:lineRule="auto"/>
        <w:ind w:firstLine="709"/>
        <w:rPr>
          <w:b w:val="0"/>
        </w:rPr>
      </w:pPr>
      <w:bookmarkStart w:id="70" w:name="bookmark43"/>
      <w:r w:rsidRPr="00EE47D6">
        <w:rPr>
          <w:b w:val="0"/>
        </w:rPr>
        <w:t>Улично-дорожная сеть муниципального образования представляет собой часть территории, ограниченной красными линиями и предназначенной для движения транспортных средств и пешеходов, прокладки инженерных коммуникаций, размещения зеленых насаждений и шумозащитных устройств, установки технических средств информации и организации движения.</w:t>
      </w:r>
      <w:bookmarkEnd w:id="70"/>
    </w:p>
    <w:p w14:paraId="2C83D2E9" w14:textId="77777777" w:rsidR="002433DA" w:rsidRDefault="00B03B0B" w:rsidP="00EE47D6">
      <w:pPr>
        <w:pStyle w:val="8"/>
        <w:shd w:val="clear" w:color="auto" w:fill="auto"/>
        <w:spacing w:before="0" w:line="360" w:lineRule="auto"/>
        <w:ind w:firstLine="709"/>
        <w:rPr>
          <w:b w:val="0"/>
        </w:rPr>
      </w:pPr>
      <w:r w:rsidRPr="00EE47D6">
        <w:rPr>
          <w:b w:val="0"/>
        </w:rPr>
        <w:t>Категории улиц и дорог приняты в соответствии с классификацией, приведенной в следующей таблице.</w:t>
      </w:r>
    </w:p>
    <w:p w14:paraId="3194E09D" w14:textId="3AD12230" w:rsidR="00D92124" w:rsidRDefault="00D92124" w:rsidP="00D92124">
      <w:pPr>
        <w:pStyle w:val="8"/>
        <w:shd w:val="clear" w:color="auto" w:fill="auto"/>
        <w:spacing w:before="0" w:line="360" w:lineRule="auto"/>
        <w:ind w:firstLine="0"/>
        <w:rPr>
          <w:b w:val="0"/>
        </w:rPr>
      </w:pPr>
      <w:r w:rsidRPr="009D14B0">
        <w:rPr>
          <w:sz w:val="20"/>
          <w:szCs w:val="20"/>
          <w:lang w:val="ru-RU"/>
        </w:rPr>
        <w:t>Таблица. П</w:t>
      </w:r>
      <w:r>
        <w:rPr>
          <w:sz w:val="20"/>
          <w:szCs w:val="20"/>
          <w:lang w:val="ru-RU"/>
        </w:rPr>
        <w:t>араметры улиц и дорог сельсовета</w:t>
      </w:r>
    </w:p>
    <w:tbl>
      <w:tblPr>
        <w:tblW w:w="0" w:type="auto"/>
        <w:tblLayout w:type="fixed"/>
        <w:tblCellMar>
          <w:left w:w="10" w:type="dxa"/>
          <w:right w:w="10" w:type="dxa"/>
        </w:tblCellMar>
        <w:tblLook w:val="04A0" w:firstRow="1" w:lastRow="0" w:firstColumn="1" w:lastColumn="0" w:noHBand="0" w:noVBand="1"/>
      </w:tblPr>
      <w:tblGrid>
        <w:gridCol w:w="568"/>
        <w:gridCol w:w="2002"/>
        <w:gridCol w:w="2842"/>
        <w:gridCol w:w="989"/>
        <w:gridCol w:w="994"/>
        <w:gridCol w:w="926"/>
        <w:gridCol w:w="1224"/>
      </w:tblGrid>
      <w:tr w:rsidR="00D92124" w14:paraId="7FDA8743" w14:textId="77777777" w:rsidTr="00D92124">
        <w:trPr>
          <w:trHeight w:hRule="exact" w:val="1011"/>
        </w:trPr>
        <w:tc>
          <w:tcPr>
            <w:tcW w:w="568" w:type="dxa"/>
            <w:tcBorders>
              <w:top w:val="single" w:sz="4" w:space="0" w:color="auto"/>
              <w:left w:val="single" w:sz="4" w:space="0" w:color="auto"/>
            </w:tcBorders>
            <w:shd w:val="clear" w:color="auto" w:fill="FFFFFF"/>
            <w:vAlign w:val="center"/>
          </w:tcPr>
          <w:p w14:paraId="0B3A1DBE" w14:textId="77777777" w:rsidR="00D92124" w:rsidRPr="00EE47D6" w:rsidRDefault="00D92124" w:rsidP="00D92124">
            <w:pPr>
              <w:pStyle w:val="8"/>
              <w:shd w:val="clear" w:color="auto" w:fill="auto"/>
              <w:spacing w:before="0" w:after="60" w:line="220" w:lineRule="exact"/>
              <w:ind w:left="140" w:firstLine="0"/>
              <w:jc w:val="center"/>
              <w:rPr>
                <w:color w:val="000000"/>
                <w:sz w:val="20"/>
                <w:szCs w:val="20"/>
                <w:lang w:val="ru-RU" w:eastAsia="ru-RU"/>
              </w:rPr>
            </w:pPr>
            <w:r w:rsidRPr="00EE47D6">
              <w:rPr>
                <w:rStyle w:val="34"/>
                <w:bCs/>
                <w:sz w:val="20"/>
                <w:szCs w:val="20"/>
                <w:lang w:eastAsia="ru-RU"/>
              </w:rPr>
              <w:t>№</w:t>
            </w:r>
          </w:p>
          <w:p w14:paraId="4F93C815" w14:textId="77777777" w:rsidR="00D92124" w:rsidRPr="00EE47D6" w:rsidRDefault="00D92124" w:rsidP="00D92124">
            <w:pPr>
              <w:pStyle w:val="8"/>
              <w:shd w:val="clear" w:color="auto" w:fill="auto"/>
              <w:spacing w:before="60" w:line="220" w:lineRule="exact"/>
              <w:ind w:left="140" w:firstLine="0"/>
              <w:jc w:val="center"/>
              <w:rPr>
                <w:color w:val="000000"/>
                <w:sz w:val="20"/>
                <w:szCs w:val="20"/>
                <w:lang w:val="ru-RU" w:eastAsia="ru-RU"/>
              </w:rPr>
            </w:pPr>
            <w:r w:rsidRPr="00EE47D6">
              <w:rPr>
                <w:rStyle w:val="34"/>
                <w:bCs/>
                <w:sz w:val="20"/>
                <w:szCs w:val="20"/>
                <w:lang w:eastAsia="ru-RU"/>
              </w:rPr>
              <w:t>п/п</w:t>
            </w:r>
          </w:p>
        </w:tc>
        <w:tc>
          <w:tcPr>
            <w:tcW w:w="2002" w:type="dxa"/>
            <w:tcBorders>
              <w:top w:val="single" w:sz="4" w:space="0" w:color="auto"/>
              <w:left w:val="single" w:sz="4" w:space="0" w:color="auto"/>
            </w:tcBorders>
            <w:shd w:val="clear" w:color="auto" w:fill="FFFFFF"/>
            <w:vAlign w:val="center"/>
          </w:tcPr>
          <w:p w14:paraId="736FA119" w14:textId="77777777" w:rsidR="00D92124" w:rsidRPr="00EE47D6" w:rsidRDefault="00D92124" w:rsidP="00D92124">
            <w:pPr>
              <w:pStyle w:val="8"/>
              <w:shd w:val="clear" w:color="auto" w:fill="auto"/>
              <w:spacing w:before="0" w:line="235" w:lineRule="exact"/>
              <w:ind w:firstLine="0"/>
              <w:jc w:val="center"/>
              <w:rPr>
                <w:color w:val="000000"/>
                <w:sz w:val="20"/>
                <w:szCs w:val="20"/>
                <w:lang w:val="ru-RU" w:eastAsia="ru-RU"/>
              </w:rPr>
            </w:pPr>
            <w:r w:rsidRPr="00EE47D6">
              <w:rPr>
                <w:rStyle w:val="34"/>
                <w:bCs/>
                <w:sz w:val="20"/>
                <w:szCs w:val="20"/>
                <w:lang w:eastAsia="ru-RU"/>
              </w:rPr>
              <w:t>Категория сельских улиц и дорог</w:t>
            </w:r>
          </w:p>
        </w:tc>
        <w:tc>
          <w:tcPr>
            <w:tcW w:w="2842" w:type="dxa"/>
            <w:tcBorders>
              <w:top w:val="single" w:sz="4" w:space="0" w:color="auto"/>
              <w:left w:val="single" w:sz="4" w:space="0" w:color="auto"/>
            </w:tcBorders>
            <w:shd w:val="clear" w:color="auto" w:fill="FFFFFF"/>
            <w:vAlign w:val="center"/>
          </w:tcPr>
          <w:p w14:paraId="1C842343" w14:textId="77777777" w:rsidR="00D92124" w:rsidRPr="00EE47D6" w:rsidRDefault="00D92124" w:rsidP="00D92124">
            <w:pPr>
              <w:pStyle w:val="8"/>
              <w:shd w:val="clear" w:color="auto" w:fill="auto"/>
              <w:spacing w:before="0" w:line="220" w:lineRule="exact"/>
              <w:ind w:firstLine="0"/>
              <w:jc w:val="center"/>
              <w:rPr>
                <w:color w:val="000000"/>
                <w:sz w:val="20"/>
                <w:szCs w:val="20"/>
                <w:lang w:val="ru-RU" w:eastAsia="ru-RU"/>
              </w:rPr>
            </w:pPr>
            <w:r w:rsidRPr="00EE47D6">
              <w:rPr>
                <w:rStyle w:val="34"/>
                <w:bCs/>
                <w:sz w:val="20"/>
                <w:szCs w:val="20"/>
                <w:lang w:eastAsia="ru-RU"/>
              </w:rPr>
              <w:t>Основное назначение</w:t>
            </w:r>
          </w:p>
        </w:tc>
        <w:tc>
          <w:tcPr>
            <w:tcW w:w="989" w:type="dxa"/>
            <w:tcBorders>
              <w:top w:val="single" w:sz="4" w:space="0" w:color="auto"/>
              <w:left w:val="single" w:sz="4" w:space="0" w:color="auto"/>
            </w:tcBorders>
            <w:shd w:val="clear" w:color="auto" w:fill="FFFFFF"/>
            <w:vAlign w:val="center"/>
          </w:tcPr>
          <w:p w14:paraId="14497977" w14:textId="77777777" w:rsidR="00D92124" w:rsidRPr="00EE47D6" w:rsidRDefault="00D92124" w:rsidP="00D92124">
            <w:pPr>
              <w:pStyle w:val="8"/>
              <w:shd w:val="clear" w:color="auto" w:fill="auto"/>
              <w:spacing w:before="0" w:line="230" w:lineRule="exact"/>
              <w:ind w:firstLine="0"/>
              <w:jc w:val="center"/>
              <w:rPr>
                <w:color w:val="000000"/>
                <w:sz w:val="20"/>
                <w:szCs w:val="20"/>
                <w:lang w:val="ru-RU" w:eastAsia="ru-RU"/>
              </w:rPr>
            </w:pPr>
            <w:r w:rsidRPr="00EE47D6">
              <w:rPr>
                <w:rStyle w:val="34"/>
                <w:bCs/>
                <w:sz w:val="20"/>
                <w:szCs w:val="20"/>
                <w:lang w:eastAsia="ru-RU"/>
              </w:rPr>
              <w:t>Расчетная</w:t>
            </w:r>
          </w:p>
          <w:p w14:paraId="61C57F94" w14:textId="77777777" w:rsidR="00D92124" w:rsidRPr="00EE47D6" w:rsidRDefault="00D92124" w:rsidP="00D92124">
            <w:pPr>
              <w:pStyle w:val="8"/>
              <w:shd w:val="clear" w:color="auto" w:fill="auto"/>
              <w:spacing w:before="0" w:line="230" w:lineRule="exact"/>
              <w:ind w:firstLine="0"/>
              <w:jc w:val="center"/>
              <w:rPr>
                <w:color w:val="000000"/>
                <w:sz w:val="20"/>
                <w:szCs w:val="20"/>
                <w:lang w:val="ru-RU" w:eastAsia="ru-RU"/>
              </w:rPr>
            </w:pPr>
            <w:r w:rsidRPr="00EE47D6">
              <w:rPr>
                <w:rStyle w:val="34"/>
                <w:bCs/>
                <w:sz w:val="20"/>
                <w:szCs w:val="20"/>
                <w:lang w:eastAsia="ru-RU"/>
              </w:rPr>
              <w:t>скорость</w:t>
            </w:r>
          </w:p>
          <w:p w14:paraId="70BC3731" w14:textId="77777777" w:rsidR="00D92124" w:rsidRPr="00EE47D6" w:rsidRDefault="00D92124" w:rsidP="00D92124">
            <w:pPr>
              <w:pStyle w:val="8"/>
              <w:shd w:val="clear" w:color="auto" w:fill="auto"/>
              <w:spacing w:before="0" w:line="230" w:lineRule="exact"/>
              <w:ind w:firstLine="0"/>
              <w:jc w:val="center"/>
              <w:rPr>
                <w:color w:val="000000"/>
                <w:sz w:val="20"/>
                <w:szCs w:val="20"/>
                <w:lang w:val="ru-RU" w:eastAsia="ru-RU"/>
              </w:rPr>
            </w:pPr>
            <w:r w:rsidRPr="00EE47D6">
              <w:rPr>
                <w:rStyle w:val="34"/>
                <w:bCs/>
                <w:sz w:val="20"/>
                <w:szCs w:val="20"/>
                <w:lang w:eastAsia="ru-RU"/>
              </w:rPr>
              <w:t>движения,</w:t>
            </w:r>
          </w:p>
          <w:p w14:paraId="7F9E3840" w14:textId="77777777" w:rsidR="00D92124" w:rsidRPr="00EE47D6" w:rsidRDefault="00D92124" w:rsidP="00D92124">
            <w:pPr>
              <w:pStyle w:val="8"/>
              <w:shd w:val="clear" w:color="auto" w:fill="auto"/>
              <w:spacing w:before="0" w:line="230" w:lineRule="exact"/>
              <w:ind w:firstLine="0"/>
              <w:jc w:val="center"/>
              <w:rPr>
                <w:color w:val="000000"/>
                <w:sz w:val="20"/>
                <w:szCs w:val="20"/>
                <w:lang w:val="ru-RU" w:eastAsia="ru-RU"/>
              </w:rPr>
            </w:pPr>
            <w:r w:rsidRPr="00EE47D6">
              <w:rPr>
                <w:rStyle w:val="34"/>
                <w:bCs/>
                <w:sz w:val="20"/>
                <w:szCs w:val="20"/>
                <w:lang w:eastAsia="ru-RU"/>
              </w:rPr>
              <w:t>км/ч</w:t>
            </w:r>
          </w:p>
        </w:tc>
        <w:tc>
          <w:tcPr>
            <w:tcW w:w="994" w:type="dxa"/>
            <w:tcBorders>
              <w:top w:val="single" w:sz="4" w:space="0" w:color="auto"/>
              <w:left w:val="single" w:sz="4" w:space="0" w:color="auto"/>
            </w:tcBorders>
            <w:shd w:val="clear" w:color="auto" w:fill="FFFFFF"/>
            <w:vAlign w:val="center"/>
          </w:tcPr>
          <w:p w14:paraId="73E0ED5A" w14:textId="77777777" w:rsidR="00D92124" w:rsidRPr="00EE47D6" w:rsidRDefault="00D92124" w:rsidP="00D92124">
            <w:pPr>
              <w:pStyle w:val="8"/>
              <w:shd w:val="clear" w:color="auto" w:fill="auto"/>
              <w:spacing w:before="0" w:line="230" w:lineRule="exact"/>
              <w:ind w:firstLine="0"/>
              <w:jc w:val="center"/>
              <w:rPr>
                <w:color w:val="000000"/>
                <w:sz w:val="20"/>
                <w:szCs w:val="20"/>
                <w:lang w:val="ru-RU" w:eastAsia="ru-RU"/>
              </w:rPr>
            </w:pPr>
            <w:r w:rsidRPr="00EE47D6">
              <w:rPr>
                <w:rStyle w:val="34"/>
                <w:bCs/>
                <w:sz w:val="20"/>
                <w:szCs w:val="20"/>
                <w:lang w:eastAsia="ru-RU"/>
              </w:rPr>
              <w:t>Ширина</w:t>
            </w:r>
          </w:p>
          <w:p w14:paraId="16FE8A83" w14:textId="77777777" w:rsidR="00D92124" w:rsidRPr="00EE47D6" w:rsidRDefault="00D92124" w:rsidP="00D92124">
            <w:pPr>
              <w:pStyle w:val="8"/>
              <w:shd w:val="clear" w:color="auto" w:fill="auto"/>
              <w:spacing w:before="0" w:line="230" w:lineRule="exact"/>
              <w:ind w:firstLine="0"/>
              <w:jc w:val="center"/>
              <w:rPr>
                <w:color w:val="000000"/>
                <w:sz w:val="20"/>
                <w:szCs w:val="20"/>
                <w:lang w:val="ru-RU" w:eastAsia="ru-RU"/>
              </w:rPr>
            </w:pPr>
            <w:r w:rsidRPr="00EE47D6">
              <w:rPr>
                <w:rStyle w:val="34"/>
                <w:bCs/>
                <w:sz w:val="20"/>
                <w:szCs w:val="20"/>
                <w:lang w:eastAsia="ru-RU"/>
              </w:rPr>
              <w:t>полосы</w:t>
            </w:r>
          </w:p>
          <w:p w14:paraId="3E147DF6" w14:textId="77777777" w:rsidR="00D92124" w:rsidRPr="00EE47D6" w:rsidRDefault="00D92124" w:rsidP="00D92124">
            <w:pPr>
              <w:pStyle w:val="8"/>
              <w:shd w:val="clear" w:color="auto" w:fill="auto"/>
              <w:spacing w:before="0" w:line="230" w:lineRule="exact"/>
              <w:ind w:firstLine="0"/>
              <w:jc w:val="center"/>
              <w:rPr>
                <w:color w:val="000000"/>
                <w:sz w:val="20"/>
                <w:szCs w:val="20"/>
                <w:lang w:val="ru-RU" w:eastAsia="ru-RU"/>
              </w:rPr>
            </w:pPr>
            <w:r w:rsidRPr="00EE47D6">
              <w:rPr>
                <w:rStyle w:val="34"/>
                <w:bCs/>
                <w:sz w:val="20"/>
                <w:szCs w:val="20"/>
                <w:lang w:eastAsia="ru-RU"/>
              </w:rPr>
              <w:t>движения,</w:t>
            </w:r>
          </w:p>
          <w:p w14:paraId="33310CF3" w14:textId="77777777" w:rsidR="00D92124" w:rsidRPr="00EE47D6" w:rsidRDefault="00D92124" w:rsidP="00D92124">
            <w:pPr>
              <w:pStyle w:val="8"/>
              <w:shd w:val="clear" w:color="auto" w:fill="auto"/>
              <w:spacing w:before="0" w:line="230" w:lineRule="exact"/>
              <w:ind w:firstLine="0"/>
              <w:jc w:val="center"/>
              <w:rPr>
                <w:color w:val="000000"/>
                <w:sz w:val="20"/>
                <w:szCs w:val="20"/>
                <w:lang w:val="ru-RU" w:eastAsia="ru-RU"/>
              </w:rPr>
            </w:pPr>
            <w:r w:rsidRPr="00EE47D6">
              <w:rPr>
                <w:rStyle w:val="34"/>
                <w:bCs/>
                <w:sz w:val="20"/>
                <w:szCs w:val="20"/>
                <w:lang w:eastAsia="ru-RU"/>
              </w:rPr>
              <w:t>м</w:t>
            </w:r>
          </w:p>
        </w:tc>
        <w:tc>
          <w:tcPr>
            <w:tcW w:w="926" w:type="dxa"/>
            <w:tcBorders>
              <w:top w:val="single" w:sz="4" w:space="0" w:color="auto"/>
              <w:left w:val="single" w:sz="4" w:space="0" w:color="auto"/>
            </w:tcBorders>
            <w:shd w:val="clear" w:color="auto" w:fill="FFFFFF"/>
            <w:vAlign w:val="center"/>
          </w:tcPr>
          <w:p w14:paraId="7BCAA429" w14:textId="77777777" w:rsidR="00D92124" w:rsidRPr="00EE47D6" w:rsidRDefault="00D92124" w:rsidP="00D92124">
            <w:pPr>
              <w:pStyle w:val="8"/>
              <w:shd w:val="clear" w:color="auto" w:fill="auto"/>
              <w:spacing w:before="0" w:line="226" w:lineRule="exact"/>
              <w:ind w:firstLine="0"/>
              <w:jc w:val="center"/>
              <w:rPr>
                <w:color w:val="000000"/>
                <w:sz w:val="20"/>
                <w:szCs w:val="20"/>
                <w:lang w:val="ru-RU" w:eastAsia="ru-RU"/>
              </w:rPr>
            </w:pPr>
            <w:r w:rsidRPr="00EE47D6">
              <w:rPr>
                <w:rStyle w:val="34"/>
                <w:bCs/>
                <w:sz w:val="20"/>
                <w:szCs w:val="20"/>
                <w:lang w:eastAsia="ru-RU"/>
              </w:rPr>
              <w:t>Число</w:t>
            </w:r>
          </w:p>
          <w:p w14:paraId="2808A997" w14:textId="77777777" w:rsidR="00D92124" w:rsidRPr="00EE47D6" w:rsidRDefault="00D92124" w:rsidP="00D92124">
            <w:pPr>
              <w:pStyle w:val="8"/>
              <w:shd w:val="clear" w:color="auto" w:fill="auto"/>
              <w:spacing w:before="0" w:line="226" w:lineRule="exact"/>
              <w:ind w:firstLine="0"/>
              <w:jc w:val="center"/>
              <w:rPr>
                <w:color w:val="000000"/>
                <w:sz w:val="20"/>
                <w:szCs w:val="20"/>
                <w:lang w:val="ru-RU" w:eastAsia="ru-RU"/>
              </w:rPr>
            </w:pPr>
            <w:r w:rsidRPr="00EE47D6">
              <w:rPr>
                <w:rStyle w:val="34"/>
                <w:bCs/>
                <w:sz w:val="20"/>
                <w:szCs w:val="20"/>
                <w:lang w:eastAsia="ru-RU"/>
              </w:rPr>
              <w:t>полос</w:t>
            </w:r>
          </w:p>
          <w:p w14:paraId="6F5EC086" w14:textId="77777777" w:rsidR="00D92124" w:rsidRPr="00EE47D6" w:rsidRDefault="00D92124" w:rsidP="00D92124">
            <w:pPr>
              <w:pStyle w:val="8"/>
              <w:shd w:val="clear" w:color="auto" w:fill="auto"/>
              <w:spacing w:before="0" w:line="226" w:lineRule="exact"/>
              <w:ind w:firstLine="0"/>
              <w:jc w:val="center"/>
              <w:rPr>
                <w:color w:val="000000"/>
                <w:sz w:val="20"/>
                <w:szCs w:val="20"/>
                <w:lang w:val="ru-RU" w:eastAsia="ru-RU"/>
              </w:rPr>
            </w:pPr>
            <w:r w:rsidRPr="00EE47D6">
              <w:rPr>
                <w:rStyle w:val="34"/>
                <w:bCs/>
                <w:sz w:val="20"/>
                <w:szCs w:val="20"/>
                <w:lang w:eastAsia="ru-RU"/>
              </w:rPr>
              <w:t>движения</w:t>
            </w:r>
          </w:p>
        </w:tc>
        <w:tc>
          <w:tcPr>
            <w:tcW w:w="1224" w:type="dxa"/>
            <w:tcBorders>
              <w:top w:val="single" w:sz="4" w:space="0" w:color="auto"/>
              <w:left w:val="single" w:sz="4" w:space="0" w:color="auto"/>
              <w:right w:val="single" w:sz="4" w:space="0" w:color="auto"/>
            </w:tcBorders>
            <w:shd w:val="clear" w:color="auto" w:fill="FFFFFF"/>
            <w:vAlign w:val="center"/>
          </w:tcPr>
          <w:p w14:paraId="210CB723" w14:textId="77777777" w:rsidR="00D92124" w:rsidRPr="00EE47D6" w:rsidRDefault="00D92124" w:rsidP="00D92124">
            <w:pPr>
              <w:pStyle w:val="8"/>
              <w:shd w:val="clear" w:color="auto" w:fill="auto"/>
              <w:spacing w:before="0" w:line="230" w:lineRule="exact"/>
              <w:ind w:firstLine="0"/>
              <w:jc w:val="center"/>
              <w:rPr>
                <w:color w:val="000000"/>
                <w:sz w:val="20"/>
                <w:szCs w:val="20"/>
                <w:lang w:val="ru-RU" w:eastAsia="ru-RU"/>
              </w:rPr>
            </w:pPr>
            <w:r w:rsidRPr="00EE47D6">
              <w:rPr>
                <w:rStyle w:val="34"/>
                <w:bCs/>
                <w:sz w:val="20"/>
                <w:szCs w:val="20"/>
                <w:lang w:eastAsia="ru-RU"/>
              </w:rPr>
              <w:t>Ширина пе</w:t>
            </w:r>
            <w:r w:rsidRPr="00EE47D6">
              <w:rPr>
                <w:rStyle w:val="34"/>
                <w:bCs/>
                <w:sz w:val="20"/>
                <w:szCs w:val="20"/>
                <w:lang w:eastAsia="ru-RU"/>
              </w:rPr>
              <w:softHyphen/>
              <w:t>шеходной части тро</w:t>
            </w:r>
            <w:r w:rsidRPr="00EE47D6">
              <w:rPr>
                <w:rStyle w:val="34"/>
                <w:bCs/>
                <w:sz w:val="20"/>
                <w:szCs w:val="20"/>
                <w:lang w:eastAsia="ru-RU"/>
              </w:rPr>
              <w:softHyphen/>
              <w:t>туара, м</w:t>
            </w:r>
          </w:p>
        </w:tc>
      </w:tr>
      <w:tr w:rsidR="00D92124" w14:paraId="646BED19" w14:textId="77777777" w:rsidTr="00D92124">
        <w:trPr>
          <w:trHeight w:hRule="exact" w:val="715"/>
        </w:trPr>
        <w:tc>
          <w:tcPr>
            <w:tcW w:w="568" w:type="dxa"/>
            <w:tcBorders>
              <w:top w:val="single" w:sz="4" w:space="0" w:color="auto"/>
              <w:left w:val="single" w:sz="4" w:space="0" w:color="auto"/>
            </w:tcBorders>
            <w:shd w:val="clear" w:color="auto" w:fill="FFFFFF"/>
            <w:vAlign w:val="center"/>
          </w:tcPr>
          <w:p w14:paraId="7D841577" w14:textId="77777777" w:rsidR="00D92124" w:rsidRPr="00EE47D6" w:rsidRDefault="00D92124" w:rsidP="00D92124">
            <w:pPr>
              <w:pStyle w:val="8"/>
              <w:shd w:val="clear" w:color="auto" w:fill="auto"/>
              <w:spacing w:before="0" w:line="220" w:lineRule="exact"/>
              <w:ind w:left="140" w:firstLine="0"/>
              <w:jc w:val="center"/>
              <w:rPr>
                <w:color w:val="000000"/>
                <w:sz w:val="20"/>
                <w:szCs w:val="20"/>
                <w:lang w:val="ru-RU" w:eastAsia="ru-RU"/>
              </w:rPr>
            </w:pPr>
            <w:r w:rsidRPr="00EE47D6">
              <w:rPr>
                <w:rStyle w:val="34"/>
                <w:bCs/>
                <w:sz w:val="20"/>
                <w:szCs w:val="20"/>
                <w:lang w:eastAsia="ru-RU"/>
              </w:rPr>
              <w:t>1</w:t>
            </w:r>
          </w:p>
        </w:tc>
        <w:tc>
          <w:tcPr>
            <w:tcW w:w="2002" w:type="dxa"/>
            <w:tcBorders>
              <w:top w:val="single" w:sz="4" w:space="0" w:color="auto"/>
              <w:left w:val="single" w:sz="4" w:space="0" w:color="auto"/>
            </w:tcBorders>
            <w:shd w:val="clear" w:color="auto" w:fill="FFFFFF"/>
            <w:vAlign w:val="center"/>
          </w:tcPr>
          <w:p w14:paraId="4F386772" w14:textId="77777777" w:rsidR="00D92124" w:rsidRPr="00EE47D6" w:rsidRDefault="00D92124" w:rsidP="00D92124">
            <w:pPr>
              <w:pStyle w:val="8"/>
              <w:shd w:val="clear" w:color="auto" w:fill="auto"/>
              <w:spacing w:before="0" w:line="220" w:lineRule="exact"/>
              <w:ind w:firstLine="0"/>
              <w:jc w:val="center"/>
              <w:rPr>
                <w:color w:val="000000"/>
                <w:sz w:val="20"/>
                <w:szCs w:val="20"/>
                <w:lang w:val="ru-RU" w:eastAsia="ru-RU"/>
              </w:rPr>
            </w:pPr>
            <w:r w:rsidRPr="00EE47D6">
              <w:rPr>
                <w:rStyle w:val="34"/>
                <w:bCs/>
                <w:sz w:val="20"/>
                <w:szCs w:val="20"/>
                <w:lang w:eastAsia="ru-RU"/>
              </w:rPr>
              <w:t>Поселковая дорога</w:t>
            </w:r>
          </w:p>
        </w:tc>
        <w:tc>
          <w:tcPr>
            <w:tcW w:w="2842" w:type="dxa"/>
            <w:tcBorders>
              <w:top w:val="single" w:sz="4" w:space="0" w:color="auto"/>
              <w:left w:val="single" w:sz="4" w:space="0" w:color="auto"/>
            </w:tcBorders>
            <w:shd w:val="clear" w:color="auto" w:fill="FFFFFF"/>
            <w:vAlign w:val="center"/>
          </w:tcPr>
          <w:p w14:paraId="41E56BF0" w14:textId="77777777" w:rsidR="00D92124" w:rsidRPr="00EE47D6" w:rsidRDefault="00D92124" w:rsidP="00D92124">
            <w:pPr>
              <w:pStyle w:val="8"/>
              <w:shd w:val="clear" w:color="auto" w:fill="auto"/>
              <w:spacing w:before="0" w:line="230" w:lineRule="exact"/>
              <w:ind w:firstLine="0"/>
              <w:jc w:val="center"/>
              <w:rPr>
                <w:color w:val="000000"/>
                <w:sz w:val="20"/>
                <w:szCs w:val="20"/>
                <w:lang w:val="ru-RU" w:eastAsia="ru-RU"/>
              </w:rPr>
            </w:pPr>
            <w:r w:rsidRPr="00EE47D6">
              <w:rPr>
                <w:rStyle w:val="34"/>
                <w:bCs/>
                <w:sz w:val="20"/>
                <w:szCs w:val="20"/>
                <w:lang w:eastAsia="ru-RU"/>
              </w:rPr>
              <w:t>Связь муниципального образования с внешними дорогами общей сети</w:t>
            </w:r>
          </w:p>
        </w:tc>
        <w:tc>
          <w:tcPr>
            <w:tcW w:w="989" w:type="dxa"/>
            <w:tcBorders>
              <w:top w:val="single" w:sz="4" w:space="0" w:color="auto"/>
              <w:left w:val="single" w:sz="4" w:space="0" w:color="auto"/>
            </w:tcBorders>
            <w:shd w:val="clear" w:color="auto" w:fill="FFFFFF"/>
            <w:vAlign w:val="center"/>
          </w:tcPr>
          <w:p w14:paraId="196AA2C4" w14:textId="77777777" w:rsidR="00D92124" w:rsidRPr="00EE47D6" w:rsidRDefault="00D92124" w:rsidP="00D92124">
            <w:pPr>
              <w:pStyle w:val="8"/>
              <w:shd w:val="clear" w:color="auto" w:fill="auto"/>
              <w:spacing w:before="0" w:line="220" w:lineRule="exact"/>
              <w:ind w:firstLine="0"/>
              <w:jc w:val="center"/>
              <w:rPr>
                <w:color w:val="000000"/>
                <w:sz w:val="20"/>
                <w:szCs w:val="20"/>
                <w:lang w:val="ru-RU" w:eastAsia="ru-RU"/>
              </w:rPr>
            </w:pPr>
            <w:r w:rsidRPr="00EE47D6">
              <w:rPr>
                <w:rStyle w:val="34"/>
                <w:bCs/>
                <w:sz w:val="20"/>
                <w:szCs w:val="20"/>
                <w:lang w:eastAsia="ru-RU"/>
              </w:rPr>
              <w:t>60</w:t>
            </w:r>
          </w:p>
        </w:tc>
        <w:tc>
          <w:tcPr>
            <w:tcW w:w="994" w:type="dxa"/>
            <w:tcBorders>
              <w:top w:val="single" w:sz="4" w:space="0" w:color="auto"/>
              <w:left w:val="single" w:sz="4" w:space="0" w:color="auto"/>
            </w:tcBorders>
            <w:shd w:val="clear" w:color="auto" w:fill="FFFFFF"/>
            <w:vAlign w:val="center"/>
          </w:tcPr>
          <w:p w14:paraId="2AF3051B" w14:textId="77777777" w:rsidR="00D92124" w:rsidRPr="00EE47D6" w:rsidRDefault="00D92124" w:rsidP="00D92124">
            <w:pPr>
              <w:pStyle w:val="8"/>
              <w:shd w:val="clear" w:color="auto" w:fill="auto"/>
              <w:spacing w:before="0" w:line="220" w:lineRule="exact"/>
              <w:ind w:firstLine="0"/>
              <w:jc w:val="center"/>
              <w:rPr>
                <w:color w:val="000000"/>
                <w:sz w:val="20"/>
                <w:szCs w:val="20"/>
                <w:lang w:val="ru-RU" w:eastAsia="ru-RU"/>
              </w:rPr>
            </w:pPr>
            <w:r w:rsidRPr="00EE47D6">
              <w:rPr>
                <w:rStyle w:val="34"/>
                <w:bCs/>
                <w:sz w:val="20"/>
                <w:szCs w:val="20"/>
                <w:lang w:eastAsia="ru-RU"/>
              </w:rPr>
              <w:t>3,5</w:t>
            </w:r>
          </w:p>
        </w:tc>
        <w:tc>
          <w:tcPr>
            <w:tcW w:w="926" w:type="dxa"/>
            <w:tcBorders>
              <w:top w:val="single" w:sz="4" w:space="0" w:color="auto"/>
              <w:left w:val="single" w:sz="4" w:space="0" w:color="auto"/>
            </w:tcBorders>
            <w:shd w:val="clear" w:color="auto" w:fill="FFFFFF"/>
            <w:vAlign w:val="center"/>
          </w:tcPr>
          <w:p w14:paraId="4817B6B9" w14:textId="77777777" w:rsidR="00D92124" w:rsidRPr="00EE47D6" w:rsidRDefault="00D92124" w:rsidP="00D92124">
            <w:pPr>
              <w:pStyle w:val="8"/>
              <w:shd w:val="clear" w:color="auto" w:fill="auto"/>
              <w:spacing w:before="0" w:line="220" w:lineRule="exact"/>
              <w:ind w:firstLine="0"/>
              <w:jc w:val="center"/>
              <w:rPr>
                <w:color w:val="000000"/>
                <w:sz w:val="20"/>
                <w:szCs w:val="20"/>
                <w:lang w:val="ru-RU" w:eastAsia="ru-RU"/>
              </w:rPr>
            </w:pPr>
            <w:r w:rsidRPr="00EE47D6">
              <w:rPr>
                <w:rStyle w:val="34"/>
                <w:bCs/>
                <w:sz w:val="20"/>
                <w:szCs w:val="20"/>
                <w:lang w:eastAsia="ru-RU"/>
              </w:rPr>
              <w:t>2</w:t>
            </w:r>
          </w:p>
        </w:tc>
        <w:tc>
          <w:tcPr>
            <w:tcW w:w="1224" w:type="dxa"/>
            <w:tcBorders>
              <w:top w:val="single" w:sz="4" w:space="0" w:color="auto"/>
              <w:left w:val="single" w:sz="4" w:space="0" w:color="auto"/>
              <w:right w:val="single" w:sz="4" w:space="0" w:color="auto"/>
            </w:tcBorders>
            <w:shd w:val="clear" w:color="auto" w:fill="FFFFFF"/>
            <w:vAlign w:val="center"/>
          </w:tcPr>
          <w:p w14:paraId="50C9AFD9" w14:textId="77777777" w:rsidR="00D92124" w:rsidRPr="00EE47D6" w:rsidRDefault="00D92124" w:rsidP="00D92124">
            <w:pPr>
              <w:pStyle w:val="8"/>
              <w:shd w:val="clear" w:color="auto" w:fill="auto"/>
              <w:spacing w:before="0" w:line="220" w:lineRule="exact"/>
              <w:ind w:firstLine="0"/>
              <w:jc w:val="center"/>
              <w:rPr>
                <w:color w:val="000000"/>
                <w:sz w:val="20"/>
                <w:szCs w:val="20"/>
                <w:lang w:val="ru-RU" w:eastAsia="ru-RU"/>
              </w:rPr>
            </w:pPr>
            <w:r w:rsidRPr="00EE47D6">
              <w:rPr>
                <w:rStyle w:val="34"/>
                <w:bCs/>
                <w:sz w:val="20"/>
                <w:szCs w:val="20"/>
                <w:lang w:eastAsia="ru-RU"/>
              </w:rPr>
              <w:t>-</w:t>
            </w:r>
          </w:p>
        </w:tc>
      </w:tr>
      <w:tr w:rsidR="00D92124" w14:paraId="34802001" w14:textId="77777777" w:rsidTr="00D92124">
        <w:trPr>
          <w:trHeight w:hRule="exact" w:val="485"/>
        </w:trPr>
        <w:tc>
          <w:tcPr>
            <w:tcW w:w="568" w:type="dxa"/>
            <w:tcBorders>
              <w:top w:val="single" w:sz="4" w:space="0" w:color="auto"/>
              <w:left w:val="single" w:sz="4" w:space="0" w:color="auto"/>
            </w:tcBorders>
            <w:shd w:val="clear" w:color="auto" w:fill="FFFFFF"/>
            <w:vAlign w:val="center"/>
          </w:tcPr>
          <w:p w14:paraId="1B73CD0C" w14:textId="77777777" w:rsidR="00D92124" w:rsidRPr="00EE47D6" w:rsidRDefault="00D92124" w:rsidP="00D92124">
            <w:pPr>
              <w:pStyle w:val="8"/>
              <w:shd w:val="clear" w:color="auto" w:fill="auto"/>
              <w:spacing w:before="0" w:line="220" w:lineRule="exact"/>
              <w:ind w:left="140" w:firstLine="0"/>
              <w:jc w:val="center"/>
              <w:rPr>
                <w:color w:val="000000"/>
                <w:sz w:val="20"/>
                <w:szCs w:val="20"/>
                <w:lang w:val="ru-RU" w:eastAsia="ru-RU"/>
              </w:rPr>
            </w:pPr>
            <w:r w:rsidRPr="00EE47D6">
              <w:rPr>
                <w:rStyle w:val="34"/>
                <w:bCs/>
                <w:sz w:val="20"/>
                <w:szCs w:val="20"/>
                <w:lang w:eastAsia="ru-RU"/>
              </w:rPr>
              <w:t>2</w:t>
            </w:r>
          </w:p>
        </w:tc>
        <w:tc>
          <w:tcPr>
            <w:tcW w:w="2002" w:type="dxa"/>
            <w:tcBorders>
              <w:top w:val="single" w:sz="4" w:space="0" w:color="auto"/>
              <w:left w:val="single" w:sz="4" w:space="0" w:color="auto"/>
            </w:tcBorders>
            <w:shd w:val="clear" w:color="auto" w:fill="FFFFFF"/>
            <w:vAlign w:val="center"/>
          </w:tcPr>
          <w:p w14:paraId="448E0D97" w14:textId="77777777" w:rsidR="00D92124" w:rsidRPr="00EE47D6" w:rsidRDefault="00D92124" w:rsidP="00D92124">
            <w:pPr>
              <w:pStyle w:val="8"/>
              <w:shd w:val="clear" w:color="auto" w:fill="auto"/>
              <w:spacing w:before="0" w:line="220" w:lineRule="exact"/>
              <w:ind w:left="40" w:firstLine="0"/>
              <w:jc w:val="center"/>
              <w:rPr>
                <w:color w:val="000000"/>
                <w:sz w:val="20"/>
                <w:szCs w:val="20"/>
                <w:lang w:val="ru-RU" w:eastAsia="ru-RU"/>
              </w:rPr>
            </w:pPr>
            <w:r w:rsidRPr="00EE47D6">
              <w:rPr>
                <w:rStyle w:val="34"/>
                <w:bCs/>
                <w:sz w:val="20"/>
                <w:szCs w:val="20"/>
                <w:lang w:eastAsia="ru-RU"/>
              </w:rPr>
              <w:t>Главная улица</w:t>
            </w:r>
          </w:p>
        </w:tc>
        <w:tc>
          <w:tcPr>
            <w:tcW w:w="2842" w:type="dxa"/>
            <w:tcBorders>
              <w:top w:val="single" w:sz="4" w:space="0" w:color="auto"/>
              <w:left w:val="single" w:sz="4" w:space="0" w:color="auto"/>
            </w:tcBorders>
            <w:shd w:val="clear" w:color="auto" w:fill="FFFFFF"/>
            <w:vAlign w:val="center"/>
          </w:tcPr>
          <w:p w14:paraId="18AC3798" w14:textId="77777777" w:rsidR="00D92124" w:rsidRPr="00EE47D6" w:rsidRDefault="00D92124" w:rsidP="00D92124">
            <w:pPr>
              <w:pStyle w:val="8"/>
              <w:shd w:val="clear" w:color="auto" w:fill="auto"/>
              <w:spacing w:before="0" w:line="230" w:lineRule="exact"/>
              <w:ind w:firstLine="0"/>
              <w:jc w:val="center"/>
              <w:rPr>
                <w:color w:val="000000"/>
                <w:sz w:val="20"/>
                <w:szCs w:val="20"/>
                <w:lang w:val="ru-RU" w:eastAsia="ru-RU"/>
              </w:rPr>
            </w:pPr>
            <w:r w:rsidRPr="00EE47D6">
              <w:rPr>
                <w:rStyle w:val="34"/>
                <w:bCs/>
                <w:sz w:val="20"/>
                <w:szCs w:val="20"/>
                <w:lang w:eastAsia="ru-RU"/>
              </w:rPr>
              <w:t>Связь жилых территорий с общественным центром</w:t>
            </w:r>
          </w:p>
        </w:tc>
        <w:tc>
          <w:tcPr>
            <w:tcW w:w="989" w:type="dxa"/>
            <w:tcBorders>
              <w:top w:val="single" w:sz="4" w:space="0" w:color="auto"/>
              <w:left w:val="single" w:sz="4" w:space="0" w:color="auto"/>
            </w:tcBorders>
            <w:shd w:val="clear" w:color="auto" w:fill="FFFFFF"/>
            <w:vAlign w:val="center"/>
          </w:tcPr>
          <w:p w14:paraId="21DD7E9D" w14:textId="77777777" w:rsidR="00D92124" w:rsidRPr="00EE47D6" w:rsidRDefault="00D92124" w:rsidP="00D92124">
            <w:pPr>
              <w:pStyle w:val="8"/>
              <w:shd w:val="clear" w:color="auto" w:fill="auto"/>
              <w:spacing w:before="0" w:line="220" w:lineRule="exact"/>
              <w:ind w:firstLine="0"/>
              <w:jc w:val="center"/>
              <w:rPr>
                <w:color w:val="000000"/>
                <w:sz w:val="20"/>
                <w:szCs w:val="20"/>
                <w:lang w:val="ru-RU" w:eastAsia="ru-RU"/>
              </w:rPr>
            </w:pPr>
            <w:r w:rsidRPr="00EE47D6">
              <w:rPr>
                <w:rStyle w:val="34"/>
                <w:bCs/>
                <w:sz w:val="20"/>
                <w:szCs w:val="20"/>
                <w:lang w:eastAsia="ru-RU"/>
              </w:rPr>
              <w:t>40</w:t>
            </w:r>
          </w:p>
        </w:tc>
        <w:tc>
          <w:tcPr>
            <w:tcW w:w="994" w:type="dxa"/>
            <w:tcBorders>
              <w:top w:val="single" w:sz="4" w:space="0" w:color="auto"/>
              <w:left w:val="single" w:sz="4" w:space="0" w:color="auto"/>
            </w:tcBorders>
            <w:shd w:val="clear" w:color="auto" w:fill="FFFFFF"/>
            <w:vAlign w:val="center"/>
          </w:tcPr>
          <w:p w14:paraId="494F0FF2" w14:textId="77777777" w:rsidR="00D92124" w:rsidRPr="00EE47D6" w:rsidRDefault="00D92124" w:rsidP="00D92124">
            <w:pPr>
              <w:pStyle w:val="8"/>
              <w:shd w:val="clear" w:color="auto" w:fill="auto"/>
              <w:spacing w:before="0" w:line="220" w:lineRule="exact"/>
              <w:ind w:firstLine="0"/>
              <w:jc w:val="center"/>
              <w:rPr>
                <w:color w:val="000000"/>
                <w:sz w:val="20"/>
                <w:szCs w:val="20"/>
                <w:lang w:val="ru-RU" w:eastAsia="ru-RU"/>
              </w:rPr>
            </w:pPr>
            <w:r w:rsidRPr="00EE47D6">
              <w:rPr>
                <w:rStyle w:val="34"/>
                <w:bCs/>
                <w:sz w:val="20"/>
                <w:szCs w:val="20"/>
                <w:lang w:eastAsia="ru-RU"/>
              </w:rPr>
              <w:t>3,5</w:t>
            </w:r>
          </w:p>
        </w:tc>
        <w:tc>
          <w:tcPr>
            <w:tcW w:w="926" w:type="dxa"/>
            <w:tcBorders>
              <w:top w:val="single" w:sz="4" w:space="0" w:color="auto"/>
              <w:left w:val="single" w:sz="4" w:space="0" w:color="auto"/>
            </w:tcBorders>
            <w:shd w:val="clear" w:color="auto" w:fill="FFFFFF"/>
            <w:vAlign w:val="center"/>
          </w:tcPr>
          <w:p w14:paraId="7923989E" w14:textId="77777777" w:rsidR="00D92124" w:rsidRPr="00EE47D6" w:rsidRDefault="00D92124" w:rsidP="00D92124">
            <w:pPr>
              <w:pStyle w:val="8"/>
              <w:shd w:val="clear" w:color="auto" w:fill="auto"/>
              <w:spacing w:before="0" w:line="220" w:lineRule="exact"/>
              <w:ind w:firstLine="0"/>
              <w:jc w:val="center"/>
              <w:rPr>
                <w:color w:val="000000"/>
                <w:sz w:val="20"/>
                <w:szCs w:val="20"/>
                <w:lang w:val="ru-RU" w:eastAsia="ru-RU"/>
              </w:rPr>
            </w:pPr>
            <w:r w:rsidRPr="00EE47D6">
              <w:rPr>
                <w:rStyle w:val="34"/>
                <w:bCs/>
                <w:sz w:val="20"/>
                <w:szCs w:val="20"/>
                <w:lang w:eastAsia="ru-RU"/>
              </w:rPr>
              <w:t>2-3</w:t>
            </w:r>
          </w:p>
        </w:tc>
        <w:tc>
          <w:tcPr>
            <w:tcW w:w="1224" w:type="dxa"/>
            <w:tcBorders>
              <w:top w:val="single" w:sz="4" w:space="0" w:color="auto"/>
              <w:left w:val="single" w:sz="4" w:space="0" w:color="auto"/>
              <w:right w:val="single" w:sz="4" w:space="0" w:color="auto"/>
            </w:tcBorders>
            <w:shd w:val="clear" w:color="auto" w:fill="FFFFFF"/>
            <w:vAlign w:val="center"/>
          </w:tcPr>
          <w:p w14:paraId="65A2E034" w14:textId="77777777" w:rsidR="00D92124" w:rsidRPr="00EE47D6" w:rsidRDefault="00D92124" w:rsidP="00D92124">
            <w:pPr>
              <w:pStyle w:val="8"/>
              <w:shd w:val="clear" w:color="auto" w:fill="auto"/>
              <w:spacing w:before="0" w:line="220" w:lineRule="exact"/>
              <w:ind w:firstLine="0"/>
              <w:jc w:val="center"/>
              <w:rPr>
                <w:color w:val="000000"/>
                <w:sz w:val="20"/>
                <w:szCs w:val="20"/>
                <w:lang w:val="ru-RU" w:eastAsia="ru-RU"/>
              </w:rPr>
            </w:pPr>
            <w:r w:rsidRPr="00EE47D6">
              <w:rPr>
                <w:rStyle w:val="34"/>
                <w:bCs/>
                <w:sz w:val="20"/>
                <w:szCs w:val="20"/>
                <w:lang w:eastAsia="ru-RU"/>
              </w:rPr>
              <w:t>1,5-2,25</w:t>
            </w:r>
          </w:p>
        </w:tc>
      </w:tr>
      <w:tr w:rsidR="00D92124" w14:paraId="3B02750F" w14:textId="77777777" w:rsidTr="00D92124">
        <w:trPr>
          <w:trHeight w:hRule="exact" w:val="259"/>
        </w:trPr>
        <w:tc>
          <w:tcPr>
            <w:tcW w:w="568" w:type="dxa"/>
            <w:tcBorders>
              <w:top w:val="single" w:sz="4" w:space="0" w:color="auto"/>
              <w:left w:val="single" w:sz="4" w:space="0" w:color="auto"/>
            </w:tcBorders>
            <w:shd w:val="clear" w:color="auto" w:fill="FFFFFF"/>
            <w:vAlign w:val="center"/>
          </w:tcPr>
          <w:p w14:paraId="32589C88" w14:textId="77777777" w:rsidR="00D92124" w:rsidRPr="00EE47D6" w:rsidRDefault="00D92124" w:rsidP="00D92124">
            <w:pPr>
              <w:pStyle w:val="8"/>
              <w:shd w:val="clear" w:color="auto" w:fill="auto"/>
              <w:spacing w:before="0" w:line="220" w:lineRule="exact"/>
              <w:ind w:left="140" w:firstLine="0"/>
              <w:jc w:val="center"/>
              <w:rPr>
                <w:color w:val="000000"/>
                <w:sz w:val="20"/>
                <w:szCs w:val="20"/>
                <w:lang w:val="ru-RU" w:eastAsia="ru-RU"/>
              </w:rPr>
            </w:pPr>
            <w:r w:rsidRPr="00EE47D6">
              <w:rPr>
                <w:rStyle w:val="34"/>
                <w:bCs/>
                <w:sz w:val="20"/>
                <w:szCs w:val="20"/>
                <w:lang w:eastAsia="ru-RU"/>
              </w:rPr>
              <w:t>3</w:t>
            </w:r>
          </w:p>
        </w:tc>
        <w:tc>
          <w:tcPr>
            <w:tcW w:w="8977" w:type="dxa"/>
            <w:gridSpan w:val="6"/>
            <w:tcBorders>
              <w:top w:val="single" w:sz="4" w:space="0" w:color="auto"/>
              <w:left w:val="single" w:sz="4" w:space="0" w:color="auto"/>
              <w:right w:val="single" w:sz="4" w:space="0" w:color="auto"/>
            </w:tcBorders>
            <w:shd w:val="clear" w:color="auto" w:fill="FFFFFF"/>
            <w:vAlign w:val="center"/>
          </w:tcPr>
          <w:p w14:paraId="0C79E2E7" w14:textId="77777777" w:rsidR="00D92124" w:rsidRPr="00EE47D6" w:rsidRDefault="00D92124" w:rsidP="00D92124">
            <w:pPr>
              <w:pStyle w:val="8"/>
              <w:shd w:val="clear" w:color="auto" w:fill="auto"/>
              <w:spacing w:before="0" w:line="220" w:lineRule="exact"/>
              <w:ind w:left="20" w:firstLine="0"/>
              <w:jc w:val="center"/>
              <w:rPr>
                <w:color w:val="000000"/>
                <w:sz w:val="20"/>
                <w:szCs w:val="20"/>
                <w:lang w:val="ru-RU" w:eastAsia="ru-RU"/>
              </w:rPr>
            </w:pPr>
            <w:r w:rsidRPr="00EE47D6">
              <w:rPr>
                <w:rStyle w:val="34"/>
                <w:bCs/>
                <w:sz w:val="20"/>
                <w:szCs w:val="20"/>
                <w:lang w:eastAsia="ru-RU"/>
              </w:rPr>
              <w:t>Улица в жилой застройке:</w:t>
            </w:r>
          </w:p>
        </w:tc>
      </w:tr>
      <w:tr w:rsidR="00D92124" w14:paraId="6D1A52DC" w14:textId="77777777" w:rsidTr="00D92124">
        <w:trPr>
          <w:trHeight w:hRule="exact" w:val="715"/>
        </w:trPr>
        <w:tc>
          <w:tcPr>
            <w:tcW w:w="568" w:type="dxa"/>
            <w:tcBorders>
              <w:top w:val="single" w:sz="4" w:space="0" w:color="auto"/>
              <w:left w:val="single" w:sz="4" w:space="0" w:color="auto"/>
            </w:tcBorders>
            <w:shd w:val="clear" w:color="auto" w:fill="FFFFFF"/>
            <w:vAlign w:val="center"/>
          </w:tcPr>
          <w:p w14:paraId="6851A2AE" w14:textId="77777777" w:rsidR="00D92124" w:rsidRPr="00EE47D6" w:rsidRDefault="00D92124" w:rsidP="00D92124">
            <w:pPr>
              <w:pStyle w:val="8"/>
              <w:shd w:val="clear" w:color="auto" w:fill="auto"/>
              <w:spacing w:before="0" w:line="220" w:lineRule="exact"/>
              <w:ind w:left="140" w:firstLine="0"/>
              <w:jc w:val="center"/>
              <w:rPr>
                <w:color w:val="000000"/>
                <w:sz w:val="20"/>
                <w:szCs w:val="20"/>
                <w:lang w:val="ru-RU" w:eastAsia="ru-RU"/>
              </w:rPr>
            </w:pPr>
            <w:r w:rsidRPr="00EE47D6">
              <w:rPr>
                <w:rStyle w:val="34"/>
                <w:bCs/>
                <w:sz w:val="20"/>
                <w:szCs w:val="20"/>
                <w:lang w:eastAsia="ru-RU"/>
              </w:rPr>
              <w:t>3.1</w:t>
            </w:r>
          </w:p>
        </w:tc>
        <w:tc>
          <w:tcPr>
            <w:tcW w:w="2002" w:type="dxa"/>
            <w:tcBorders>
              <w:top w:val="single" w:sz="4" w:space="0" w:color="auto"/>
              <w:left w:val="single" w:sz="4" w:space="0" w:color="auto"/>
            </w:tcBorders>
            <w:shd w:val="clear" w:color="auto" w:fill="FFFFFF"/>
            <w:vAlign w:val="center"/>
          </w:tcPr>
          <w:p w14:paraId="1EDACC13" w14:textId="77777777" w:rsidR="00D92124" w:rsidRPr="00EE47D6" w:rsidRDefault="00D92124" w:rsidP="00D92124">
            <w:pPr>
              <w:pStyle w:val="8"/>
              <w:shd w:val="clear" w:color="auto" w:fill="auto"/>
              <w:spacing w:before="0" w:line="220" w:lineRule="exact"/>
              <w:ind w:left="20" w:firstLine="0"/>
              <w:jc w:val="center"/>
              <w:rPr>
                <w:color w:val="000000"/>
                <w:sz w:val="20"/>
                <w:szCs w:val="20"/>
                <w:lang w:val="ru-RU" w:eastAsia="ru-RU"/>
              </w:rPr>
            </w:pPr>
            <w:r w:rsidRPr="00EE47D6">
              <w:rPr>
                <w:rStyle w:val="34"/>
                <w:bCs/>
                <w:sz w:val="20"/>
                <w:szCs w:val="20"/>
                <w:lang w:eastAsia="ru-RU"/>
              </w:rPr>
              <w:t>основная</w:t>
            </w:r>
          </w:p>
        </w:tc>
        <w:tc>
          <w:tcPr>
            <w:tcW w:w="2842" w:type="dxa"/>
            <w:tcBorders>
              <w:top w:val="single" w:sz="4" w:space="0" w:color="auto"/>
              <w:left w:val="single" w:sz="4" w:space="0" w:color="auto"/>
            </w:tcBorders>
            <w:shd w:val="clear" w:color="auto" w:fill="FFFFFF"/>
            <w:vAlign w:val="center"/>
          </w:tcPr>
          <w:p w14:paraId="4AD3A6BB" w14:textId="77777777" w:rsidR="00D92124" w:rsidRPr="00EE47D6" w:rsidRDefault="00D92124" w:rsidP="00D92124">
            <w:pPr>
              <w:pStyle w:val="8"/>
              <w:shd w:val="clear" w:color="auto" w:fill="auto"/>
              <w:spacing w:before="0" w:line="230" w:lineRule="exact"/>
              <w:ind w:firstLine="0"/>
              <w:jc w:val="center"/>
              <w:rPr>
                <w:color w:val="000000"/>
                <w:sz w:val="20"/>
                <w:szCs w:val="20"/>
                <w:lang w:val="ru-RU" w:eastAsia="ru-RU"/>
              </w:rPr>
            </w:pPr>
            <w:r w:rsidRPr="00EE47D6">
              <w:rPr>
                <w:rStyle w:val="34"/>
                <w:bCs/>
                <w:sz w:val="20"/>
                <w:szCs w:val="20"/>
                <w:lang w:eastAsia="ru-RU"/>
              </w:rPr>
              <w:t>Связь внутри жилых территорий и с главной улицей по направле</w:t>
            </w:r>
            <w:r w:rsidRPr="00EE47D6">
              <w:rPr>
                <w:rStyle w:val="34"/>
                <w:bCs/>
                <w:sz w:val="20"/>
                <w:szCs w:val="20"/>
                <w:lang w:eastAsia="ru-RU"/>
              </w:rPr>
              <w:softHyphen/>
              <w:t>ниям с интенсивным движением</w:t>
            </w:r>
          </w:p>
        </w:tc>
        <w:tc>
          <w:tcPr>
            <w:tcW w:w="989" w:type="dxa"/>
            <w:tcBorders>
              <w:top w:val="single" w:sz="4" w:space="0" w:color="auto"/>
              <w:left w:val="single" w:sz="4" w:space="0" w:color="auto"/>
            </w:tcBorders>
            <w:shd w:val="clear" w:color="auto" w:fill="FFFFFF"/>
            <w:vAlign w:val="center"/>
          </w:tcPr>
          <w:p w14:paraId="34B025C2" w14:textId="77777777" w:rsidR="00D92124" w:rsidRPr="00EE47D6" w:rsidRDefault="00D92124" w:rsidP="00D92124">
            <w:pPr>
              <w:pStyle w:val="8"/>
              <w:shd w:val="clear" w:color="auto" w:fill="auto"/>
              <w:spacing w:before="0" w:line="220" w:lineRule="exact"/>
              <w:ind w:firstLine="0"/>
              <w:jc w:val="center"/>
              <w:rPr>
                <w:color w:val="000000"/>
                <w:sz w:val="20"/>
                <w:szCs w:val="20"/>
                <w:lang w:val="ru-RU" w:eastAsia="ru-RU"/>
              </w:rPr>
            </w:pPr>
            <w:r w:rsidRPr="00EE47D6">
              <w:rPr>
                <w:rStyle w:val="34"/>
                <w:bCs/>
                <w:sz w:val="20"/>
                <w:szCs w:val="20"/>
                <w:lang w:eastAsia="ru-RU"/>
              </w:rPr>
              <w:t>40</w:t>
            </w:r>
          </w:p>
        </w:tc>
        <w:tc>
          <w:tcPr>
            <w:tcW w:w="994" w:type="dxa"/>
            <w:tcBorders>
              <w:top w:val="single" w:sz="4" w:space="0" w:color="auto"/>
              <w:left w:val="single" w:sz="4" w:space="0" w:color="auto"/>
            </w:tcBorders>
            <w:shd w:val="clear" w:color="auto" w:fill="FFFFFF"/>
            <w:vAlign w:val="center"/>
          </w:tcPr>
          <w:p w14:paraId="64A54470" w14:textId="77777777" w:rsidR="00D92124" w:rsidRPr="00EE47D6" w:rsidRDefault="00D92124" w:rsidP="00D92124">
            <w:pPr>
              <w:pStyle w:val="8"/>
              <w:shd w:val="clear" w:color="auto" w:fill="auto"/>
              <w:spacing w:before="0" w:line="220" w:lineRule="exact"/>
              <w:ind w:firstLine="0"/>
              <w:jc w:val="center"/>
              <w:rPr>
                <w:color w:val="000000"/>
                <w:sz w:val="20"/>
                <w:szCs w:val="20"/>
                <w:lang w:val="ru-RU" w:eastAsia="ru-RU"/>
              </w:rPr>
            </w:pPr>
            <w:r w:rsidRPr="00EE47D6">
              <w:rPr>
                <w:rStyle w:val="34"/>
                <w:bCs/>
                <w:sz w:val="20"/>
                <w:szCs w:val="20"/>
                <w:lang w:eastAsia="ru-RU"/>
              </w:rPr>
              <w:t>3</w:t>
            </w:r>
          </w:p>
        </w:tc>
        <w:tc>
          <w:tcPr>
            <w:tcW w:w="926" w:type="dxa"/>
            <w:tcBorders>
              <w:top w:val="single" w:sz="4" w:space="0" w:color="auto"/>
              <w:left w:val="single" w:sz="4" w:space="0" w:color="auto"/>
            </w:tcBorders>
            <w:shd w:val="clear" w:color="auto" w:fill="FFFFFF"/>
            <w:vAlign w:val="center"/>
          </w:tcPr>
          <w:p w14:paraId="333F6909" w14:textId="77777777" w:rsidR="00D92124" w:rsidRPr="00EE47D6" w:rsidRDefault="00D92124" w:rsidP="00D92124">
            <w:pPr>
              <w:pStyle w:val="8"/>
              <w:shd w:val="clear" w:color="auto" w:fill="auto"/>
              <w:spacing w:before="0" w:line="220" w:lineRule="exact"/>
              <w:ind w:firstLine="0"/>
              <w:jc w:val="center"/>
              <w:rPr>
                <w:color w:val="000000"/>
                <w:sz w:val="20"/>
                <w:szCs w:val="20"/>
                <w:lang w:val="ru-RU" w:eastAsia="ru-RU"/>
              </w:rPr>
            </w:pPr>
            <w:r w:rsidRPr="00EE47D6">
              <w:rPr>
                <w:rStyle w:val="34"/>
                <w:bCs/>
                <w:sz w:val="20"/>
                <w:szCs w:val="20"/>
                <w:lang w:eastAsia="ru-RU"/>
              </w:rPr>
              <w:t>2</w:t>
            </w:r>
          </w:p>
        </w:tc>
        <w:tc>
          <w:tcPr>
            <w:tcW w:w="1224" w:type="dxa"/>
            <w:tcBorders>
              <w:top w:val="single" w:sz="4" w:space="0" w:color="auto"/>
              <w:left w:val="single" w:sz="4" w:space="0" w:color="auto"/>
              <w:right w:val="single" w:sz="4" w:space="0" w:color="auto"/>
            </w:tcBorders>
            <w:shd w:val="clear" w:color="auto" w:fill="FFFFFF"/>
            <w:vAlign w:val="center"/>
          </w:tcPr>
          <w:p w14:paraId="22AD4AC6" w14:textId="77777777" w:rsidR="00D92124" w:rsidRPr="00EE47D6" w:rsidRDefault="00D92124" w:rsidP="00D92124">
            <w:pPr>
              <w:pStyle w:val="8"/>
              <w:shd w:val="clear" w:color="auto" w:fill="auto"/>
              <w:spacing w:before="0" w:line="220" w:lineRule="exact"/>
              <w:ind w:firstLine="0"/>
              <w:jc w:val="center"/>
              <w:rPr>
                <w:color w:val="000000"/>
                <w:sz w:val="20"/>
                <w:szCs w:val="20"/>
                <w:lang w:val="ru-RU" w:eastAsia="ru-RU"/>
              </w:rPr>
            </w:pPr>
            <w:r w:rsidRPr="00EE47D6">
              <w:rPr>
                <w:rStyle w:val="34"/>
                <w:bCs/>
                <w:sz w:val="20"/>
                <w:szCs w:val="20"/>
                <w:lang w:eastAsia="ru-RU"/>
              </w:rPr>
              <w:t>1,0-1,5</w:t>
            </w:r>
          </w:p>
        </w:tc>
      </w:tr>
      <w:tr w:rsidR="00D92124" w14:paraId="6CA1360A" w14:textId="77777777" w:rsidTr="00D92124">
        <w:trPr>
          <w:trHeight w:hRule="exact" w:val="490"/>
        </w:trPr>
        <w:tc>
          <w:tcPr>
            <w:tcW w:w="568" w:type="dxa"/>
            <w:tcBorders>
              <w:top w:val="single" w:sz="4" w:space="0" w:color="auto"/>
              <w:left w:val="single" w:sz="4" w:space="0" w:color="auto"/>
            </w:tcBorders>
            <w:shd w:val="clear" w:color="auto" w:fill="FFFFFF"/>
            <w:vAlign w:val="center"/>
          </w:tcPr>
          <w:p w14:paraId="25E9C652" w14:textId="77777777" w:rsidR="00D92124" w:rsidRPr="00EE47D6" w:rsidRDefault="00D92124" w:rsidP="00D92124">
            <w:pPr>
              <w:pStyle w:val="8"/>
              <w:shd w:val="clear" w:color="auto" w:fill="auto"/>
              <w:spacing w:before="0" w:line="220" w:lineRule="exact"/>
              <w:ind w:left="140" w:firstLine="0"/>
              <w:jc w:val="center"/>
              <w:rPr>
                <w:color w:val="000000"/>
                <w:sz w:val="20"/>
                <w:szCs w:val="20"/>
                <w:lang w:val="ru-RU" w:eastAsia="ru-RU"/>
              </w:rPr>
            </w:pPr>
            <w:r w:rsidRPr="00EE47D6">
              <w:rPr>
                <w:rStyle w:val="34"/>
                <w:bCs/>
                <w:sz w:val="20"/>
                <w:szCs w:val="20"/>
                <w:lang w:eastAsia="ru-RU"/>
              </w:rPr>
              <w:t>3.2</w:t>
            </w:r>
          </w:p>
        </w:tc>
        <w:tc>
          <w:tcPr>
            <w:tcW w:w="2002" w:type="dxa"/>
            <w:tcBorders>
              <w:top w:val="single" w:sz="4" w:space="0" w:color="auto"/>
              <w:left w:val="single" w:sz="4" w:space="0" w:color="auto"/>
            </w:tcBorders>
            <w:shd w:val="clear" w:color="auto" w:fill="FFFFFF"/>
            <w:vAlign w:val="center"/>
          </w:tcPr>
          <w:p w14:paraId="146A1022" w14:textId="77777777" w:rsidR="00D92124" w:rsidRPr="00EE47D6" w:rsidRDefault="00D92124" w:rsidP="00D92124">
            <w:pPr>
              <w:pStyle w:val="8"/>
              <w:shd w:val="clear" w:color="auto" w:fill="auto"/>
              <w:spacing w:before="0" w:after="60" w:line="220" w:lineRule="exact"/>
              <w:ind w:left="20" w:firstLine="0"/>
              <w:jc w:val="center"/>
              <w:rPr>
                <w:color w:val="000000"/>
                <w:sz w:val="20"/>
                <w:szCs w:val="20"/>
                <w:lang w:val="ru-RU" w:eastAsia="ru-RU"/>
              </w:rPr>
            </w:pPr>
            <w:r w:rsidRPr="00EE47D6">
              <w:rPr>
                <w:rStyle w:val="34"/>
                <w:bCs/>
                <w:sz w:val="20"/>
                <w:szCs w:val="20"/>
                <w:lang w:eastAsia="ru-RU"/>
              </w:rPr>
              <w:t>второстепенная</w:t>
            </w:r>
          </w:p>
          <w:p w14:paraId="43F9A1BF" w14:textId="77777777" w:rsidR="00D92124" w:rsidRPr="00EE47D6" w:rsidRDefault="00D92124" w:rsidP="00D92124">
            <w:pPr>
              <w:pStyle w:val="8"/>
              <w:shd w:val="clear" w:color="auto" w:fill="auto"/>
              <w:spacing w:before="60" w:line="220" w:lineRule="exact"/>
              <w:ind w:left="20" w:firstLine="0"/>
              <w:jc w:val="center"/>
              <w:rPr>
                <w:color w:val="000000"/>
                <w:sz w:val="20"/>
                <w:szCs w:val="20"/>
                <w:lang w:val="ru-RU" w:eastAsia="ru-RU"/>
              </w:rPr>
            </w:pPr>
            <w:r w:rsidRPr="00EE47D6">
              <w:rPr>
                <w:rStyle w:val="34"/>
                <w:bCs/>
                <w:sz w:val="20"/>
                <w:szCs w:val="20"/>
                <w:lang w:eastAsia="ru-RU"/>
              </w:rPr>
              <w:t>(переулок)</w:t>
            </w:r>
          </w:p>
        </w:tc>
        <w:tc>
          <w:tcPr>
            <w:tcW w:w="2842" w:type="dxa"/>
            <w:tcBorders>
              <w:top w:val="single" w:sz="4" w:space="0" w:color="auto"/>
              <w:left w:val="single" w:sz="4" w:space="0" w:color="auto"/>
            </w:tcBorders>
            <w:shd w:val="clear" w:color="auto" w:fill="FFFFFF"/>
            <w:vAlign w:val="center"/>
          </w:tcPr>
          <w:p w14:paraId="5ABEFB78" w14:textId="77777777" w:rsidR="00D92124" w:rsidRPr="00EE47D6" w:rsidRDefault="00D92124" w:rsidP="00D92124">
            <w:pPr>
              <w:pStyle w:val="8"/>
              <w:shd w:val="clear" w:color="auto" w:fill="auto"/>
              <w:spacing w:before="0" w:line="230" w:lineRule="exact"/>
              <w:ind w:firstLine="0"/>
              <w:jc w:val="center"/>
              <w:rPr>
                <w:color w:val="000000"/>
                <w:sz w:val="20"/>
                <w:szCs w:val="20"/>
                <w:lang w:val="ru-RU" w:eastAsia="ru-RU"/>
              </w:rPr>
            </w:pPr>
            <w:r w:rsidRPr="00EE47D6">
              <w:rPr>
                <w:rStyle w:val="34"/>
                <w:bCs/>
                <w:sz w:val="20"/>
                <w:szCs w:val="20"/>
                <w:lang w:eastAsia="ru-RU"/>
              </w:rPr>
              <w:t>Связь между основными жилыми улицами</w:t>
            </w:r>
          </w:p>
        </w:tc>
        <w:tc>
          <w:tcPr>
            <w:tcW w:w="989" w:type="dxa"/>
            <w:tcBorders>
              <w:top w:val="single" w:sz="4" w:space="0" w:color="auto"/>
              <w:left w:val="single" w:sz="4" w:space="0" w:color="auto"/>
            </w:tcBorders>
            <w:shd w:val="clear" w:color="auto" w:fill="FFFFFF"/>
            <w:vAlign w:val="center"/>
          </w:tcPr>
          <w:p w14:paraId="6BC217B0" w14:textId="77777777" w:rsidR="00D92124" w:rsidRPr="00EE47D6" w:rsidRDefault="00D92124" w:rsidP="00D92124">
            <w:pPr>
              <w:pStyle w:val="8"/>
              <w:shd w:val="clear" w:color="auto" w:fill="auto"/>
              <w:spacing w:before="0" w:line="220" w:lineRule="exact"/>
              <w:ind w:firstLine="0"/>
              <w:jc w:val="center"/>
              <w:rPr>
                <w:color w:val="000000"/>
                <w:sz w:val="20"/>
                <w:szCs w:val="20"/>
                <w:lang w:val="ru-RU" w:eastAsia="ru-RU"/>
              </w:rPr>
            </w:pPr>
            <w:r w:rsidRPr="00EE47D6">
              <w:rPr>
                <w:rStyle w:val="34"/>
                <w:bCs/>
                <w:sz w:val="20"/>
                <w:szCs w:val="20"/>
                <w:lang w:eastAsia="ru-RU"/>
              </w:rPr>
              <w:t>30</w:t>
            </w:r>
          </w:p>
        </w:tc>
        <w:tc>
          <w:tcPr>
            <w:tcW w:w="994" w:type="dxa"/>
            <w:tcBorders>
              <w:top w:val="single" w:sz="4" w:space="0" w:color="auto"/>
              <w:left w:val="single" w:sz="4" w:space="0" w:color="auto"/>
            </w:tcBorders>
            <w:shd w:val="clear" w:color="auto" w:fill="FFFFFF"/>
            <w:vAlign w:val="center"/>
          </w:tcPr>
          <w:p w14:paraId="1013A6C3" w14:textId="77777777" w:rsidR="00D92124" w:rsidRPr="00EE47D6" w:rsidRDefault="00D92124" w:rsidP="00D92124">
            <w:pPr>
              <w:pStyle w:val="8"/>
              <w:shd w:val="clear" w:color="auto" w:fill="auto"/>
              <w:spacing w:before="0" w:line="220" w:lineRule="exact"/>
              <w:ind w:firstLine="0"/>
              <w:jc w:val="center"/>
              <w:rPr>
                <w:color w:val="000000"/>
                <w:sz w:val="20"/>
                <w:szCs w:val="20"/>
                <w:lang w:val="ru-RU" w:eastAsia="ru-RU"/>
              </w:rPr>
            </w:pPr>
            <w:r w:rsidRPr="00EE47D6">
              <w:rPr>
                <w:rStyle w:val="34"/>
                <w:bCs/>
                <w:sz w:val="20"/>
                <w:szCs w:val="20"/>
                <w:lang w:eastAsia="ru-RU"/>
              </w:rPr>
              <w:t>2,75</w:t>
            </w:r>
          </w:p>
        </w:tc>
        <w:tc>
          <w:tcPr>
            <w:tcW w:w="926" w:type="dxa"/>
            <w:tcBorders>
              <w:top w:val="single" w:sz="4" w:space="0" w:color="auto"/>
              <w:left w:val="single" w:sz="4" w:space="0" w:color="auto"/>
            </w:tcBorders>
            <w:shd w:val="clear" w:color="auto" w:fill="FFFFFF"/>
            <w:vAlign w:val="center"/>
          </w:tcPr>
          <w:p w14:paraId="5CF14900" w14:textId="77777777" w:rsidR="00D92124" w:rsidRPr="00EE47D6" w:rsidRDefault="00D92124" w:rsidP="00D92124">
            <w:pPr>
              <w:pStyle w:val="8"/>
              <w:shd w:val="clear" w:color="auto" w:fill="auto"/>
              <w:spacing w:before="0" w:line="220" w:lineRule="exact"/>
              <w:ind w:firstLine="0"/>
              <w:jc w:val="center"/>
              <w:rPr>
                <w:color w:val="000000"/>
                <w:sz w:val="20"/>
                <w:szCs w:val="20"/>
                <w:lang w:val="ru-RU" w:eastAsia="ru-RU"/>
              </w:rPr>
            </w:pPr>
            <w:r w:rsidRPr="00EE47D6">
              <w:rPr>
                <w:rStyle w:val="34"/>
                <w:bCs/>
                <w:sz w:val="20"/>
                <w:szCs w:val="20"/>
                <w:lang w:eastAsia="ru-RU"/>
              </w:rPr>
              <w:t>2</w:t>
            </w:r>
          </w:p>
        </w:tc>
        <w:tc>
          <w:tcPr>
            <w:tcW w:w="1224" w:type="dxa"/>
            <w:tcBorders>
              <w:top w:val="single" w:sz="4" w:space="0" w:color="auto"/>
              <w:left w:val="single" w:sz="4" w:space="0" w:color="auto"/>
              <w:right w:val="single" w:sz="4" w:space="0" w:color="auto"/>
            </w:tcBorders>
            <w:shd w:val="clear" w:color="auto" w:fill="FFFFFF"/>
            <w:vAlign w:val="center"/>
          </w:tcPr>
          <w:p w14:paraId="2F8A6DC0" w14:textId="77777777" w:rsidR="00D92124" w:rsidRPr="00EE47D6" w:rsidRDefault="00D92124" w:rsidP="00D92124">
            <w:pPr>
              <w:pStyle w:val="8"/>
              <w:shd w:val="clear" w:color="auto" w:fill="auto"/>
              <w:spacing w:before="0" w:line="220" w:lineRule="exact"/>
              <w:ind w:firstLine="0"/>
              <w:jc w:val="center"/>
              <w:rPr>
                <w:color w:val="000000"/>
                <w:sz w:val="20"/>
                <w:szCs w:val="20"/>
                <w:lang w:val="ru-RU" w:eastAsia="ru-RU"/>
              </w:rPr>
            </w:pPr>
            <w:r w:rsidRPr="00EE47D6">
              <w:rPr>
                <w:rStyle w:val="34"/>
                <w:bCs/>
                <w:sz w:val="20"/>
                <w:szCs w:val="20"/>
                <w:lang w:eastAsia="ru-RU"/>
              </w:rPr>
              <w:t>1</w:t>
            </w:r>
          </w:p>
        </w:tc>
      </w:tr>
      <w:tr w:rsidR="00D92124" w14:paraId="48BD812B" w14:textId="77777777" w:rsidTr="00D92124">
        <w:trPr>
          <w:trHeight w:hRule="exact" w:val="715"/>
        </w:trPr>
        <w:tc>
          <w:tcPr>
            <w:tcW w:w="568" w:type="dxa"/>
            <w:tcBorders>
              <w:top w:val="single" w:sz="4" w:space="0" w:color="auto"/>
              <w:left w:val="single" w:sz="4" w:space="0" w:color="auto"/>
            </w:tcBorders>
            <w:shd w:val="clear" w:color="auto" w:fill="FFFFFF"/>
            <w:vAlign w:val="center"/>
          </w:tcPr>
          <w:p w14:paraId="7FA30EEC" w14:textId="77777777" w:rsidR="00D92124" w:rsidRPr="00EE47D6" w:rsidRDefault="00D92124" w:rsidP="00D92124">
            <w:pPr>
              <w:pStyle w:val="8"/>
              <w:shd w:val="clear" w:color="auto" w:fill="auto"/>
              <w:spacing w:before="0" w:line="220" w:lineRule="exact"/>
              <w:ind w:left="140" w:firstLine="0"/>
              <w:jc w:val="center"/>
              <w:rPr>
                <w:color w:val="000000"/>
                <w:sz w:val="20"/>
                <w:szCs w:val="20"/>
                <w:lang w:val="ru-RU" w:eastAsia="ru-RU"/>
              </w:rPr>
            </w:pPr>
            <w:r w:rsidRPr="00EE47D6">
              <w:rPr>
                <w:rStyle w:val="34"/>
                <w:bCs/>
                <w:sz w:val="20"/>
                <w:szCs w:val="20"/>
                <w:lang w:eastAsia="ru-RU"/>
              </w:rPr>
              <w:t>3.3</w:t>
            </w:r>
          </w:p>
        </w:tc>
        <w:tc>
          <w:tcPr>
            <w:tcW w:w="2002" w:type="dxa"/>
            <w:tcBorders>
              <w:top w:val="single" w:sz="4" w:space="0" w:color="auto"/>
              <w:left w:val="single" w:sz="4" w:space="0" w:color="auto"/>
            </w:tcBorders>
            <w:shd w:val="clear" w:color="auto" w:fill="FFFFFF"/>
            <w:vAlign w:val="center"/>
          </w:tcPr>
          <w:p w14:paraId="2D806627" w14:textId="77777777" w:rsidR="00D92124" w:rsidRPr="00EE47D6" w:rsidRDefault="00D92124" w:rsidP="00D92124">
            <w:pPr>
              <w:pStyle w:val="8"/>
              <w:shd w:val="clear" w:color="auto" w:fill="auto"/>
              <w:spacing w:before="0" w:line="220" w:lineRule="exact"/>
              <w:ind w:left="20" w:firstLine="0"/>
              <w:jc w:val="center"/>
              <w:rPr>
                <w:color w:val="000000"/>
                <w:sz w:val="20"/>
                <w:szCs w:val="20"/>
                <w:lang w:val="ru-RU" w:eastAsia="ru-RU"/>
              </w:rPr>
            </w:pPr>
            <w:r w:rsidRPr="00EE47D6">
              <w:rPr>
                <w:rStyle w:val="34"/>
                <w:bCs/>
                <w:sz w:val="20"/>
                <w:szCs w:val="20"/>
                <w:lang w:eastAsia="ru-RU"/>
              </w:rPr>
              <w:t>проезд</w:t>
            </w:r>
          </w:p>
        </w:tc>
        <w:tc>
          <w:tcPr>
            <w:tcW w:w="2842" w:type="dxa"/>
            <w:tcBorders>
              <w:top w:val="single" w:sz="4" w:space="0" w:color="auto"/>
              <w:left w:val="single" w:sz="4" w:space="0" w:color="auto"/>
            </w:tcBorders>
            <w:shd w:val="clear" w:color="auto" w:fill="FFFFFF"/>
            <w:vAlign w:val="center"/>
          </w:tcPr>
          <w:p w14:paraId="31DBA7BB" w14:textId="77777777" w:rsidR="00D92124" w:rsidRPr="00EE47D6" w:rsidRDefault="00D92124" w:rsidP="00D92124">
            <w:pPr>
              <w:pStyle w:val="8"/>
              <w:shd w:val="clear" w:color="auto" w:fill="auto"/>
              <w:spacing w:before="0" w:line="230" w:lineRule="exact"/>
              <w:ind w:firstLine="0"/>
              <w:jc w:val="center"/>
              <w:rPr>
                <w:color w:val="000000"/>
                <w:sz w:val="20"/>
                <w:szCs w:val="20"/>
                <w:lang w:val="ru-RU" w:eastAsia="ru-RU"/>
              </w:rPr>
            </w:pPr>
            <w:r w:rsidRPr="00EE47D6">
              <w:rPr>
                <w:rStyle w:val="34"/>
                <w:bCs/>
                <w:sz w:val="20"/>
                <w:szCs w:val="20"/>
                <w:lang w:eastAsia="ru-RU"/>
              </w:rPr>
              <w:t>Связь жилых домов, располо</w:t>
            </w:r>
            <w:r w:rsidRPr="00EE47D6">
              <w:rPr>
                <w:rStyle w:val="34"/>
                <w:bCs/>
                <w:sz w:val="20"/>
                <w:szCs w:val="20"/>
                <w:lang w:eastAsia="ru-RU"/>
              </w:rPr>
              <w:softHyphen/>
              <w:t>женных в глубине квартала, с улицей</w:t>
            </w:r>
          </w:p>
        </w:tc>
        <w:tc>
          <w:tcPr>
            <w:tcW w:w="989" w:type="dxa"/>
            <w:tcBorders>
              <w:top w:val="single" w:sz="4" w:space="0" w:color="auto"/>
              <w:left w:val="single" w:sz="4" w:space="0" w:color="auto"/>
            </w:tcBorders>
            <w:shd w:val="clear" w:color="auto" w:fill="FFFFFF"/>
            <w:vAlign w:val="center"/>
          </w:tcPr>
          <w:p w14:paraId="52BE884D" w14:textId="77777777" w:rsidR="00D92124" w:rsidRPr="00EE47D6" w:rsidRDefault="00D92124" w:rsidP="00D92124">
            <w:pPr>
              <w:pStyle w:val="8"/>
              <w:shd w:val="clear" w:color="auto" w:fill="auto"/>
              <w:spacing w:before="0" w:line="220" w:lineRule="exact"/>
              <w:ind w:firstLine="0"/>
              <w:jc w:val="center"/>
              <w:rPr>
                <w:color w:val="000000"/>
                <w:sz w:val="20"/>
                <w:szCs w:val="20"/>
                <w:lang w:val="ru-RU" w:eastAsia="ru-RU"/>
              </w:rPr>
            </w:pPr>
            <w:r w:rsidRPr="00EE47D6">
              <w:rPr>
                <w:rStyle w:val="34"/>
                <w:bCs/>
                <w:sz w:val="20"/>
                <w:szCs w:val="20"/>
                <w:lang w:eastAsia="ru-RU"/>
              </w:rPr>
              <w:t>20</w:t>
            </w:r>
          </w:p>
        </w:tc>
        <w:tc>
          <w:tcPr>
            <w:tcW w:w="994" w:type="dxa"/>
            <w:tcBorders>
              <w:top w:val="single" w:sz="4" w:space="0" w:color="auto"/>
              <w:left w:val="single" w:sz="4" w:space="0" w:color="auto"/>
            </w:tcBorders>
            <w:shd w:val="clear" w:color="auto" w:fill="FFFFFF"/>
            <w:vAlign w:val="center"/>
          </w:tcPr>
          <w:p w14:paraId="727FC3DE" w14:textId="77777777" w:rsidR="00D92124" w:rsidRPr="00EE47D6" w:rsidRDefault="00D92124" w:rsidP="00D92124">
            <w:pPr>
              <w:pStyle w:val="8"/>
              <w:shd w:val="clear" w:color="auto" w:fill="auto"/>
              <w:spacing w:before="0" w:line="220" w:lineRule="exact"/>
              <w:ind w:firstLine="0"/>
              <w:jc w:val="center"/>
              <w:rPr>
                <w:color w:val="000000"/>
                <w:sz w:val="20"/>
                <w:szCs w:val="20"/>
                <w:lang w:val="ru-RU" w:eastAsia="ru-RU"/>
              </w:rPr>
            </w:pPr>
            <w:r w:rsidRPr="00EE47D6">
              <w:rPr>
                <w:rStyle w:val="34"/>
                <w:bCs/>
                <w:sz w:val="20"/>
                <w:szCs w:val="20"/>
                <w:lang w:eastAsia="ru-RU"/>
              </w:rPr>
              <w:t>2,75-3,0</w:t>
            </w:r>
          </w:p>
        </w:tc>
        <w:tc>
          <w:tcPr>
            <w:tcW w:w="926" w:type="dxa"/>
            <w:tcBorders>
              <w:top w:val="single" w:sz="4" w:space="0" w:color="auto"/>
              <w:left w:val="single" w:sz="4" w:space="0" w:color="auto"/>
            </w:tcBorders>
            <w:shd w:val="clear" w:color="auto" w:fill="FFFFFF"/>
            <w:vAlign w:val="center"/>
          </w:tcPr>
          <w:p w14:paraId="2A8A09F2" w14:textId="77777777" w:rsidR="00D92124" w:rsidRPr="00EE47D6" w:rsidRDefault="00D92124" w:rsidP="00D92124">
            <w:pPr>
              <w:pStyle w:val="8"/>
              <w:shd w:val="clear" w:color="auto" w:fill="auto"/>
              <w:spacing w:before="0" w:line="220" w:lineRule="exact"/>
              <w:ind w:firstLine="0"/>
              <w:jc w:val="center"/>
              <w:rPr>
                <w:color w:val="000000"/>
                <w:sz w:val="20"/>
                <w:szCs w:val="20"/>
                <w:lang w:val="ru-RU" w:eastAsia="ru-RU"/>
              </w:rPr>
            </w:pPr>
            <w:r w:rsidRPr="00EE47D6">
              <w:rPr>
                <w:rStyle w:val="34"/>
                <w:bCs/>
                <w:sz w:val="20"/>
                <w:szCs w:val="20"/>
                <w:lang w:eastAsia="ru-RU"/>
              </w:rPr>
              <w:t>1</w:t>
            </w:r>
          </w:p>
        </w:tc>
        <w:tc>
          <w:tcPr>
            <w:tcW w:w="1224" w:type="dxa"/>
            <w:tcBorders>
              <w:top w:val="single" w:sz="4" w:space="0" w:color="auto"/>
              <w:left w:val="single" w:sz="4" w:space="0" w:color="auto"/>
              <w:right w:val="single" w:sz="4" w:space="0" w:color="auto"/>
            </w:tcBorders>
            <w:shd w:val="clear" w:color="auto" w:fill="FFFFFF"/>
            <w:vAlign w:val="center"/>
          </w:tcPr>
          <w:p w14:paraId="0CAC4AC8" w14:textId="77777777" w:rsidR="00D92124" w:rsidRPr="00EE47D6" w:rsidRDefault="00D92124" w:rsidP="00D92124">
            <w:pPr>
              <w:pStyle w:val="8"/>
              <w:shd w:val="clear" w:color="auto" w:fill="auto"/>
              <w:spacing w:before="0" w:line="220" w:lineRule="exact"/>
              <w:ind w:firstLine="0"/>
              <w:jc w:val="center"/>
              <w:rPr>
                <w:color w:val="000000"/>
                <w:sz w:val="20"/>
                <w:szCs w:val="20"/>
                <w:lang w:val="ru-RU" w:eastAsia="ru-RU"/>
              </w:rPr>
            </w:pPr>
            <w:r w:rsidRPr="00EE47D6">
              <w:rPr>
                <w:rStyle w:val="34"/>
                <w:bCs/>
                <w:sz w:val="20"/>
                <w:szCs w:val="20"/>
                <w:lang w:eastAsia="ru-RU"/>
              </w:rPr>
              <w:t>-</w:t>
            </w:r>
          </w:p>
        </w:tc>
      </w:tr>
      <w:tr w:rsidR="00D92124" w14:paraId="2E388CC9" w14:textId="77777777" w:rsidTr="00D92124">
        <w:trPr>
          <w:trHeight w:hRule="exact" w:val="725"/>
        </w:trPr>
        <w:tc>
          <w:tcPr>
            <w:tcW w:w="568" w:type="dxa"/>
            <w:tcBorders>
              <w:top w:val="single" w:sz="4" w:space="0" w:color="auto"/>
              <w:left w:val="single" w:sz="4" w:space="0" w:color="auto"/>
              <w:bottom w:val="single" w:sz="4" w:space="0" w:color="auto"/>
            </w:tcBorders>
            <w:shd w:val="clear" w:color="auto" w:fill="FFFFFF"/>
            <w:vAlign w:val="center"/>
          </w:tcPr>
          <w:p w14:paraId="29113666" w14:textId="77777777" w:rsidR="00D92124" w:rsidRPr="00EE47D6" w:rsidRDefault="00D92124" w:rsidP="00D92124">
            <w:pPr>
              <w:pStyle w:val="8"/>
              <w:shd w:val="clear" w:color="auto" w:fill="auto"/>
              <w:spacing w:before="0" w:line="220" w:lineRule="exact"/>
              <w:ind w:left="140" w:firstLine="0"/>
              <w:jc w:val="center"/>
              <w:rPr>
                <w:color w:val="000000"/>
                <w:sz w:val="20"/>
                <w:szCs w:val="20"/>
                <w:lang w:val="ru-RU" w:eastAsia="ru-RU"/>
              </w:rPr>
            </w:pPr>
            <w:r w:rsidRPr="00EE47D6">
              <w:rPr>
                <w:rStyle w:val="34"/>
                <w:bCs/>
                <w:sz w:val="20"/>
                <w:szCs w:val="20"/>
                <w:lang w:eastAsia="ru-RU"/>
              </w:rPr>
              <w:t>4</w:t>
            </w:r>
          </w:p>
        </w:tc>
        <w:tc>
          <w:tcPr>
            <w:tcW w:w="2002" w:type="dxa"/>
            <w:tcBorders>
              <w:top w:val="single" w:sz="4" w:space="0" w:color="auto"/>
              <w:left w:val="single" w:sz="4" w:space="0" w:color="auto"/>
              <w:bottom w:val="single" w:sz="4" w:space="0" w:color="auto"/>
            </w:tcBorders>
            <w:shd w:val="clear" w:color="auto" w:fill="FFFFFF"/>
            <w:vAlign w:val="center"/>
          </w:tcPr>
          <w:p w14:paraId="1460B07D" w14:textId="77777777" w:rsidR="00D92124" w:rsidRPr="00EE47D6" w:rsidRDefault="00D92124" w:rsidP="00D92124">
            <w:pPr>
              <w:pStyle w:val="8"/>
              <w:shd w:val="clear" w:color="auto" w:fill="auto"/>
              <w:spacing w:before="0" w:line="235" w:lineRule="exact"/>
              <w:ind w:left="20" w:firstLine="0"/>
              <w:jc w:val="center"/>
              <w:rPr>
                <w:color w:val="000000"/>
                <w:sz w:val="20"/>
                <w:szCs w:val="20"/>
                <w:lang w:val="ru-RU" w:eastAsia="ru-RU"/>
              </w:rPr>
            </w:pPr>
            <w:r w:rsidRPr="00EE47D6">
              <w:rPr>
                <w:rStyle w:val="34"/>
                <w:bCs/>
                <w:sz w:val="20"/>
                <w:szCs w:val="20"/>
                <w:lang w:eastAsia="ru-RU"/>
              </w:rPr>
              <w:t>Хозяйственный проезд, скотопрогон</w:t>
            </w:r>
          </w:p>
        </w:tc>
        <w:tc>
          <w:tcPr>
            <w:tcW w:w="2842" w:type="dxa"/>
            <w:tcBorders>
              <w:top w:val="single" w:sz="4" w:space="0" w:color="auto"/>
              <w:left w:val="single" w:sz="4" w:space="0" w:color="auto"/>
              <w:bottom w:val="single" w:sz="4" w:space="0" w:color="auto"/>
            </w:tcBorders>
            <w:shd w:val="clear" w:color="auto" w:fill="FFFFFF"/>
            <w:vAlign w:val="center"/>
          </w:tcPr>
          <w:p w14:paraId="5C5F5F2F" w14:textId="77777777" w:rsidR="00D92124" w:rsidRPr="00EE47D6" w:rsidRDefault="00D92124" w:rsidP="00D92124">
            <w:pPr>
              <w:pStyle w:val="8"/>
              <w:shd w:val="clear" w:color="auto" w:fill="auto"/>
              <w:spacing w:before="0" w:line="226" w:lineRule="exact"/>
              <w:ind w:firstLine="0"/>
              <w:jc w:val="center"/>
              <w:rPr>
                <w:color w:val="000000"/>
                <w:sz w:val="20"/>
                <w:szCs w:val="20"/>
                <w:lang w:val="ru-RU" w:eastAsia="ru-RU"/>
              </w:rPr>
            </w:pPr>
            <w:r w:rsidRPr="00EE47D6">
              <w:rPr>
                <w:rStyle w:val="34"/>
                <w:bCs/>
                <w:sz w:val="20"/>
                <w:szCs w:val="20"/>
                <w:lang w:eastAsia="ru-RU"/>
              </w:rPr>
              <w:t>Прогон личного скота и проезд грузового транспорта к приуса</w:t>
            </w:r>
            <w:r w:rsidRPr="00EE47D6">
              <w:rPr>
                <w:rStyle w:val="34"/>
                <w:bCs/>
                <w:sz w:val="20"/>
                <w:szCs w:val="20"/>
                <w:lang w:eastAsia="ru-RU"/>
              </w:rPr>
              <w:softHyphen/>
              <w:t>дебным участкам</w:t>
            </w:r>
          </w:p>
        </w:tc>
        <w:tc>
          <w:tcPr>
            <w:tcW w:w="989" w:type="dxa"/>
            <w:tcBorders>
              <w:top w:val="single" w:sz="4" w:space="0" w:color="auto"/>
              <w:left w:val="single" w:sz="4" w:space="0" w:color="auto"/>
              <w:bottom w:val="single" w:sz="4" w:space="0" w:color="auto"/>
            </w:tcBorders>
            <w:shd w:val="clear" w:color="auto" w:fill="FFFFFF"/>
            <w:vAlign w:val="center"/>
          </w:tcPr>
          <w:p w14:paraId="51D37B9E" w14:textId="77777777" w:rsidR="00D92124" w:rsidRPr="00EE47D6" w:rsidRDefault="00D92124" w:rsidP="00D92124">
            <w:pPr>
              <w:pStyle w:val="8"/>
              <w:shd w:val="clear" w:color="auto" w:fill="auto"/>
              <w:spacing w:before="0" w:line="220" w:lineRule="exact"/>
              <w:ind w:firstLine="0"/>
              <w:jc w:val="center"/>
              <w:rPr>
                <w:color w:val="000000"/>
                <w:sz w:val="20"/>
                <w:szCs w:val="20"/>
                <w:lang w:val="ru-RU" w:eastAsia="ru-RU"/>
              </w:rPr>
            </w:pPr>
            <w:r w:rsidRPr="00EE47D6">
              <w:rPr>
                <w:rStyle w:val="34"/>
                <w:bCs/>
                <w:sz w:val="20"/>
                <w:szCs w:val="20"/>
                <w:lang w:eastAsia="ru-RU"/>
              </w:rPr>
              <w:t>30</w:t>
            </w:r>
          </w:p>
        </w:tc>
        <w:tc>
          <w:tcPr>
            <w:tcW w:w="994" w:type="dxa"/>
            <w:tcBorders>
              <w:top w:val="single" w:sz="4" w:space="0" w:color="auto"/>
              <w:left w:val="single" w:sz="4" w:space="0" w:color="auto"/>
              <w:bottom w:val="single" w:sz="4" w:space="0" w:color="auto"/>
            </w:tcBorders>
            <w:shd w:val="clear" w:color="auto" w:fill="FFFFFF"/>
            <w:vAlign w:val="center"/>
          </w:tcPr>
          <w:p w14:paraId="393A4BAB" w14:textId="77777777" w:rsidR="00D92124" w:rsidRPr="00EE47D6" w:rsidRDefault="00D92124" w:rsidP="00D92124">
            <w:pPr>
              <w:pStyle w:val="8"/>
              <w:shd w:val="clear" w:color="auto" w:fill="auto"/>
              <w:spacing w:before="0" w:line="220" w:lineRule="exact"/>
              <w:ind w:firstLine="0"/>
              <w:jc w:val="center"/>
              <w:rPr>
                <w:color w:val="000000"/>
                <w:sz w:val="20"/>
                <w:szCs w:val="20"/>
                <w:lang w:val="ru-RU" w:eastAsia="ru-RU"/>
              </w:rPr>
            </w:pPr>
            <w:r w:rsidRPr="00EE47D6">
              <w:rPr>
                <w:rStyle w:val="34"/>
                <w:bCs/>
                <w:sz w:val="20"/>
                <w:szCs w:val="20"/>
                <w:lang w:eastAsia="ru-RU"/>
              </w:rPr>
              <w:t>4,5</w:t>
            </w:r>
          </w:p>
        </w:tc>
        <w:tc>
          <w:tcPr>
            <w:tcW w:w="926" w:type="dxa"/>
            <w:tcBorders>
              <w:top w:val="single" w:sz="4" w:space="0" w:color="auto"/>
              <w:left w:val="single" w:sz="4" w:space="0" w:color="auto"/>
              <w:bottom w:val="single" w:sz="4" w:space="0" w:color="auto"/>
            </w:tcBorders>
            <w:shd w:val="clear" w:color="auto" w:fill="FFFFFF"/>
            <w:vAlign w:val="center"/>
          </w:tcPr>
          <w:p w14:paraId="0C75AED9" w14:textId="77777777" w:rsidR="00D92124" w:rsidRPr="00EE47D6" w:rsidRDefault="00D92124" w:rsidP="00D92124">
            <w:pPr>
              <w:pStyle w:val="8"/>
              <w:shd w:val="clear" w:color="auto" w:fill="auto"/>
              <w:spacing w:before="0" w:line="220" w:lineRule="exact"/>
              <w:ind w:firstLine="0"/>
              <w:jc w:val="center"/>
              <w:rPr>
                <w:color w:val="000000"/>
                <w:sz w:val="20"/>
                <w:szCs w:val="20"/>
                <w:lang w:val="ru-RU" w:eastAsia="ru-RU"/>
              </w:rPr>
            </w:pPr>
            <w:r w:rsidRPr="00EE47D6">
              <w:rPr>
                <w:rStyle w:val="34"/>
                <w:bCs/>
                <w:sz w:val="20"/>
                <w:szCs w:val="20"/>
                <w:lang w:eastAsia="ru-RU"/>
              </w:rPr>
              <w:t>1</w:t>
            </w:r>
          </w:p>
        </w:tc>
        <w:tc>
          <w:tcPr>
            <w:tcW w:w="1224" w:type="dxa"/>
            <w:tcBorders>
              <w:top w:val="single" w:sz="4" w:space="0" w:color="auto"/>
              <w:left w:val="single" w:sz="4" w:space="0" w:color="auto"/>
              <w:bottom w:val="single" w:sz="4" w:space="0" w:color="auto"/>
              <w:right w:val="single" w:sz="4" w:space="0" w:color="auto"/>
            </w:tcBorders>
            <w:shd w:val="clear" w:color="auto" w:fill="FFFFFF"/>
            <w:vAlign w:val="center"/>
          </w:tcPr>
          <w:p w14:paraId="19C17880" w14:textId="77777777" w:rsidR="00D92124" w:rsidRPr="00EE47D6" w:rsidRDefault="00D92124" w:rsidP="00D92124">
            <w:pPr>
              <w:pStyle w:val="8"/>
              <w:shd w:val="clear" w:color="auto" w:fill="auto"/>
              <w:spacing w:before="0" w:line="220" w:lineRule="exact"/>
              <w:ind w:firstLine="0"/>
              <w:jc w:val="center"/>
              <w:rPr>
                <w:color w:val="000000"/>
                <w:sz w:val="20"/>
                <w:szCs w:val="20"/>
                <w:lang w:val="ru-RU" w:eastAsia="ru-RU"/>
              </w:rPr>
            </w:pPr>
            <w:r w:rsidRPr="00EE47D6">
              <w:rPr>
                <w:rStyle w:val="34"/>
                <w:bCs/>
                <w:sz w:val="20"/>
                <w:szCs w:val="20"/>
                <w:lang w:eastAsia="ru-RU"/>
              </w:rPr>
              <w:t>-</w:t>
            </w:r>
          </w:p>
        </w:tc>
      </w:tr>
    </w:tbl>
    <w:p w14:paraId="0CBE2A48" w14:textId="77777777" w:rsidR="00D92124" w:rsidRPr="00EE47D6" w:rsidRDefault="00D92124" w:rsidP="00EE47D6">
      <w:pPr>
        <w:pStyle w:val="8"/>
        <w:shd w:val="clear" w:color="auto" w:fill="auto"/>
        <w:spacing w:before="0" w:line="360" w:lineRule="auto"/>
        <w:ind w:firstLine="709"/>
        <w:rPr>
          <w:b w:val="0"/>
        </w:rPr>
      </w:pPr>
    </w:p>
    <w:p w14:paraId="1D6F2F0D" w14:textId="77777777" w:rsidR="002433DA" w:rsidRDefault="002433DA">
      <w:pPr>
        <w:rPr>
          <w:sz w:val="2"/>
          <w:szCs w:val="2"/>
        </w:rPr>
      </w:pPr>
    </w:p>
    <w:p w14:paraId="4D6CD838" w14:textId="77777777" w:rsidR="002433DA" w:rsidRPr="00EE47D6" w:rsidRDefault="00EE47D6" w:rsidP="00EE47D6">
      <w:pPr>
        <w:pStyle w:val="ab"/>
        <w:shd w:val="clear" w:color="auto" w:fill="auto"/>
        <w:spacing w:line="360" w:lineRule="auto"/>
        <w:ind w:firstLine="709"/>
        <w:rPr>
          <w:b w:val="0"/>
          <w:sz w:val="24"/>
          <w:szCs w:val="24"/>
        </w:rPr>
      </w:pPr>
      <w:r w:rsidRPr="00EE47D6">
        <w:rPr>
          <w:b w:val="0"/>
          <w:sz w:val="24"/>
          <w:szCs w:val="24"/>
        </w:rPr>
        <w:t>Автодорога федерального значения «М2-Крым» пересекает сельсовет с севера на</w:t>
      </w:r>
      <w:r w:rsidRPr="00EE47D6">
        <w:rPr>
          <w:b w:val="0"/>
          <w:sz w:val="24"/>
          <w:szCs w:val="24"/>
          <w:lang w:val="ru-RU"/>
        </w:rPr>
        <w:t xml:space="preserve"> </w:t>
      </w:r>
      <w:r w:rsidR="00B03B0B" w:rsidRPr="00EE47D6">
        <w:rPr>
          <w:b w:val="0"/>
          <w:sz w:val="24"/>
          <w:szCs w:val="24"/>
        </w:rPr>
        <w:t xml:space="preserve">юг и пересекает </w:t>
      </w:r>
      <w:proofErr w:type="spellStart"/>
      <w:r w:rsidR="00B03B0B" w:rsidRPr="00EE47D6">
        <w:rPr>
          <w:b w:val="0"/>
          <w:sz w:val="24"/>
          <w:szCs w:val="24"/>
        </w:rPr>
        <w:t>с.Верхний</w:t>
      </w:r>
      <w:proofErr w:type="spellEnd"/>
      <w:r w:rsidR="00B03B0B" w:rsidRPr="00EE47D6">
        <w:rPr>
          <w:b w:val="0"/>
          <w:sz w:val="24"/>
          <w:szCs w:val="24"/>
        </w:rPr>
        <w:t xml:space="preserve"> Любаж, </w:t>
      </w:r>
      <w:proofErr w:type="spellStart"/>
      <w:r w:rsidR="00B03B0B" w:rsidRPr="00EE47D6">
        <w:rPr>
          <w:b w:val="0"/>
          <w:sz w:val="24"/>
          <w:szCs w:val="24"/>
        </w:rPr>
        <w:t>д.Дворики</w:t>
      </w:r>
      <w:proofErr w:type="spellEnd"/>
      <w:r w:rsidR="00B03B0B" w:rsidRPr="00EE47D6">
        <w:rPr>
          <w:b w:val="0"/>
          <w:sz w:val="24"/>
          <w:szCs w:val="24"/>
        </w:rPr>
        <w:t xml:space="preserve"> и </w:t>
      </w:r>
      <w:proofErr w:type="spellStart"/>
      <w:r w:rsidR="00B03B0B" w:rsidRPr="00EE47D6">
        <w:rPr>
          <w:b w:val="0"/>
          <w:sz w:val="24"/>
          <w:szCs w:val="24"/>
        </w:rPr>
        <w:t>д.Сергеевка</w:t>
      </w:r>
      <w:proofErr w:type="spellEnd"/>
      <w:r w:rsidR="00B03B0B" w:rsidRPr="00EE47D6">
        <w:rPr>
          <w:b w:val="0"/>
          <w:sz w:val="24"/>
          <w:szCs w:val="24"/>
        </w:rPr>
        <w:t xml:space="preserve">. От автодороги федерального значения отходят дороги регионального и межмуниципального значения: «Верхний Любаж - Поныри», </w:t>
      </w:r>
      <w:r w:rsidR="00E74B24">
        <w:rPr>
          <w:b w:val="0"/>
          <w:sz w:val="24"/>
          <w:szCs w:val="24"/>
          <w:lang w:val="ru-RU"/>
        </w:rPr>
        <w:t>«</w:t>
      </w:r>
      <w:r w:rsidR="00B03B0B" w:rsidRPr="00EE47D6">
        <w:rPr>
          <w:b w:val="0"/>
          <w:sz w:val="24"/>
          <w:szCs w:val="24"/>
        </w:rPr>
        <w:t>Крым</w:t>
      </w:r>
      <w:r w:rsidR="00E74B24">
        <w:rPr>
          <w:b w:val="0"/>
          <w:sz w:val="24"/>
          <w:szCs w:val="24"/>
          <w:lang w:val="ru-RU"/>
        </w:rPr>
        <w:t>»</w:t>
      </w:r>
      <w:r w:rsidR="00B03B0B" w:rsidRPr="00EE47D6">
        <w:rPr>
          <w:b w:val="0"/>
          <w:sz w:val="24"/>
          <w:szCs w:val="24"/>
        </w:rPr>
        <w:t xml:space="preserve"> - </w:t>
      </w:r>
      <w:proofErr w:type="spellStart"/>
      <w:r w:rsidR="00B03B0B" w:rsidRPr="00EE47D6">
        <w:rPr>
          <w:b w:val="0"/>
          <w:sz w:val="24"/>
          <w:szCs w:val="24"/>
        </w:rPr>
        <w:t>Игино</w:t>
      </w:r>
      <w:proofErr w:type="spellEnd"/>
      <w:r w:rsidR="00B03B0B" w:rsidRPr="00EE47D6">
        <w:rPr>
          <w:b w:val="0"/>
          <w:sz w:val="24"/>
          <w:szCs w:val="24"/>
        </w:rPr>
        <w:t xml:space="preserve"> - Троицкое </w:t>
      </w:r>
      <w:r w:rsidR="00E74B24">
        <w:rPr>
          <w:b w:val="0"/>
          <w:sz w:val="24"/>
          <w:szCs w:val="24"/>
        </w:rPr>
        <w:t>–</w:t>
      </w:r>
      <w:r w:rsidR="00B03B0B" w:rsidRPr="00EE47D6">
        <w:rPr>
          <w:b w:val="0"/>
          <w:sz w:val="24"/>
          <w:szCs w:val="24"/>
        </w:rPr>
        <w:t xml:space="preserve"> </w:t>
      </w:r>
      <w:r w:rsidR="00E74B24">
        <w:rPr>
          <w:b w:val="0"/>
          <w:sz w:val="24"/>
          <w:szCs w:val="24"/>
          <w:lang w:val="ru-RU"/>
        </w:rPr>
        <w:t>«</w:t>
      </w:r>
      <w:r w:rsidR="00B03B0B" w:rsidRPr="00EE47D6">
        <w:rPr>
          <w:b w:val="0"/>
          <w:sz w:val="24"/>
          <w:szCs w:val="24"/>
        </w:rPr>
        <w:t xml:space="preserve">Тросна </w:t>
      </w:r>
      <w:r w:rsidR="00E74B24">
        <w:rPr>
          <w:b w:val="0"/>
          <w:sz w:val="24"/>
          <w:szCs w:val="24"/>
        </w:rPr>
        <w:t>–</w:t>
      </w:r>
      <w:r w:rsidR="00B03B0B" w:rsidRPr="00EE47D6">
        <w:rPr>
          <w:b w:val="0"/>
          <w:sz w:val="24"/>
          <w:szCs w:val="24"/>
        </w:rPr>
        <w:t xml:space="preserve"> Калиновка</w:t>
      </w:r>
      <w:r w:rsidR="00E74B24">
        <w:rPr>
          <w:b w:val="0"/>
          <w:sz w:val="24"/>
          <w:szCs w:val="24"/>
          <w:lang w:val="ru-RU"/>
        </w:rPr>
        <w:t>»</w:t>
      </w:r>
      <w:r w:rsidR="00B03B0B" w:rsidRPr="00EE47D6">
        <w:rPr>
          <w:b w:val="0"/>
          <w:sz w:val="24"/>
          <w:szCs w:val="24"/>
        </w:rPr>
        <w:t xml:space="preserve"> - Михайловка </w:t>
      </w:r>
      <w:r w:rsidR="00E74B24">
        <w:rPr>
          <w:b w:val="0"/>
          <w:sz w:val="24"/>
          <w:szCs w:val="24"/>
        </w:rPr>
        <w:t>–</w:t>
      </w:r>
      <w:r w:rsidR="00B03B0B" w:rsidRPr="00EE47D6">
        <w:rPr>
          <w:b w:val="0"/>
          <w:sz w:val="24"/>
          <w:szCs w:val="24"/>
        </w:rPr>
        <w:t xml:space="preserve"> Линец</w:t>
      </w:r>
      <w:r w:rsidR="00E74B24">
        <w:rPr>
          <w:b w:val="0"/>
          <w:sz w:val="24"/>
          <w:szCs w:val="24"/>
          <w:lang w:val="ru-RU"/>
        </w:rPr>
        <w:t>»</w:t>
      </w:r>
      <w:r w:rsidR="00B03B0B" w:rsidRPr="00EE47D6">
        <w:rPr>
          <w:b w:val="0"/>
          <w:sz w:val="24"/>
          <w:szCs w:val="24"/>
        </w:rPr>
        <w:t xml:space="preserve">, «Крым» - </w:t>
      </w:r>
      <w:proofErr w:type="spellStart"/>
      <w:r w:rsidR="00B03B0B" w:rsidRPr="00EE47D6">
        <w:rPr>
          <w:b w:val="0"/>
          <w:sz w:val="24"/>
          <w:szCs w:val="24"/>
        </w:rPr>
        <w:t>Петроселки</w:t>
      </w:r>
      <w:proofErr w:type="spellEnd"/>
      <w:r w:rsidR="00B03B0B" w:rsidRPr="00EE47D6">
        <w:rPr>
          <w:b w:val="0"/>
          <w:sz w:val="24"/>
          <w:szCs w:val="24"/>
        </w:rPr>
        <w:t>», «Крым» - Ясенок».</w:t>
      </w:r>
    </w:p>
    <w:p w14:paraId="63AFB5A8" w14:textId="77777777" w:rsidR="002433DA" w:rsidRDefault="00B03B0B" w:rsidP="00EE47D6">
      <w:pPr>
        <w:pStyle w:val="8"/>
        <w:shd w:val="clear" w:color="auto" w:fill="auto"/>
        <w:spacing w:before="0" w:line="360" w:lineRule="auto"/>
        <w:ind w:firstLine="709"/>
        <w:rPr>
          <w:b w:val="0"/>
          <w:sz w:val="24"/>
          <w:szCs w:val="24"/>
          <w:lang w:val="ru-RU"/>
        </w:rPr>
      </w:pPr>
      <w:r w:rsidRPr="00EE47D6">
        <w:rPr>
          <w:b w:val="0"/>
          <w:sz w:val="24"/>
          <w:szCs w:val="24"/>
        </w:rPr>
        <w:t xml:space="preserve">Главной улицей </w:t>
      </w:r>
      <w:proofErr w:type="spellStart"/>
      <w:r w:rsidRPr="00EE47D6">
        <w:rPr>
          <w:b w:val="0"/>
          <w:sz w:val="24"/>
          <w:szCs w:val="24"/>
        </w:rPr>
        <w:t>с.Верхний</w:t>
      </w:r>
      <w:proofErr w:type="spellEnd"/>
      <w:r w:rsidRPr="00EE47D6">
        <w:rPr>
          <w:b w:val="0"/>
          <w:sz w:val="24"/>
          <w:szCs w:val="24"/>
        </w:rPr>
        <w:t xml:space="preserve"> Любаж является</w:t>
      </w:r>
      <w:r w:rsidR="00D734BE">
        <w:rPr>
          <w:b w:val="0"/>
          <w:sz w:val="24"/>
          <w:szCs w:val="24"/>
          <w:lang w:val="ru-RU"/>
        </w:rPr>
        <w:t xml:space="preserve"> улица Комсомольская</w:t>
      </w:r>
      <w:r w:rsidRPr="00EE47D6">
        <w:rPr>
          <w:b w:val="0"/>
          <w:sz w:val="24"/>
          <w:szCs w:val="24"/>
        </w:rPr>
        <w:t xml:space="preserve"> </w:t>
      </w:r>
      <w:r w:rsidR="00D734BE">
        <w:rPr>
          <w:b w:val="0"/>
          <w:sz w:val="24"/>
          <w:szCs w:val="24"/>
          <w:lang w:val="ru-RU"/>
        </w:rPr>
        <w:t xml:space="preserve">и </w:t>
      </w:r>
      <w:r w:rsidRPr="00EE47D6">
        <w:rPr>
          <w:b w:val="0"/>
          <w:sz w:val="24"/>
          <w:szCs w:val="24"/>
        </w:rPr>
        <w:t>улица Школьная</w:t>
      </w:r>
      <w:r w:rsidR="00156AED">
        <w:rPr>
          <w:b w:val="0"/>
          <w:sz w:val="24"/>
          <w:szCs w:val="24"/>
          <w:lang w:val="ru-RU"/>
        </w:rPr>
        <w:t>.</w:t>
      </w:r>
      <w:r w:rsidRPr="00EE47D6">
        <w:rPr>
          <w:b w:val="0"/>
          <w:sz w:val="24"/>
          <w:szCs w:val="24"/>
        </w:rPr>
        <w:t xml:space="preserve"> Остальные улицы </w:t>
      </w:r>
      <w:proofErr w:type="spellStart"/>
      <w:r w:rsidRPr="00EE47D6">
        <w:rPr>
          <w:b w:val="0"/>
          <w:sz w:val="24"/>
          <w:szCs w:val="24"/>
        </w:rPr>
        <w:t>с.Верхний</w:t>
      </w:r>
      <w:proofErr w:type="spellEnd"/>
      <w:r w:rsidRPr="00EE47D6">
        <w:rPr>
          <w:b w:val="0"/>
          <w:sz w:val="24"/>
          <w:szCs w:val="24"/>
        </w:rPr>
        <w:t xml:space="preserve"> Любаж и других населенных пунктов являются улицами в жилой застройки.</w:t>
      </w:r>
    </w:p>
    <w:p w14:paraId="66D8DBA6" w14:textId="77777777" w:rsidR="009D14B0" w:rsidRPr="009D14B0" w:rsidRDefault="009D14B0" w:rsidP="00EE47D6">
      <w:pPr>
        <w:pStyle w:val="8"/>
        <w:shd w:val="clear" w:color="auto" w:fill="auto"/>
        <w:spacing w:before="0" w:line="360" w:lineRule="auto"/>
        <w:ind w:firstLine="709"/>
        <w:rPr>
          <w:sz w:val="20"/>
          <w:szCs w:val="20"/>
          <w:lang w:val="ru-RU"/>
        </w:rPr>
      </w:pPr>
      <w:bookmarkStart w:id="71" w:name="_Hlk144221373"/>
      <w:r w:rsidRPr="009D14B0">
        <w:rPr>
          <w:sz w:val="20"/>
          <w:szCs w:val="20"/>
          <w:lang w:val="ru-RU"/>
        </w:rPr>
        <w:t>Таблица. Перечень улиц сельсовета в разрезе населенных пунктов</w:t>
      </w:r>
      <w:bookmarkEnd w:id="71"/>
      <w:r w:rsidRPr="009D14B0">
        <w:rPr>
          <w:sz w:val="20"/>
          <w:szCs w:val="20"/>
          <w:lang w:val="ru-RU"/>
        </w:rPr>
        <w:t>.</w:t>
      </w: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8"/>
        <w:gridCol w:w="3971"/>
        <w:gridCol w:w="2127"/>
      </w:tblGrid>
      <w:tr w:rsidR="00615224" w:rsidRPr="009D14B0" w14:paraId="78F84E2B" w14:textId="77777777" w:rsidTr="00615224">
        <w:tc>
          <w:tcPr>
            <w:tcW w:w="3508" w:type="dxa"/>
          </w:tcPr>
          <w:p w14:paraId="286F658B" w14:textId="77777777" w:rsidR="00615224" w:rsidRPr="00615224" w:rsidRDefault="00615224" w:rsidP="00615224">
            <w:pPr>
              <w:spacing w:line="240" w:lineRule="auto"/>
              <w:ind w:left="57" w:right="57" w:firstLine="0"/>
              <w:jc w:val="center"/>
              <w:rPr>
                <w:rStyle w:val="10"/>
                <w:rFonts w:eastAsia="Arial Unicode MS"/>
                <w:sz w:val="20"/>
                <w:szCs w:val="20"/>
                <w:u w:val="none"/>
                <w:lang w:val="ru-RU"/>
              </w:rPr>
            </w:pPr>
            <w:r w:rsidRPr="00615224">
              <w:rPr>
                <w:rStyle w:val="10"/>
                <w:rFonts w:eastAsia="Arial Unicode MS"/>
                <w:sz w:val="20"/>
                <w:szCs w:val="20"/>
                <w:u w:val="none"/>
                <w:lang w:val="ru-RU"/>
              </w:rPr>
              <w:t>Характеристика</w:t>
            </w:r>
          </w:p>
        </w:tc>
        <w:tc>
          <w:tcPr>
            <w:tcW w:w="3971" w:type="dxa"/>
          </w:tcPr>
          <w:p w14:paraId="54975119" w14:textId="77777777" w:rsidR="00615224" w:rsidRPr="00615224" w:rsidRDefault="00615224" w:rsidP="00615224">
            <w:pPr>
              <w:spacing w:line="240" w:lineRule="auto"/>
              <w:ind w:left="57" w:right="57" w:firstLine="0"/>
              <w:jc w:val="center"/>
              <w:rPr>
                <w:rStyle w:val="10"/>
                <w:rFonts w:eastAsia="Arial Unicode MS"/>
                <w:sz w:val="20"/>
                <w:szCs w:val="20"/>
                <w:u w:val="none"/>
                <w:lang w:val="ru-RU"/>
              </w:rPr>
            </w:pPr>
            <w:r w:rsidRPr="00615224">
              <w:rPr>
                <w:rStyle w:val="10"/>
                <w:rFonts w:eastAsia="Arial Unicode MS"/>
                <w:sz w:val="20"/>
                <w:szCs w:val="20"/>
                <w:u w:val="none"/>
                <w:lang w:val="ru-RU"/>
              </w:rPr>
              <w:t>Населенный пункт</w:t>
            </w:r>
          </w:p>
        </w:tc>
        <w:tc>
          <w:tcPr>
            <w:tcW w:w="2127" w:type="dxa"/>
          </w:tcPr>
          <w:p w14:paraId="4C0F107C" w14:textId="77777777" w:rsidR="00615224" w:rsidRPr="00615224" w:rsidRDefault="00615224" w:rsidP="00615224">
            <w:pPr>
              <w:spacing w:line="240" w:lineRule="auto"/>
              <w:ind w:left="57" w:right="57" w:firstLine="0"/>
              <w:jc w:val="center"/>
              <w:rPr>
                <w:rFonts w:ascii="Times New Roman" w:hAnsi="Times New Roman" w:cs="Times New Roman"/>
                <w:b/>
                <w:sz w:val="20"/>
                <w:szCs w:val="20"/>
              </w:rPr>
            </w:pPr>
            <w:r w:rsidRPr="00615224">
              <w:rPr>
                <w:rFonts w:ascii="Times New Roman" w:hAnsi="Times New Roman" w:cs="Times New Roman"/>
                <w:b/>
                <w:sz w:val="20"/>
                <w:szCs w:val="20"/>
              </w:rPr>
              <w:t>Длинна</w:t>
            </w:r>
          </w:p>
        </w:tc>
      </w:tr>
      <w:tr w:rsidR="009D14B0" w:rsidRPr="009D14B0" w14:paraId="7EE56E13" w14:textId="77777777" w:rsidTr="00615224">
        <w:tc>
          <w:tcPr>
            <w:tcW w:w="3508" w:type="dxa"/>
          </w:tcPr>
          <w:p w14:paraId="68DBC1C1" w14:textId="77777777" w:rsidR="009D14B0" w:rsidRPr="00615224" w:rsidRDefault="009D14B0" w:rsidP="00615224">
            <w:pPr>
              <w:spacing w:line="240" w:lineRule="auto"/>
              <w:ind w:left="57" w:right="57" w:firstLine="0"/>
              <w:jc w:val="left"/>
              <w:rPr>
                <w:rFonts w:ascii="Times New Roman" w:hAnsi="Times New Roman" w:cs="Times New Roman"/>
                <w:sz w:val="20"/>
                <w:szCs w:val="20"/>
              </w:rPr>
            </w:pPr>
            <w:proofErr w:type="spellStart"/>
            <w:r w:rsidRPr="00615224">
              <w:rPr>
                <w:rStyle w:val="10"/>
                <w:rFonts w:eastAsia="Arial Unicode MS"/>
                <w:b w:val="0"/>
                <w:sz w:val="20"/>
                <w:szCs w:val="20"/>
                <w:u w:val="none"/>
              </w:rPr>
              <w:t>Дороги</w:t>
            </w:r>
            <w:proofErr w:type="spellEnd"/>
            <w:r w:rsidRPr="00615224">
              <w:rPr>
                <w:rStyle w:val="10"/>
                <w:rFonts w:eastAsia="Arial Unicode MS"/>
                <w:b w:val="0"/>
                <w:sz w:val="20"/>
                <w:szCs w:val="20"/>
                <w:u w:val="none"/>
              </w:rPr>
              <w:t xml:space="preserve"> с </w:t>
            </w:r>
            <w:proofErr w:type="spellStart"/>
            <w:r w:rsidRPr="00615224">
              <w:rPr>
                <w:rStyle w:val="10"/>
                <w:rFonts w:eastAsia="Arial Unicode MS"/>
                <w:b w:val="0"/>
                <w:sz w:val="20"/>
                <w:szCs w:val="20"/>
                <w:u w:val="none"/>
              </w:rPr>
              <w:t>твердым</w:t>
            </w:r>
            <w:proofErr w:type="spellEnd"/>
            <w:r w:rsidRPr="00615224">
              <w:rPr>
                <w:rStyle w:val="10"/>
                <w:rFonts w:eastAsia="Arial Unicode MS"/>
                <w:b w:val="0"/>
                <w:sz w:val="20"/>
                <w:szCs w:val="20"/>
                <w:u w:val="none"/>
              </w:rPr>
              <w:t xml:space="preserve"> </w:t>
            </w:r>
            <w:proofErr w:type="spellStart"/>
            <w:r w:rsidRPr="00615224">
              <w:rPr>
                <w:rStyle w:val="10"/>
                <w:rFonts w:eastAsia="Arial Unicode MS"/>
                <w:b w:val="0"/>
                <w:sz w:val="20"/>
                <w:szCs w:val="20"/>
                <w:u w:val="none"/>
              </w:rPr>
              <w:t>покрытием</w:t>
            </w:r>
            <w:proofErr w:type="spellEnd"/>
            <w:r w:rsidRPr="00615224">
              <w:rPr>
                <w:rStyle w:val="10"/>
                <w:rFonts w:eastAsia="Arial Unicode MS"/>
                <w:b w:val="0"/>
                <w:sz w:val="20"/>
                <w:szCs w:val="20"/>
                <w:u w:val="none"/>
              </w:rPr>
              <w:t xml:space="preserve">  </w:t>
            </w:r>
          </w:p>
        </w:tc>
        <w:tc>
          <w:tcPr>
            <w:tcW w:w="3971" w:type="dxa"/>
          </w:tcPr>
          <w:p w14:paraId="51A4E5F3" w14:textId="77777777" w:rsidR="009D14B0" w:rsidRPr="00615224" w:rsidRDefault="009D14B0" w:rsidP="00615224">
            <w:pPr>
              <w:spacing w:line="240" w:lineRule="auto"/>
              <w:ind w:left="57" w:right="57" w:firstLine="0"/>
              <w:jc w:val="left"/>
              <w:rPr>
                <w:rFonts w:ascii="Times New Roman" w:hAnsi="Times New Roman" w:cs="Times New Roman"/>
                <w:sz w:val="20"/>
                <w:szCs w:val="20"/>
              </w:rPr>
            </w:pPr>
            <w:proofErr w:type="spellStart"/>
            <w:r w:rsidRPr="00615224">
              <w:rPr>
                <w:rStyle w:val="10"/>
                <w:rFonts w:eastAsia="Arial Unicode MS"/>
                <w:b w:val="0"/>
                <w:sz w:val="20"/>
                <w:szCs w:val="20"/>
                <w:u w:val="none"/>
              </w:rPr>
              <w:t>д.Средний</w:t>
            </w:r>
            <w:proofErr w:type="spellEnd"/>
            <w:r w:rsidR="00615224" w:rsidRPr="00615224">
              <w:rPr>
                <w:rStyle w:val="10"/>
                <w:rFonts w:eastAsia="Arial Unicode MS"/>
                <w:b w:val="0"/>
                <w:sz w:val="20"/>
                <w:szCs w:val="20"/>
                <w:u w:val="none"/>
                <w:lang w:val="ru-RU"/>
              </w:rPr>
              <w:t xml:space="preserve"> </w:t>
            </w:r>
            <w:proofErr w:type="spellStart"/>
            <w:r w:rsidRPr="00615224">
              <w:rPr>
                <w:rStyle w:val="10"/>
                <w:rFonts w:eastAsia="Arial Unicode MS"/>
                <w:b w:val="0"/>
                <w:sz w:val="20"/>
                <w:szCs w:val="20"/>
                <w:u w:val="none"/>
              </w:rPr>
              <w:t>Любаж</w:t>
            </w:r>
            <w:proofErr w:type="spellEnd"/>
          </w:p>
        </w:tc>
        <w:tc>
          <w:tcPr>
            <w:tcW w:w="2127" w:type="dxa"/>
          </w:tcPr>
          <w:p w14:paraId="3E167724" w14:textId="77777777" w:rsidR="009D14B0" w:rsidRPr="00615224" w:rsidRDefault="009D14B0" w:rsidP="00615224">
            <w:pPr>
              <w:spacing w:line="240" w:lineRule="auto"/>
              <w:ind w:left="57" w:right="57" w:firstLine="0"/>
              <w:jc w:val="center"/>
              <w:rPr>
                <w:rFonts w:ascii="Times New Roman" w:hAnsi="Times New Roman" w:cs="Times New Roman"/>
                <w:sz w:val="20"/>
                <w:szCs w:val="20"/>
              </w:rPr>
            </w:pPr>
            <w:r w:rsidRPr="00615224">
              <w:rPr>
                <w:rFonts w:ascii="Times New Roman" w:hAnsi="Times New Roman" w:cs="Times New Roman"/>
                <w:sz w:val="20"/>
                <w:szCs w:val="20"/>
              </w:rPr>
              <w:t>1610 м</w:t>
            </w:r>
          </w:p>
        </w:tc>
      </w:tr>
      <w:tr w:rsidR="009D14B0" w:rsidRPr="009D14B0" w14:paraId="31557841" w14:textId="77777777" w:rsidTr="00615224">
        <w:tc>
          <w:tcPr>
            <w:tcW w:w="3508" w:type="dxa"/>
          </w:tcPr>
          <w:p w14:paraId="42BCD27A" w14:textId="77777777" w:rsidR="009D14B0" w:rsidRPr="00615224" w:rsidRDefault="009D14B0" w:rsidP="00615224">
            <w:pPr>
              <w:spacing w:line="240" w:lineRule="auto"/>
              <w:ind w:left="57" w:right="57" w:firstLine="0"/>
              <w:jc w:val="left"/>
              <w:rPr>
                <w:rFonts w:ascii="Times New Roman" w:hAnsi="Times New Roman" w:cs="Times New Roman"/>
                <w:sz w:val="20"/>
                <w:szCs w:val="20"/>
              </w:rPr>
            </w:pPr>
            <w:proofErr w:type="spellStart"/>
            <w:r w:rsidRPr="00615224">
              <w:rPr>
                <w:rStyle w:val="10"/>
                <w:rFonts w:eastAsia="Arial Unicode MS"/>
                <w:b w:val="0"/>
                <w:sz w:val="20"/>
                <w:szCs w:val="20"/>
                <w:u w:val="none"/>
              </w:rPr>
              <w:t>Дороги</w:t>
            </w:r>
            <w:proofErr w:type="spellEnd"/>
            <w:r w:rsidRPr="00615224">
              <w:rPr>
                <w:rStyle w:val="10"/>
                <w:rFonts w:eastAsia="Arial Unicode MS"/>
                <w:b w:val="0"/>
                <w:sz w:val="20"/>
                <w:szCs w:val="20"/>
                <w:u w:val="none"/>
              </w:rPr>
              <w:t xml:space="preserve"> с </w:t>
            </w:r>
            <w:proofErr w:type="spellStart"/>
            <w:r w:rsidRPr="00615224">
              <w:rPr>
                <w:rStyle w:val="10"/>
                <w:rFonts w:eastAsia="Arial Unicode MS"/>
                <w:b w:val="0"/>
                <w:sz w:val="20"/>
                <w:szCs w:val="20"/>
                <w:u w:val="none"/>
              </w:rPr>
              <w:t>твердым</w:t>
            </w:r>
            <w:proofErr w:type="spellEnd"/>
            <w:r w:rsidRPr="00615224">
              <w:rPr>
                <w:rStyle w:val="10"/>
                <w:rFonts w:eastAsia="Arial Unicode MS"/>
                <w:b w:val="0"/>
                <w:sz w:val="20"/>
                <w:szCs w:val="20"/>
                <w:u w:val="none"/>
              </w:rPr>
              <w:t xml:space="preserve"> </w:t>
            </w:r>
            <w:proofErr w:type="spellStart"/>
            <w:r w:rsidRPr="00615224">
              <w:rPr>
                <w:rStyle w:val="10"/>
                <w:rFonts w:eastAsia="Arial Unicode MS"/>
                <w:b w:val="0"/>
                <w:sz w:val="20"/>
                <w:szCs w:val="20"/>
                <w:u w:val="none"/>
              </w:rPr>
              <w:t>покрытием</w:t>
            </w:r>
            <w:proofErr w:type="spellEnd"/>
            <w:r w:rsidRPr="00615224">
              <w:rPr>
                <w:rStyle w:val="10"/>
                <w:rFonts w:eastAsia="Arial Unicode MS"/>
                <w:b w:val="0"/>
                <w:sz w:val="20"/>
                <w:szCs w:val="20"/>
                <w:u w:val="none"/>
              </w:rPr>
              <w:t xml:space="preserve">  </w:t>
            </w:r>
          </w:p>
        </w:tc>
        <w:tc>
          <w:tcPr>
            <w:tcW w:w="3971" w:type="dxa"/>
          </w:tcPr>
          <w:p w14:paraId="60E36AA9" w14:textId="77777777" w:rsidR="009D14B0" w:rsidRPr="00615224" w:rsidRDefault="009D14B0" w:rsidP="00615224">
            <w:pPr>
              <w:pStyle w:val="af9"/>
              <w:widowControl w:val="0"/>
              <w:autoSpaceDE w:val="0"/>
              <w:autoSpaceDN w:val="0"/>
              <w:adjustRightInd w:val="0"/>
              <w:ind w:left="57" w:right="57"/>
              <w:rPr>
                <w:rFonts w:ascii="Times New Roman" w:hAnsi="Times New Roman"/>
                <w:sz w:val="20"/>
                <w:szCs w:val="20"/>
              </w:rPr>
            </w:pPr>
            <w:proofErr w:type="spellStart"/>
            <w:r w:rsidRPr="00615224">
              <w:rPr>
                <w:rFonts w:ascii="Times New Roman" w:hAnsi="Times New Roman"/>
                <w:sz w:val="20"/>
                <w:szCs w:val="20"/>
              </w:rPr>
              <w:t>с.Верхний</w:t>
            </w:r>
            <w:proofErr w:type="spellEnd"/>
            <w:r w:rsidRPr="00615224">
              <w:rPr>
                <w:rFonts w:ascii="Times New Roman" w:hAnsi="Times New Roman"/>
                <w:sz w:val="20"/>
                <w:szCs w:val="20"/>
              </w:rPr>
              <w:t xml:space="preserve"> </w:t>
            </w:r>
            <w:proofErr w:type="gramStart"/>
            <w:r w:rsidRPr="00615224">
              <w:rPr>
                <w:rFonts w:ascii="Times New Roman" w:hAnsi="Times New Roman"/>
                <w:sz w:val="20"/>
                <w:szCs w:val="20"/>
              </w:rPr>
              <w:t>Любаж</w:t>
            </w:r>
            <w:r w:rsidR="00615224">
              <w:rPr>
                <w:rFonts w:ascii="Times New Roman" w:hAnsi="Times New Roman"/>
                <w:sz w:val="20"/>
                <w:szCs w:val="20"/>
              </w:rPr>
              <w:t xml:space="preserve">, </w:t>
            </w:r>
            <w:r w:rsidRPr="00615224">
              <w:rPr>
                <w:rStyle w:val="10"/>
                <w:rFonts w:eastAsia="Arial Unicode MS"/>
                <w:b w:val="0"/>
                <w:sz w:val="20"/>
                <w:szCs w:val="20"/>
                <w:u w:val="none"/>
                <w:lang w:val="ru-RU"/>
              </w:rPr>
              <w:t xml:space="preserve"> ул.</w:t>
            </w:r>
            <w:proofErr w:type="gramEnd"/>
            <w:r w:rsidRPr="00615224">
              <w:rPr>
                <w:rStyle w:val="10"/>
                <w:rFonts w:eastAsia="Arial Unicode MS"/>
                <w:b w:val="0"/>
                <w:sz w:val="20"/>
                <w:szCs w:val="20"/>
                <w:u w:val="none"/>
                <w:lang w:val="ru-RU"/>
              </w:rPr>
              <w:t xml:space="preserve"> </w:t>
            </w:r>
            <w:proofErr w:type="spellStart"/>
            <w:r w:rsidRPr="00615224">
              <w:rPr>
                <w:rStyle w:val="10"/>
                <w:rFonts w:eastAsia="Arial Unicode MS"/>
                <w:b w:val="0"/>
                <w:sz w:val="20"/>
                <w:szCs w:val="20"/>
                <w:u w:val="none"/>
                <w:lang w:val="ru-RU"/>
              </w:rPr>
              <w:t>Докукинка</w:t>
            </w:r>
            <w:proofErr w:type="spellEnd"/>
          </w:p>
        </w:tc>
        <w:tc>
          <w:tcPr>
            <w:tcW w:w="2127" w:type="dxa"/>
          </w:tcPr>
          <w:p w14:paraId="0F7FB528" w14:textId="77777777" w:rsidR="009D14B0" w:rsidRPr="00615224" w:rsidRDefault="009D14B0" w:rsidP="00615224">
            <w:pPr>
              <w:spacing w:line="240" w:lineRule="auto"/>
              <w:ind w:left="57" w:right="57" w:firstLine="0"/>
              <w:jc w:val="center"/>
              <w:rPr>
                <w:rFonts w:ascii="Times New Roman" w:hAnsi="Times New Roman" w:cs="Times New Roman"/>
                <w:sz w:val="20"/>
                <w:szCs w:val="20"/>
              </w:rPr>
            </w:pPr>
            <w:r w:rsidRPr="00615224">
              <w:rPr>
                <w:rFonts w:ascii="Times New Roman" w:hAnsi="Times New Roman" w:cs="Times New Roman"/>
                <w:sz w:val="20"/>
                <w:szCs w:val="20"/>
              </w:rPr>
              <w:t>1670 м</w:t>
            </w:r>
          </w:p>
        </w:tc>
      </w:tr>
      <w:tr w:rsidR="009D14B0" w:rsidRPr="009D14B0" w14:paraId="2997E529" w14:textId="77777777" w:rsidTr="00615224">
        <w:tc>
          <w:tcPr>
            <w:tcW w:w="3508" w:type="dxa"/>
          </w:tcPr>
          <w:p w14:paraId="36F31C59" w14:textId="77777777" w:rsidR="009D14B0" w:rsidRPr="00615224" w:rsidRDefault="009D14B0" w:rsidP="00615224">
            <w:pPr>
              <w:spacing w:line="240" w:lineRule="auto"/>
              <w:ind w:left="57" w:right="57" w:firstLine="0"/>
              <w:jc w:val="left"/>
              <w:rPr>
                <w:rFonts w:ascii="Times New Roman" w:hAnsi="Times New Roman" w:cs="Times New Roman"/>
                <w:sz w:val="20"/>
                <w:szCs w:val="20"/>
              </w:rPr>
            </w:pPr>
            <w:proofErr w:type="spellStart"/>
            <w:r w:rsidRPr="00615224">
              <w:rPr>
                <w:rStyle w:val="10"/>
                <w:rFonts w:eastAsia="Arial Unicode MS"/>
                <w:b w:val="0"/>
                <w:sz w:val="20"/>
                <w:szCs w:val="20"/>
                <w:u w:val="none"/>
              </w:rPr>
              <w:t>Дороги</w:t>
            </w:r>
            <w:proofErr w:type="spellEnd"/>
            <w:r w:rsidRPr="00615224">
              <w:rPr>
                <w:rStyle w:val="10"/>
                <w:rFonts w:eastAsia="Arial Unicode MS"/>
                <w:b w:val="0"/>
                <w:sz w:val="20"/>
                <w:szCs w:val="20"/>
                <w:u w:val="none"/>
              </w:rPr>
              <w:t xml:space="preserve"> с </w:t>
            </w:r>
            <w:proofErr w:type="spellStart"/>
            <w:r w:rsidRPr="00615224">
              <w:rPr>
                <w:rStyle w:val="10"/>
                <w:rFonts w:eastAsia="Arial Unicode MS"/>
                <w:b w:val="0"/>
                <w:sz w:val="20"/>
                <w:szCs w:val="20"/>
                <w:u w:val="none"/>
              </w:rPr>
              <w:t>твердым</w:t>
            </w:r>
            <w:proofErr w:type="spellEnd"/>
            <w:r w:rsidRPr="00615224">
              <w:rPr>
                <w:rStyle w:val="10"/>
                <w:rFonts w:eastAsia="Arial Unicode MS"/>
                <w:b w:val="0"/>
                <w:sz w:val="20"/>
                <w:szCs w:val="20"/>
                <w:u w:val="none"/>
              </w:rPr>
              <w:t xml:space="preserve"> </w:t>
            </w:r>
            <w:proofErr w:type="spellStart"/>
            <w:r w:rsidRPr="00615224">
              <w:rPr>
                <w:rStyle w:val="10"/>
                <w:rFonts w:eastAsia="Arial Unicode MS"/>
                <w:b w:val="0"/>
                <w:sz w:val="20"/>
                <w:szCs w:val="20"/>
                <w:u w:val="none"/>
              </w:rPr>
              <w:t>покрытием</w:t>
            </w:r>
            <w:proofErr w:type="spellEnd"/>
            <w:r w:rsidRPr="00615224">
              <w:rPr>
                <w:rStyle w:val="10"/>
                <w:rFonts w:eastAsia="Arial Unicode MS"/>
                <w:b w:val="0"/>
                <w:sz w:val="20"/>
                <w:szCs w:val="20"/>
                <w:u w:val="none"/>
              </w:rPr>
              <w:t xml:space="preserve">    </w:t>
            </w:r>
          </w:p>
        </w:tc>
        <w:tc>
          <w:tcPr>
            <w:tcW w:w="3971" w:type="dxa"/>
          </w:tcPr>
          <w:p w14:paraId="279347CB" w14:textId="77777777" w:rsidR="009D14B0" w:rsidRPr="00615224" w:rsidRDefault="009D14B0" w:rsidP="00615224">
            <w:pPr>
              <w:pStyle w:val="af9"/>
              <w:widowControl w:val="0"/>
              <w:autoSpaceDE w:val="0"/>
              <w:autoSpaceDN w:val="0"/>
              <w:adjustRightInd w:val="0"/>
              <w:ind w:left="57" w:right="57"/>
              <w:rPr>
                <w:rFonts w:ascii="Times New Roman" w:hAnsi="Times New Roman"/>
                <w:sz w:val="20"/>
                <w:szCs w:val="20"/>
              </w:rPr>
            </w:pPr>
            <w:proofErr w:type="spellStart"/>
            <w:r w:rsidRPr="00615224">
              <w:rPr>
                <w:rFonts w:ascii="Times New Roman" w:hAnsi="Times New Roman"/>
                <w:sz w:val="20"/>
                <w:szCs w:val="20"/>
              </w:rPr>
              <w:t>с.Верхний</w:t>
            </w:r>
            <w:proofErr w:type="spellEnd"/>
            <w:r w:rsidRPr="00615224">
              <w:rPr>
                <w:rFonts w:ascii="Times New Roman" w:hAnsi="Times New Roman"/>
                <w:sz w:val="20"/>
                <w:szCs w:val="20"/>
              </w:rPr>
              <w:t xml:space="preserve"> Любаж</w:t>
            </w:r>
            <w:r w:rsidR="00615224">
              <w:rPr>
                <w:rFonts w:ascii="Times New Roman" w:hAnsi="Times New Roman"/>
                <w:sz w:val="20"/>
                <w:szCs w:val="20"/>
              </w:rPr>
              <w:t>,</w:t>
            </w:r>
            <w:r w:rsidRPr="00615224">
              <w:rPr>
                <w:rStyle w:val="10"/>
                <w:rFonts w:eastAsia="Arial Unicode MS"/>
                <w:b w:val="0"/>
                <w:sz w:val="20"/>
                <w:szCs w:val="20"/>
                <w:u w:val="none"/>
                <w:lang w:val="ru-RU"/>
              </w:rPr>
              <w:t xml:space="preserve"> ул. Колхозная</w:t>
            </w:r>
          </w:p>
        </w:tc>
        <w:tc>
          <w:tcPr>
            <w:tcW w:w="2127" w:type="dxa"/>
          </w:tcPr>
          <w:p w14:paraId="5835F8D5" w14:textId="77777777" w:rsidR="009D14B0" w:rsidRPr="00615224" w:rsidRDefault="009D14B0" w:rsidP="00615224">
            <w:pPr>
              <w:spacing w:line="240" w:lineRule="auto"/>
              <w:ind w:left="57" w:right="57" w:firstLine="0"/>
              <w:jc w:val="center"/>
              <w:rPr>
                <w:rFonts w:ascii="Times New Roman" w:hAnsi="Times New Roman" w:cs="Times New Roman"/>
                <w:sz w:val="20"/>
                <w:szCs w:val="20"/>
              </w:rPr>
            </w:pPr>
            <w:r w:rsidRPr="00615224">
              <w:rPr>
                <w:rFonts w:ascii="Times New Roman" w:hAnsi="Times New Roman" w:cs="Times New Roman"/>
                <w:sz w:val="20"/>
                <w:szCs w:val="20"/>
              </w:rPr>
              <w:t>840 м</w:t>
            </w:r>
          </w:p>
        </w:tc>
      </w:tr>
      <w:tr w:rsidR="009D14B0" w:rsidRPr="009D14B0" w14:paraId="70EA9E87" w14:textId="77777777" w:rsidTr="00615224">
        <w:tc>
          <w:tcPr>
            <w:tcW w:w="3508" w:type="dxa"/>
          </w:tcPr>
          <w:p w14:paraId="433F314F" w14:textId="77777777" w:rsidR="009D14B0" w:rsidRPr="00615224" w:rsidRDefault="009D14B0" w:rsidP="00615224">
            <w:pPr>
              <w:spacing w:line="240" w:lineRule="auto"/>
              <w:ind w:left="57" w:right="57" w:firstLine="0"/>
              <w:jc w:val="left"/>
              <w:rPr>
                <w:rFonts w:ascii="Times New Roman" w:hAnsi="Times New Roman" w:cs="Times New Roman"/>
                <w:sz w:val="20"/>
                <w:szCs w:val="20"/>
              </w:rPr>
            </w:pPr>
            <w:proofErr w:type="spellStart"/>
            <w:r w:rsidRPr="00615224">
              <w:rPr>
                <w:rStyle w:val="10"/>
                <w:rFonts w:eastAsia="Arial Unicode MS"/>
                <w:b w:val="0"/>
                <w:sz w:val="20"/>
                <w:szCs w:val="20"/>
                <w:u w:val="none"/>
              </w:rPr>
              <w:t>Дороги</w:t>
            </w:r>
            <w:proofErr w:type="spellEnd"/>
            <w:r w:rsidRPr="00615224">
              <w:rPr>
                <w:rStyle w:val="10"/>
                <w:rFonts w:eastAsia="Arial Unicode MS"/>
                <w:b w:val="0"/>
                <w:sz w:val="20"/>
                <w:szCs w:val="20"/>
                <w:u w:val="none"/>
              </w:rPr>
              <w:t xml:space="preserve"> с </w:t>
            </w:r>
            <w:proofErr w:type="spellStart"/>
            <w:r w:rsidRPr="00615224">
              <w:rPr>
                <w:rStyle w:val="10"/>
                <w:rFonts w:eastAsia="Arial Unicode MS"/>
                <w:b w:val="0"/>
                <w:sz w:val="20"/>
                <w:szCs w:val="20"/>
                <w:u w:val="none"/>
              </w:rPr>
              <w:t>твердым</w:t>
            </w:r>
            <w:proofErr w:type="spellEnd"/>
            <w:r w:rsidRPr="00615224">
              <w:rPr>
                <w:rStyle w:val="10"/>
                <w:rFonts w:eastAsia="Arial Unicode MS"/>
                <w:b w:val="0"/>
                <w:sz w:val="20"/>
                <w:szCs w:val="20"/>
                <w:u w:val="none"/>
              </w:rPr>
              <w:t xml:space="preserve"> </w:t>
            </w:r>
            <w:proofErr w:type="spellStart"/>
            <w:r w:rsidRPr="00615224">
              <w:rPr>
                <w:rStyle w:val="10"/>
                <w:rFonts w:eastAsia="Arial Unicode MS"/>
                <w:b w:val="0"/>
                <w:sz w:val="20"/>
                <w:szCs w:val="20"/>
                <w:u w:val="none"/>
              </w:rPr>
              <w:t>покрытием</w:t>
            </w:r>
            <w:proofErr w:type="spellEnd"/>
            <w:r w:rsidRPr="00615224">
              <w:rPr>
                <w:rStyle w:val="10"/>
                <w:rFonts w:eastAsia="Arial Unicode MS"/>
                <w:b w:val="0"/>
                <w:sz w:val="20"/>
                <w:szCs w:val="20"/>
                <w:u w:val="none"/>
              </w:rPr>
              <w:t xml:space="preserve">  </w:t>
            </w:r>
          </w:p>
        </w:tc>
        <w:tc>
          <w:tcPr>
            <w:tcW w:w="3971" w:type="dxa"/>
          </w:tcPr>
          <w:p w14:paraId="6A536E40" w14:textId="77777777" w:rsidR="009D14B0" w:rsidRPr="00615224" w:rsidRDefault="009D14B0" w:rsidP="00615224">
            <w:pPr>
              <w:pStyle w:val="af9"/>
              <w:widowControl w:val="0"/>
              <w:autoSpaceDE w:val="0"/>
              <w:autoSpaceDN w:val="0"/>
              <w:adjustRightInd w:val="0"/>
              <w:ind w:left="57" w:right="57"/>
              <w:rPr>
                <w:rFonts w:ascii="Times New Roman" w:hAnsi="Times New Roman"/>
                <w:sz w:val="20"/>
                <w:szCs w:val="20"/>
              </w:rPr>
            </w:pPr>
            <w:proofErr w:type="spellStart"/>
            <w:r w:rsidRPr="00615224">
              <w:rPr>
                <w:rFonts w:ascii="Times New Roman" w:hAnsi="Times New Roman"/>
                <w:sz w:val="20"/>
                <w:szCs w:val="20"/>
              </w:rPr>
              <w:t>с.Верхний</w:t>
            </w:r>
            <w:proofErr w:type="spellEnd"/>
            <w:r w:rsidRPr="00615224">
              <w:rPr>
                <w:rFonts w:ascii="Times New Roman" w:hAnsi="Times New Roman"/>
                <w:sz w:val="20"/>
                <w:szCs w:val="20"/>
              </w:rPr>
              <w:t xml:space="preserve"> Любаж</w:t>
            </w:r>
            <w:r w:rsidRPr="00615224">
              <w:rPr>
                <w:rStyle w:val="10"/>
                <w:rFonts w:eastAsia="Arial Unicode MS"/>
                <w:b w:val="0"/>
                <w:sz w:val="20"/>
                <w:szCs w:val="20"/>
                <w:u w:val="none"/>
                <w:lang w:val="ru-RU"/>
              </w:rPr>
              <w:t xml:space="preserve"> </w:t>
            </w:r>
            <w:proofErr w:type="spellStart"/>
            <w:r w:rsidRPr="00615224">
              <w:rPr>
                <w:rStyle w:val="10"/>
                <w:rFonts w:eastAsia="Arial Unicode MS"/>
                <w:b w:val="0"/>
                <w:sz w:val="20"/>
                <w:szCs w:val="20"/>
                <w:u w:val="none"/>
                <w:lang w:val="ru-RU"/>
              </w:rPr>
              <w:t>ул.Школьная</w:t>
            </w:r>
            <w:proofErr w:type="spellEnd"/>
          </w:p>
        </w:tc>
        <w:tc>
          <w:tcPr>
            <w:tcW w:w="2127" w:type="dxa"/>
          </w:tcPr>
          <w:p w14:paraId="1DB98331" w14:textId="77777777" w:rsidR="009D14B0" w:rsidRPr="00615224" w:rsidRDefault="009D14B0" w:rsidP="00615224">
            <w:pPr>
              <w:spacing w:line="240" w:lineRule="auto"/>
              <w:ind w:left="57" w:right="57" w:firstLine="0"/>
              <w:jc w:val="center"/>
              <w:rPr>
                <w:rFonts w:ascii="Times New Roman" w:hAnsi="Times New Roman" w:cs="Times New Roman"/>
                <w:sz w:val="20"/>
                <w:szCs w:val="20"/>
              </w:rPr>
            </w:pPr>
            <w:r w:rsidRPr="00615224">
              <w:rPr>
                <w:rFonts w:ascii="Times New Roman" w:hAnsi="Times New Roman" w:cs="Times New Roman"/>
                <w:sz w:val="20"/>
                <w:szCs w:val="20"/>
              </w:rPr>
              <w:t>700 м</w:t>
            </w:r>
          </w:p>
        </w:tc>
      </w:tr>
      <w:tr w:rsidR="009D14B0" w:rsidRPr="009D14B0" w14:paraId="00262B16" w14:textId="77777777" w:rsidTr="00615224">
        <w:tc>
          <w:tcPr>
            <w:tcW w:w="3508" w:type="dxa"/>
          </w:tcPr>
          <w:p w14:paraId="73D095EE" w14:textId="77777777" w:rsidR="009D14B0" w:rsidRPr="00615224" w:rsidRDefault="009D14B0" w:rsidP="00615224">
            <w:pPr>
              <w:spacing w:line="240" w:lineRule="auto"/>
              <w:ind w:left="57" w:right="57" w:firstLine="0"/>
              <w:jc w:val="left"/>
              <w:rPr>
                <w:rFonts w:ascii="Times New Roman" w:hAnsi="Times New Roman" w:cs="Times New Roman"/>
                <w:sz w:val="20"/>
                <w:szCs w:val="20"/>
              </w:rPr>
            </w:pPr>
            <w:proofErr w:type="spellStart"/>
            <w:r w:rsidRPr="00615224">
              <w:rPr>
                <w:rStyle w:val="10"/>
                <w:rFonts w:eastAsia="Arial Unicode MS"/>
                <w:b w:val="0"/>
                <w:sz w:val="20"/>
                <w:szCs w:val="20"/>
                <w:u w:val="none"/>
              </w:rPr>
              <w:t>Дороги</w:t>
            </w:r>
            <w:proofErr w:type="spellEnd"/>
            <w:r w:rsidRPr="00615224">
              <w:rPr>
                <w:rStyle w:val="10"/>
                <w:rFonts w:eastAsia="Arial Unicode MS"/>
                <w:b w:val="0"/>
                <w:sz w:val="20"/>
                <w:szCs w:val="20"/>
                <w:u w:val="none"/>
              </w:rPr>
              <w:t xml:space="preserve"> с </w:t>
            </w:r>
            <w:proofErr w:type="spellStart"/>
            <w:r w:rsidRPr="00615224">
              <w:rPr>
                <w:rStyle w:val="10"/>
                <w:rFonts w:eastAsia="Arial Unicode MS"/>
                <w:b w:val="0"/>
                <w:sz w:val="20"/>
                <w:szCs w:val="20"/>
                <w:u w:val="none"/>
              </w:rPr>
              <w:t>твердым</w:t>
            </w:r>
            <w:proofErr w:type="spellEnd"/>
            <w:r w:rsidRPr="00615224">
              <w:rPr>
                <w:rStyle w:val="10"/>
                <w:rFonts w:eastAsia="Arial Unicode MS"/>
                <w:b w:val="0"/>
                <w:sz w:val="20"/>
                <w:szCs w:val="20"/>
                <w:u w:val="none"/>
              </w:rPr>
              <w:t xml:space="preserve"> </w:t>
            </w:r>
            <w:proofErr w:type="spellStart"/>
            <w:r w:rsidRPr="00615224">
              <w:rPr>
                <w:rStyle w:val="10"/>
                <w:rFonts w:eastAsia="Arial Unicode MS"/>
                <w:b w:val="0"/>
                <w:sz w:val="20"/>
                <w:szCs w:val="20"/>
                <w:u w:val="none"/>
              </w:rPr>
              <w:t>покрытием</w:t>
            </w:r>
            <w:proofErr w:type="spellEnd"/>
            <w:r w:rsidRPr="00615224">
              <w:rPr>
                <w:rStyle w:val="10"/>
                <w:rFonts w:eastAsia="Arial Unicode MS"/>
                <w:b w:val="0"/>
                <w:sz w:val="20"/>
                <w:szCs w:val="20"/>
                <w:u w:val="none"/>
              </w:rPr>
              <w:t xml:space="preserve">  </w:t>
            </w:r>
          </w:p>
        </w:tc>
        <w:tc>
          <w:tcPr>
            <w:tcW w:w="3971" w:type="dxa"/>
          </w:tcPr>
          <w:p w14:paraId="2414B317" w14:textId="77777777" w:rsidR="009D14B0" w:rsidRPr="00615224" w:rsidRDefault="009D14B0" w:rsidP="00615224">
            <w:pPr>
              <w:pStyle w:val="af9"/>
              <w:widowControl w:val="0"/>
              <w:autoSpaceDE w:val="0"/>
              <w:autoSpaceDN w:val="0"/>
              <w:adjustRightInd w:val="0"/>
              <w:ind w:left="57" w:right="57"/>
              <w:rPr>
                <w:rFonts w:ascii="Times New Roman" w:hAnsi="Times New Roman"/>
                <w:sz w:val="20"/>
                <w:szCs w:val="20"/>
              </w:rPr>
            </w:pPr>
            <w:proofErr w:type="spellStart"/>
            <w:r w:rsidRPr="00615224">
              <w:rPr>
                <w:rFonts w:ascii="Times New Roman" w:hAnsi="Times New Roman"/>
                <w:sz w:val="20"/>
                <w:szCs w:val="20"/>
              </w:rPr>
              <w:t>с.Верхний</w:t>
            </w:r>
            <w:proofErr w:type="spellEnd"/>
            <w:r w:rsidRPr="00615224">
              <w:rPr>
                <w:rFonts w:ascii="Times New Roman" w:hAnsi="Times New Roman"/>
                <w:sz w:val="20"/>
                <w:szCs w:val="20"/>
              </w:rPr>
              <w:t xml:space="preserve"> Любаж</w:t>
            </w:r>
            <w:r w:rsidRPr="00615224">
              <w:rPr>
                <w:rStyle w:val="10"/>
                <w:rFonts w:eastAsia="Arial Unicode MS"/>
                <w:b w:val="0"/>
                <w:sz w:val="20"/>
                <w:szCs w:val="20"/>
                <w:u w:val="none"/>
                <w:lang w:val="ru-RU"/>
              </w:rPr>
              <w:t xml:space="preserve"> </w:t>
            </w:r>
            <w:proofErr w:type="spellStart"/>
            <w:proofErr w:type="gramStart"/>
            <w:r w:rsidRPr="00615224">
              <w:rPr>
                <w:rStyle w:val="10"/>
                <w:rFonts w:eastAsia="Arial Unicode MS"/>
                <w:b w:val="0"/>
                <w:sz w:val="20"/>
                <w:szCs w:val="20"/>
                <w:u w:val="none"/>
                <w:lang w:val="ru-RU"/>
              </w:rPr>
              <w:t>ул.Первомай</w:t>
            </w:r>
            <w:r w:rsidRPr="00615224">
              <w:rPr>
                <w:rStyle w:val="10"/>
                <w:rFonts w:eastAsia="Arial Unicode MS"/>
                <w:b w:val="0"/>
                <w:sz w:val="20"/>
                <w:szCs w:val="20"/>
                <w:u w:val="none"/>
                <w:lang w:val="ru-RU"/>
              </w:rPr>
              <w:softHyphen/>
              <w:t>ская</w:t>
            </w:r>
            <w:proofErr w:type="spellEnd"/>
            <w:proofErr w:type="gramEnd"/>
          </w:p>
        </w:tc>
        <w:tc>
          <w:tcPr>
            <w:tcW w:w="2127" w:type="dxa"/>
          </w:tcPr>
          <w:p w14:paraId="492734EC" w14:textId="77777777" w:rsidR="009D14B0" w:rsidRPr="00615224" w:rsidRDefault="009D14B0" w:rsidP="00615224">
            <w:pPr>
              <w:spacing w:line="240" w:lineRule="auto"/>
              <w:ind w:left="57" w:right="57" w:firstLine="0"/>
              <w:jc w:val="center"/>
              <w:rPr>
                <w:rFonts w:ascii="Times New Roman" w:hAnsi="Times New Roman" w:cs="Times New Roman"/>
                <w:sz w:val="20"/>
                <w:szCs w:val="20"/>
              </w:rPr>
            </w:pPr>
            <w:r w:rsidRPr="00615224">
              <w:rPr>
                <w:rFonts w:ascii="Times New Roman" w:hAnsi="Times New Roman" w:cs="Times New Roman"/>
                <w:sz w:val="20"/>
                <w:szCs w:val="20"/>
              </w:rPr>
              <w:t>800 м</w:t>
            </w:r>
          </w:p>
        </w:tc>
      </w:tr>
      <w:tr w:rsidR="009D14B0" w:rsidRPr="009D14B0" w14:paraId="769F0342" w14:textId="77777777" w:rsidTr="00615224">
        <w:tc>
          <w:tcPr>
            <w:tcW w:w="3508" w:type="dxa"/>
          </w:tcPr>
          <w:p w14:paraId="534FAD4E" w14:textId="77777777" w:rsidR="009D14B0" w:rsidRPr="00615224" w:rsidRDefault="009D14B0" w:rsidP="00615224">
            <w:pPr>
              <w:spacing w:line="240" w:lineRule="auto"/>
              <w:ind w:left="57" w:right="57" w:firstLine="0"/>
              <w:jc w:val="left"/>
              <w:rPr>
                <w:rFonts w:ascii="Times New Roman" w:hAnsi="Times New Roman" w:cs="Times New Roman"/>
                <w:sz w:val="20"/>
                <w:szCs w:val="20"/>
              </w:rPr>
            </w:pPr>
            <w:proofErr w:type="spellStart"/>
            <w:r w:rsidRPr="00615224">
              <w:rPr>
                <w:rStyle w:val="10"/>
                <w:rFonts w:eastAsia="Arial Unicode MS"/>
                <w:b w:val="0"/>
                <w:sz w:val="20"/>
                <w:szCs w:val="20"/>
                <w:u w:val="none"/>
              </w:rPr>
              <w:t>Дороги</w:t>
            </w:r>
            <w:proofErr w:type="spellEnd"/>
            <w:r w:rsidRPr="00615224">
              <w:rPr>
                <w:rStyle w:val="10"/>
                <w:rFonts w:eastAsia="Arial Unicode MS"/>
                <w:b w:val="0"/>
                <w:sz w:val="20"/>
                <w:szCs w:val="20"/>
                <w:u w:val="none"/>
              </w:rPr>
              <w:t xml:space="preserve"> с </w:t>
            </w:r>
            <w:proofErr w:type="spellStart"/>
            <w:r w:rsidRPr="00615224">
              <w:rPr>
                <w:rStyle w:val="10"/>
                <w:rFonts w:eastAsia="Arial Unicode MS"/>
                <w:b w:val="0"/>
                <w:sz w:val="20"/>
                <w:szCs w:val="20"/>
                <w:u w:val="none"/>
              </w:rPr>
              <w:t>твердым</w:t>
            </w:r>
            <w:proofErr w:type="spellEnd"/>
            <w:r w:rsidRPr="00615224">
              <w:rPr>
                <w:rStyle w:val="10"/>
                <w:rFonts w:eastAsia="Arial Unicode MS"/>
                <w:b w:val="0"/>
                <w:sz w:val="20"/>
                <w:szCs w:val="20"/>
                <w:u w:val="none"/>
              </w:rPr>
              <w:t xml:space="preserve"> </w:t>
            </w:r>
            <w:proofErr w:type="spellStart"/>
            <w:r w:rsidRPr="00615224">
              <w:rPr>
                <w:rStyle w:val="10"/>
                <w:rFonts w:eastAsia="Arial Unicode MS"/>
                <w:b w:val="0"/>
                <w:sz w:val="20"/>
                <w:szCs w:val="20"/>
                <w:u w:val="none"/>
              </w:rPr>
              <w:t>покрытием</w:t>
            </w:r>
            <w:proofErr w:type="spellEnd"/>
            <w:r w:rsidRPr="00615224">
              <w:rPr>
                <w:rStyle w:val="10"/>
                <w:rFonts w:eastAsia="Arial Unicode MS"/>
                <w:b w:val="0"/>
                <w:sz w:val="20"/>
                <w:szCs w:val="20"/>
                <w:u w:val="none"/>
              </w:rPr>
              <w:t xml:space="preserve">  </w:t>
            </w:r>
          </w:p>
        </w:tc>
        <w:tc>
          <w:tcPr>
            <w:tcW w:w="3971" w:type="dxa"/>
          </w:tcPr>
          <w:p w14:paraId="32B859A9" w14:textId="77777777" w:rsidR="009D14B0" w:rsidRPr="00615224" w:rsidRDefault="009D14B0" w:rsidP="00615224">
            <w:pPr>
              <w:pStyle w:val="af9"/>
              <w:widowControl w:val="0"/>
              <w:autoSpaceDE w:val="0"/>
              <w:autoSpaceDN w:val="0"/>
              <w:adjustRightInd w:val="0"/>
              <w:ind w:left="57" w:right="57"/>
              <w:rPr>
                <w:rFonts w:ascii="Times New Roman" w:hAnsi="Times New Roman"/>
                <w:sz w:val="20"/>
                <w:szCs w:val="20"/>
              </w:rPr>
            </w:pPr>
            <w:proofErr w:type="spellStart"/>
            <w:r w:rsidRPr="00615224">
              <w:rPr>
                <w:rFonts w:ascii="Times New Roman" w:hAnsi="Times New Roman"/>
                <w:sz w:val="20"/>
                <w:szCs w:val="20"/>
              </w:rPr>
              <w:t>с.Верхний</w:t>
            </w:r>
            <w:proofErr w:type="spellEnd"/>
            <w:r w:rsidRPr="00615224">
              <w:rPr>
                <w:rFonts w:ascii="Times New Roman" w:hAnsi="Times New Roman"/>
                <w:sz w:val="20"/>
                <w:szCs w:val="20"/>
              </w:rPr>
              <w:t xml:space="preserve"> Любаж</w:t>
            </w:r>
            <w:r w:rsidRPr="00615224">
              <w:rPr>
                <w:rStyle w:val="10"/>
                <w:rFonts w:eastAsia="Arial Unicode MS"/>
                <w:b w:val="0"/>
                <w:sz w:val="20"/>
                <w:szCs w:val="20"/>
                <w:u w:val="none"/>
                <w:lang w:val="ru-RU"/>
              </w:rPr>
              <w:t xml:space="preserve"> </w:t>
            </w:r>
            <w:proofErr w:type="spellStart"/>
            <w:r w:rsidRPr="00615224">
              <w:rPr>
                <w:rStyle w:val="10"/>
                <w:rFonts w:eastAsia="Arial Unicode MS"/>
                <w:b w:val="0"/>
                <w:sz w:val="20"/>
                <w:szCs w:val="20"/>
                <w:u w:val="none"/>
                <w:lang w:val="ru-RU"/>
              </w:rPr>
              <w:t>ул.Полевая</w:t>
            </w:r>
            <w:proofErr w:type="spellEnd"/>
          </w:p>
        </w:tc>
        <w:tc>
          <w:tcPr>
            <w:tcW w:w="2127" w:type="dxa"/>
          </w:tcPr>
          <w:p w14:paraId="655485D4" w14:textId="77777777" w:rsidR="009D14B0" w:rsidRPr="00615224" w:rsidRDefault="009D14B0" w:rsidP="00615224">
            <w:pPr>
              <w:spacing w:line="240" w:lineRule="auto"/>
              <w:ind w:left="57" w:right="57" w:firstLine="0"/>
              <w:jc w:val="center"/>
              <w:rPr>
                <w:rFonts w:ascii="Times New Roman" w:hAnsi="Times New Roman" w:cs="Times New Roman"/>
                <w:sz w:val="20"/>
                <w:szCs w:val="20"/>
              </w:rPr>
            </w:pPr>
            <w:r w:rsidRPr="00615224">
              <w:rPr>
                <w:rFonts w:ascii="Times New Roman" w:hAnsi="Times New Roman" w:cs="Times New Roman"/>
                <w:sz w:val="20"/>
                <w:szCs w:val="20"/>
              </w:rPr>
              <w:t>400 м</w:t>
            </w:r>
          </w:p>
        </w:tc>
      </w:tr>
      <w:tr w:rsidR="009D14B0" w:rsidRPr="009D14B0" w14:paraId="7E778BF3" w14:textId="77777777" w:rsidTr="00615224">
        <w:tc>
          <w:tcPr>
            <w:tcW w:w="3508" w:type="dxa"/>
          </w:tcPr>
          <w:p w14:paraId="4D4CF4BC" w14:textId="77777777" w:rsidR="009D14B0" w:rsidRPr="00615224" w:rsidRDefault="009D14B0" w:rsidP="00615224">
            <w:pPr>
              <w:spacing w:line="240" w:lineRule="auto"/>
              <w:ind w:left="57" w:right="57" w:firstLine="0"/>
              <w:jc w:val="left"/>
              <w:rPr>
                <w:rFonts w:ascii="Times New Roman" w:hAnsi="Times New Roman" w:cs="Times New Roman"/>
                <w:sz w:val="20"/>
                <w:szCs w:val="20"/>
              </w:rPr>
            </w:pPr>
            <w:proofErr w:type="spellStart"/>
            <w:r w:rsidRPr="00615224">
              <w:rPr>
                <w:rStyle w:val="10"/>
                <w:rFonts w:eastAsia="Arial Unicode MS"/>
                <w:b w:val="0"/>
                <w:sz w:val="20"/>
                <w:szCs w:val="20"/>
                <w:u w:val="none"/>
              </w:rPr>
              <w:t>Дороги</w:t>
            </w:r>
            <w:proofErr w:type="spellEnd"/>
            <w:r w:rsidRPr="00615224">
              <w:rPr>
                <w:rStyle w:val="10"/>
                <w:rFonts w:eastAsia="Arial Unicode MS"/>
                <w:b w:val="0"/>
                <w:sz w:val="20"/>
                <w:szCs w:val="20"/>
                <w:u w:val="none"/>
              </w:rPr>
              <w:t xml:space="preserve"> с </w:t>
            </w:r>
            <w:proofErr w:type="spellStart"/>
            <w:r w:rsidRPr="00615224">
              <w:rPr>
                <w:rStyle w:val="10"/>
                <w:rFonts w:eastAsia="Arial Unicode MS"/>
                <w:b w:val="0"/>
                <w:sz w:val="20"/>
                <w:szCs w:val="20"/>
                <w:u w:val="none"/>
              </w:rPr>
              <w:t>твердым</w:t>
            </w:r>
            <w:proofErr w:type="spellEnd"/>
            <w:r w:rsidRPr="00615224">
              <w:rPr>
                <w:rStyle w:val="10"/>
                <w:rFonts w:eastAsia="Arial Unicode MS"/>
                <w:b w:val="0"/>
                <w:sz w:val="20"/>
                <w:szCs w:val="20"/>
                <w:u w:val="none"/>
              </w:rPr>
              <w:t xml:space="preserve"> </w:t>
            </w:r>
            <w:proofErr w:type="spellStart"/>
            <w:r w:rsidRPr="00615224">
              <w:rPr>
                <w:rStyle w:val="10"/>
                <w:rFonts w:eastAsia="Arial Unicode MS"/>
                <w:b w:val="0"/>
                <w:sz w:val="20"/>
                <w:szCs w:val="20"/>
                <w:u w:val="none"/>
              </w:rPr>
              <w:t>покрытием</w:t>
            </w:r>
            <w:proofErr w:type="spellEnd"/>
            <w:r w:rsidRPr="00615224">
              <w:rPr>
                <w:rStyle w:val="10"/>
                <w:rFonts w:eastAsia="Arial Unicode MS"/>
                <w:b w:val="0"/>
                <w:sz w:val="20"/>
                <w:szCs w:val="20"/>
                <w:u w:val="none"/>
              </w:rPr>
              <w:t xml:space="preserve">  </w:t>
            </w:r>
          </w:p>
        </w:tc>
        <w:tc>
          <w:tcPr>
            <w:tcW w:w="3971" w:type="dxa"/>
          </w:tcPr>
          <w:p w14:paraId="1C55B095" w14:textId="77777777" w:rsidR="009D14B0" w:rsidRPr="00615224" w:rsidRDefault="009D14B0" w:rsidP="00615224">
            <w:pPr>
              <w:pStyle w:val="af9"/>
              <w:widowControl w:val="0"/>
              <w:autoSpaceDE w:val="0"/>
              <w:autoSpaceDN w:val="0"/>
              <w:adjustRightInd w:val="0"/>
              <w:ind w:left="57" w:right="57"/>
              <w:rPr>
                <w:rFonts w:ascii="Times New Roman" w:hAnsi="Times New Roman"/>
                <w:sz w:val="20"/>
                <w:szCs w:val="20"/>
              </w:rPr>
            </w:pPr>
            <w:proofErr w:type="spellStart"/>
            <w:r w:rsidRPr="00615224">
              <w:rPr>
                <w:rFonts w:ascii="Times New Roman" w:hAnsi="Times New Roman"/>
                <w:sz w:val="20"/>
                <w:szCs w:val="20"/>
              </w:rPr>
              <w:t>с.Верхний</w:t>
            </w:r>
            <w:proofErr w:type="spellEnd"/>
            <w:r w:rsidRPr="00615224">
              <w:rPr>
                <w:rFonts w:ascii="Times New Roman" w:hAnsi="Times New Roman"/>
                <w:sz w:val="20"/>
                <w:szCs w:val="20"/>
              </w:rPr>
              <w:t xml:space="preserve"> </w:t>
            </w:r>
            <w:proofErr w:type="gramStart"/>
            <w:r w:rsidRPr="00615224">
              <w:rPr>
                <w:rFonts w:ascii="Times New Roman" w:hAnsi="Times New Roman"/>
                <w:sz w:val="20"/>
                <w:szCs w:val="20"/>
              </w:rPr>
              <w:t>Любаж</w:t>
            </w:r>
            <w:r w:rsidR="00615224">
              <w:rPr>
                <w:rFonts w:ascii="Times New Roman" w:hAnsi="Times New Roman"/>
                <w:sz w:val="20"/>
                <w:szCs w:val="20"/>
              </w:rPr>
              <w:t xml:space="preserve">, </w:t>
            </w:r>
            <w:r w:rsidRPr="00615224">
              <w:rPr>
                <w:rStyle w:val="10"/>
                <w:rFonts w:eastAsia="Arial Unicode MS"/>
                <w:b w:val="0"/>
                <w:sz w:val="20"/>
                <w:szCs w:val="20"/>
                <w:u w:val="none"/>
                <w:lang w:val="ru-RU"/>
              </w:rPr>
              <w:t xml:space="preserve"> ул.</w:t>
            </w:r>
            <w:proofErr w:type="gramEnd"/>
            <w:r w:rsidRPr="00615224">
              <w:rPr>
                <w:rStyle w:val="10"/>
                <w:rFonts w:eastAsia="Arial Unicode MS"/>
                <w:b w:val="0"/>
                <w:sz w:val="20"/>
                <w:szCs w:val="20"/>
                <w:u w:val="none"/>
                <w:lang w:val="ru-RU"/>
              </w:rPr>
              <w:t xml:space="preserve"> Ленина</w:t>
            </w:r>
          </w:p>
        </w:tc>
        <w:tc>
          <w:tcPr>
            <w:tcW w:w="2127" w:type="dxa"/>
          </w:tcPr>
          <w:p w14:paraId="1E640744" w14:textId="77777777" w:rsidR="009D14B0" w:rsidRPr="00615224" w:rsidRDefault="009D14B0" w:rsidP="00615224">
            <w:pPr>
              <w:spacing w:line="240" w:lineRule="auto"/>
              <w:ind w:left="57" w:right="57" w:firstLine="0"/>
              <w:jc w:val="center"/>
              <w:rPr>
                <w:rFonts w:ascii="Times New Roman" w:hAnsi="Times New Roman" w:cs="Times New Roman"/>
                <w:sz w:val="20"/>
                <w:szCs w:val="20"/>
              </w:rPr>
            </w:pPr>
            <w:r w:rsidRPr="00615224">
              <w:rPr>
                <w:rFonts w:ascii="Times New Roman" w:hAnsi="Times New Roman" w:cs="Times New Roman"/>
                <w:sz w:val="20"/>
                <w:szCs w:val="20"/>
              </w:rPr>
              <w:t>1100 м</w:t>
            </w:r>
          </w:p>
        </w:tc>
      </w:tr>
      <w:tr w:rsidR="009D14B0" w:rsidRPr="009D14B0" w14:paraId="082176BB" w14:textId="77777777" w:rsidTr="00615224">
        <w:tc>
          <w:tcPr>
            <w:tcW w:w="3508" w:type="dxa"/>
          </w:tcPr>
          <w:p w14:paraId="4B40D7B9" w14:textId="77777777" w:rsidR="009D14B0" w:rsidRPr="00615224" w:rsidRDefault="009D14B0" w:rsidP="00615224">
            <w:pPr>
              <w:spacing w:line="240" w:lineRule="auto"/>
              <w:ind w:left="57" w:right="57" w:firstLine="0"/>
              <w:jc w:val="left"/>
              <w:rPr>
                <w:rFonts w:ascii="Times New Roman" w:hAnsi="Times New Roman" w:cs="Times New Roman"/>
                <w:sz w:val="20"/>
                <w:szCs w:val="20"/>
              </w:rPr>
            </w:pPr>
            <w:proofErr w:type="spellStart"/>
            <w:r w:rsidRPr="00615224">
              <w:rPr>
                <w:rStyle w:val="10"/>
                <w:rFonts w:eastAsia="Arial Unicode MS"/>
                <w:b w:val="0"/>
                <w:sz w:val="20"/>
                <w:szCs w:val="20"/>
                <w:u w:val="none"/>
              </w:rPr>
              <w:t>Дороги</w:t>
            </w:r>
            <w:proofErr w:type="spellEnd"/>
            <w:r w:rsidRPr="00615224">
              <w:rPr>
                <w:rStyle w:val="10"/>
                <w:rFonts w:eastAsia="Arial Unicode MS"/>
                <w:b w:val="0"/>
                <w:sz w:val="20"/>
                <w:szCs w:val="20"/>
                <w:u w:val="none"/>
              </w:rPr>
              <w:t xml:space="preserve"> с </w:t>
            </w:r>
            <w:proofErr w:type="spellStart"/>
            <w:r w:rsidRPr="00615224">
              <w:rPr>
                <w:rStyle w:val="10"/>
                <w:rFonts w:eastAsia="Arial Unicode MS"/>
                <w:b w:val="0"/>
                <w:sz w:val="20"/>
                <w:szCs w:val="20"/>
                <w:u w:val="none"/>
              </w:rPr>
              <w:t>твердым</w:t>
            </w:r>
            <w:proofErr w:type="spellEnd"/>
            <w:r w:rsidRPr="00615224">
              <w:rPr>
                <w:rStyle w:val="10"/>
                <w:rFonts w:eastAsia="Arial Unicode MS"/>
                <w:b w:val="0"/>
                <w:sz w:val="20"/>
                <w:szCs w:val="20"/>
                <w:u w:val="none"/>
              </w:rPr>
              <w:t xml:space="preserve"> </w:t>
            </w:r>
            <w:proofErr w:type="spellStart"/>
            <w:r w:rsidRPr="00615224">
              <w:rPr>
                <w:rStyle w:val="10"/>
                <w:rFonts w:eastAsia="Arial Unicode MS"/>
                <w:b w:val="0"/>
                <w:sz w:val="20"/>
                <w:szCs w:val="20"/>
                <w:u w:val="none"/>
              </w:rPr>
              <w:t>покрытием</w:t>
            </w:r>
            <w:proofErr w:type="spellEnd"/>
            <w:r w:rsidRPr="00615224">
              <w:rPr>
                <w:rStyle w:val="10"/>
                <w:rFonts w:eastAsia="Arial Unicode MS"/>
                <w:b w:val="0"/>
                <w:sz w:val="20"/>
                <w:szCs w:val="20"/>
                <w:u w:val="none"/>
              </w:rPr>
              <w:t xml:space="preserve">  </w:t>
            </w:r>
          </w:p>
        </w:tc>
        <w:tc>
          <w:tcPr>
            <w:tcW w:w="3971" w:type="dxa"/>
          </w:tcPr>
          <w:p w14:paraId="11A0A429" w14:textId="77777777" w:rsidR="009D14B0" w:rsidRPr="00615224" w:rsidRDefault="009D14B0" w:rsidP="00615224">
            <w:pPr>
              <w:pStyle w:val="af9"/>
              <w:widowControl w:val="0"/>
              <w:autoSpaceDE w:val="0"/>
              <w:autoSpaceDN w:val="0"/>
              <w:adjustRightInd w:val="0"/>
              <w:ind w:left="57" w:right="57"/>
              <w:rPr>
                <w:rFonts w:ascii="Times New Roman" w:hAnsi="Times New Roman"/>
                <w:sz w:val="20"/>
                <w:szCs w:val="20"/>
              </w:rPr>
            </w:pPr>
            <w:proofErr w:type="spellStart"/>
            <w:r w:rsidRPr="00615224">
              <w:rPr>
                <w:rFonts w:ascii="Times New Roman" w:hAnsi="Times New Roman"/>
                <w:sz w:val="20"/>
                <w:szCs w:val="20"/>
              </w:rPr>
              <w:t>с.Верхний</w:t>
            </w:r>
            <w:proofErr w:type="spellEnd"/>
            <w:r w:rsidRPr="00615224">
              <w:rPr>
                <w:rFonts w:ascii="Times New Roman" w:hAnsi="Times New Roman"/>
                <w:sz w:val="20"/>
                <w:szCs w:val="20"/>
              </w:rPr>
              <w:t xml:space="preserve"> Любаж</w:t>
            </w:r>
            <w:r w:rsidRPr="00615224">
              <w:rPr>
                <w:rStyle w:val="10"/>
                <w:rFonts w:eastAsia="Arial Unicode MS"/>
                <w:b w:val="0"/>
                <w:sz w:val="20"/>
                <w:szCs w:val="20"/>
                <w:u w:val="none"/>
                <w:lang w:val="ru-RU"/>
              </w:rPr>
              <w:t xml:space="preserve"> </w:t>
            </w:r>
            <w:proofErr w:type="spellStart"/>
            <w:r w:rsidRPr="00615224">
              <w:rPr>
                <w:rStyle w:val="10"/>
                <w:rFonts w:eastAsia="Arial Unicode MS"/>
                <w:b w:val="0"/>
                <w:sz w:val="20"/>
                <w:szCs w:val="20"/>
                <w:u w:val="none"/>
                <w:lang w:val="ru-RU"/>
              </w:rPr>
              <w:t>ул.Пушкина</w:t>
            </w:r>
            <w:proofErr w:type="spellEnd"/>
          </w:p>
        </w:tc>
        <w:tc>
          <w:tcPr>
            <w:tcW w:w="2127" w:type="dxa"/>
          </w:tcPr>
          <w:p w14:paraId="5AC6651A" w14:textId="77777777" w:rsidR="009D14B0" w:rsidRPr="00615224" w:rsidRDefault="009D14B0" w:rsidP="00615224">
            <w:pPr>
              <w:spacing w:line="240" w:lineRule="auto"/>
              <w:ind w:left="57" w:right="57" w:firstLine="0"/>
              <w:jc w:val="center"/>
              <w:rPr>
                <w:rFonts w:ascii="Times New Roman" w:hAnsi="Times New Roman" w:cs="Times New Roman"/>
                <w:sz w:val="20"/>
                <w:szCs w:val="20"/>
              </w:rPr>
            </w:pPr>
            <w:r w:rsidRPr="00615224">
              <w:rPr>
                <w:rFonts w:ascii="Times New Roman" w:hAnsi="Times New Roman" w:cs="Times New Roman"/>
                <w:sz w:val="20"/>
                <w:szCs w:val="20"/>
              </w:rPr>
              <w:t>310 м</w:t>
            </w:r>
          </w:p>
        </w:tc>
      </w:tr>
      <w:tr w:rsidR="009D14B0" w:rsidRPr="009D14B0" w14:paraId="7776B307" w14:textId="77777777" w:rsidTr="00615224">
        <w:tc>
          <w:tcPr>
            <w:tcW w:w="3508" w:type="dxa"/>
          </w:tcPr>
          <w:p w14:paraId="06D4A713" w14:textId="77777777" w:rsidR="009D14B0" w:rsidRPr="00615224" w:rsidRDefault="009D14B0" w:rsidP="00615224">
            <w:pPr>
              <w:spacing w:line="240" w:lineRule="auto"/>
              <w:ind w:left="57" w:right="57" w:firstLine="0"/>
              <w:jc w:val="left"/>
              <w:rPr>
                <w:rFonts w:ascii="Times New Roman" w:hAnsi="Times New Roman" w:cs="Times New Roman"/>
                <w:sz w:val="20"/>
                <w:szCs w:val="20"/>
              </w:rPr>
            </w:pPr>
            <w:proofErr w:type="spellStart"/>
            <w:r w:rsidRPr="00615224">
              <w:rPr>
                <w:rStyle w:val="10"/>
                <w:rFonts w:eastAsia="Arial Unicode MS"/>
                <w:b w:val="0"/>
                <w:sz w:val="20"/>
                <w:szCs w:val="20"/>
                <w:u w:val="none"/>
              </w:rPr>
              <w:t>Дороги</w:t>
            </w:r>
            <w:proofErr w:type="spellEnd"/>
            <w:r w:rsidRPr="00615224">
              <w:rPr>
                <w:rStyle w:val="10"/>
                <w:rFonts w:eastAsia="Arial Unicode MS"/>
                <w:b w:val="0"/>
                <w:sz w:val="20"/>
                <w:szCs w:val="20"/>
                <w:u w:val="none"/>
              </w:rPr>
              <w:t xml:space="preserve"> с </w:t>
            </w:r>
            <w:proofErr w:type="spellStart"/>
            <w:r w:rsidRPr="00615224">
              <w:rPr>
                <w:rStyle w:val="10"/>
                <w:rFonts w:eastAsia="Arial Unicode MS"/>
                <w:b w:val="0"/>
                <w:sz w:val="20"/>
                <w:szCs w:val="20"/>
                <w:u w:val="none"/>
              </w:rPr>
              <w:t>твердым</w:t>
            </w:r>
            <w:proofErr w:type="spellEnd"/>
            <w:r w:rsidRPr="00615224">
              <w:rPr>
                <w:rStyle w:val="10"/>
                <w:rFonts w:eastAsia="Arial Unicode MS"/>
                <w:b w:val="0"/>
                <w:sz w:val="20"/>
                <w:szCs w:val="20"/>
                <w:u w:val="none"/>
              </w:rPr>
              <w:t xml:space="preserve"> </w:t>
            </w:r>
            <w:proofErr w:type="spellStart"/>
            <w:r w:rsidRPr="00615224">
              <w:rPr>
                <w:rStyle w:val="10"/>
                <w:rFonts w:eastAsia="Arial Unicode MS"/>
                <w:b w:val="0"/>
                <w:sz w:val="20"/>
                <w:szCs w:val="20"/>
                <w:u w:val="none"/>
              </w:rPr>
              <w:t>покрытием</w:t>
            </w:r>
            <w:proofErr w:type="spellEnd"/>
            <w:r w:rsidRPr="00615224">
              <w:rPr>
                <w:rStyle w:val="10"/>
                <w:rFonts w:eastAsia="Arial Unicode MS"/>
                <w:b w:val="0"/>
                <w:sz w:val="20"/>
                <w:szCs w:val="20"/>
                <w:u w:val="none"/>
              </w:rPr>
              <w:t xml:space="preserve">  </w:t>
            </w:r>
          </w:p>
        </w:tc>
        <w:tc>
          <w:tcPr>
            <w:tcW w:w="3971" w:type="dxa"/>
          </w:tcPr>
          <w:p w14:paraId="271A2DCA" w14:textId="77777777" w:rsidR="009D14B0" w:rsidRPr="00615224" w:rsidRDefault="009D14B0" w:rsidP="00615224">
            <w:pPr>
              <w:pStyle w:val="af9"/>
              <w:widowControl w:val="0"/>
              <w:autoSpaceDE w:val="0"/>
              <w:autoSpaceDN w:val="0"/>
              <w:adjustRightInd w:val="0"/>
              <w:ind w:left="57" w:right="57"/>
              <w:rPr>
                <w:rFonts w:ascii="Times New Roman" w:hAnsi="Times New Roman"/>
                <w:sz w:val="20"/>
                <w:szCs w:val="20"/>
              </w:rPr>
            </w:pPr>
            <w:proofErr w:type="spellStart"/>
            <w:r w:rsidRPr="00615224">
              <w:rPr>
                <w:rFonts w:ascii="Times New Roman" w:hAnsi="Times New Roman"/>
                <w:sz w:val="20"/>
                <w:szCs w:val="20"/>
              </w:rPr>
              <w:t>с.Верхний</w:t>
            </w:r>
            <w:proofErr w:type="spellEnd"/>
            <w:r w:rsidRPr="00615224">
              <w:rPr>
                <w:rFonts w:ascii="Times New Roman" w:hAnsi="Times New Roman"/>
                <w:sz w:val="20"/>
                <w:szCs w:val="20"/>
              </w:rPr>
              <w:t xml:space="preserve"> Любаж</w:t>
            </w:r>
            <w:r w:rsidRPr="00615224">
              <w:rPr>
                <w:rStyle w:val="10"/>
                <w:rFonts w:eastAsia="Arial Unicode MS"/>
                <w:b w:val="0"/>
                <w:sz w:val="20"/>
                <w:szCs w:val="20"/>
                <w:u w:val="none"/>
                <w:lang w:val="ru-RU"/>
              </w:rPr>
              <w:t xml:space="preserve"> </w:t>
            </w:r>
            <w:proofErr w:type="spellStart"/>
            <w:proofErr w:type="gramStart"/>
            <w:r w:rsidRPr="00615224">
              <w:rPr>
                <w:rStyle w:val="10"/>
                <w:rFonts w:eastAsia="Arial Unicode MS"/>
                <w:b w:val="0"/>
                <w:sz w:val="20"/>
                <w:szCs w:val="20"/>
                <w:u w:val="none"/>
                <w:lang w:val="ru-RU"/>
              </w:rPr>
              <w:t>ул.Молодеж</w:t>
            </w:r>
            <w:r w:rsidRPr="00615224">
              <w:rPr>
                <w:rStyle w:val="10"/>
                <w:rFonts w:eastAsia="Arial Unicode MS"/>
                <w:b w:val="0"/>
                <w:sz w:val="20"/>
                <w:szCs w:val="20"/>
                <w:u w:val="none"/>
                <w:lang w:val="ru-RU"/>
              </w:rPr>
              <w:softHyphen/>
              <w:t>ная</w:t>
            </w:r>
            <w:proofErr w:type="spellEnd"/>
            <w:proofErr w:type="gramEnd"/>
          </w:p>
        </w:tc>
        <w:tc>
          <w:tcPr>
            <w:tcW w:w="2127" w:type="dxa"/>
          </w:tcPr>
          <w:p w14:paraId="325B6677" w14:textId="77777777" w:rsidR="009D14B0" w:rsidRPr="00615224" w:rsidRDefault="009D14B0" w:rsidP="00615224">
            <w:pPr>
              <w:spacing w:line="240" w:lineRule="auto"/>
              <w:ind w:left="57" w:right="57" w:firstLine="0"/>
              <w:jc w:val="center"/>
              <w:rPr>
                <w:rFonts w:ascii="Times New Roman" w:hAnsi="Times New Roman" w:cs="Times New Roman"/>
                <w:sz w:val="20"/>
                <w:szCs w:val="20"/>
              </w:rPr>
            </w:pPr>
            <w:r w:rsidRPr="00615224">
              <w:rPr>
                <w:rFonts w:ascii="Times New Roman" w:hAnsi="Times New Roman" w:cs="Times New Roman"/>
                <w:sz w:val="20"/>
                <w:szCs w:val="20"/>
              </w:rPr>
              <w:t>1000 м</w:t>
            </w:r>
          </w:p>
        </w:tc>
      </w:tr>
      <w:tr w:rsidR="009D14B0" w:rsidRPr="009D14B0" w14:paraId="51662D19" w14:textId="77777777" w:rsidTr="00615224">
        <w:tc>
          <w:tcPr>
            <w:tcW w:w="3508" w:type="dxa"/>
          </w:tcPr>
          <w:p w14:paraId="1FBEFE8B" w14:textId="77777777" w:rsidR="009D14B0" w:rsidRPr="00615224" w:rsidRDefault="009D14B0" w:rsidP="00615224">
            <w:pPr>
              <w:spacing w:line="240" w:lineRule="auto"/>
              <w:ind w:left="57" w:right="57" w:firstLine="0"/>
              <w:jc w:val="left"/>
              <w:rPr>
                <w:rFonts w:ascii="Times New Roman" w:hAnsi="Times New Roman" w:cs="Times New Roman"/>
                <w:sz w:val="20"/>
                <w:szCs w:val="20"/>
              </w:rPr>
            </w:pPr>
            <w:proofErr w:type="spellStart"/>
            <w:r w:rsidRPr="00615224">
              <w:rPr>
                <w:rStyle w:val="10"/>
                <w:rFonts w:eastAsia="Arial Unicode MS"/>
                <w:b w:val="0"/>
                <w:sz w:val="20"/>
                <w:szCs w:val="20"/>
                <w:u w:val="none"/>
              </w:rPr>
              <w:t>Дороги</w:t>
            </w:r>
            <w:proofErr w:type="spellEnd"/>
            <w:r w:rsidRPr="00615224">
              <w:rPr>
                <w:rStyle w:val="10"/>
                <w:rFonts w:eastAsia="Arial Unicode MS"/>
                <w:b w:val="0"/>
                <w:sz w:val="20"/>
                <w:szCs w:val="20"/>
                <w:u w:val="none"/>
              </w:rPr>
              <w:t xml:space="preserve"> с </w:t>
            </w:r>
            <w:proofErr w:type="spellStart"/>
            <w:r w:rsidRPr="00615224">
              <w:rPr>
                <w:rStyle w:val="10"/>
                <w:rFonts w:eastAsia="Arial Unicode MS"/>
                <w:b w:val="0"/>
                <w:sz w:val="20"/>
                <w:szCs w:val="20"/>
                <w:u w:val="none"/>
              </w:rPr>
              <w:t>твердым</w:t>
            </w:r>
            <w:proofErr w:type="spellEnd"/>
            <w:r w:rsidRPr="00615224">
              <w:rPr>
                <w:rStyle w:val="10"/>
                <w:rFonts w:eastAsia="Arial Unicode MS"/>
                <w:b w:val="0"/>
                <w:sz w:val="20"/>
                <w:szCs w:val="20"/>
                <w:u w:val="none"/>
              </w:rPr>
              <w:t xml:space="preserve"> </w:t>
            </w:r>
            <w:proofErr w:type="spellStart"/>
            <w:r w:rsidRPr="00615224">
              <w:rPr>
                <w:rStyle w:val="10"/>
                <w:rFonts w:eastAsia="Arial Unicode MS"/>
                <w:b w:val="0"/>
                <w:sz w:val="20"/>
                <w:szCs w:val="20"/>
                <w:u w:val="none"/>
              </w:rPr>
              <w:t>покрытием</w:t>
            </w:r>
            <w:proofErr w:type="spellEnd"/>
            <w:r w:rsidRPr="00615224">
              <w:rPr>
                <w:rStyle w:val="10"/>
                <w:rFonts w:eastAsia="Arial Unicode MS"/>
                <w:b w:val="0"/>
                <w:sz w:val="20"/>
                <w:szCs w:val="20"/>
                <w:u w:val="none"/>
              </w:rPr>
              <w:t xml:space="preserve">  </w:t>
            </w:r>
          </w:p>
        </w:tc>
        <w:tc>
          <w:tcPr>
            <w:tcW w:w="3971" w:type="dxa"/>
          </w:tcPr>
          <w:p w14:paraId="7D37DCA8" w14:textId="77777777" w:rsidR="009D14B0" w:rsidRPr="00615224" w:rsidRDefault="009D14B0" w:rsidP="00615224">
            <w:pPr>
              <w:pStyle w:val="af9"/>
              <w:widowControl w:val="0"/>
              <w:autoSpaceDE w:val="0"/>
              <w:autoSpaceDN w:val="0"/>
              <w:adjustRightInd w:val="0"/>
              <w:ind w:left="57" w:right="57"/>
              <w:rPr>
                <w:rFonts w:ascii="Times New Roman" w:hAnsi="Times New Roman"/>
                <w:sz w:val="20"/>
                <w:szCs w:val="20"/>
              </w:rPr>
            </w:pPr>
            <w:proofErr w:type="spellStart"/>
            <w:r w:rsidRPr="00615224">
              <w:rPr>
                <w:rFonts w:ascii="Times New Roman" w:hAnsi="Times New Roman"/>
                <w:sz w:val="20"/>
                <w:szCs w:val="20"/>
              </w:rPr>
              <w:t>с.Верхний</w:t>
            </w:r>
            <w:proofErr w:type="spellEnd"/>
            <w:r w:rsidRPr="00615224">
              <w:rPr>
                <w:rFonts w:ascii="Times New Roman" w:hAnsi="Times New Roman"/>
                <w:sz w:val="20"/>
                <w:szCs w:val="20"/>
              </w:rPr>
              <w:t xml:space="preserve"> Любаж</w:t>
            </w:r>
            <w:r w:rsidRPr="00615224">
              <w:rPr>
                <w:rStyle w:val="10"/>
                <w:rFonts w:eastAsia="Arial Unicode MS"/>
                <w:b w:val="0"/>
                <w:sz w:val="20"/>
                <w:szCs w:val="20"/>
                <w:u w:val="none"/>
                <w:lang w:val="ru-RU"/>
              </w:rPr>
              <w:t xml:space="preserve"> </w:t>
            </w:r>
            <w:proofErr w:type="spellStart"/>
            <w:r w:rsidRPr="00615224">
              <w:rPr>
                <w:rStyle w:val="10"/>
                <w:rFonts w:eastAsia="Arial Unicode MS"/>
                <w:b w:val="0"/>
                <w:sz w:val="20"/>
                <w:szCs w:val="20"/>
                <w:u w:val="none"/>
                <w:lang w:val="ru-RU"/>
              </w:rPr>
              <w:t>ул.Белая</w:t>
            </w:r>
            <w:proofErr w:type="spellEnd"/>
          </w:p>
        </w:tc>
        <w:tc>
          <w:tcPr>
            <w:tcW w:w="2127" w:type="dxa"/>
          </w:tcPr>
          <w:p w14:paraId="631901C7" w14:textId="77777777" w:rsidR="009D14B0" w:rsidRPr="00615224" w:rsidRDefault="009D14B0" w:rsidP="00615224">
            <w:pPr>
              <w:spacing w:line="240" w:lineRule="auto"/>
              <w:ind w:left="57" w:right="57" w:firstLine="0"/>
              <w:jc w:val="center"/>
              <w:rPr>
                <w:rFonts w:ascii="Times New Roman" w:hAnsi="Times New Roman" w:cs="Times New Roman"/>
                <w:sz w:val="20"/>
                <w:szCs w:val="20"/>
              </w:rPr>
            </w:pPr>
            <w:r w:rsidRPr="00615224">
              <w:rPr>
                <w:rFonts w:ascii="Times New Roman" w:hAnsi="Times New Roman" w:cs="Times New Roman"/>
                <w:sz w:val="20"/>
                <w:szCs w:val="20"/>
              </w:rPr>
              <w:t>3000 м</w:t>
            </w:r>
          </w:p>
        </w:tc>
      </w:tr>
      <w:tr w:rsidR="009D14B0" w:rsidRPr="009D14B0" w14:paraId="75224292" w14:textId="77777777" w:rsidTr="00615224">
        <w:tc>
          <w:tcPr>
            <w:tcW w:w="3508" w:type="dxa"/>
          </w:tcPr>
          <w:p w14:paraId="57DCF0F2" w14:textId="77777777" w:rsidR="009D14B0" w:rsidRPr="00615224" w:rsidRDefault="009D14B0" w:rsidP="00615224">
            <w:pPr>
              <w:spacing w:line="240" w:lineRule="auto"/>
              <w:ind w:left="57" w:right="57" w:firstLine="0"/>
              <w:jc w:val="left"/>
              <w:rPr>
                <w:rFonts w:ascii="Times New Roman" w:hAnsi="Times New Roman" w:cs="Times New Roman"/>
                <w:sz w:val="20"/>
                <w:szCs w:val="20"/>
              </w:rPr>
            </w:pPr>
            <w:proofErr w:type="spellStart"/>
            <w:r w:rsidRPr="00615224">
              <w:rPr>
                <w:rStyle w:val="10"/>
                <w:rFonts w:eastAsia="Arial Unicode MS"/>
                <w:b w:val="0"/>
                <w:sz w:val="20"/>
                <w:szCs w:val="20"/>
                <w:u w:val="none"/>
              </w:rPr>
              <w:t>Дороги</w:t>
            </w:r>
            <w:proofErr w:type="spellEnd"/>
            <w:r w:rsidRPr="00615224">
              <w:rPr>
                <w:rStyle w:val="10"/>
                <w:rFonts w:eastAsia="Arial Unicode MS"/>
                <w:b w:val="0"/>
                <w:sz w:val="20"/>
                <w:szCs w:val="20"/>
                <w:u w:val="none"/>
              </w:rPr>
              <w:t xml:space="preserve"> с </w:t>
            </w:r>
            <w:proofErr w:type="spellStart"/>
            <w:r w:rsidRPr="00615224">
              <w:rPr>
                <w:rStyle w:val="10"/>
                <w:rFonts w:eastAsia="Arial Unicode MS"/>
                <w:b w:val="0"/>
                <w:sz w:val="20"/>
                <w:szCs w:val="20"/>
                <w:u w:val="none"/>
              </w:rPr>
              <w:t>твердым</w:t>
            </w:r>
            <w:proofErr w:type="spellEnd"/>
            <w:r w:rsidRPr="00615224">
              <w:rPr>
                <w:rStyle w:val="10"/>
                <w:rFonts w:eastAsia="Arial Unicode MS"/>
                <w:b w:val="0"/>
                <w:sz w:val="20"/>
                <w:szCs w:val="20"/>
                <w:u w:val="none"/>
              </w:rPr>
              <w:t xml:space="preserve"> </w:t>
            </w:r>
            <w:proofErr w:type="spellStart"/>
            <w:r w:rsidRPr="00615224">
              <w:rPr>
                <w:rStyle w:val="10"/>
                <w:rFonts w:eastAsia="Arial Unicode MS"/>
                <w:b w:val="0"/>
                <w:sz w:val="20"/>
                <w:szCs w:val="20"/>
                <w:u w:val="none"/>
              </w:rPr>
              <w:t>покрытием</w:t>
            </w:r>
            <w:proofErr w:type="spellEnd"/>
            <w:r w:rsidRPr="00615224">
              <w:rPr>
                <w:rStyle w:val="10"/>
                <w:rFonts w:eastAsia="Arial Unicode MS"/>
                <w:b w:val="0"/>
                <w:sz w:val="20"/>
                <w:szCs w:val="20"/>
                <w:u w:val="none"/>
              </w:rPr>
              <w:t xml:space="preserve">  </w:t>
            </w:r>
          </w:p>
        </w:tc>
        <w:tc>
          <w:tcPr>
            <w:tcW w:w="3971" w:type="dxa"/>
          </w:tcPr>
          <w:p w14:paraId="52145E16" w14:textId="77777777" w:rsidR="009D14B0" w:rsidRPr="00615224" w:rsidRDefault="009D14B0" w:rsidP="00615224">
            <w:pPr>
              <w:pStyle w:val="af9"/>
              <w:widowControl w:val="0"/>
              <w:autoSpaceDE w:val="0"/>
              <w:autoSpaceDN w:val="0"/>
              <w:adjustRightInd w:val="0"/>
              <w:ind w:left="57" w:right="57"/>
              <w:rPr>
                <w:rFonts w:ascii="Times New Roman" w:hAnsi="Times New Roman"/>
                <w:sz w:val="20"/>
                <w:szCs w:val="20"/>
              </w:rPr>
            </w:pPr>
            <w:proofErr w:type="spellStart"/>
            <w:r w:rsidRPr="00615224">
              <w:rPr>
                <w:rFonts w:ascii="Times New Roman" w:hAnsi="Times New Roman"/>
                <w:sz w:val="20"/>
                <w:szCs w:val="20"/>
              </w:rPr>
              <w:t>с.Верхний</w:t>
            </w:r>
            <w:proofErr w:type="spellEnd"/>
            <w:r w:rsidRPr="00615224">
              <w:rPr>
                <w:rFonts w:ascii="Times New Roman" w:hAnsi="Times New Roman"/>
                <w:sz w:val="20"/>
                <w:szCs w:val="20"/>
              </w:rPr>
              <w:t xml:space="preserve"> Любаж</w:t>
            </w:r>
            <w:r w:rsidRPr="00615224">
              <w:rPr>
                <w:rStyle w:val="10"/>
                <w:rFonts w:eastAsia="Arial Unicode MS"/>
                <w:b w:val="0"/>
                <w:sz w:val="20"/>
                <w:szCs w:val="20"/>
                <w:u w:val="none"/>
                <w:lang w:val="ru-RU"/>
              </w:rPr>
              <w:t xml:space="preserve"> </w:t>
            </w:r>
            <w:proofErr w:type="spellStart"/>
            <w:proofErr w:type="gramStart"/>
            <w:r w:rsidRPr="00615224">
              <w:rPr>
                <w:rStyle w:val="10"/>
                <w:rFonts w:eastAsia="Arial Unicode MS"/>
                <w:b w:val="0"/>
                <w:sz w:val="20"/>
                <w:szCs w:val="20"/>
                <w:u w:val="none"/>
                <w:lang w:val="ru-RU"/>
              </w:rPr>
              <w:t>ул.Октябрь</w:t>
            </w:r>
            <w:r w:rsidRPr="00615224">
              <w:rPr>
                <w:rStyle w:val="10"/>
                <w:rFonts w:eastAsia="Arial Unicode MS"/>
                <w:b w:val="0"/>
                <w:sz w:val="20"/>
                <w:szCs w:val="20"/>
                <w:u w:val="none"/>
                <w:lang w:val="ru-RU"/>
              </w:rPr>
              <w:softHyphen/>
              <w:t>ская</w:t>
            </w:r>
            <w:proofErr w:type="spellEnd"/>
            <w:proofErr w:type="gramEnd"/>
          </w:p>
        </w:tc>
        <w:tc>
          <w:tcPr>
            <w:tcW w:w="2127" w:type="dxa"/>
          </w:tcPr>
          <w:p w14:paraId="726A5A97" w14:textId="77777777" w:rsidR="009D14B0" w:rsidRPr="00615224" w:rsidRDefault="009D14B0" w:rsidP="00615224">
            <w:pPr>
              <w:spacing w:line="240" w:lineRule="auto"/>
              <w:ind w:left="57" w:right="57" w:firstLine="0"/>
              <w:jc w:val="center"/>
              <w:rPr>
                <w:rFonts w:ascii="Times New Roman" w:hAnsi="Times New Roman" w:cs="Times New Roman"/>
                <w:sz w:val="20"/>
                <w:szCs w:val="20"/>
              </w:rPr>
            </w:pPr>
            <w:r w:rsidRPr="00615224">
              <w:rPr>
                <w:rFonts w:ascii="Times New Roman" w:hAnsi="Times New Roman" w:cs="Times New Roman"/>
                <w:sz w:val="20"/>
                <w:szCs w:val="20"/>
              </w:rPr>
              <w:t>700 м</w:t>
            </w:r>
          </w:p>
        </w:tc>
      </w:tr>
      <w:tr w:rsidR="009D14B0" w:rsidRPr="009D14B0" w14:paraId="217ECBDC" w14:textId="77777777" w:rsidTr="00615224">
        <w:tc>
          <w:tcPr>
            <w:tcW w:w="3508" w:type="dxa"/>
          </w:tcPr>
          <w:p w14:paraId="3E60D4A6" w14:textId="77777777" w:rsidR="009D14B0" w:rsidRPr="00615224" w:rsidRDefault="009D14B0" w:rsidP="00615224">
            <w:pPr>
              <w:spacing w:line="240" w:lineRule="auto"/>
              <w:ind w:left="57" w:right="57" w:firstLine="0"/>
              <w:jc w:val="left"/>
              <w:rPr>
                <w:rStyle w:val="10"/>
                <w:rFonts w:eastAsia="Arial Unicode MS"/>
                <w:b w:val="0"/>
                <w:sz w:val="20"/>
                <w:szCs w:val="20"/>
                <w:u w:val="none"/>
              </w:rPr>
            </w:pPr>
            <w:proofErr w:type="spellStart"/>
            <w:proofErr w:type="gramStart"/>
            <w:r w:rsidRPr="00615224">
              <w:rPr>
                <w:rStyle w:val="10"/>
                <w:rFonts w:eastAsia="Arial Unicode MS"/>
                <w:b w:val="0"/>
                <w:sz w:val="20"/>
                <w:szCs w:val="20"/>
                <w:u w:val="none"/>
              </w:rPr>
              <w:t>Дорога</w:t>
            </w:r>
            <w:proofErr w:type="spellEnd"/>
            <w:r w:rsidRPr="00615224">
              <w:rPr>
                <w:rStyle w:val="10"/>
                <w:rFonts w:eastAsia="Arial Unicode MS"/>
                <w:b w:val="0"/>
                <w:sz w:val="20"/>
                <w:szCs w:val="20"/>
                <w:u w:val="none"/>
              </w:rPr>
              <w:t xml:space="preserve">  </w:t>
            </w:r>
            <w:proofErr w:type="spellStart"/>
            <w:r w:rsidRPr="00615224">
              <w:rPr>
                <w:rStyle w:val="10"/>
                <w:rFonts w:eastAsia="Arial Unicode MS"/>
                <w:b w:val="0"/>
                <w:sz w:val="20"/>
                <w:szCs w:val="20"/>
                <w:u w:val="none"/>
              </w:rPr>
              <w:t>местного</w:t>
            </w:r>
            <w:proofErr w:type="spellEnd"/>
            <w:proofErr w:type="gramEnd"/>
            <w:r w:rsidRPr="00615224">
              <w:rPr>
                <w:rStyle w:val="10"/>
                <w:rFonts w:eastAsia="Arial Unicode MS"/>
                <w:b w:val="0"/>
                <w:sz w:val="20"/>
                <w:szCs w:val="20"/>
                <w:u w:val="none"/>
              </w:rPr>
              <w:t xml:space="preserve"> </w:t>
            </w:r>
            <w:proofErr w:type="spellStart"/>
            <w:r w:rsidRPr="00615224">
              <w:rPr>
                <w:rStyle w:val="10"/>
                <w:rFonts w:eastAsia="Arial Unicode MS"/>
                <w:b w:val="0"/>
                <w:sz w:val="20"/>
                <w:szCs w:val="20"/>
                <w:u w:val="none"/>
              </w:rPr>
              <w:t>значения</w:t>
            </w:r>
            <w:proofErr w:type="spellEnd"/>
            <w:r w:rsidRPr="00615224">
              <w:rPr>
                <w:rStyle w:val="10"/>
                <w:rFonts w:eastAsia="Arial Unicode MS"/>
                <w:b w:val="0"/>
                <w:sz w:val="20"/>
                <w:szCs w:val="20"/>
                <w:u w:val="none"/>
              </w:rPr>
              <w:t xml:space="preserve">  </w:t>
            </w:r>
          </w:p>
        </w:tc>
        <w:tc>
          <w:tcPr>
            <w:tcW w:w="3971" w:type="dxa"/>
          </w:tcPr>
          <w:p w14:paraId="23CAB6A7" w14:textId="77777777" w:rsidR="009D14B0" w:rsidRPr="00615224" w:rsidRDefault="009D14B0" w:rsidP="00615224">
            <w:pPr>
              <w:pStyle w:val="af9"/>
              <w:widowControl w:val="0"/>
              <w:autoSpaceDE w:val="0"/>
              <w:autoSpaceDN w:val="0"/>
              <w:adjustRightInd w:val="0"/>
              <w:ind w:left="57" w:right="57"/>
              <w:rPr>
                <w:rFonts w:ascii="Times New Roman" w:hAnsi="Times New Roman"/>
                <w:sz w:val="20"/>
                <w:szCs w:val="20"/>
              </w:rPr>
            </w:pPr>
            <w:proofErr w:type="spellStart"/>
            <w:r w:rsidRPr="00615224">
              <w:rPr>
                <w:rFonts w:ascii="Times New Roman" w:hAnsi="Times New Roman"/>
                <w:sz w:val="20"/>
                <w:szCs w:val="20"/>
              </w:rPr>
              <w:t>с.Верхний</w:t>
            </w:r>
            <w:proofErr w:type="spellEnd"/>
            <w:r w:rsidRPr="00615224">
              <w:rPr>
                <w:rFonts w:ascii="Times New Roman" w:hAnsi="Times New Roman"/>
                <w:sz w:val="20"/>
                <w:szCs w:val="20"/>
              </w:rPr>
              <w:t xml:space="preserve"> Любаж</w:t>
            </w:r>
            <w:r w:rsidR="00615224">
              <w:rPr>
                <w:rFonts w:ascii="Times New Roman" w:hAnsi="Times New Roman"/>
                <w:sz w:val="20"/>
                <w:szCs w:val="20"/>
              </w:rPr>
              <w:t xml:space="preserve">, </w:t>
            </w:r>
            <w:r w:rsidRPr="00615224">
              <w:rPr>
                <w:rFonts w:ascii="Times New Roman" w:hAnsi="Times New Roman"/>
                <w:sz w:val="20"/>
                <w:szCs w:val="20"/>
              </w:rPr>
              <w:t>ул. Светлая</w:t>
            </w:r>
          </w:p>
        </w:tc>
        <w:tc>
          <w:tcPr>
            <w:tcW w:w="2127" w:type="dxa"/>
          </w:tcPr>
          <w:p w14:paraId="32CDF00C" w14:textId="77777777" w:rsidR="009D14B0" w:rsidRPr="00615224" w:rsidRDefault="009D14B0" w:rsidP="00615224">
            <w:pPr>
              <w:spacing w:line="240" w:lineRule="auto"/>
              <w:ind w:left="57" w:right="57" w:firstLine="0"/>
              <w:jc w:val="center"/>
              <w:rPr>
                <w:rFonts w:ascii="Times New Roman" w:hAnsi="Times New Roman" w:cs="Times New Roman"/>
                <w:sz w:val="20"/>
                <w:szCs w:val="20"/>
              </w:rPr>
            </w:pPr>
            <w:r w:rsidRPr="00615224">
              <w:rPr>
                <w:rFonts w:ascii="Times New Roman" w:hAnsi="Times New Roman" w:cs="Times New Roman"/>
                <w:sz w:val="20"/>
                <w:szCs w:val="20"/>
              </w:rPr>
              <w:t>210 м</w:t>
            </w:r>
          </w:p>
        </w:tc>
      </w:tr>
      <w:tr w:rsidR="009D14B0" w:rsidRPr="009D14B0" w14:paraId="163B9A6A" w14:textId="77777777" w:rsidTr="00615224">
        <w:tc>
          <w:tcPr>
            <w:tcW w:w="3508" w:type="dxa"/>
          </w:tcPr>
          <w:p w14:paraId="185F860D" w14:textId="77777777" w:rsidR="009D14B0" w:rsidRPr="00615224" w:rsidRDefault="009D14B0" w:rsidP="00615224">
            <w:pPr>
              <w:spacing w:line="240" w:lineRule="auto"/>
              <w:ind w:left="57" w:right="57" w:firstLine="0"/>
              <w:jc w:val="left"/>
              <w:rPr>
                <w:rStyle w:val="10"/>
                <w:rFonts w:eastAsia="Arial Unicode MS"/>
                <w:b w:val="0"/>
                <w:sz w:val="20"/>
                <w:szCs w:val="20"/>
                <w:u w:val="none"/>
              </w:rPr>
            </w:pPr>
            <w:proofErr w:type="spellStart"/>
            <w:proofErr w:type="gramStart"/>
            <w:r w:rsidRPr="00615224">
              <w:rPr>
                <w:rStyle w:val="10"/>
                <w:rFonts w:eastAsia="Arial Unicode MS"/>
                <w:b w:val="0"/>
                <w:sz w:val="20"/>
                <w:szCs w:val="20"/>
                <w:u w:val="none"/>
              </w:rPr>
              <w:t>Дорога</w:t>
            </w:r>
            <w:proofErr w:type="spellEnd"/>
            <w:r w:rsidRPr="00615224">
              <w:rPr>
                <w:rStyle w:val="10"/>
                <w:rFonts w:eastAsia="Arial Unicode MS"/>
                <w:b w:val="0"/>
                <w:sz w:val="20"/>
                <w:szCs w:val="20"/>
                <w:u w:val="none"/>
              </w:rPr>
              <w:t xml:space="preserve">  </w:t>
            </w:r>
            <w:proofErr w:type="spellStart"/>
            <w:r w:rsidRPr="00615224">
              <w:rPr>
                <w:rStyle w:val="10"/>
                <w:rFonts w:eastAsia="Arial Unicode MS"/>
                <w:b w:val="0"/>
                <w:sz w:val="20"/>
                <w:szCs w:val="20"/>
                <w:u w:val="none"/>
              </w:rPr>
              <w:t>местного</w:t>
            </w:r>
            <w:proofErr w:type="spellEnd"/>
            <w:proofErr w:type="gramEnd"/>
            <w:r w:rsidRPr="00615224">
              <w:rPr>
                <w:rStyle w:val="10"/>
                <w:rFonts w:eastAsia="Arial Unicode MS"/>
                <w:b w:val="0"/>
                <w:sz w:val="20"/>
                <w:szCs w:val="20"/>
                <w:u w:val="none"/>
              </w:rPr>
              <w:t xml:space="preserve"> </w:t>
            </w:r>
            <w:proofErr w:type="spellStart"/>
            <w:r w:rsidRPr="00615224">
              <w:rPr>
                <w:rStyle w:val="10"/>
                <w:rFonts w:eastAsia="Arial Unicode MS"/>
                <w:b w:val="0"/>
                <w:sz w:val="20"/>
                <w:szCs w:val="20"/>
                <w:u w:val="none"/>
              </w:rPr>
              <w:t>значения</w:t>
            </w:r>
            <w:proofErr w:type="spellEnd"/>
            <w:r w:rsidRPr="00615224">
              <w:rPr>
                <w:rStyle w:val="10"/>
                <w:rFonts w:eastAsia="Arial Unicode MS"/>
                <w:b w:val="0"/>
                <w:sz w:val="20"/>
                <w:szCs w:val="20"/>
                <w:u w:val="none"/>
              </w:rPr>
              <w:t xml:space="preserve">  </w:t>
            </w:r>
          </w:p>
        </w:tc>
        <w:tc>
          <w:tcPr>
            <w:tcW w:w="3971" w:type="dxa"/>
          </w:tcPr>
          <w:p w14:paraId="23A64D02" w14:textId="77777777" w:rsidR="009D14B0" w:rsidRPr="00615224" w:rsidRDefault="009D14B0" w:rsidP="00615224">
            <w:pPr>
              <w:pStyle w:val="af9"/>
              <w:widowControl w:val="0"/>
              <w:autoSpaceDE w:val="0"/>
              <w:autoSpaceDN w:val="0"/>
              <w:adjustRightInd w:val="0"/>
              <w:ind w:left="57" w:right="57"/>
              <w:rPr>
                <w:rFonts w:ascii="Times New Roman" w:hAnsi="Times New Roman"/>
                <w:sz w:val="20"/>
                <w:szCs w:val="20"/>
              </w:rPr>
            </w:pPr>
            <w:proofErr w:type="spellStart"/>
            <w:r w:rsidRPr="00615224">
              <w:rPr>
                <w:rFonts w:ascii="Times New Roman" w:hAnsi="Times New Roman"/>
                <w:sz w:val="20"/>
                <w:szCs w:val="20"/>
              </w:rPr>
              <w:t>с.Верхний</w:t>
            </w:r>
            <w:proofErr w:type="spellEnd"/>
            <w:r w:rsidRPr="00615224">
              <w:rPr>
                <w:rFonts w:ascii="Times New Roman" w:hAnsi="Times New Roman"/>
                <w:sz w:val="20"/>
                <w:szCs w:val="20"/>
              </w:rPr>
              <w:t xml:space="preserve"> </w:t>
            </w:r>
            <w:proofErr w:type="gramStart"/>
            <w:r w:rsidRPr="00615224">
              <w:rPr>
                <w:rFonts w:ascii="Times New Roman" w:hAnsi="Times New Roman"/>
                <w:sz w:val="20"/>
                <w:szCs w:val="20"/>
              </w:rPr>
              <w:t>Любаж</w:t>
            </w:r>
            <w:r w:rsidR="00615224">
              <w:rPr>
                <w:rFonts w:ascii="Times New Roman" w:hAnsi="Times New Roman"/>
                <w:sz w:val="20"/>
                <w:szCs w:val="20"/>
              </w:rPr>
              <w:t xml:space="preserve">, </w:t>
            </w:r>
            <w:r w:rsidRPr="00615224">
              <w:rPr>
                <w:rFonts w:ascii="Times New Roman" w:hAnsi="Times New Roman"/>
                <w:sz w:val="20"/>
                <w:szCs w:val="20"/>
              </w:rPr>
              <w:t xml:space="preserve"> ул.</w:t>
            </w:r>
            <w:proofErr w:type="gramEnd"/>
            <w:r w:rsidRPr="00615224">
              <w:rPr>
                <w:rFonts w:ascii="Times New Roman" w:hAnsi="Times New Roman"/>
                <w:sz w:val="20"/>
                <w:szCs w:val="20"/>
              </w:rPr>
              <w:t xml:space="preserve"> Садовая</w:t>
            </w:r>
          </w:p>
        </w:tc>
        <w:tc>
          <w:tcPr>
            <w:tcW w:w="2127" w:type="dxa"/>
          </w:tcPr>
          <w:p w14:paraId="3DE5069D" w14:textId="77777777" w:rsidR="009D14B0" w:rsidRPr="00615224" w:rsidRDefault="009D14B0" w:rsidP="00615224">
            <w:pPr>
              <w:spacing w:line="240" w:lineRule="auto"/>
              <w:ind w:left="57" w:right="57" w:firstLine="0"/>
              <w:jc w:val="center"/>
              <w:rPr>
                <w:rFonts w:ascii="Times New Roman" w:hAnsi="Times New Roman" w:cs="Times New Roman"/>
                <w:sz w:val="20"/>
                <w:szCs w:val="20"/>
              </w:rPr>
            </w:pPr>
            <w:r w:rsidRPr="00615224">
              <w:rPr>
                <w:rFonts w:ascii="Times New Roman" w:hAnsi="Times New Roman" w:cs="Times New Roman"/>
                <w:sz w:val="20"/>
                <w:szCs w:val="20"/>
              </w:rPr>
              <w:t>390 м</w:t>
            </w:r>
          </w:p>
        </w:tc>
      </w:tr>
      <w:tr w:rsidR="009D14B0" w:rsidRPr="009D14B0" w14:paraId="0631A267" w14:textId="77777777" w:rsidTr="00615224">
        <w:tc>
          <w:tcPr>
            <w:tcW w:w="3508" w:type="dxa"/>
          </w:tcPr>
          <w:p w14:paraId="079FA522" w14:textId="77777777" w:rsidR="009D14B0" w:rsidRPr="00615224" w:rsidRDefault="009D14B0" w:rsidP="00615224">
            <w:pPr>
              <w:spacing w:line="240" w:lineRule="auto"/>
              <w:ind w:left="57" w:right="57" w:firstLine="0"/>
              <w:jc w:val="left"/>
              <w:rPr>
                <w:rStyle w:val="10"/>
                <w:rFonts w:eastAsia="Arial Unicode MS"/>
                <w:b w:val="0"/>
                <w:sz w:val="20"/>
                <w:szCs w:val="20"/>
                <w:u w:val="none"/>
              </w:rPr>
            </w:pPr>
            <w:proofErr w:type="spellStart"/>
            <w:proofErr w:type="gramStart"/>
            <w:r w:rsidRPr="00615224">
              <w:rPr>
                <w:rStyle w:val="10"/>
                <w:rFonts w:eastAsia="Arial Unicode MS"/>
                <w:b w:val="0"/>
                <w:sz w:val="20"/>
                <w:szCs w:val="20"/>
                <w:u w:val="none"/>
              </w:rPr>
              <w:t>Дорога</w:t>
            </w:r>
            <w:proofErr w:type="spellEnd"/>
            <w:r w:rsidRPr="00615224">
              <w:rPr>
                <w:rStyle w:val="10"/>
                <w:rFonts w:eastAsia="Arial Unicode MS"/>
                <w:b w:val="0"/>
                <w:sz w:val="20"/>
                <w:szCs w:val="20"/>
                <w:u w:val="none"/>
              </w:rPr>
              <w:t xml:space="preserve">  </w:t>
            </w:r>
            <w:proofErr w:type="spellStart"/>
            <w:r w:rsidRPr="00615224">
              <w:rPr>
                <w:rStyle w:val="10"/>
                <w:rFonts w:eastAsia="Arial Unicode MS"/>
                <w:b w:val="0"/>
                <w:sz w:val="20"/>
                <w:szCs w:val="20"/>
                <w:u w:val="none"/>
              </w:rPr>
              <w:t>местного</w:t>
            </w:r>
            <w:proofErr w:type="spellEnd"/>
            <w:proofErr w:type="gramEnd"/>
            <w:r w:rsidRPr="00615224">
              <w:rPr>
                <w:rStyle w:val="10"/>
                <w:rFonts w:eastAsia="Arial Unicode MS"/>
                <w:b w:val="0"/>
                <w:sz w:val="20"/>
                <w:szCs w:val="20"/>
                <w:u w:val="none"/>
              </w:rPr>
              <w:t xml:space="preserve"> </w:t>
            </w:r>
            <w:proofErr w:type="spellStart"/>
            <w:r w:rsidRPr="00615224">
              <w:rPr>
                <w:rStyle w:val="10"/>
                <w:rFonts w:eastAsia="Arial Unicode MS"/>
                <w:b w:val="0"/>
                <w:sz w:val="20"/>
                <w:szCs w:val="20"/>
                <w:u w:val="none"/>
              </w:rPr>
              <w:t>значения</w:t>
            </w:r>
            <w:proofErr w:type="spellEnd"/>
            <w:r w:rsidRPr="00615224">
              <w:rPr>
                <w:rStyle w:val="10"/>
                <w:rFonts w:eastAsia="Arial Unicode MS"/>
                <w:b w:val="0"/>
                <w:sz w:val="20"/>
                <w:szCs w:val="20"/>
                <w:u w:val="none"/>
              </w:rPr>
              <w:t xml:space="preserve">  </w:t>
            </w:r>
          </w:p>
        </w:tc>
        <w:tc>
          <w:tcPr>
            <w:tcW w:w="3971" w:type="dxa"/>
          </w:tcPr>
          <w:p w14:paraId="128ECDEA" w14:textId="77777777" w:rsidR="009D14B0" w:rsidRPr="009D14B0" w:rsidRDefault="009D14B0" w:rsidP="00615224">
            <w:pPr>
              <w:pStyle w:val="af9"/>
              <w:widowControl w:val="0"/>
              <w:autoSpaceDE w:val="0"/>
              <w:autoSpaceDN w:val="0"/>
              <w:adjustRightInd w:val="0"/>
              <w:ind w:left="57" w:right="57"/>
              <w:rPr>
                <w:rFonts w:ascii="Times New Roman" w:hAnsi="Times New Roman"/>
                <w:sz w:val="20"/>
                <w:szCs w:val="20"/>
              </w:rPr>
            </w:pPr>
            <w:proofErr w:type="spellStart"/>
            <w:r w:rsidRPr="009D14B0">
              <w:rPr>
                <w:rFonts w:ascii="Times New Roman" w:hAnsi="Times New Roman"/>
                <w:sz w:val="20"/>
                <w:szCs w:val="20"/>
              </w:rPr>
              <w:t>с.Верхний</w:t>
            </w:r>
            <w:proofErr w:type="spellEnd"/>
            <w:r w:rsidRPr="009D14B0">
              <w:rPr>
                <w:rFonts w:ascii="Times New Roman" w:hAnsi="Times New Roman"/>
                <w:sz w:val="20"/>
                <w:szCs w:val="20"/>
              </w:rPr>
              <w:t xml:space="preserve"> Любаж</w:t>
            </w:r>
            <w:r w:rsidR="00615224">
              <w:rPr>
                <w:rFonts w:ascii="Times New Roman" w:hAnsi="Times New Roman"/>
                <w:sz w:val="20"/>
                <w:szCs w:val="20"/>
              </w:rPr>
              <w:t xml:space="preserve">, </w:t>
            </w:r>
            <w:r w:rsidRPr="009D14B0">
              <w:rPr>
                <w:rFonts w:ascii="Times New Roman" w:hAnsi="Times New Roman"/>
                <w:sz w:val="20"/>
                <w:szCs w:val="20"/>
              </w:rPr>
              <w:t>ул. Советская</w:t>
            </w:r>
          </w:p>
        </w:tc>
        <w:tc>
          <w:tcPr>
            <w:tcW w:w="2127" w:type="dxa"/>
          </w:tcPr>
          <w:p w14:paraId="0B7E4534" w14:textId="77777777" w:rsidR="009D14B0" w:rsidRPr="009D14B0" w:rsidRDefault="009D14B0" w:rsidP="00615224">
            <w:pPr>
              <w:spacing w:line="240" w:lineRule="auto"/>
              <w:ind w:left="57" w:right="57" w:firstLine="0"/>
              <w:jc w:val="center"/>
              <w:rPr>
                <w:rFonts w:ascii="Times New Roman" w:hAnsi="Times New Roman" w:cs="Times New Roman"/>
                <w:sz w:val="20"/>
                <w:szCs w:val="20"/>
              </w:rPr>
            </w:pPr>
            <w:r w:rsidRPr="009D14B0">
              <w:rPr>
                <w:rFonts w:ascii="Times New Roman" w:hAnsi="Times New Roman" w:cs="Times New Roman"/>
                <w:sz w:val="20"/>
                <w:szCs w:val="20"/>
              </w:rPr>
              <w:t>250 м</w:t>
            </w:r>
          </w:p>
        </w:tc>
      </w:tr>
      <w:tr w:rsidR="009D14B0" w:rsidRPr="009D14B0" w14:paraId="1DCEDC2B" w14:textId="77777777" w:rsidTr="00615224">
        <w:tc>
          <w:tcPr>
            <w:tcW w:w="3508" w:type="dxa"/>
          </w:tcPr>
          <w:p w14:paraId="392FF9F9" w14:textId="77777777" w:rsidR="009D14B0" w:rsidRPr="00615224" w:rsidRDefault="009D14B0" w:rsidP="00615224">
            <w:pPr>
              <w:spacing w:line="240" w:lineRule="auto"/>
              <w:ind w:left="57" w:right="57" w:firstLine="0"/>
              <w:jc w:val="left"/>
              <w:rPr>
                <w:rStyle w:val="10"/>
                <w:rFonts w:eastAsia="Arial Unicode MS"/>
                <w:b w:val="0"/>
                <w:sz w:val="20"/>
                <w:szCs w:val="20"/>
                <w:u w:val="none"/>
              </w:rPr>
            </w:pPr>
            <w:proofErr w:type="spellStart"/>
            <w:proofErr w:type="gramStart"/>
            <w:r w:rsidRPr="00615224">
              <w:rPr>
                <w:rStyle w:val="10"/>
                <w:rFonts w:eastAsia="Arial Unicode MS"/>
                <w:b w:val="0"/>
                <w:sz w:val="20"/>
                <w:szCs w:val="20"/>
                <w:u w:val="none"/>
              </w:rPr>
              <w:t>Дорога</w:t>
            </w:r>
            <w:proofErr w:type="spellEnd"/>
            <w:r w:rsidRPr="00615224">
              <w:rPr>
                <w:rStyle w:val="10"/>
                <w:rFonts w:eastAsia="Arial Unicode MS"/>
                <w:b w:val="0"/>
                <w:sz w:val="20"/>
                <w:szCs w:val="20"/>
                <w:u w:val="none"/>
              </w:rPr>
              <w:t xml:space="preserve">  </w:t>
            </w:r>
            <w:proofErr w:type="spellStart"/>
            <w:r w:rsidRPr="00615224">
              <w:rPr>
                <w:rStyle w:val="10"/>
                <w:rFonts w:eastAsia="Arial Unicode MS"/>
                <w:b w:val="0"/>
                <w:sz w:val="20"/>
                <w:szCs w:val="20"/>
                <w:u w:val="none"/>
              </w:rPr>
              <w:t>местного</w:t>
            </w:r>
            <w:proofErr w:type="spellEnd"/>
            <w:proofErr w:type="gramEnd"/>
            <w:r w:rsidRPr="00615224">
              <w:rPr>
                <w:rStyle w:val="10"/>
                <w:rFonts w:eastAsia="Arial Unicode MS"/>
                <w:b w:val="0"/>
                <w:sz w:val="20"/>
                <w:szCs w:val="20"/>
                <w:u w:val="none"/>
              </w:rPr>
              <w:t xml:space="preserve"> </w:t>
            </w:r>
            <w:proofErr w:type="spellStart"/>
            <w:r w:rsidRPr="00615224">
              <w:rPr>
                <w:rStyle w:val="10"/>
                <w:rFonts w:eastAsia="Arial Unicode MS"/>
                <w:b w:val="0"/>
                <w:sz w:val="20"/>
                <w:szCs w:val="20"/>
                <w:u w:val="none"/>
              </w:rPr>
              <w:t>значения</w:t>
            </w:r>
            <w:proofErr w:type="spellEnd"/>
            <w:r w:rsidRPr="00615224">
              <w:rPr>
                <w:rStyle w:val="10"/>
                <w:rFonts w:eastAsia="Arial Unicode MS"/>
                <w:b w:val="0"/>
                <w:sz w:val="20"/>
                <w:szCs w:val="20"/>
                <w:u w:val="none"/>
              </w:rPr>
              <w:t xml:space="preserve">  </w:t>
            </w:r>
          </w:p>
        </w:tc>
        <w:tc>
          <w:tcPr>
            <w:tcW w:w="3971" w:type="dxa"/>
          </w:tcPr>
          <w:p w14:paraId="009593E9" w14:textId="77777777" w:rsidR="009D14B0" w:rsidRPr="009D14B0" w:rsidRDefault="009D14B0" w:rsidP="00615224">
            <w:pPr>
              <w:pStyle w:val="af9"/>
              <w:widowControl w:val="0"/>
              <w:autoSpaceDE w:val="0"/>
              <w:autoSpaceDN w:val="0"/>
              <w:adjustRightInd w:val="0"/>
              <w:ind w:left="57" w:right="57"/>
              <w:rPr>
                <w:rFonts w:ascii="Times New Roman" w:hAnsi="Times New Roman"/>
                <w:sz w:val="20"/>
                <w:szCs w:val="20"/>
              </w:rPr>
            </w:pPr>
            <w:proofErr w:type="spellStart"/>
            <w:r w:rsidRPr="009D14B0">
              <w:rPr>
                <w:rFonts w:ascii="Times New Roman" w:hAnsi="Times New Roman"/>
                <w:sz w:val="20"/>
                <w:szCs w:val="20"/>
              </w:rPr>
              <w:t>с.Верхний</w:t>
            </w:r>
            <w:proofErr w:type="spellEnd"/>
            <w:r w:rsidRPr="009D14B0">
              <w:rPr>
                <w:rFonts w:ascii="Times New Roman" w:hAnsi="Times New Roman"/>
                <w:sz w:val="20"/>
                <w:szCs w:val="20"/>
              </w:rPr>
              <w:t xml:space="preserve"> Любаж</w:t>
            </w:r>
            <w:r w:rsidR="00615224">
              <w:rPr>
                <w:rFonts w:ascii="Times New Roman" w:hAnsi="Times New Roman"/>
                <w:sz w:val="20"/>
                <w:szCs w:val="20"/>
              </w:rPr>
              <w:t xml:space="preserve">, </w:t>
            </w:r>
            <w:r w:rsidRPr="009D14B0">
              <w:rPr>
                <w:rFonts w:ascii="Times New Roman" w:hAnsi="Times New Roman"/>
                <w:sz w:val="20"/>
                <w:szCs w:val="20"/>
              </w:rPr>
              <w:t>ул. Тихая</w:t>
            </w:r>
          </w:p>
        </w:tc>
        <w:tc>
          <w:tcPr>
            <w:tcW w:w="2127" w:type="dxa"/>
          </w:tcPr>
          <w:p w14:paraId="05580BF1" w14:textId="77777777" w:rsidR="009D14B0" w:rsidRPr="009D14B0" w:rsidRDefault="009D14B0" w:rsidP="00615224">
            <w:pPr>
              <w:spacing w:line="240" w:lineRule="auto"/>
              <w:ind w:left="57" w:right="57" w:firstLine="0"/>
              <w:jc w:val="center"/>
              <w:rPr>
                <w:rFonts w:ascii="Times New Roman" w:hAnsi="Times New Roman" w:cs="Times New Roman"/>
                <w:sz w:val="20"/>
                <w:szCs w:val="20"/>
              </w:rPr>
            </w:pPr>
            <w:r w:rsidRPr="009D14B0">
              <w:rPr>
                <w:rFonts w:ascii="Times New Roman" w:hAnsi="Times New Roman" w:cs="Times New Roman"/>
                <w:sz w:val="20"/>
                <w:szCs w:val="20"/>
              </w:rPr>
              <w:t>2200 м</w:t>
            </w:r>
          </w:p>
        </w:tc>
      </w:tr>
      <w:tr w:rsidR="009D14B0" w:rsidRPr="009D14B0" w14:paraId="47675D73" w14:textId="77777777" w:rsidTr="00615224">
        <w:tc>
          <w:tcPr>
            <w:tcW w:w="3508" w:type="dxa"/>
          </w:tcPr>
          <w:p w14:paraId="23E124C3" w14:textId="77777777" w:rsidR="009D14B0" w:rsidRPr="00615224" w:rsidRDefault="009D14B0" w:rsidP="00615224">
            <w:pPr>
              <w:spacing w:line="240" w:lineRule="auto"/>
              <w:ind w:left="57" w:right="57" w:firstLine="0"/>
              <w:jc w:val="left"/>
              <w:rPr>
                <w:rStyle w:val="10"/>
                <w:rFonts w:eastAsia="Arial Unicode MS"/>
                <w:b w:val="0"/>
                <w:sz w:val="20"/>
                <w:szCs w:val="20"/>
                <w:u w:val="none"/>
              </w:rPr>
            </w:pPr>
            <w:proofErr w:type="spellStart"/>
            <w:proofErr w:type="gramStart"/>
            <w:r w:rsidRPr="00615224">
              <w:rPr>
                <w:rStyle w:val="10"/>
                <w:rFonts w:eastAsia="Arial Unicode MS"/>
                <w:b w:val="0"/>
                <w:sz w:val="20"/>
                <w:szCs w:val="20"/>
                <w:u w:val="none"/>
              </w:rPr>
              <w:t>Дорога</w:t>
            </w:r>
            <w:proofErr w:type="spellEnd"/>
            <w:r w:rsidRPr="00615224">
              <w:rPr>
                <w:rStyle w:val="10"/>
                <w:rFonts w:eastAsia="Arial Unicode MS"/>
                <w:b w:val="0"/>
                <w:sz w:val="20"/>
                <w:szCs w:val="20"/>
                <w:u w:val="none"/>
              </w:rPr>
              <w:t xml:space="preserve">  </w:t>
            </w:r>
            <w:proofErr w:type="spellStart"/>
            <w:r w:rsidRPr="00615224">
              <w:rPr>
                <w:rStyle w:val="10"/>
                <w:rFonts w:eastAsia="Arial Unicode MS"/>
                <w:b w:val="0"/>
                <w:sz w:val="20"/>
                <w:szCs w:val="20"/>
                <w:u w:val="none"/>
              </w:rPr>
              <w:t>местного</w:t>
            </w:r>
            <w:proofErr w:type="spellEnd"/>
            <w:proofErr w:type="gramEnd"/>
            <w:r w:rsidRPr="00615224">
              <w:rPr>
                <w:rStyle w:val="10"/>
                <w:rFonts w:eastAsia="Arial Unicode MS"/>
                <w:b w:val="0"/>
                <w:sz w:val="20"/>
                <w:szCs w:val="20"/>
                <w:u w:val="none"/>
              </w:rPr>
              <w:t xml:space="preserve"> </w:t>
            </w:r>
            <w:proofErr w:type="spellStart"/>
            <w:r w:rsidRPr="00615224">
              <w:rPr>
                <w:rStyle w:val="10"/>
                <w:rFonts w:eastAsia="Arial Unicode MS"/>
                <w:b w:val="0"/>
                <w:sz w:val="20"/>
                <w:szCs w:val="20"/>
                <w:u w:val="none"/>
              </w:rPr>
              <w:t>значения</w:t>
            </w:r>
            <w:proofErr w:type="spellEnd"/>
            <w:r w:rsidRPr="00615224">
              <w:rPr>
                <w:rStyle w:val="10"/>
                <w:rFonts w:eastAsia="Arial Unicode MS"/>
                <w:b w:val="0"/>
                <w:sz w:val="20"/>
                <w:szCs w:val="20"/>
                <w:u w:val="none"/>
              </w:rPr>
              <w:t xml:space="preserve">  </w:t>
            </w:r>
          </w:p>
        </w:tc>
        <w:tc>
          <w:tcPr>
            <w:tcW w:w="3971" w:type="dxa"/>
          </w:tcPr>
          <w:p w14:paraId="0F4C1DCE" w14:textId="77777777" w:rsidR="009D14B0" w:rsidRPr="009D14B0" w:rsidRDefault="009D14B0" w:rsidP="00615224">
            <w:pPr>
              <w:pStyle w:val="af9"/>
              <w:widowControl w:val="0"/>
              <w:autoSpaceDE w:val="0"/>
              <w:autoSpaceDN w:val="0"/>
              <w:adjustRightInd w:val="0"/>
              <w:ind w:left="57" w:right="57"/>
              <w:rPr>
                <w:rFonts w:ascii="Times New Roman" w:hAnsi="Times New Roman"/>
                <w:sz w:val="20"/>
                <w:szCs w:val="20"/>
              </w:rPr>
            </w:pPr>
            <w:proofErr w:type="spellStart"/>
            <w:r w:rsidRPr="009D14B0">
              <w:rPr>
                <w:rFonts w:ascii="Times New Roman" w:hAnsi="Times New Roman"/>
                <w:sz w:val="20"/>
                <w:szCs w:val="20"/>
              </w:rPr>
              <w:t>с.Верхний</w:t>
            </w:r>
            <w:proofErr w:type="spellEnd"/>
            <w:r w:rsidRPr="009D14B0">
              <w:rPr>
                <w:rFonts w:ascii="Times New Roman" w:hAnsi="Times New Roman"/>
                <w:sz w:val="20"/>
                <w:szCs w:val="20"/>
              </w:rPr>
              <w:t xml:space="preserve"> Любаж</w:t>
            </w:r>
            <w:r w:rsidR="00615224">
              <w:rPr>
                <w:rFonts w:ascii="Times New Roman" w:hAnsi="Times New Roman"/>
                <w:sz w:val="20"/>
                <w:szCs w:val="20"/>
              </w:rPr>
              <w:t xml:space="preserve">, </w:t>
            </w:r>
            <w:r w:rsidRPr="009D14B0">
              <w:rPr>
                <w:rFonts w:ascii="Times New Roman" w:hAnsi="Times New Roman"/>
                <w:sz w:val="20"/>
                <w:szCs w:val="20"/>
              </w:rPr>
              <w:t>ул. Заводская</w:t>
            </w:r>
          </w:p>
        </w:tc>
        <w:tc>
          <w:tcPr>
            <w:tcW w:w="2127" w:type="dxa"/>
          </w:tcPr>
          <w:p w14:paraId="76201234" w14:textId="77777777" w:rsidR="009D14B0" w:rsidRPr="009D14B0" w:rsidRDefault="009D14B0" w:rsidP="00615224">
            <w:pPr>
              <w:spacing w:line="240" w:lineRule="auto"/>
              <w:ind w:left="57" w:right="57" w:firstLine="0"/>
              <w:jc w:val="center"/>
              <w:rPr>
                <w:rFonts w:ascii="Times New Roman" w:hAnsi="Times New Roman" w:cs="Times New Roman"/>
                <w:sz w:val="20"/>
                <w:szCs w:val="20"/>
              </w:rPr>
            </w:pPr>
            <w:r w:rsidRPr="009D14B0">
              <w:rPr>
                <w:rFonts w:ascii="Times New Roman" w:hAnsi="Times New Roman" w:cs="Times New Roman"/>
                <w:sz w:val="20"/>
                <w:szCs w:val="20"/>
              </w:rPr>
              <w:t>430 м</w:t>
            </w:r>
          </w:p>
        </w:tc>
      </w:tr>
      <w:tr w:rsidR="009D14B0" w:rsidRPr="009D14B0" w14:paraId="15EDB53E" w14:textId="77777777" w:rsidTr="00615224">
        <w:tc>
          <w:tcPr>
            <w:tcW w:w="3508" w:type="dxa"/>
          </w:tcPr>
          <w:p w14:paraId="6378CD15" w14:textId="77777777" w:rsidR="009D14B0" w:rsidRPr="00615224" w:rsidRDefault="009D14B0" w:rsidP="00615224">
            <w:pPr>
              <w:spacing w:line="240" w:lineRule="auto"/>
              <w:ind w:left="57" w:right="57" w:firstLine="0"/>
              <w:jc w:val="left"/>
              <w:rPr>
                <w:rStyle w:val="10"/>
                <w:rFonts w:eastAsia="Arial Unicode MS"/>
                <w:b w:val="0"/>
                <w:sz w:val="20"/>
                <w:szCs w:val="20"/>
                <w:u w:val="none"/>
              </w:rPr>
            </w:pPr>
            <w:proofErr w:type="spellStart"/>
            <w:proofErr w:type="gramStart"/>
            <w:r w:rsidRPr="00615224">
              <w:rPr>
                <w:rStyle w:val="10"/>
                <w:rFonts w:eastAsia="Arial Unicode MS"/>
                <w:b w:val="0"/>
                <w:sz w:val="20"/>
                <w:szCs w:val="20"/>
                <w:u w:val="none"/>
              </w:rPr>
              <w:t>Дорога</w:t>
            </w:r>
            <w:proofErr w:type="spellEnd"/>
            <w:r w:rsidRPr="00615224">
              <w:rPr>
                <w:rStyle w:val="10"/>
                <w:rFonts w:eastAsia="Arial Unicode MS"/>
                <w:b w:val="0"/>
                <w:sz w:val="20"/>
                <w:szCs w:val="20"/>
                <w:u w:val="none"/>
              </w:rPr>
              <w:t xml:space="preserve">  </w:t>
            </w:r>
            <w:proofErr w:type="spellStart"/>
            <w:r w:rsidRPr="00615224">
              <w:rPr>
                <w:rStyle w:val="10"/>
                <w:rFonts w:eastAsia="Arial Unicode MS"/>
                <w:b w:val="0"/>
                <w:sz w:val="20"/>
                <w:szCs w:val="20"/>
                <w:u w:val="none"/>
              </w:rPr>
              <w:t>местного</w:t>
            </w:r>
            <w:proofErr w:type="spellEnd"/>
            <w:proofErr w:type="gramEnd"/>
            <w:r w:rsidRPr="00615224">
              <w:rPr>
                <w:rStyle w:val="10"/>
                <w:rFonts w:eastAsia="Arial Unicode MS"/>
                <w:b w:val="0"/>
                <w:sz w:val="20"/>
                <w:szCs w:val="20"/>
                <w:u w:val="none"/>
              </w:rPr>
              <w:t xml:space="preserve"> </w:t>
            </w:r>
            <w:proofErr w:type="spellStart"/>
            <w:r w:rsidRPr="00615224">
              <w:rPr>
                <w:rStyle w:val="10"/>
                <w:rFonts w:eastAsia="Arial Unicode MS"/>
                <w:b w:val="0"/>
                <w:sz w:val="20"/>
                <w:szCs w:val="20"/>
                <w:u w:val="none"/>
              </w:rPr>
              <w:t>значения</w:t>
            </w:r>
            <w:proofErr w:type="spellEnd"/>
            <w:r w:rsidRPr="00615224">
              <w:rPr>
                <w:rStyle w:val="10"/>
                <w:rFonts w:eastAsia="Arial Unicode MS"/>
                <w:b w:val="0"/>
                <w:sz w:val="20"/>
                <w:szCs w:val="20"/>
                <w:u w:val="none"/>
              </w:rPr>
              <w:t xml:space="preserve">  </w:t>
            </w:r>
          </w:p>
        </w:tc>
        <w:tc>
          <w:tcPr>
            <w:tcW w:w="3971" w:type="dxa"/>
          </w:tcPr>
          <w:p w14:paraId="2C608356" w14:textId="77777777" w:rsidR="009D14B0" w:rsidRPr="009D14B0" w:rsidRDefault="009D14B0" w:rsidP="00615224">
            <w:pPr>
              <w:pStyle w:val="af9"/>
              <w:widowControl w:val="0"/>
              <w:autoSpaceDE w:val="0"/>
              <w:autoSpaceDN w:val="0"/>
              <w:adjustRightInd w:val="0"/>
              <w:ind w:left="57" w:right="57"/>
              <w:rPr>
                <w:rFonts w:ascii="Times New Roman" w:hAnsi="Times New Roman"/>
                <w:sz w:val="20"/>
                <w:szCs w:val="20"/>
              </w:rPr>
            </w:pPr>
            <w:proofErr w:type="spellStart"/>
            <w:r w:rsidRPr="009D14B0">
              <w:rPr>
                <w:rFonts w:ascii="Times New Roman" w:hAnsi="Times New Roman"/>
                <w:sz w:val="20"/>
                <w:szCs w:val="20"/>
              </w:rPr>
              <w:t>с.Верхний</w:t>
            </w:r>
            <w:proofErr w:type="spellEnd"/>
            <w:r w:rsidRPr="009D14B0">
              <w:rPr>
                <w:rFonts w:ascii="Times New Roman" w:hAnsi="Times New Roman"/>
                <w:sz w:val="20"/>
                <w:szCs w:val="20"/>
              </w:rPr>
              <w:t xml:space="preserve"> Любаж</w:t>
            </w:r>
            <w:r w:rsidR="00615224">
              <w:rPr>
                <w:rFonts w:ascii="Times New Roman" w:hAnsi="Times New Roman"/>
                <w:sz w:val="20"/>
                <w:szCs w:val="20"/>
              </w:rPr>
              <w:t xml:space="preserve">, </w:t>
            </w:r>
            <w:r w:rsidRPr="009D14B0">
              <w:rPr>
                <w:rFonts w:ascii="Times New Roman" w:hAnsi="Times New Roman"/>
                <w:sz w:val="20"/>
                <w:szCs w:val="20"/>
              </w:rPr>
              <w:t>ул.  Западная</w:t>
            </w:r>
          </w:p>
        </w:tc>
        <w:tc>
          <w:tcPr>
            <w:tcW w:w="2127" w:type="dxa"/>
          </w:tcPr>
          <w:p w14:paraId="0D9B3284" w14:textId="77777777" w:rsidR="009D14B0" w:rsidRPr="009D14B0" w:rsidRDefault="009D14B0" w:rsidP="00615224">
            <w:pPr>
              <w:spacing w:line="240" w:lineRule="auto"/>
              <w:ind w:left="57" w:right="57" w:firstLine="0"/>
              <w:jc w:val="center"/>
              <w:rPr>
                <w:rFonts w:ascii="Times New Roman" w:hAnsi="Times New Roman" w:cs="Times New Roman"/>
                <w:sz w:val="20"/>
                <w:szCs w:val="20"/>
              </w:rPr>
            </w:pPr>
            <w:r w:rsidRPr="009D14B0">
              <w:rPr>
                <w:rFonts w:ascii="Times New Roman" w:hAnsi="Times New Roman" w:cs="Times New Roman"/>
                <w:sz w:val="20"/>
                <w:szCs w:val="20"/>
              </w:rPr>
              <w:t>100 м</w:t>
            </w:r>
          </w:p>
        </w:tc>
      </w:tr>
      <w:tr w:rsidR="009D14B0" w:rsidRPr="009D14B0" w14:paraId="5039226F" w14:textId="77777777" w:rsidTr="00615224">
        <w:tc>
          <w:tcPr>
            <w:tcW w:w="3508" w:type="dxa"/>
          </w:tcPr>
          <w:p w14:paraId="5B4EC358" w14:textId="77777777" w:rsidR="009D14B0" w:rsidRPr="00615224" w:rsidRDefault="009D14B0" w:rsidP="00615224">
            <w:pPr>
              <w:spacing w:line="240" w:lineRule="auto"/>
              <w:ind w:left="57" w:right="57" w:firstLine="0"/>
              <w:jc w:val="left"/>
              <w:rPr>
                <w:rStyle w:val="10"/>
                <w:rFonts w:eastAsia="Arial Unicode MS"/>
                <w:b w:val="0"/>
                <w:sz w:val="20"/>
                <w:szCs w:val="20"/>
                <w:u w:val="none"/>
              </w:rPr>
            </w:pPr>
            <w:proofErr w:type="spellStart"/>
            <w:proofErr w:type="gramStart"/>
            <w:r w:rsidRPr="00615224">
              <w:rPr>
                <w:rStyle w:val="10"/>
                <w:rFonts w:eastAsia="Arial Unicode MS"/>
                <w:b w:val="0"/>
                <w:sz w:val="20"/>
                <w:szCs w:val="20"/>
                <w:u w:val="none"/>
              </w:rPr>
              <w:t>Дорога</w:t>
            </w:r>
            <w:proofErr w:type="spellEnd"/>
            <w:r w:rsidRPr="00615224">
              <w:rPr>
                <w:rStyle w:val="10"/>
                <w:rFonts w:eastAsia="Arial Unicode MS"/>
                <w:b w:val="0"/>
                <w:sz w:val="20"/>
                <w:szCs w:val="20"/>
                <w:u w:val="none"/>
              </w:rPr>
              <w:t xml:space="preserve">  </w:t>
            </w:r>
            <w:proofErr w:type="spellStart"/>
            <w:r w:rsidRPr="00615224">
              <w:rPr>
                <w:rStyle w:val="10"/>
                <w:rFonts w:eastAsia="Arial Unicode MS"/>
                <w:b w:val="0"/>
                <w:sz w:val="20"/>
                <w:szCs w:val="20"/>
                <w:u w:val="none"/>
              </w:rPr>
              <w:t>местного</w:t>
            </w:r>
            <w:proofErr w:type="spellEnd"/>
            <w:proofErr w:type="gramEnd"/>
            <w:r w:rsidRPr="00615224">
              <w:rPr>
                <w:rStyle w:val="10"/>
                <w:rFonts w:eastAsia="Arial Unicode MS"/>
                <w:b w:val="0"/>
                <w:sz w:val="20"/>
                <w:szCs w:val="20"/>
                <w:u w:val="none"/>
              </w:rPr>
              <w:t xml:space="preserve"> </w:t>
            </w:r>
            <w:proofErr w:type="spellStart"/>
            <w:r w:rsidRPr="00615224">
              <w:rPr>
                <w:rStyle w:val="10"/>
                <w:rFonts w:eastAsia="Arial Unicode MS"/>
                <w:b w:val="0"/>
                <w:sz w:val="20"/>
                <w:szCs w:val="20"/>
                <w:u w:val="none"/>
              </w:rPr>
              <w:t>значения</w:t>
            </w:r>
            <w:proofErr w:type="spellEnd"/>
            <w:r w:rsidRPr="00615224">
              <w:rPr>
                <w:rStyle w:val="10"/>
                <w:rFonts w:eastAsia="Arial Unicode MS"/>
                <w:b w:val="0"/>
                <w:sz w:val="20"/>
                <w:szCs w:val="20"/>
                <w:u w:val="none"/>
              </w:rPr>
              <w:t xml:space="preserve">  </w:t>
            </w:r>
          </w:p>
        </w:tc>
        <w:tc>
          <w:tcPr>
            <w:tcW w:w="3971" w:type="dxa"/>
          </w:tcPr>
          <w:p w14:paraId="77A8ED2B" w14:textId="77777777" w:rsidR="009D14B0" w:rsidRPr="009D14B0" w:rsidRDefault="009D14B0" w:rsidP="00615224">
            <w:pPr>
              <w:pStyle w:val="af9"/>
              <w:widowControl w:val="0"/>
              <w:autoSpaceDE w:val="0"/>
              <w:autoSpaceDN w:val="0"/>
              <w:adjustRightInd w:val="0"/>
              <w:ind w:left="57" w:right="57"/>
              <w:rPr>
                <w:rFonts w:ascii="Times New Roman" w:hAnsi="Times New Roman"/>
                <w:sz w:val="20"/>
                <w:szCs w:val="20"/>
              </w:rPr>
            </w:pPr>
            <w:proofErr w:type="spellStart"/>
            <w:r w:rsidRPr="009D14B0">
              <w:rPr>
                <w:rFonts w:ascii="Times New Roman" w:hAnsi="Times New Roman"/>
                <w:sz w:val="20"/>
                <w:szCs w:val="20"/>
              </w:rPr>
              <w:t>с.Верхний</w:t>
            </w:r>
            <w:proofErr w:type="spellEnd"/>
            <w:r w:rsidRPr="009D14B0">
              <w:rPr>
                <w:rFonts w:ascii="Times New Roman" w:hAnsi="Times New Roman"/>
                <w:sz w:val="20"/>
                <w:szCs w:val="20"/>
              </w:rPr>
              <w:t xml:space="preserve"> Любаж</w:t>
            </w:r>
            <w:r w:rsidR="00615224">
              <w:rPr>
                <w:rFonts w:ascii="Times New Roman" w:hAnsi="Times New Roman"/>
                <w:sz w:val="20"/>
                <w:szCs w:val="20"/>
              </w:rPr>
              <w:t xml:space="preserve">, </w:t>
            </w:r>
            <w:proofErr w:type="spellStart"/>
            <w:r w:rsidRPr="009D14B0">
              <w:rPr>
                <w:rFonts w:ascii="Times New Roman" w:hAnsi="Times New Roman"/>
                <w:sz w:val="20"/>
                <w:szCs w:val="20"/>
              </w:rPr>
              <w:t>ул.ул</w:t>
            </w:r>
            <w:proofErr w:type="spellEnd"/>
            <w:r w:rsidRPr="009D14B0">
              <w:rPr>
                <w:rFonts w:ascii="Times New Roman" w:hAnsi="Times New Roman"/>
                <w:sz w:val="20"/>
                <w:szCs w:val="20"/>
              </w:rPr>
              <w:t xml:space="preserve">. </w:t>
            </w:r>
            <w:proofErr w:type="spellStart"/>
            <w:r w:rsidRPr="009D14B0">
              <w:rPr>
                <w:rFonts w:ascii="Times New Roman" w:hAnsi="Times New Roman"/>
                <w:sz w:val="20"/>
                <w:szCs w:val="20"/>
              </w:rPr>
              <w:t>ул.Гагарина</w:t>
            </w:r>
            <w:proofErr w:type="spellEnd"/>
          </w:p>
        </w:tc>
        <w:tc>
          <w:tcPr>
            <w:tcW w:w="2127" w:type="dxa"/>
          </w:tcPr>
          <w:p w14:paraId="269F8189" w14:textId="77777777" w:rsidR="009D14B0" w:rsidRPr="009D14B0" w:rsidRDefault="009D14B0" w:rsidP="00615224">
            <w:pPr>
              <w:spacing w:line="240" w:lineRule="auto"/>
              <w:ind w:left="57" w:right="57" w:firstLine="0"/>
              <w:jc w:val="center"/>
              <w:rPr>
                <w:rFonts w:ascii="Times New Roman" w:hAnsi="Times New Roman" w:cs="Times New Roman"/>
                <w:sz w:val="20"/>
                <w:szCs w:val="20"/>
              </w:rPr>
            </w:pPr>
            <w:r w:rsidRPr="009D14B0">
              <w:rPr>
                <w:rFonts w:ascii="Times New Roman" w:hAnsi="Times New Roman" w:cs="Times New Roman"/>
                <w:sz w:val="20"/>
                <w:szCs w:val="20"/>
              </w:rPr>
              <w:t>100 м</w:t>
            </w:r>
          </w:p>
        </w:tc>
      </w:tr>
      <w:tr w:rsidR="009D14B0" w:rsidRPr="009D14B0" w14:paraId="2C84DD51" w14:textId="77777777" w:rsidTr="00615224">
        <w:tc>
          <w:tcPr>
            <w:tcW w:w="3508" w:type="dxa"/>
          </w:tcPr>
          <w:p w14:paraId="3AEAE8F9" w14:textId="77777777" w:rsidR="009D14B0" w:rsidRPr="00615224" w:rsidRDefault="009D14B0" w:rsidP="00615224">
            <w:pPr>
              <w:spacing w:line="240" w:lineRule="auto"/>
              <w:ind w:left="57" w:right="57" w:firstLine="0"/>
              <w:jc w:val="left"/>
              <w:rPr>
                <w:rStyle w:val="10"/>
                <w:rFonts w:eastAsia="Arial Unicode MS"/>
                <w:b w:val="0"/>
                <w:sz w:val="20"/>
                <w:szCs w:val="20"/>
                <w:u w:val="none"/>
              </w:rPr>
            </w:pPr>
            <w:proofErr w:type="spellStart"/>
            <w:proofErr w:type="gramStart"/>
            <w:r w:rsidRPr="00615224">
              <w:rPr>
                <w:rStyle w:val="10"/>
                <w:rFonts w:eastAsia="Arial Unicode MS"/>
                <w:b w:val="0"/>
                <w:sz w:val="20"/>
                <w:szCs w:val="20"/>
                <w:u w:val="none"/>
              </w:rPr>
              <w:t>Дорога</w:t>
            </w:r>
            <w:proofErr w:type="spellEnd"/>
            <w:r w:rsidRPr="00615224">
              <w:rPr>
                <w:rStyle w:val="10"/>
                <w:rFonts w:eastAsia="Arial Unicode MS"/>
                <w:b w:val="0"/>
                <w:sz w:val="20"/>
                <w:szCs w:val="20"/>
                <w:u w:val="none"/>
              </w:rPr>
              <w:t xml:space="preserve">  </w:t>
            </w:r>
            <w:proofErr w:type="spellStart"/>
            <w:r w:rsidRPr="00615224">
              <w:rPr>
                <w:rStyle w:val="10"/>
                <w:rFonts w:eastAsia="Arial Unicode MS"/>
                <w:b w:val="0"/>
                <w:sz w:val="20"/>
                <w:szCs w:val="20"/>
                <w:u w:val="none"/>
              </w:rPr>
              <w:t>местного</w:t>
            </w:r>
            <w:proofErr w:type="spellEnd"/>
            <w:proofErr w:type="gramEnd"/>
            <w:r w:rsidRPr="00615224">
              <w:rPr>
                <w:rStyle w:val="10"/>
                <w:rFonts w:eastAsia="Arial Unicode MS"/>
                <w:b w:val="0"/>
                <w:sz w:val="20"/>
                <w:szCs w:val="20"/>
                <w:u w:val="none"/>
              </w:rPr>
              <w:t xml:space="preserve"> </w:t>
            </w:r>
            <w:proofErr w:type="spellStart"/>
            <w:r w:rsidRPr="00615224">
              <w:rPr>
                <w:rStyle w:val="10"/>
                <w:rFonts w:eastAsia="Arial Unicode MS"/>
                <w:b w:val="0"/>
                <w:sz w:val="20"/>
                <w:szCs w:val="20"/>
                <w:u w:val="none"/>
              </w:rPr>
              <w:t>значения</w:t>
            </w:r>
            <w:proofErr w:type="spellEnd"/>
            <w:r w:rsidRPr="00615224">
              <w:rPr>
                <w:rStyle w:val="10"/>
                <w:rFonts w:eastAsia="Arial Unicode MS"/>
                <w:b w:val="0"/>
                <w:sz w:val="20"/>
                <w:szCs w:val="20"/>
                <w:u w:val="none"/>
              </w:rPr>
              <w:t xml:space="preserve">  </w:t>
            </w:r>
          </w:p>
        </w:tc>
        <w:tc>
          <w:tcPr>
            <w:tcW w:w="3971" w:type="dxa"/>
          </w:tcPr>
          <w:p w14:paraId="60F85A78" w14:textId="77777777" w:rsidR="009D14B0" w:rsidRPr="009D14B0" w:rsidRDefault="009D14B0" w:rsidP="00615224">
            <w:pPr>
              <w:pStyle w:val="af9"/>
              <w:widowControl w:val="0"/>
              <w:autoSpaceDE w:val="0"/>
              <w:autoSpaceDN w:val="0"/>
              <w:adjustRightInd w:val="0"/>
              <w:ind w:left="57" w:right="57"/>
              <w:rPr>
                <w:rFonts w:ascii="Times New Roman" w:hAnsi="Times New Roman"/>
                <w:sz w:val="20"/>
                <w:szCs w:val="20"/>
              </w:rPr>
            </w:pPr>
            <w:proofErr w:type="spellStart"/>
            <w:r w:rsidRPr="009D14B0">
              <w:rPr>
                <w:rFonts w:ascii="Times New Roman" w:hAnsi="Times New Roman"/>
                <w:sz w:val="20"/>
                <w:szCs w:val="20"/>
              </w:rPr>
              <w:t>с.Верхний</w:t>
            </w:r>
            <w:proofErr w:type="spellEnd"/>
            <w:r w:rsidRPr="009D14B0">
              <w:rPr>
                <w:rFonts w:ascii="Times New Roman" w:hAnsi="Times New Roman"/>
                <w:sz w:val="20"/>
                <w:szCs w:val="20"/>
              </w:rPr>
              <w:t xml:space="preserve"> Любаж</w:t>
            </w:r>
            <w:r w:rsidR="00615224">
              <w:rPr>
                <w:rFonts w:ascii="Times New Roman" w:hAnsi="Times New Roman"/>
                <w:sz w:val="20"/>
                <w:szCs w:val="20"/>
              </w:rPr>
              <w:t xml:space="preserve">, </w:t>
            </w:r>
            <w:r w:rsidRPr="009D14B0">
              <w:rPr>
                <w:rFonts w:ascii="Times New Roman" w:hAnsi="Times New Roman"/>
                <w:sz w:val="20"/>
                <w:szCs w:val="20"/>
              </w:rPr>
              <w:t>ул. Пионерская</w:t>
            </w:r>
          </w:p>
        </w:tc>
        <w:tc>
          <w:tcPr>
            <w:tcW w:w="2127" w:type="dxa"/>
          </w:tcPr>
          <w:p w14:paraId="32B38868" w14:textId="77777777" w:rsidR="009D14B0" w:rsidRPr="009D14B0" w:rsidRDefault="009D14B0" w:rsidP="00615224">
            <w:pPr>
              <w:spacing w:line="240" w:lineRule="auto"/>
              <w:ind w:left="57" w:right="57" w:firstLine="0"/>
              <w:jc w:val="center"/>
              <w:rPr>
                <w:rFonts w:ascii="Times New Roman" w:hAnsi="Times New Roman" w:cs="Times New Roman"/>
                <w:sz w:val="20"/>
                <w:szCs w:val="20"/>
              </w:rPr>
            </w:pPr>
            <w:r w:rsidRPr="009D14B0">
              <w:rPr>
                <w:rFonts w:ascii="Times New Roman" w:hAnsi="Times New Roman" w:cs="Times New Roman"/>
                <w:sz w:val="20"/>
                <w:szCs w:val="20"/>
              </w:rPr>
              <w:t xml:space="preserve">200м </w:t>
            </w:r>
          </w:p>
        </w:tc>
      </w:tr>
      <w:tr w:rsidR="009D14B0" w:rsidRPr="009D14B0" w14:paraId="0EA94EEC" w14:textId="77777777" w:rsidTr="00615224">
        <w:tc>
          <w:tcPr>
            <w:tcW w:w="3508" w:type="dxa"/>
          </w:tcPr>
          <w:p w14:paraId="002B369C" w14:textId="77777777" w:rsidR="009D14B0" w:rsidRPr="00615224" w:rsidRDefault="009D14B0" w:rsidP="00615224">
            <w:pPr>
              <w:spacing w:line="240" w:lineRule="auto"/>
              <w:ind w:left="57" w:right="57" w:firstLine="0"/>
              <w:jc w:val="left"/>
              <w:rPr>
                <w:rStyle w:val="10"/>
                <w:rFonts w:eastAsia="Arial Unicode MS"/>
                <w:b w:val="0"/>
                <w:sz w:val="20"/>
                <w:szCs w:val="20"/>
                <w:u w:val="none"/>
              </w:rPr>
            </w:pPr>
            <w:proofErr w:type="spellStart"/>
            <w:proofErr w:type="gramStart"/>
            <w:r w:rsidRPr="00615224">
              <w:rPr>
                <w:rStyle w:val="10"/>
                <w:rFonts w:eastAsia="Arial Unicode MS"/>
                <w:b w:val="0"/>
                <w:sz w:val="20"/>
                <w:szCs w:val="20"/>
                <w:u w:val="none"/>
              </w:rPr>
              <w:t>Дорога</w:t>
            </w:r>
            <w:proofErr w:type="spellEnd"/>
            <w:r w:rsidRPr="00615224">
              <w:rPr>
                <w:rStyle w:val="10"/>
                <w:rFonts w:eastAsia="Arial Unicode MS"/>
                <w:b w:val="0"/>
                <w:sz w:val="20"/>
                <w:szCs w:val="20"/>
                <w:u w:val="none"/>
              </w:rPr>
              <w:t xml:space="preserve">  </w:t>
            </w:r>
            <w:proofErr w:type="spellStart"/>
            <w:r w:rsidRPr="00615224">
              <w:rPr>
                <w:rStyle w:val="10"/>
                <w:rFonts w:eastAsia="Arial Unicode MS"/>
                <w:b w:val="0"/>
                <w:sz w:val="20"/>
                <w:szCs w:val="20"/>
                <w:u w:val="none"/>
              </w:rPr>
              <w:t>местного</w:t>
            </w:r>
            <w:proofErr w:type="spellEnd"/>
            <w:proofErr w:type="gramEnd"/>
            <w:r w:rsidRPr="00615224">
              <w:rPr>
                <w:rStyle w:val="10"/>
                <w:rFonts w:eastAsia="Arial Unicode MS"/>
                <w:b w:val="0"/>
                <w:sz w:val="20"/>
                <w:szCs w:val="20"/>
                <w:u w:val="none"/>
              </w:rPr>
              <w:t xml:space="preserve"> </w:t>
            </w:r>
            <w:proofErr w:type="spellStart"/>
            <w:r w:rsidRPr="00615224">
              <w:rPr>
                <w:rStyle w:val="10"/>
                <w:rFonts w:eastAsia="Arial Unicode MS"/>
                <w:b w:val="0"/>
                <w:sz w:val="20"/>
                <w:szCs w:val="20"/>
                <w:u w:val="none"/>
              </w:rPr>
              <w:t>значения</w:t>
            </w:r>
            <w:proofErr w:type="spellEnd"/>
            <w:r w:rsidRPr="00615224">
              <w:rPr>
                <w:rStyle w:val="10"/>
                <w:rFonts w:eastAsia="Arial Unicode MS"/>
                <w:b w:val="0"/>
                <w:sz w:val="20"/>
                <w:szCs w:val="20"/>
                <w:u w:val="none"/>
              </w:rPr>
              <w:t xml:space="preserve">  </w:t>
            </w:r>
          </w:p>
        </w:tc>
        <w:tc>
          <w:tcPr>
            <w:tcW w:w="3971" w:type="dxa"/>
          </w:tcPr>
          <w:p w14:paraId="14DAAB68" w14:textId="77777777" w:rsidR="009D14B0" w:rsidRPr="009D14B0" w:rsidRDefault="009D14B0" w:rsidP="00615224">
            <w:pPr>
              <w:pStyle w:val="af9"/>
              <w:widowControl w:val="0"/>
              <w:autoSpaceDE w:val="0"/>
              <w:autoSpaceDN w:val="0"/>
              <w:adjustRightInd w:val="0"/>
              <w:ind w:left="57" w:right="57"/>
              <w:rPr>
                <w:rFonts w:ascii="Times New Roman" w:hAnsi="Times New Roman"/>
                <w:sz w:val="20"/>
                <w:szCs w:val="20"/>
              </w:rPr>
            </w:pPr>
            <w:proofErr w:type="spellStart"/>
            <w:r w:rsidRPr="009D14B0">
              <w:rPr>
                <w:rFonts w:ascii="Times New Roman" w:hAnsi="Times New Roman"/>
                <w:sz w:val="20"/>
                <w:szCs w:val="20"/>
              </w:rPr>
              <w:t>с.Верхний</w:t>
            </w:r>
            <w:proofErr w:type="spellEnd"/>
            <w:r w:rsidRPr="009D14B0">
              <w:rPr>
                <w:rFonts w:ascii="Times New Roman" w:hAnsi="Times New Roman"/>
                <w:sz w:val="20"/>
                <w:szCs w:val="20"/>
              </w:rPr>
              <w:t xml:space="preserve"> Любаж</w:t>
            </w:r>
            <w:r w:rsidR="00615224">
              <w:rPr>
                <w:rFonts w:ascii="Times New Roman" w:hAnsi="Times New Roman"/>
                <w:sz w:val="20"/>
                <w:szCs w:val="20"/>
              </w:rPr>
              <w:t xml:space="preserve">, </w:t>
            </w:r>
            <w:r w:rsidRPr="009D14B0">
              <w:rPr>
                <w:rFonts w:ascii="Times New Roman" w:hAnsi="Times New Roman"/>
                <w:sz w:val="20"/>
                <w:szCs w:val="20"/>
              </w:rPr>
              <w:t>ул. Нагорная</w:t>
            </w:r>
          </w:p>
        </w:tc>
        <w:tc>
          <w:tcPr>
            <w:tcW w:w="2127" w:type="dxa"/>
          </w:tcPr>
          <w:p w14:paraId="23EE791F" w14:textId="77777777" w:rsidR="009D14B0" w:rsidRPr="009D14B0" w:rsidRDefault="009D14B0" w:rsidP="00615224">
            <w:pPr>
              <w:spacing w:line="240" w:lineRule="auto"/>
              <w:ind w:left="57" w:right="57" w:firstLine="0"/>
              <w:jc w:val="center"/>
              <w:rPr>
                <w:rFonts w:ascii="Times New Roman" w:hAnsi="Times New Roman" w:cs="Times New Roman"/>
                <w:sz w:val="20"/>
                <w:szCs w:val="20"/>
              </w:rPr>
            </w:pPr>
            <w:r w:rsidRPr="009D14B0">
              <w:rPr>
                <w:rFonts w:ascii="Times New Roman" w:hAnsi="Times New Roman" w:cs="Times New Roman"/>
                <w:sz w:val="20"/>
                <w:szCs w:val="20"/>
              </w:rPr>
              <w:t>230 м</w:t>
            </w:r>
          </w:p>
        </w:tc>
      </w:tr>
      <w:tr w:rsidR="009D14B0" w:rsidRPr="009D14B0" w14:paraId="4E2C251C" w14:textId="77777777" w:rsidTr="00615224">
        <w:tc>
          <w:tcPr>
            <w:tcW w:w="3508" w:type="dxa"/>
          </w:tcPr>
          <w:p w14:paraId="10456351" w14:textId="77777777" w:rsidR="009D14B0" w:rsidRPr="00615224" w:rsidRDefault="009D14B0" w:rsidP="00615224">
            <w:pPr>
              <w:spacing w:line="240" w:lineRule="auto"/>
              <w:ind w:left="57" w:right="57" w:firstLine="0"/>
              <w:jc w:val="left"/>
              <w:rPr>
                <w:rStyle w:val="10"/>
                <w:rFonts w:eastAsia="Arial Unicode MS"/>
                <w:b w:val="0"/>
                <w:sz w:val="20"/>
                <w:szCs w:val="20"/>
                <w:u w:val="none"/>
              </w:rPr>
            </w:pPr>
            <w:proofErr w:type="spellStart"/>
            <w:r w:rsidRPr="00615224">
              <w:rPr>
                <w:rStyle w:val="10"/>
                <w:rFonts w:eastAsia="Arial Unicode MS"/>
                <w:b w:val="0"/>
                <w:sz w:val="20"/>
                <w:szCs w:val="20"/>
                <w:u w:val="none"/>
              </w:rPr>
              <w:t>Дорога</w:t>
            </w:r>
            <w:proofErr w:type="spellEnd"/>
            <w:r w:rsidRPr="00615224">
              <w:rPr>
                <w:rStyle w:val="10"/>
                <w:rFonts w:eastAsia="Arial Unicode MS"/>
                <w:b w:val="0"/>
                <w:sz w:val="20"/>
                <w:szCs w:val="20"/>
                <w:u w:val="none"/>
              </w:rPr>
              <w:t xml:space="preserve"> </w:t>
            </w:r>
            <w:proofErr w:type="spellStart"/>
            <w:r w:rsidRPr="00615224">
              <w:rPr>
                <w:rStyle w:val="10"/>
                <w:rFonts w:eastAsia="Arial Unicode MS"/>
                <w:b w:val="0"/>
                <w:sz w:val="20"/>
                <w:szCs w:val="20"/>
                <w:u w:val="none"/>
              </w:rPr>
              <w:t>местного</w:t>
            </w:r>
            <w:proofErr w:type="spellEnd"/>
            <w:r w:rsidRPr="00615224">
              <w:rPr>
                <w:rStyle w:val="10"/>
                <w:rFonts w:eastAsia="Arial Unicode MS"/>
                <w:b w:val="0"/>
                <w:sz w:val="20"/>
                <w:szCs w:val="20"/>
                <w:u w:val="none"/>
              </w:rPr>
              <w:t xml:space="preserve"> </w:t>
            </w:r>
            <w:proofErr w:type="spellStart"/>
            <w:r w:rsidRPr="00615224">
              <w:rPr>
                <w:rStyle w:val="10"/>
                <w:rFonts w:eastAsia="Arial Unicode MS"/>
                <w:b w:val="0"/>
                <w:sz w:val="20"/>
                <w:szCs w:val="20"/>
                <w:u w:val="none"/>
              </w:rPr>
              <w:t>значения</w:t>
            </w:r>
            <w:proofErr w:type="spellEnd"/>
            <w:r w:rsidRPr="00615224">
              <w:rPr>
                <w:rStyle w:val="10"/>
                <w:rFonts w:eastAsia="Arial Unicode MS"/>
                <w:b w:val="0"/>
                <w:sz w:val="20"/>
                <w:szCs w:val="20"/>
                <w:u w:val="none"/>
              </w:rPr>
              <w:t xml:space="preserve">   </w:t>
            </w:r>
          </w:p>
        </w:tc>
        <w:tc>
          <w:tcPr>
            <w:tcW w:w="3971" w:type="dxa"/>
          </w:tcPr>
          <w:p w14:paraId="50FFDB03" w14:textId="77777777" w:rsidR="009D14B0" w:rsidRPr="009D14B0" w:rsidRDefault="00615224" w:rsidP="00615224">
            <w:pPr>
              <w:pStyle w:val="af9"/>
              <w:widowControl w:val="0"/>
              <w:autoSpaceDE w:val="0"/>
              <w:autoSpaceDN w:val="0"/>
              <w:adjustRightInd w:val="0"/>
              <w:ind w:left="57" w:right="57"/>
              <w:rPr>
                <w:rFonts w:ascii="Times New Roman" w:hAnsi="Times New Roman"/>
                <w:sz w:val="20"/>
                <w:szCs w:val="20"/>
              </w:rPr>
            </w:pPr>
            <w:proofErr w:type="spellStart"/>
            <w:r>
              <w:rPr>
                <w:rFonts w:ascii="Times New Roman" w:hAnsi="Times New Roman"/>
                <w:sz w:val="20"/>
                <w:szCs w:val="20"/>
              </w:rPr>
              <w:t>с</w:t>
            </w:r>
            <w:r w:rsidR="009D14B0" w:rsidRPr="009D14B0">
              <w:rPr>
                <w:rFonts w:ascii="Times New Roman" w:hAnsi="Times New Roman"/>
                <w:sz w:val="20"/>
                <w:szCs w:val="20"/>
              </w:rPr>
              <w:t>.Верхний</w:t>
            </w:r>
            <w:proofErr w:type="spellEnd"/>
            <w:r w:rsidR="009D14B0" w:rsidRPr="009D14B0">
              <w:rPr>
                <w:rFonts w:ascii="Times New Roman" w:hAnsi="Times New Roman"/>
                <w:sz w:val="20"/>
                <w:szCs w:val="20"/>
              </w:rPr>
              <w:t xml:space="preserve"> Любаж ул. </w:t>
            </w:r>
            <w:proofErr w:type="spellStart"/>
            <w:r w:rsidR="009D14B0" w:rsidRPr="009D14B0">
              <w:rPr>
                <w:rFonts w:ascii="Times New Roman" w:hAnsi="Times New Roman"/>
                <w:sz w:val="20"/>
                <w:szCs w:val="20"/>
              </w:rPr>
              <w:t>Маслозаводсская</w:t>
            </w:r>
            <w:proofErr w:type="spellEnd"/>
          </w:p>
        </w:tc>
        <w:tc>
          <w:tcPr>
            <w:tcW w:w="2127" w:type="dxa"/>
          </w:tcPr>
          <w:p w14:paraId="0281F1F6" w14:textId="77777777" w:rsidR="009D14B0" w:rsidRPr="009D14B0" w:rsidRDefault="009D14B0" w:rsidP="00615224">
            <w:pPr>
              <w:spacing w:line="240" w:lineRule="auto"/>
              <w:ind w:left="57" w:right="57" w:firstLine="0"/>
              <w:jc w:val="center"/>
              <w:rPr>
                <w:rFonts w:ascii="Times New Roman" w:hAnsi="Times New Roman" w:cs="Times New Roman"/>
                <w:sz w:val="20"/>
                <w:szCs w:val="20"/>
              </w:rPr>
            </w:pPr>
            <w:r w:rsidRPr="009D14B0">
              <w:rPr>
                <w:rFonts w:ascii="Times New Roman" w:hAnsi="Times New Roman" w:cs="Times New Roman"/>
                <w:sz w:val="20"/>
                <w:szCs w:val="20"/>
              </w:rPr>
              <w:t>210 м</w:t>
            </w:r>
          </w:p>
        </w:tc>
      </w:tr>
      <w:tr w:rsidR="009D14B0" w:rsidRPr="009D14B0" w14:paraId="5ABD2B44" w14:textId="77777777" w:rsidTr="00615224">
        <w:tc>
          <w:tcPr>
            <w:tcW w:w="3508" w:type="dxa"/>
          </w:tcPr>
          <w:p w14:paraId="0E988C9A" w14:textId="77777777" w:rsidR="009D14B0" w:rsidRPr="00615224" w:rsidRDefault="009D14B0" w:rsidP="00615224">
            <w:pPr>
              <w:spacing w:line="240" w:lineRule="auto"/>
              <w:ind w:left="57" w:right="57" w:firstLine="0"/>
              <w:jc w:val="left"/>
              <w:rPr>
                <w:rStyle w:val="10"/>
                <w:rFonts w:eastAsia="Arial Unicode MS"/>
                <w:b w:val="0"/>
                <w:sz w:val="20"/>
                <w:szCs w:val="20"/>
                <w:u w:val="none"/>
              </w:rPr>
            </w:pPr>
            <w:proofErr w:type="spellStart"/>
            <w:r w:rsidRPr="00615224">
              <w:rPr>
                <w:rStyle w:val="10"/>
                <w:rFonts w:eastAsia="Arial Unicode MS"/>
                <w:b w:val="0"/>
                <w:sz w:val="20"/>
                <w:szCs w:val="20"/>
                <w:u w:val="none"/>
              </w:rPr>
              <w:t>Дорога</w:t>
            </w:r>
            <w:proofErr w:type="spellEnd"/>
            <w:r w:rsidRPr="00615224">
              <w:rPr>
                <w:rStyle w:val="10"/>
                <w:rFonts w:eastAsia="Arial Unicode MS"/>
                <w:b w:val="0"/>
                <w:sz w:val="20"/>
                <w:szCs w:val="20"/>
                <w:u w:val="none"/>
              </w:rPr>
              <w:t xml:space="preserve"> </w:t>
            </w:r>
            <w:proofErr w:type="spellStart"/>
            <w:r w:rsidRPr="00615224">
              <w:rPr>
                <w:rStyle w:val="10"/>
                <w:rFonts w:eastAsia="Arial Unicode MS"/>
                <w:b w:val="0"/>
                <w:sz w:val="20"/>
                <w:szCs w:val="20"/>
                <w:u w:val="none"/>
              </w:rPr>
              <w:t>местного</w:t>
            </w:r>
            <w:proofErr w:type="spellEnd"/>
            <w:r w:rsidRPr="00615224">
              <w:rPr>
                <w:rStyle w:val="10"/>
                <w:rFonts w:eastAsia="Arial Unicode MS"/>
                <w:b w:val="0"/>
                <w:sz w:val="20"/>
                <w:szCs w:val="20"/>
                <w:u w:val="none"/>
              </w:rPr>
              <w:t xml:space="preserve"> </w:t>
            </w:r>
            <w:proofErr w:type="spellStart"/>
            <w:r w:rsidRPr="00615224">
              <w:rPr>
                <w:rStyle w:val="10"/>
                <w:rFonts w:eastAsia="Arial Unicode MS"/>
                <w:b w:val="0"/>
                <w:sz w:val="20"/>
                <w:szCs w:val="20"/>
                <w:u w:val="none"/>
              </w:rPr>
              <w:t>значения</w:t>
            </w:r>
            <w:proofErr w:type="spellEnd"/>
            <w:r w:rsidRPr="00615224">
              <w:rPr>
                <w:rStyle w:val="10"/>
                <w:rFonts w:eastAsia="Arial Unicode MS"/>
                <w:b w:val="0"/>
                <w:sz w:val="20"/>
                <w:szCs w:val="20"/>
                <w:u w:val="none"/>
              </w:rPr>
              <w:t xml:space="preserve">   </w:t>
            </w:r>
          </w:p>
        </w:tc>
        <w:tc>
          <w:tcPr>
            <w:tcW w:w="3971" w:type="dxa"/>
          </w:tcPr>
          <w:p w14:paraId="0D56A9DE" w14:textId="77777777" w:rsidR="009D14B0" w:rsidRPr="009D14B0" w:rsidRDefault="00615224" w:rsidP="00615224">
            <w:pPr>
              <w:pStyle w:val="af9"/>
              <w:widowControl w:val="0"/>
              <w:autoSpaceDE w:val="0"/>
              <w:autoSpaceDN w:val="0"/>
              <w:adjustRightInd w:val="0"/>
              <w:ind w:left="57" w:right="57"/>
              <w:rPr>
                <w:rFonts w:ascii="Times New Roman" w:hAnsi="Times New Roman"/>
                <w:sz w:val="20"/>
                <w:szCs w:val="20"/>
              </w:rPr>
            </w:pPr>
            <w:proofErr w:type="spellStart"/>
            <w:r>
              <w:rPr>
                <w:rFonts w:ascii="Times New Roman" w:hAnsi="Times New Roman"/>
                <w:sz w:val="20"/>
                <w:szCs w:val="20"/>
              </w:rPr>
              <w:t>с</w:t>
            </w:r>
            <w:r w:rsidR="009D14B0" w:rsidRPr="009D14B0">
              <w:rPr>
                <w:rFonts w:ascii="Times New Roman" w:hAnsi="Times New Roman"/>
                <w:sz w:val="20"/>
                <w:szCs w:val="20"/>
              </w:rPr>
              <w:t>.Верхний</w:t>
            </w:r>
            <w:proofErr w:type="spellEnd"/>
            <w:r w:rsidR="009D14B0" w:rsidRPr="009D14B0">
              <w:rPr>
                <w:rFonts w:ascii="Times New Roman" w:hAnsi="Times New Roman"/>
                <w:sz w:val="20"/>
                <w:szCs w:val="20"/>
              </w:rPr>
              <w:t xml:space="preserve"> Любаж ул. Кирова</w:t>
            </w:r>
          </w:p>
        </w:tc>
        <w:tc>
          <w:tcPr>
            <w:tcW w:w="2127" w:type="dxa"/>
          </w:tcPr>
          <w:p w14:paraId="50BF6CC9" w14:textId="77777777" w:rsidR="009D14B0" w:rsidRPr="009D14B0" w:rsidRDefault="009D14B0" w:rsidP="00615224">
            <w:pPr>
              <w:spacing w:line="240" w:lineRule="auto"/>
              <w:ind w:left="57" w:right="57" w:firstLine="0"/>
              <w:jc w:val="center"/>
              <w:rPr>
                <w:rFonts w:ascii="Times New Roman" w:hAnsi="Times New Roman" w:cs="Times New Roman"/>
                <w:sz w:val="20"/>
                <w:szCs w:val="20"/>
              </w:rPr>
            </w:pPr>
            <w:r w:rsidRPr="009D14B0">
              <w:rPr>
                <w:rFonts w:ascii="Times New Roman" w:hAnsi="Times New Roman" w:cs="Times New Roman"/>
                <w:sz w:val="20"/>
                <w:szCs w:val="20"/>
              </w:rPr>
              <w:t>200 м</w:t>
            </w:r>
          </w:p>
        </w:tc>
      </w:tr>
      <w:tr w:rsidR="009D14B0" w:rsidRPr="009D14B0" w14:paraId="2E254B14" w14:textId="77777777" w:rsidTr="00615224">
        <w:tc>
          <w:tcPr>
            <w:tcW w:w="3508" w:type="dxa"/>
          </w:tcPr>
          <w:p w14:paraId="2631BE26" w14:textId="77777777" w:rsidR="009D14B0" w:rsidRPr="00615224" w:rsidRDefault="009D14B0" w:rsidP="00615224">
            <w:pPr>
              <w:spacing w:line="240" w:lineRule="auto"/>
              <w:ind w:left="57" w:right="57" w:firstLine="0"/>
              <w:jc w:val="left"/>
              <w:rPr>
                <w:rStyle w:val="10"/>
                <w:rFonts w:eastAsia="Arial Unicode MS"/>
                <w:b w:val="0"/>
                <w:sz w:val="20"/>
                <w:szCs w:val="20"/>
                <w:u w:val="none"/>
              </w:rPr>
            </w:pPr>
            <w:proofErr w:type="spellStart"/>
            <w:r w:rsidRPr="00615224">
              <w:rPr>
                <w:rStyle w:val="10"/>
                <w:rFonts w:eastAsia="Arial Unicode MS"/>
                <w:b w:val="0"/>
                <w:sz w:val="20"/>
                <w:szCs w:val="20"/>
                <w:u w:val="none"/>
              </w:rPr>
              <w:t>Дорога</w:t>
            </w:r>
            <w:proofErr w:type="spellEnd"/>
            <w:r w:rsidRPr="00615224">
              <w:rPr>
                <w:rStyle w:val="10"/>
                <w:rFonts w:eastAsia="Arial Unicode MS"/>
                <w:b w:val="0"/>
                <w:sz w:val="20"/>
                <w:szCs w:val="20"/>
                <w:u w:val="none"/>
              </w:rPr>
              <w:t xml:space="preserve"> </w:t>
            </w:r>
            <w:proofErr w:type="spellStart"/>
            <w:r w:rsidRPr="00615224">
              <w:rPr>
                <w:rStyle w:val="10"/>
                <w:rFonts w:eastAsia="Arial Unicode MS"/>
                <w:b w:val="0"/>
                <w:sz w:val="20"/>
                <w:szCs w:val="20"/>
                <w:u w:val="none"/>
              </w:rPr>
              <w:t>местного</w:t>
            </w:r>
            <w:proofErr w:type="spellEnd"/>
            <w:r w:rsidRPr="00615224">
              <w:rPr>
                <w:rStyle w:val="10"/>
                <w:rFonts w:eastAsia="Arial Unicode MS"/>
                <w:b w:val="0"/>
                <w:sz w:val="20"/>
                <w:szCs w:val="20"/>
                <w:u w:val="none"/>
              </w:rPr>
              <w:t xml:space="preserve"> </w:t>
            </w:r>
            <w:proofErr w:type="spellStart"/>
            <w:r w:rsidRPr="00615224">
              <w:rPr>
                <w:rStyle w:val="10"/>
                <w:rFonts w:eastAsia="Arial Unicode MS"/>
                <w:b w:val="0"/>
                <w:sz w:val="20"/>
                <w:szCs w:val="20"/>
                <w:u w:val="none"/>
              </w:rPr>
              <w:t>значения</w:t>
            </w:r>
            <w:proofErr w:type="spellEnd"/>
            <w:r w:rsidRPr="00615224">
              <w:rPr>
                <w:rStyle w:val="10"/>
                <w:rFonts w:eastAsia="Arial Unicode MS"/>
                <w:b w:val="0"/>
                <w:sz w:val="20"/>
                <w:szCs w:val="20"/>
                <w:u w:val="none"/>
              </w:rPr>
              <w:t xml:space="preserve">   </w:t>
            </w:r>
          </w:p>
        </w:tc>
        <w:tc>
          <w:tcPr>
            <w:tcW w:w="3971" w:type="dxa"/>
          </w:tcPr>
          <w:p w14:paraId="5D58879A" w14:textId="77777777" w:rsidR="009D14B0" w:rsidRPr="009D14B0" w:rsidRDefault="00615224" w:rsidP="00615224">
            <w:pPr>
              <w:pStyle w:val="af9"/>
              <w:widowControl w:val="0"/>
              <w:autoSpaceDE w:val="0"/>
              <w:autoSpaceDN w:val="0"/>
              <w:adjustRightInd w:val="0"/>
              <w:ind w:left="57" w:right="57"/>
              <w:rPr>
                <w:rFonts w:ascii="Times New Roman" w:hAnsi="Times New Roman"/>
                <w:sz w:val="20"/>
                <w:szCs w:val="20"/>
              </w:rPr>
            </w:pPr>
            <w:r>
              <w:rPr>
                <w:rFonts w:ascii="Times New Roman" w:hAnsi="Times New Roman"/>
                <w:sz w:val="20"/>
                <w:szCs w:val="20"/>
              </w:rPr>
              <w:t>с</w:t>
            </w:r>
            <w:r w:rsidR="009D14B0" w:rsidRPr="009D14B0">
              <w:rPr>
                <w:rFonts w:ascii="Times New Roman" w:hAnsi="Times New Roman"/>
                <w:sz w:val="20"/>
                <w:szCs w:val="20"/>
              </w:rPr>
              <w:t>. Верхний Любаж ул. Набережная</w:t>
            </w:r>
          </w:p>
        </w:tc>
        <w:tc>
          <w:tcPr>
            <w:tcW w:w="2127" w:type="dxa"/>
          </w:tcPr>
          <w:p w14:paraId="285709F2" w14:textId="77777777" w:rsidR="009D14B0" w:rsidRPr="009D14B0" w:rsidRDefault="009D14B0" w:rsidP="00615224">
            <w:pPr>
              <w:spacing w:line="240" w:lineRule="auto"/>
              <w:ind w:left="57" w:right="57" w:firstLine="0"/>
              <w:jc w:val="center"/>
              <w:rPr>
                <w:rFonts w:ascii="Times New Roman" w:hAnsi="Times New Roman" w:cs="Times New Roman"/>
                <w:sz w:val="20"/>
                <w:szCs w:val="20"/>
              </w:rPr>
            </w:pPr>
            <w:r w:rsidRPr="009D14B0">
              <w:rPr>
                <w:rFonts w:ascii="Times New Roman" w:hAnsi="Times New Roman" w:cs="Times New Roman"/>
                <w:sz w:val="20"/>
                <w:szCs w:val="20"/>
              </w:rPr>
              <w:t>3000 м</w:t>
            </w:r>
          </w:p>
        </w:tc>
      </w:tr>
      <w:tr w:rsidR="009D14B0" w:rsidRPr="009D14B0" w14:paraId="79ABBCA9" w14:textId="77777777" w:rsidTr="00615224">
        <w:tc>
          <w:tcPr>
            <w:tcW w:w="3508" w:type="dxa"/>
          </w:tcPr>
          <w:p w14:paraId="67BE00A6" w14:textId="77777777" w:rsidR="009D14B0" w:rsidRPr="00615224" w:rsidRDefault="009D14B0" w:rsidP="00615224">
            <w:pPr>
              <w:spacing w:line="240" w:lineRule="auto"/>
              <w:ind w:left="57" w:right="57" w:firstLine="0"/>
              <w:jc w:val="left"/>
              <w:rPr>
                <w:rStyle w:val="10"/>
                <w:rFonts w:eastAsia="Arial Unicode MS"/>
                <w:b w:val="0"/>
                <w:sz w:val="20"/>
                <w:szCs w:val="20"/>
                <w:u w:val="none"/>
              </w:rPr>
            </w:pPr>
            <w:proofErr w:type="spellStart"/>
            <w:r w:rsidRPr="00615224">
              <w:rPr>
                <w:rStyle w:val="10"/>
                <w:rFonts w:eastAsia="Arial Unicode MS"/>
                <w:b w:val="0"/>
                <w:sz w:val="20"/>
                <w:szCs w:val="20"/>
                <w:u w:val="none"/>
              </w:rPr>
              <w:t>Дорога</w:t>
            </w:r>
            <w:proofErr w:type="spellEnd"/>
            <w:r w:rsidRPr="00615224">
              <w:rPr>
                <w:rStyle w:val="10"/>
                <w:rFonts w:eastAsia="Arial Unicode MS"/>
                <w:b w:val="0"/>
                <w:sz w:val="20"/>
                <w:szCs w:val="20"/>
                <w:u w:val="none"/>
              </w:rPr>
              <w:t xml:space="preserve"> </w:t>
            </w:r>
            <w:proofErr w:type="spellStart"/>
            <w:r w:rsidRPr="00615224">
              <w:rPr>
                <w:rStyle w:val="10"/>
                <w:rFonts w:eastAsia="Arial Unicode MS"/>
                <w:b w:val="0"/>
                <w:sz w:val="20"/>
                <w:szCs w:val="20"/>
                <w:u w:val="none"/>
              </w:rPr>
              <w:t>местного</w:t>
            </w:r>
            <w:proofErr w:type="spellEnd"/>
            <w:r w:rsidRPr="00615224">
              <w:rPr>
                <w:rStyle w:val="10"/>
                <w:rFonts w:eastAsia="Arial Unicode MS"/>
                <w:b w:val="0"/>
                <w:sz w:val="20"/>
                <w:szCs w:val="20"/>
                <w:u w:val="none"/>
              </w:rPr>
              <w:t xml:space="preserve"> </w:t>
            </w:r>
            <w:proofErr w:type="spellStart"/>
            <w:r w:rsidRPr="00615224">
              <w:rPr>
                <w:rStyle w:val="10"/>
                <w:rFonts w:eastAsia="Arial Unicode MS"/>
                <w:b w:val="0"/>
                <w:sz w:val="20"/>
                <w:szCs w:val="20"/>
                <w:u w:val="none"/>
              </w:rPr>
              <w:t>значения</w:t>
            </w:r>
            <w:proofErr w:type="spellEnd"/>
            <w:r w:rsidRPr="00615224">
              <w:rPr>
                <w:rStyle w:val="10"/>
                <w:rFonts w:eastAsia="Arial Unicode MS"/>
                <w:b w:val="0"/>
                <w:sz w:val="20"/>
                <w:szCs w:val="20"/>
                <w:u w:val="none"/>
              </w:rPr>
              <w:t xml:space="preserve">   </w:t>
            </w:r>
          </w:p>
        </w:tc>
        <w:tc>
          <w:tcPr>
            <w:tcW w:w="3971" w:type="dxa"/>
          </w:tcPr>
          <w:p w14:paraId="7F2BDDF5" w14:textId="77777777" w:rsidR="009D14B0" w:rsidRPr="009D14B0" w:rsidRDefault="00615224" w:rsidP="00615224">
            <w:pPr>
              <w:pStyle w:val="af9"/>
              <w:widowControl w:val="0"/>
              <w:autoSpaceDE w:val="0"/>
              <w:autoSpaceDN w:val="0"/>
              <w:adjustRightInd w:val="0"/>
              <w:ind w:left="57" w:right="57"/>
              <w:rPr>
                <w:rFonts w:ascii="Times New Roman" w:hAnsi="Times New Roman"/>
                <w:sz w:val="20"/>
                <w:szCs w:val="20"/>
              </w:rPr>
            </w:pPr>
            <w:r>
              <w:rPr>
                <w:rFonts w:ascii="Times New Roman" w:hAnsi="Times New Roman"/>
                <w:sz w:val="20"/>
                <w:szCs w:val="20"/>
              </w:rPr>
              <w:t>д</w:t>
            </w:r>
            <w:r w:rsidR="009D14B0" w:rsidRPr="009D14B0">
              <w:rPr>
                <w:rFonts w:ascii="Times New Roman" w:hAnsi="Times New Roman"/>
                <w:sz w:val="20"/>
                <w:szCs w:val="20"/>
              </w:rPr>
              <w:t>. Нижний Любаж</w:t>
            </w:r>
          </w:p>
        </w:tc>
        <w:tc>
          <w:tcPr>
            <w:tcW w:w="2127" w:type="dxa"/>
          </w:tcPr>
          <w:p w14:paraId="50EEF14B" w14:textId="77777777" w:rsidR="009D14B0" w:rsidRPr="009D14B0" w:rsidRDefault="009D14B0" w:rsidP="00615224">
            <w:pPr>
              <w:spacing w:line="240" w:lineRule="auto"/>
              <w:ind w:left="57" w:right="57" w:firstLine="0"/>
              <w:jc w:val="center"/>
              <w:rPr>
                <w:rFonts w:ascii="Times New Roman" w:hAnsi="Times New Roman" w:cs="Times New Roman"/>
                <w:sz w:val="20"/>
                <w:szCs w:val="20"/>
              </w:rPr>
            </w:pPr>
            <w:r w:rsidRPr="009D14B0">
              <w:rPr>
                <w:rFonts w:ascii="Times New Roman" w:hAnsi="Times New Roman" w:cs="Times New Roman"/>
                <w:sz w:val="20"/>
                <w:szCs w:val="20"/>
              </w:rPr>
              <w:t>2990 м</w:t>
            </w:r>
          </w:p>
        </w:tc>
      </w:tr>
      <w:tr w:rsidR="009D14B0" w:rsidRPr="009D14B0" w14:paraId="7CDAE378" w14:textId="77777777" w:rsidTr="00615224">
        <w:tc>
          <w:tcPr>
            <w:tcW w:w="3508" w:type="dxa"/>
          </w:tcPr>
          <w:p w14:paraId="4C71873F" w14:textId="77777777" w:rsidR="009D14B0" w:rsidRPr="00615224" w:rsidRDefault="009D14B0" w:rsidP="00615224">
            <w:pPr>
              <w:spacing w:line="240" w:lineRule="auto"/>
              <w:ind w:left="57" w:right="57" w:firstLine="0"/>
              <w:jc w:val="left"/>
              <w:rPr>
                <w:rStyle w:val="10"/>
                <w:rFonts w:eastAsia="Arial Unicode MS"/>
                <w:b w:val="0"/>
                <w:sz w:val="20"/>
                <w:szCs w:val="20"/>
                <w:u w:val="none"/>
              </w:rPr>
            </w:pPr>
            <w:proofErr w:type="spellStart"/>
            <w:r w:rsidRPr="00615224">
              <w:rPr>
                <w:rStyle w:val="10"/>
                <w:rFonts w:eastAsia="Arial Unicode MS"/>
                <w:b w:val="0"/>
                <w:sz w:val="20"/>
                <w:szCs w:val="20"/>
                <w:u w:val="none"/>
              </w:rPr>
              <w:t>Дорога</w:t>
            </w:r>
            <w:proofErr w:type="spellEnd"/>
            <w:r w:rsidRPr="00615224">
              <w:rPr>
                <w:rStyle w:val="10"/>
                <w:rFonts w:eastAsia="Arial Unicode MS"/>
                <w:b w:val="0"/>
                <w:sz w:val="20"/>
                <w:szCs w:val="20"/>
                <w:u w:val="none"/>
              </w:rPr>
              <w:t xml:space="preserve"> </w:t>
            </w:r>
            <w:proofErr w:type="spellStart"/>
            <w:r w:rsidRPr="00615224">
              <w:rPr>
                <w:rStyle w:val="10"/>
                <w:rFonts w:eastAsia="Arial Unicode MS"/>
                <w:b w:val="0"/>
                <w:sz w:val="20"/>
                <w:szCs w:val="20"/>
                <w:u w:val="none"/>
              </w:rPr>
              <w:t>местного</w:t>
            </w:r>
            <w:proofErr w:type="spellEnd"/>
            <w:r w:rsidRPr="00615224">
              <w:rPr>
                <w:rStyle w:val="10"/>
                <w:rFonts w:eastAsia="Arial Unicode MS"/>
                <w:b w:val="0"/>
                <w:sz w:val="20"/>
                <w:szCs w:val="20"/>
                <w:u w:val="none"/>
              </w:rPr>
              <w:t xml:space="preserve"> </w:t>
            </w:r>
            <w:proofErr w:type="spellStart"/>
            <w:r w:rsidRPr="00615224">
              <w:rPr>
                <w:rStyle w:val="10"/>
                <w:rFonts w:eastAsia="Arial Unicode MS"/>
                <w:b w:val="0"/>
                <w:sz w:val="20"/>
                <w:szCs w:val="20"/>
                <w:u w:val="none"/>
              </w:rPr>
              <w:t>значения</w:t>
            </w:r>
            <w:proofErr w:type="spellEnd"/>
            <w:r w:rsidRPr="00615224">
              <w:rPr>
                <w:rStyle w:val="10"/>
                <w:rFonts w:eastAsia="Arial Unicode MS"/>
                <w:b w:val="0"/>
                <w:sz w:val="20"/>
                <w:szCs w:val="20"/>
                <w:u w:val="none"/>
              </w:rPr>
              <w:t xml:space="preserve">   </w:t>
            </w:r>
          </w:p>
        </w:tc>
        <w:tc>
          <w:tcPr>
            <w:tcW w:w="3971" w:type="dxa"/>
          </w:tcPr>
          <w:p w14:paraId="3A5E4C6F" w14:textId="77777777" w:rsidR="009D14B0" w:rsidRPr="009D14B0" w:rsidRDefault="00615224" w:rsidP="00615224">
            <w:pPr>
              <w:pStyle w:val="af9"/>
              <w:widowControl w:val="0"/>
              <w:autoSpaceDE w:val="0"/>
              <w:autoSpaceDN w:val="0"/>
              <w:adjustRightInd w:val="0"/>
              <w:ind w:left="57" w:right="57"/>
              <w:rPr>
                <w:rFonts w:ascii="Times New Roman" w:hAnsi="Times New Roman"/>
                <w:sz w:val="20"/>
                <w:szCs w:val="20"/>
              </w:rPr>
            </w:pPr>
            <w:r>
              <w:rPr>
                <w:rFonts w:ascii="Times New Roman" w:hAnsi="Times New Roman"/>
                <w:sz w:val="20"/>
                <w:szCs w:val="20"/>
              </w:rPr>
              <w:t>с</w:t>
            </w:r>
            <w:r w:rsidR="009D14B0" w:rsidRPr="009D14B0">
              <w:rPr>
                <w:rFonts w:ascii="Times New Roman" w:hAnsi="Times New Roman"/>
                <w:sz w:val="20"/>
                <w:szCs w:val="20"/>
              </w:rPr>
              <w:t xml:space="preserve">. </w:t>
            </w:r>
            <w:proofErr w:type="spellStart"/>
            <w:r w:rsidR="009D14B0" w:rsidRPr="009D14B0">
              <w:rPr>
                <w:rFonts w:ascii="Times New Roman" w:hAnsi="Times New Roman"/>
                <w:sz w:val="20"/>
                <w:szCs w:val="20"/>
              </w:rPr>
              <w:t>Игино</w:t>
            </w:r>
            <w:proofErr w:type="spellEnd"/>
          </w:p>
        </w:tc>
        <w:tc>
          <w:tcPr>
            <w:tcW w:w="2127" w:type="dxa"/>
          </w:tcPr>
          <w:p w14:paraId="4EA72247" w14:textId="77777777" w:rsidR="009D14B0" w:rsidRPr="009D14B0" w:rsidRDefault="009D14B0" w:rsidP="00615224">
            <w:pPr>
              <w:spacing w:line="240" w:lineRule="auto"/>
              <w:ind w:left="57" w:right="57" w:firstLine="0"/>
              <w:jc w:val="center"/>
              <w:rPr>
                <w:rFonts w:ascii="Times New Roman" w:hAnsi="Times New Roman" w:cs="Times New Roman"/>
                <w:sz w:val="20"/>
                <w:szCs w:val="20"/>
              </w:rPr>
            </w:pPr>
            <w:r w:rsidRPr="009D14B0">
              <w:rPr>
                <w:rFonts w:ascii="Times New Roman" w:hAnsi="Times New Roman" w:cs="Times New Roman"/>
                <w:sz w:val="20"/>
                <w:szCs w:val="20"/>
              </w:rPr>
              <w:t>3050 м</w:t>
            </w:r>
          </w:p>
        </w:tc>
      </w:tr>
      <w:tr w:rsidR="009D14B0" w:rsidRPr="009D14B0" w14:paraId="28485421" w14:textId="77777777" w:rsidTr="00615224">
        <w:tc>
          <w:tcPr>
            <w:tcW w:w="3508" w:type="dxa"/>
          </w:tcPr>
          <w:p w14:paraId="74555F16" w14:textId="77777777" w:rsidR="009D14B0" w:rsidRPr="00615224" w:rsidRDefault="009D14B0" w:rsidP="00615224">
            <w:pPr>
              <w:spacing w:line="240" w:lineRule="auto"/>
              <w:ind w:left="57" w:right="57" w:firstLine="0"/>
              <w:jc w:val="left"/>
              <w:rPr>
                <w:rStyle w:val="10"/>
                <w:rFonts w:eastAsia="Arial Unicode MS"/>
                <w:b w:val="0"/>
                <w:sz w:val="20"/>
                <w:szCs w:val="20"/>
                <w:u w:val="none"/>
              </w:rPr>
            </w:pPr>
            <w:proofErr w:type="spellStart"/>
            <w:r w:rsidRPr="00615224">
              <w:rPr>
                <w:rStyle w:val="10"/>
                <w:rFonts w:eastAsia="Arial Unicode MS"/>
                <w:b w:val="0"/>
                <w:sz w:val="20"/>
                <w:szCs w:val="20"/>
                <w:u w:val="none"/>
              </w:rPr>
              <w:t>Дорога</w:t>
            </w:r>
            <w:proofErr w:type="spellEnd"/>
            <w:r w:rsidRPr="00615224">
              <w:rPr>
                <w:rStyle w:val="10"/>
                <w:rFonts w:eastAsia="Arial Unicode MS"/>
                <w:b w:val="0"/>
                <w:sz w:val="20"/>
                <w:szCs w:val="20"/>
                <w:u w:val="none"/>
              </w:rPr>
              <w:t xml:space="preserve"> </w:t>
            </w:r>
            <w:proofErr w:type="spellStart"/>
            <w:r w:rsidRPr="00615224">
              <w:rPr>
                <w:rStyle w:val="10"/>
                <w:rFonts w:eastAsia="Arial Unicode MS"/>
                <w:b w:val="0"/>
                <w:sz w:val="20"/>
                <w:szCs w:val="20"/>
                <w:u w:val="none"/>
              </w:rPr>
              <w:t>местного</w:t>
            </w:r>
            <w:proofErr w:type="spellEnd"/>
            <w:r w:rsidRPr="00615224">
              <w:rPr>
                <w:rStyle w:val="10"/>
                <w:rFonts w:eastAsia="Arial Unicode MS"/>
                <w:b w:val="0"/>
                <w:sz w:val="20"/>
                <w:szCs w:val="20"/>
                <w:u w:val="none"/>
              </w:rPr>
              <w:t xml:space="preserve"> </w:t>
            </w:r>
            <w:proofErr w:type="spellStart"/>
            <w:r w:rsidRPr="00615224">
              <w:rPr>
                <w:rStyle w:val="10"/>
                <w:rFonts w:eastAsia="Arial Unicode MS"/>
                <w:b w:val="0"/>
                <w:sz w:val="20"/>
                <w:szCs w:val="20"/>
                <w:u w:val="none"/>
              </w:rPr>
              <w:t>значения</w:t>
            </w:r>
            <w:proofErr w:type="spellEnd"/>
            <w:r w:rsidRPr="00615224">
              <w:rPr>
                <w:rStyle w:val="10"/>
                <w:rFonts w:eastAsia="Arial Unicode MS"/>
                <w:b w:val="0"/>
                <w:sz w:val="20"/>
                <w:szCs w:val="20"/>
                <w:u w:val="none"/>
              </w:rPr>
              <w:t xml:space="preserve">   </w:t>
            </w:r>
          </w:p>
        </w:tc>
        <w:tc>
          <w:tcPr>
            <w:tcW w:w="3971" w:type="dxa"/>
          </w:tcPr>
          <w:p w14:paraId="0A2DCFCC" w14:textId="77777777" w:rsidR="009D14B0" w:rsidRPr="009D14B0" w:rsidRDefault="00615224" w:rsidP="00615224">
            <w:pPr>
              <w:pStyle w:val="af9"/>
              <w:widowControl w:val="0"/>
              <w:autoSpaceDE w:val="0"/>
              <w:autoSpaceDN w:val="0"/>
              <w:adjustRightInd w:val="0"/>
              <w:ind w:left="57" w:right="57"/>
              <w:rPr>
                <w:rFonts w:ascii="Times New Roman" w:hAnsi="Times New Roman"/>
                <w:sz w:val="20"/>
                <w:szCs w:val="20"/>
              </w:rPr>
            </w:pPr>
            <w:r>
              <w:rPr>
                <w:rFonts w:ascii="Times New Roman" w:hAnsi="Times New Roman"/>
                <w:sz w:val="20"/>
                <w:szCs w:val="20"/>
              </w:rPr>
              <w:t>д</w:t>
            </w:r>
            <w:r w:rsidR="009D14B0" w:rsidRPr="009D14B0">
              <w:rPr>
                <w:rFonts w:ascii="Times New Roman" w:hAnsi="Times New Roman"/>
                <w:sz w:val="20"/>
                <w:szCs w:val="20"/>
              </w:rPr>
              <w:t xml:space="preserve">. </w:t>
            </w:r>
            <w:proofErr w:type="spellStart"/>
            <w:r w:rsidR="009D14B0" w:rsidRPr="009D14B0">
              <w:rPr>
                <w:rFonts w:ascii="Times New Roman" w:hAnsi="Times New Roman"/>
                <w:sz w:val="20"/>
                <w:szCs w:val="20"/>
              </w:rPr>
              <w:t>Локтионово</w:t>
            </w:r>
            <w:proofErr w:type="spellEnd"/>
          </w:p>
        </w:tc>
        <w:tc>
          <w:tcPr>
            <w:tcW w:w="2127" w:type="dxa"/>
          </w:tcPr>
          <w:p w14:paraId="1A8981E1" w14:textId="77777777" w:rsidR="009D14B0" w:rsidRPr="009D14B0" w:rsidRDefault="009D14B0" w:rsidP="00615224">
            <w:pPr>
              <w:spacing w:line="240" w:lineRule="auto"/>
              <w:ind w:left="57" w:right="57" w:firstLine="0"/>
              <w:jc w:val="center"/>
              <w:rPr>
                <w:rFonts w:ascii="Times New Roman" w:hAnsi="Times New Roman" w:cs="Times New Roman"/>
                <w:sz w:val="20"/>
                <w:szCs w:val="20"/>
              </w:rPr>
            </w:pPr>
            <w:r w:rsidRPr="009D14B0">
              <w:rPr>
                <w:rFonts w:ascii="Times New Roman" w:hAnsi="Times New Roman" w:cs="Times New Roman"/>
                <w:sz w:val="20"/>
                <w:szCs w:val="20"/>
              </w:rPr>
              <w:t>2000 м</w:t>
            </w:r>
          </w:p>
        </w:tc>
      </w:tr>
      <w:tr w:rsidR="009D14B0" w:rsidRPr="009D14B0" w14:paraId="00AB2846" w14:textId="77777777" w:rsidTr="00615224">
        <w:tc>
          <w:tcPr>
            <w:tcW w:w="3508" w:type="dxa"/>
          </w:tcPr>
          <w:p w14:paraId="79D04316" w14:textId="77777777" w:rsidR="009D14B0" w:rsidRPr="00615224" w:rsidRDefault="009D14B0" w:rsidP="00615224">
            <w:pPr>
              <w:spacing w:line="240" w:lineRule="auto"/>
              <w:ind w:left="57" w:right="57" w:firstLine="0"/>
              <w:jc w:val="left"/>
              <w:rPr>
                <w:rStyle w:val="10"/>
                <w:rFonts w:eastAsia="Arial Unicode MS"/>
                <w:b w:val="0"/>
                <w:sz w:val="20"/>
                <w:szCs w:val="20"/>
                <w:u w:val="none"/>
              </w:rPr>
            </w:pPr>
            <w:proofErr w:type="spellStart"/>
            <w:r w:rsidRPr="00615224">
              <w:rPr>
                <w:rStyle w:val="10"/>
                <w:rFonts w:eastAsia="Arial Unicode MS"/>
                <w:b w:val="0"/>
                <w:sz w:val="20"/>
                <w:szCs w:val="20"/>
                <w:u w:val="none"/>
              </w:rPr>
              <w:t>Дорога</w:t>
            </w:r>
            <w:proofErr w:type="spellEnd"/>
            <w:r w:rsidRPr="00615224">
              <w:rPr>
                <w:rStyle w:val="10"/>
                <w:rFonts w:eastAsia="Arial Unicode MS"/>
                <w:b w:val="0"/>
                <w:sz w:val="20"/>
                <w:szCs w:val="20"/>
                <w:u w:val="none"/>
              </w:rPr>
              <w:t xml:space="preserve"> </w:t>
            </w:r>
            <w:proofErr w:type="spellStart"/>
            <w:r w:rsidRPr="00615224">
              <w:rPr>
                <w:rStyle w:val="10"/>
                <w:rFonts w:eastAsia="Arial Unicode MS"/>
                <w:b w:val="0"/>
                <w:sz w:val="20"/>
                <w:szCs w:val="20"/>
                <w:u w:val="none"/>
              </w:rPr>
              <w:t>местного</w:t>
            </w:r>
            <w:proofErr w:type="spellEnd"/>
            <w:r w:rsidRPr="00615224">
              <w:rPr>
                <w:rStyle w:val="10"/>
                <w:rFonts w:eastAsia="Arial Unicode MS"/>
                <w:b w:val="0"/>
                <w:sz w:val="20"/>
                <w:szCs w:val="20"/>
                <w:u w:val="none"/>
              </w:rPr>
              <w:t xml:space="preserve"> </w:t>
            </w:r>
            <w:proofErr w:type="spellStart"/>
            <w:r w:rsidRPr="00615224">
              <w:rPr>
                <w:rStyle w:val="10"/>
                <w:rFonts w:eastAsia="Arial Unicode MS"/>
                <w:b w:val="0"/>
                <w:sz w:val="20"/>
                <w:szCs w:val="20"/>
                <w:u w:val="none"/>
              </w:rPr>
              <w:t>значения</w:t>
            </w:r>
            <w:proofErr w:type="spellEnd"/>
            <w:r w:rsidRPr="00615224">
              <w:rPr>
                <w:rStyle w:val="10"/>
                <w:rFonts w:eastAsia="Arial Unicode MS"/>
                <w:b w:val="0"/>
                <w:sz w:val="20"/>
                <w:szCs w:val="20"/>
                <w:u w:val="none"/>
              </w:rPr>
              <w:t xml:space="preserve">   </w:t>
            </w:r>
          </w:p>
        </w:tc>
        <w:tc>
          <w:tcPr>
            <w:tcW w:w="3971" w:type="dxa"/>
          </w:tcPr>
          <w:p w14:paraId="45AA9FAC" w14:textId="77777777" w:rsidR="009D14B0" w:rsidRPr="009D14B0" w:rsidRDefault="00615224" w:rsidP="00615224">
            <w:pPr>
              <w:pStyle w:val="af9"/>
              <w:widowControl w:val="0"/>
              <w:autoSpaceDE w:val="0"/>
              <w:autoSpaceDN w:val="0"/>
              <w:adjustRightInd w:val="0"/>
              <w:ind w:left="57" w:right="57"/>
              <w:rPr>
                <w:rFonts w:ascii="Times New Roman" w:hAnsi="Times New Roman"/>
                <w:sz w:val="20"/>
                <w:szCs w:val="20"/>
              </w:rPr>
            </w:pPr>
            <w:r>
              <w:rPr>
                <w:rFonts w:ascii="Times New Roman" w:hAnsi="Times New Roman"/>
                <w:sz w:val="20"/>
                <w:szCs w:val="20"/>
              </w:rPr>
              <w:t>д</w:t>
            </w:r>
            <w:r w:rsidR="009D14B0" w:rsidRPr="009D14B0">
              <w:rPr>
                <w:rFonts w:ascii="Times New Roman" w:hAnsi="Times New Roman"/>
                <w:sz w:val="20"/>
                <w:szCs w:val="20"/>
              </w:rPr>
              <w:t xml:space="preserve">. </w:t>
            </w:r>
            <w:proofErr w:type="spellStart"/>
            <w:r w:rsidR="009D14B0" w:rsidRPr="009D14B0">
              <w:rPr>
                <w:rFonts w:ascii="Times New Roman" w:hAnsi="Times New Roman"/>
                <w:sz w:val="20"/>
                <w:szCs w:val="20"/>
              </w:rPr>
              <w:t>Лесновка</w:t>
            </w:r>
            <w:proofErr w:type="spellEnd"/>
          </w:p>
        </w:tc>
        <w:tc>
          <w:tcPr>
            <w:tcW w:w="2127" w:type="dxa"/>
          </w:tcPr>
          <w:p w14:paraId="3DBC6CEA" w14:textId="77777777" w:rsidR="009D14B0" w:rsidRPr="009D14B0" w:rsidRDefault="009D14B0" w:rsidP="00615224">
            <w:pPr>
              <w:spacing w:line="240" w:lineRule="auto"/>
              <w:ind w:left="57" w:right="57" w:firstLine="0"/>
              <w:jc w:val="center"/>
              <w:rPr>
                <w:rFonts w:ascii="Times New Roman" w:hAnsi="Times New Roman" w:cs="Times New Roman"/>
                <w:sz w:val="20"/>
                <w:szCs w:val="20"/>
              </w:rPr>
            </w:pPr>
            <w:r w:rsidRPr="009D14B0">
              <w:rPr>
                <w:rFonts w:ascii="Times New Roman" w:hAnsi="Times New Roman" w:cs="Times New Roman"/>
                <w:sz w:val="20"/>
                <w:szCs w:val="20"/>
              </w:rPr>
              <w:t>1670 м</w:t>
            </w:r>
          </w:p>
        </w:tc>
      </w:tr>
      <w:tr w:rsidR="009D14B0" w:rsidRPr="009D14B0" w14:paraId="27F81D15" w14:textId="77777777" w:rsidTr="00615224">
        <w:tc>
          <w:tcPr>
            <w:tcW w:w="3508" w:type="dxa"/>
          </w:tcPr>
          <w:p w14:paraId="4134C20C" w14:textId="77777777" w:rsidR="009D14B0" w:rsidRPr="00615224" w:rsidRDefault="009D14B0" w:rsidP="00615224">
            <w:pPr>
              <w:spacing w:line="240" w:lineRule="auto"/>
              <w:ind w:left="57" w:right="57" w:firstLine="0"/>
              <w:jc w:val="left"/>
              <w:rPr>
                <w:rStyle w:val="10"/>
                <w:rFonts w:eastAsia="Arial Unicode MS"/>
                <w:b w:val="0"/>
                <w:sz w:val="20"/>
                <w:szCs w:val="20"/>
                <w:u w:val="none"/>
              </w:rPr>
            </w:pPr>
            <w:proofErr w:type="spellStart"/>
            <w:r w:rsidRPr="00615224">
              <w:rPr>
                <w:rStyle w:val="10"/>
                <w:rFonts w:eastAsia="Arial Unicode MS"/>
                <w:b w:val="0"/>
                <w:sz w:val="20"/>
                <w:szCs w:val="20"/>
                <w:u w:val="none"/>
              </w:rPr>
              <w:t>Дорога</w:t>
            </w:r>
            <w:proofErr w:type="spellEnd"/>
            <w:r w:rsidRPr="00615224">
              <w:rPr>
                <w:rStyle w:val="10"/>
                <w:rFonts w:eastAsia="Arial Unicode MS"/>
                <w:b w:val="0"/>
                <w:sz w:val="20"/>
                <w:szCs w:val="20"/>
                <w:u w:val="none"/>
              </w:rPr>
              <w:t xml:space="preserve"> </w:t>
            </w:r>
            <w:proofErr w:type="spellStart"/>
            <w:r w:rsidRPr="00615224">
              <w:rPr>
                <w:rStyle w:val="10"/>
                <w:rFonts w:eastAsia="Arial Unicode MS"/>
                <w:b w:val="0"/>
                <w:sz w:val="20"/>
                <w:szCs w:val="20"/>
                <w:u w:val="none"/>
              </w:rPr>
              <w:t>местного</w:t>
            </w:r>
            <w:proofErr w:type="spellEnd"/>
            <w:r w:rsidRPr="00615224">
              <w:rPr>
                <w:rStyle w:val="10"/>
                <w:rFonts w:eastAsia="Arial Unicode MS"/>
                <w:b w:val="0"/>
                <w:sz w:val="20"/>
                <w:szCs w:val="20"/>
                <w:u w:val="none"/>
              </w:rPr>
              <w:t xml:space="preserve"> </w:t>
            </w:r>
            <w:proofErr w:type="spellStart"/>
            <w:r w:rsidRPr="00615224">
              <w:rPr>
                <w:rStyle w:val="10"/>
                <w:rFonts w:eastAsia="Arial Unicode MS"/>
                <w:b w:val="0"/>
                <w:sz w:val="20"/>
                <w:szCs w:val="20"/>
                <w:u w:val="none"/>
              </w:rPr>
              <w:t>значения</w:t>
            </w:r>
            <w:proofErr w:type="spellEnd"/>
            <w:r w:rsidRPr="00615224">
              <w:rPr>
                <w:rStyle w:val="10"/>
                <w:rFonts w:eastAsia="Arial Unicode MS"/>
                <w:b w:val="0"/>
                <w:sz w:val="20"/>
                <w:szCs w:val="20"/>
                <w:u w:val="none"/>
              </w:rPr>
              <w:t xml:space="preserve">   </w:t>
            </w:r>
          </w:p>
        </w:tc>
        <w:tc>
          <w:tcPr>
            <w:tcW w:w="3971" w:type="dxa"/>
          </w:tcPr>
          <w:p w14:paraId="20051E2E" w14:textId="77777777" w:rsidR="009D14B0" w:rsidRPr="009D14B0" w:rsidRDefault="00615224" w:rsidP="00615224">
            <w:pPr>
              <w:pStyle w:val="af9"/>
              <w:widowControl w:val="0"/>
              <w:autoSpaceDE w:val="0"/>
              <w:autoSpaceDN w:val="0"/>
              <w:adjustRightInd w:val="0"/>
              <w:ind w:left="57" w:right="57"/>
              <w:rPr>
                <w:rFonts w:ascii="Times New Roman" w:hAnsi="Times New Roman"/>
                <w:sz w:val="20"/>
                <w:szCs w:val="20"/>
              </w:rPr>
            </w:pPr>
            <w:r>
              <w:rPr>
                <w:rFonts w:ascii="Times New Roman" w:hAnsi="Times New Roman"/>
                <w:sz w:val="20"/>
                <w:szCs w:val="20"/>
              </w:rPr>
              <w:t>х</w:t>
            </w:r>
            <w:r w:rsidR="009D14B0" w:rsidRPr="009D14B0">
              <w:rPr>
                <w:rFonts w:ascii="Times New Roman" w:hAnsi="Times New Roman"/>
                <w:sz w:val="20"/>
                <w:szCs w:val="20"/>
              </w:rPr>
              <w:t>. Красавчик</w:t>
            </w:r>
          </w:p>
        </w:tc>
        <w:tc>
          <w:tcPr>
            <w:tcW w:w="2127" w:type="dxa"/>
          </w:tcPr>
          <w:p w14:paraId="7F638527" w14:textId="77777777" w:rsidR="009D14B0" w:rsidRPr="009D14B0" w:rsidRDefault="009D14B0" w:rsidP="00615224">
            <w:pPr>
              <w:spacing w:line="240" w:lineRule="auto"/>
              <w:ind w:left="57" w:right="57" w:firstLine="0"/>
              <w:jc w:val="center"/>
              <w:rPr>
                <w:rFonts w:ascii="Times New Roman" w:hAnsi="Times New Roman" w:cs="Times New Roman"/>
                <w:sz w:val="20"/>
                <w:szCs w:val="20"/>
              </w:rPr>
            </w:pPr>
            <w:r w:rsidRPr="009D14B0">
              <w:rPr>
                <w:rFonts w:ascii="Times New Roman" w:hAnsi="Times New Roman" w:cs="Times New Roman"/>
                <w:sz w:val="20"/>
                <w:szCs w:val="20"/>
              </w:rPr>
              <w:t>3000 м</w:t>
            </w:r>
          </w:p>
        </w:tc>
      </w:tr>
      <w:tr w:rsidR="009D14B0" w:rsidRPr="009D14B0" w14:paraId="223B65B1" w14:textId="77777777" w:rsidTr="00615224">
        <w:tc>
          <w:tcPr>
            <w:tcW w:w="3508" w:type="dxa"/>
          </w:tcPr>
          <w:p w14:paraId="74808877" w14:textId="77777777" w:rsidR="009D14B0" w:rsidRPr="00615224" w:rsidRDefault="009D14B0" w:rsidP="00615224">
            <w:pPr>
              <w:spacing w:line="240" w:lineRule="auto"/>
              <w:ind w:left="57" w:right="57" w:firstLine="0"/>
              <w:jc w:val="left"/>
              <w:rPr>
                <w:rStyle w:val="10"/>
                <w:rFonts w:eastAsia="Arial Unicode MS"/>
                <w:b w:val="0"/>
                <w:sz w:val="20"/>
                <w:szCs w:val="20"/>
                <w:u w:val="none"/>
              </w:rPr>
            </w:pPr>
            <w:proofErr w:type="spellStart"/>
            <w:r w:rsidRPr="00615224">
              <w:rPr>
                <w:rStyle w:val="10"/>
                <w:rFonts w:eastAsia="Arial Unicode MS"/>
                <w:b w:val="0"/>
                <w:sz w:val="20"/>
                <w:szCs w:val="20"/>
                <w:u w:val="none"/>
              </w:rPr>
              <w:t>Дорога</w:t>
            </w:r>
            <w:proofErr w:type="spellEnd"/>
            <w:r w:rsidRPr="00615224">
              <w:rPr>
                <w:rStyle w:val="10"/>
                <w:rFonts w:eastAsia="Arial Unicode MS"/>
                <w:b w:val="0"/>
                <w:sz w:val="20"/>
                <w:szCs w:val="20"/>
                <w:u w:val="none"/>
              </w:rPr>
              <w:t xml:space="preserve"> </w:t>
            </w:r>
            <w:proofErr w:type="spellStart"/>
            <w:r w:rsidRPr="00615224">
              <w:rPr>
                <w:rStyle w:val="10"/>
                <w:rFonts w:eastAsia="Arial Unicode MS"/>
                <w:b w:val="0"/>
                <w:sz w:val="20"/>
                <w:szCs w:val="20"/>
                <w:u w:val="none"/>
              </w:rPr>
              <w:t>местного</w:t>
            </w:r>
            <w:proofErr w:type="spellEnd"/>
            <w:r w:rsidRPr="00615224">
              <w:rPr>
                <w:rStyle w:val="10"/>
                <w:rFonts w:eastAsia="Arial Unicode MS"/>
                <w:b w:val="0"/>
                <w:sz w:val="20"/>
                <w:szCs w:val="20"/>
                <w:u w:val="none"/>
              </w:rPr>
              <w:t xml:space="preserve"> </w:t>
            </w:r>
            <w:proofErr w:type="spellStart"/>
            <w:r w:rsidRPr="00615224">
              <w:rPr>
                <w:rStyle w:val="10"/>
                <w:rFonts w:eastAsia="Arial Unicode MS"/>
                <w:b w:val="0"/>
                <w:sz w:val="20"/>
                <w:szCs w:val="20"/>
                <w:u w:val="none"/>
              </w:rPr>
              <w:t>значения</w:t>
            </w:r>
            <w:proofErr w:type="spellEnd"/>
            <w:r w:rsidRPr="00615224">
              <w:rPr>
                <w:rStyle w:val="10"/>
                <w:rFonts w:eastAsia="Arial Unicode MS"/>
                <w:b w:val="0"/>
                <w:sz w:val="20"/>
                <w:szCs w:val="20"/>
                <w:u w:val="none"/>
              </w:rPr>
              <w:t xml:space="preserve">   </w:t>
            </w:r>
          </w:p>
        </w:tc>
        <w:tc>
          <w:tcPr>
            <w:tcW w:w="3971" w:type="dxa"/>
          </w:tcPr>
          <w:p w14:paraId="02003545" w14:textId="77777777" w:rsidR="009D14B0" w:rsidRPr="009D14B0" w:rsidRDefault="00615224" w:rsidP="00615224">
            <w:pPr>
              <w:pStyle w:val="af9"/>
              <w:widowControl w:val="0"/>
              <w:autoSpaceDE w:val="0"/>
              <w:autoSpaceDN w:val="0"/>
              <w:adjustRightInd w:val="0"/>
              <w:ind w:left="57" w:right="57"/>
              <w:rPr>
                <w:rFonts w:ascii="Times New Roman" w:hAnsi="Times New Roman"/>
                <w:sz w:val="20"/>
                <w:szCs w:val="20"/>
              </w:rPr>
            </w:pPr>
            <w:r>
              <w:rPr>
                <w:rFonts w:ascii="Times New Roman" w:hAnsi="Times New Roman"/>
                <w:sz w:val="20"/>
                <w:szCs w:val="20"/>
              </w:rPr>
              <w:t>д</w:t>
            </w:r>
            <w:r w:rsidR="009D14B0" w:rsidRPr="009D14B0">
              <w:rPr>
                <w:rFonts w:ascii="Times New Roman" w:hAnsi="Times New Roman"/>
                <w:sz w:val="20"/>
                <w:szCs w:val="20"/>
              </w:rPr>
              <w:t>. Ясенок</w:t>
            </w:r>
          </w:p>
        </w:tc>
        <w:tc>
          <w:tcPr>
            <w:tcW w:w="2127" w:type="dxa"/>
          </w:tcPr>
          <w:p w14:paraId="5D084B3E" w14:textId="77777777" w:rsidR="009D14B0" w:rsidRPr="009D14B0" w:rsidRDefault="009D14B0" w:rsidP="00615224">
            <w:pPr>
              <w:spacing w:line="240" w:lineRule="auto"/>
              <w:ind w:left="57" w:right="57" w:firstLine="0"/>
              <w:jc w:val="center"/>
              <w:rPr>
                <w:rFonts w:ascii="Times New Roman" w:hAnsi="Times New Roman" w:cs="Times New Roman"/>
                <w:sz w:val="20"/>
                <w:szCs w:val="20"/>
              </w:rPr>
            </w:pPr>
            <w:r w:rsidRPr="009D14B0">
              <w:rPr>
                <w:rFonts w:ascii="Times New Roman" w:hAnsi="Times New Roman" w:cs="Times New Roman"/>
                <w:sz w:val="20"/>
                <w:szCs w:val="20"/>
              </w:rPr>
              <w:t>3320 м</w:t>
            </w:r>
          </w:p>
        </w:tc>
      </w:tr>
      <w:tr w:rsidR="009D14B0" w:rsidRPr="009D14B0" w14:paraId="0BE91B51" w14:textId="77777777" w:rsidTr="00615224">
        <w:tc>
          <w:tcPr>
            <w:tcW w:w="3508" w:type="dxa"/>
          </w:tcPr>
          <w:p w14:paraId="5BB8EB73" w14:textId="77777777" w:rsidR="009D14B0" w:rsidRPr="00615224" w:rsidRDefault="009D14B0" w:rsidP="00615224">
            <w:pPr>
              <w:spacing w:line="240" w:lineRule="auto"/>
              <w:ind w:left="57" w:right="57" w:firstLine="0"/>
              <w:jc w:val="left"/>
              <w:rPr>
                <w:rStyle w:val="10"/>
                <w:rFonts w:eastAsia="Arial Unicode MS"/>
                <w:b w:val="0"/>
                <w:sz w:val="20"/>
                <w:szCs w:val="20"/>
                <w:u w:val="none"/>
              </w:rPr>
            </w:pPr>
            <w:proofErr w:type="spellStart"/>
            <w:r w:rsidRPr="00615224">
              <w:rPr>
                <w:rStyle w:val="10"/>
                <w:rFonts w:eastAsia="Arial Unicode MS"/>
                <w:b w:val="0"/>
                <w:sz w:val="20"/>
                <w:szCs w:val="20"/>
                <w:u w:val="none"/>
              </w:rPr>
              <w:t>Дорога</w:t>
            </w:r>
            <w:proofErr w:type="spellEnd"/>
            <w:r w:rsidRPr="00615224">
              <w:rPr>
                <w:rStyle w:val="10"/>
                <w:rFonts w:eastAsia="Arial Unicode MS"/>
                <w:b w:val="0"/>
                <w:sz w:val="20"/>
                <w:szCs w:val="20"/>
                <w:u w:val="none"/>
              </w:rPr>
              <w:t xml:space="preserve"> </w:t>
            </w:r>
            <w:proofErr w:type="spellStart"/>
            <w:r w:rsidRPr="00615224">
              <w:rPr>
                <w:rStyle w:val="10"/>
                <w:rFonts w:eastAsia="Arial Unicode MS"/>
                <w:b w:val="0"/>
                <w:sz w:val="20"/>
                <w:szCs w:val="20"/>
                <w:u w:val="none"/>
              </w:rPr>
              <w:t>местного</w:t>
            </w:r>
            <w:proofErr w:type="spellEnd"/>
            <w:r w:rsidRPr="00615224">
              <w:rPr>
                <w:rStyle w:val="10"/>
                <w:rFonts w:eastAsia="Arial Unicode MS"/>
                <w:b w:val="0"/>
                <w:sz w:val="20"/>
                <w:szCs w:val="20"/>
                <w:u w:val="none"/>
              </w:rPr>
              <w:t xml:space="preserve"> </w:t>
            </w:r>
            <w:proofErr w:type="spellStart"/>
            <w:r w:rsidRPr="00615224">
              <w:rPr>
                <w:rStyle w:val="10"/>
                <w:rFonts w:eastAsia="Arial Unicode MS"/>
                <w:b w:val="0"/>
                <w:sz w:val="20"/>
                <w:szCs w:val="20"/>
                <w:u w:val="none"/>
              </w:rPr>
              <w:t>значения</w:t>
            </w:r>
            <w:proofErr w:type="spellEnd"/>
            <w:r w:rsidRPr="00615224">
              <w:rPr>
                <w:rStyle w:val="10"/>
                <w:rFonts w:eastAsia="Arial Unicode MS"/>
                <w:b w:val="0"/>
                <w:sz w:val="20"/>
                <w:szCs w:val="20"/>
                <w:u w:val="none"/>
              </w:rPr>
              <w:t xml:space="preserve">  </w:t>
            </w:r>
          </w:p>
        </w:tc>
        <w:tc>
          <w:tcPr>
            <w:tcW w:w="3971" w:type="dxa"/>
          </w:tcPr>
          <w:p w14:paraId="602D84CD" w14:textId="77777777" w:rsidR="009D14B0" w:rsidRPr="009D14B0" w:rsidRDefault="00615224" w:rsidP="00615224">
            <w:pPr>
              <w:pStyle w:val="af9"/>
              <w:widowControl w:val="0"/>
              <w:autoSpaceDE w:val="0"/>
              <w:autoSpaceDN w:val="0"/>
              <w:adjustRightInd w:val="0"/>
              <w:ind w:left="57" w:right="57"/>
              <w:rPr>
                <w:rFonts w:ascii="Times New Roman" w:hAnsi="Times New Roman"/>
                <w:sz w:val="20"/>
                <w:szCs w:val="20"/>
              </w:rPr>
            </w:pPr>
            <w:r>
              <w:rPr>
                <w:rFonts w:ascii="Times New Roman" w:hAnsi="Times New Roman"/>
                <w:sz w:val="20"/>
                <w:szCs w:val="20"/>
              </w:rPr>
              <w:t>д</w:t>
            </w:r>
            <w:r w:rsidR="009D14B0" w:rsidRPr="009D14B0">
              <w:rPr>
                <w:rFonts w:ascii="Times New Roman" w:hAnsi="Times New Roman"/>
                <w:sz w:val="20"/>
                <w:szCs w:val="20"/>
              </w:rPr>
              <w:t>. Старая Головинка</w:t>
            </w:r>
          </w:p>
        </w:tc>
        <w:tc>
          <w:tcPr>
            <w:tcW w:w="2127" w:type="dxa"/>
          </w:tcPr>
          <w:p w14:paraId="4D4C8723" w14:textId="77777777" w:rsidR="009D14B0" w:rsidRPr="009D14B0" w:rsidRDefault="009D14B0" w:rsidP="00615224">
            <w:pPr>
              <w:spacing w:line="240" w:lineRule="auto"/>
              <w:ind w:left="57" w:right="57" w:firstLine="0"/>
              <w:jc w:val="center"/>
              <w:rPr>
                <w:rFonts w:ascii="Times New Roman" w:hAnsi="Times New Roman" w:cs="Times New Roman"/>
                <w:sz w:val="20"/>
                <w:szCs w:val="20"/>
              </w:rPr>
            </w:pPr>
            <w:r w:rsidRPr="009D14B0">
              <w:rPr>
                <w:rFonts w:ascii="Times New Roman" w:hAnsi="Times New Roman" w:cs="Times New Roman"/>
                <w:sz w:val="20"/>
                <w:szCs w:val="20"/>
              </w:rPr>
              <w:t>1760 м</w:t>
            </w:r>
          </w:p>
        </w:tc>
      </w:tr>
      <w:tr w:rsidR="009D14B0" w:rsidRPr="009D14B0" w14:paraId="569BED09" w14:textId="77777777" w:rsidTr="00615224">
        <w:tc>
          <w:tcPr>
            <w:tcW w:w="3508" w:type="dxa"/>
          </w:tcPr>
          <w:p w14:paraId="08C99E7D" w14:textId="77777777" w:rsidR="009D14B0" w:rsidRPr="00615224" w:rsidRDefault="009D14B0" w:rsidP="00615224">
            <w:pPr>
              <w:spacing w:line="240" w:lineRule="auto"/>
              <w:ind w:left="57" w:right="57" w:firstLine="0"/>
              <w:jc w:val="left"/>
              <w:rPr>
                <w:rStyle w:val="10"/>
                <w:rFonts w:eastAsia="Arial Unicode MS"/>
                <w:b w:val="0"/>
                <w:sz w:val="20"/>
                <w:szCs w:val="20"/>
                <w:u w:val="none"/>
              </w:rPr>
            </w:pPr>
            <w:proofErr w:type="spellStart"/>
            <w:r w:rsidRPr="00615224">
              <w:rPr>
                <w:rStyle w:val="10"/>
                <w:rFonts w:eastAsia="Arial Unicode MS"/>
                <w:b w:val="0"/>
                <w:sz w:val="20"/>
                <w:szCs w:val="20"/>
                <w:u w:val="none"/>
              </w:rPr>
              <w:t>Дорога</w:t>
            </w:r>
            <w:proofErr w:type="spellEnd"/>
            <w:r w:rsidRPr="00615224">
              <w:rPr>
                <w:rStyle w:val="10"/>
                <w:rFonts w:eastAsia="Arial Unicode MS"/>
                <w:b w:val="0"/>
                <w:sz w:val="20"/>
                <w:szCs w:val="20"/>
                <w:u w:val="none"/>
              </w:rPr>
              <w:t xml:space="preserve"> </w:t>
            </w:r>
            <w:proofErr w:type="spellStart"/>
            <w:r w:rsidRPr="00615224">
              <w:rPr>
                <w:rStyle w:val="10"/>
                <w:rFonts w:eastAsia="Arial Unicode MS"/>
                <w:b w:val="0"/>
                <w:sz w:val="20"/>
                <w:szCs w:val="20"/>
                <w:u w:val="none"/>
              </w:rPr>
              <w:t>местного</w:t>
            </w:r>
            <w:proofErr w:type="spellEnd"/>
            <w:r w:rsidRPr="00615224">
              <w:rPr>
                <w:rStyle w:val="10"/>
                <w:rFonts w:eastAsia="Arial Unicode MS"/>
                <w:b w:val="0"/>
                <w:sz w:val="20"/>
                <w:szCs w:val="20"/>
                <w:u w:val="none"/>
              </w:rPr>
              <w:t xml:space="preserve"> </w:t>
            </w:r>
            <w:proofErr w:type="spellStart"/>
            <w:r w:rsidRPr="00615224">
              <w:rPr>
                <w:rStyle w:val="10"/>
                <w:rFonts w:eastAsia="Arial Unicode MS"/>
                <w:b w:val="0"/>
                <w:sz w:val="20"/>
                <w:szCs w:val="20"/>
                <w:u w:val="none"/>
              </w:rPr>
              <w:t>значения</w:t>
            </w:r>
            <w:proofErr w:type="spellEnd"/>
            <w:r w:rsidRPr="00615224">
              <w:rPr>
                <w:rStyle w:val="10"/>
                <w:rFonts w:eastAsia="Arial Unicode MS"/>
                <w:b w:val="0"/>
                <w:sz w:val="20"/>
                <w:szCs w:val="20"/>
                <w:u w:val="none"/>
              </w:rPr>
              <w:t xml:space="preserve">   </w:t>
            </w:r>
          </w:p>
        </w:tc>
        <w:tc>
          <w:tcPr>
            <w:tcW w:w="3971" w:type="dxa"/>
          </w:tcPr>
          <w:p w14:paraId="39D1CD65" w14:textId="77777777" w:rsidR="009D14B0" w:rsidRPr="009D14B0" w:rsidRDefault="00615224" w:rsidP="00615224">
            <w:pPr>
              <w:pStyle w:val="af9"/>
              <w:widowControl w:val="0"/>
              <w:autoSpaceDE w:val="0"/>
              <w:autoSpaceDN w:val="0"/>
              <w:adjustRightInd w:val="0"/>
              <w:ind w:left="57" w:right="57"/>
              <w:rPr>
                <w:rFonts w:ascii="Times New Roman" w:hAnsi="Times New Roman"/>
                <w:sz w:val="20"/>
                <w:szCs w:val="20"/>
              </w:rPr>
            </w:pPr>
            <w:r>
              <w:rPr>
                <w:rFonts w:ascii="Times New Roman" w:hAnsi="Times New Roman"/>
                <w:sz w:val="20"/>
                <w:szCs w:val="20"/>
              </w:rPr>
              <w:t>д</w:t>
            </w:r>
            <w:r w:rsidR="009D14B0" w:rsidRPr="009D14B0">
              <w:rPr>
                <w:rFonts w:ascii="Times New Roman" w:hAnsi="Times New Roman"/>
                <w:sz w:val="20"/>
                <w:szCs w:val="20"/>
              </w:rPr>
              <w:t>. Новая Головинка</w:t>
            </w:r>
          </w:p>
        </w:tc>
        <w:tc>
          <w:tcPr>
            <w:tcW w:w="2127" w:type="dxa"/>
          </w:tcPr>
          <w:p w14:paraId="40C16712" w14:textId="77777777" w:rsidR="009D14B0" w:rsidRPr="009D14B0" w:rsidRDefault="009D14B0" w:rsidP="00615224">
            <w:pPr>
              <w:spacing w:line="240" w:lineRule="auto"/>
              <w:ind w:left="57" w:right="57" w:firstLine="0"/>
              <w:jc w:val="center"/>
              <w:rPr>
                <w:rFonts w:ascii="Times New Roman" w:hAnsi="Times New Roman" w:cs="Times New Roman"/>
                <w:sz w:val="20"/>
                <w:szCs w:val="20"/>
              </w:rPr>
            </w:pPr>
            <w:r w:rsidRPr="009D14B0">
              <w:rPr>
                <w:rFonts w:ascii="Times New Roman" w:hAnsi="Times New Roman" w:cs="Times New Roman"/>
                <w:sz w:val="20"/>
                <w:szCs w:val="20"/>
              </w:rPr>
              <w:t>1220 м</w:t>
            </w:r>
          </w:p>
        </w:tc>
      </w:tr>
      <w:tr w:rsidR="009D14B0" w:rsidRPr="009D14B0" w14:paraId="381D32F8" w14:textId="77777777" w:rsidTr="00615224">
        <w:tc>
          <w:tcPr>
            <w:tcW w:w="3508" w:type="dxa"/>
          </w:tcPr>
          <w:p w14:paraId="36E167C2" w14:textId="77777777" w:rsidR="009D14B0" w:rsidRPr="00615224" w:rsidRDefault="009D14B0" w:rsidP="00615224">
            <w:pPr>
              <w:spacing w:line="240" w:lineRule="auto"/>
              <w:ind w:left="57" w:right="57" w:firstLine="0"/>
              <w:jc w:val="left"/>
              <w:rPr>
                <w:rStyle w:val="10"/>
                <w:rFonts w:eastAsia="Arial Unicode MS"/>
                <w:b w:val="0"/>
                <w:sz w:val="20"/>
                <w:szCs w:val="20"/>
                <w:u w:val="none"/>
              </w:rPr>
            </w:pPr>
            <w:proofErr w:type="spellStart"/>
            <w:r w:rsidRPr="00615224">
              <w:rPr>
                <w:rStyle w:val="10"/>
                <w:rFonts w:eastAsia="Arial Unicode MS"/>
                <w:b w:val="0"/>
                <w:sz w:val="20"/>
                <w:szCs w:val="20"/>
                <w:u w:val="none"/>
              </w:rPr>
              <w:t>Дорога</w:t>
            </w:r>
            <w:proofErr w:type="spellEnd"/>
            <w:r w:rsidRPr="00615224">
              <w:rPr>
                <w:rStyle w:val="10"/>
                <w:rFonts w:eastAsia="Arial Unicode MS"/>
                <w:b w:val="0"/>
                <w:sz w:val="20"/>
                <w:szCs w:val="20"/>
                <w:u w:val="none"/>
              </w:rPr>
              <w:t xml:space="preserve"> </w:t>
            </w:r>
            <w:proofErr w:type="spellStart"/>
            <w:r w:rsidRPr="00615224">
              <w:rPr>
                <w:rStyle w:val="10"/>
                <w:rFonts w:eastAsia="Arial Unicode MS"/>
                <w:b w:val="0"/>
                <w:sz w:val="20"/>
                <w:szCs w:val="20"/>
                <w:u w:val="none"/>
              </w:rPr>
              <w:t>местного</w:t>
            </w:r>
            <w:proofErr w:type="spellEnd"/>
            <w:r w:rsidRPr="00615224">
              <w:rPr>
                <w:rStyle w:val="10"/>
                <w:rFonts w:eastAsia="Arial Unicode MS"/>
                <w:b w:val="0"/>
                <w:sz w:val="20"/>
                <w:szCs w:val="20"/>
                <w:u w:val="none"/>
              </w:rPr>
              <w:t xml:space="preserve"> </w:t>
            </w:r>
            <w:proofErr w:type="spellStart"/>
            <w:r w:rsidRPr="00615224">
              <w:rPr>
                <w:rStyle w:val="10"/>
                <w:rFonts w:eastAsia="Arial Unicode MS"/>
                <w:b w:val="0"/>
                <w:sz w:val="20"/>
                <w:szCs w:val="20"/>
                <w:u w:val="none"/>
              </w:rPr>
              <w:t>значения</w:t>
            </w:r>
            <w:proofErr w:type="spellEnd"/>
            <w:r w:rsidRPr="00615224">
              <w:rPr>
                <w:rStyle w:val="10"/>
                <w:rFonts w:eastAsia="Arial Unicode MS"/>
                <w:b w:val="0"/>
                <w:sz w:val="20"/>
                <w:szCs w:val="20"/>
                <w:u w:val="none"/>
              </w:rPr>
              <w:t xml:space="preserve">   </w:t>
            </w:r>
          </w:p>
        </w:tc>
        <w:tc>
          <w:tcPr>
            <w:tcW w:w="3971" w:type="dxa"/>
          </w:tcPr>
          <w:p w14:paraId="00565020" w14:textId="77777777" w:rsidR="009D14B0" w:rsidRPr="009D14B0" w:rsidRDefault="00615224" w:rsidP="00615224">
            <w:pPr>
              <w:pStyle w:val="af9"/>
              <w:widowControl w:val="0"/>
              <w:autoSpaceDE w:val="0"/>
              <w:autoSpaceDN w:val="0"/>
              <w:adjustRightInd w:val="0"/>
              <w:ind w:left="57" w:right="57"/>
              <w:rPr>
                <w:rFonts w:ascii="Times New Roman" w:hAnsi="Times New Roman"/>
                <w:sz w:val="20"/>
                <w:szCs w:val="20"/>
              </w:rPr>
            </w:pPr>
            <w:r>
              <w:rPr>
                <w:rFonts w:ascii="Times New Roman" w:hAnsi="Times New Roman"/>
                <w:sz w:val="20"/>
                <w:szCs w:val="20"/>
              </w:rPr>
              <w:t>д</w:t>
            </w:r>
            <w:r w:rsidR="009D14B0" w:rsidRPr="009D14B0">
              <w:rPr>
                <w:rFonts w:ascii="Times New Roman" w:hAnsi="Times New Roman"/>
                <w:sz w:val="20"/>
                <w:szCs w:val="20"/>
              </w:rPr>
              <w:t>. Дворики</w:t>
            </w:r>
          </w:p>
        </w:tc>
        <w:tc>
          <w:tcPr>
            <w:tcW w:w="2127" w:type="dxa"/>
          </w:tcPr>
          <w:p w14:paraId="0A4C9C84" w14:textId="77777777" w:rsidR="009D14B0" w:rsidRPr="009D14B0" w:rsidRDefault="009D14B0" w:rsidP="00615224">
            <w:pPr>
              <w:spacing w:line="240" w:lineRule="auto"/>
              <w:ind w:left="57" w:right="57" w:firstLine="0"/>
              <w:jc w:val="center"/>
              <w:rPr>
                <w:rFonts w:ascii="Times New Roman" w:hAnsi="Times New Roman" w:cs="Times New Roman"/>
                <w:sz w:val="20"/>
                <w:szCs w:val="20"/>
              </w:rPr>
            </w:pPr>
            <w:r w:rsidRPr="009D14B0">
              <w:rPr>
                <w:rFonts w:ascii="Times New Roman" w:hAnsi="Times New Roman" w:cs="Times New Roman"/>
                <w:sz w:val="20"/>
                <w:szCs w:val="20"/>
              </w:rPr>
              <w:t>2360 м</w:t>
            </w:r>
          </w:p>
        </w:tc>
      </w:tr>
      <w:tr w:rsidR="009D14B0" w:rsidRPr="009D14B0" w14:paraId="1BF88587" w14:textId="77777777" w:rsidTr="00615224">
        <w:tc>
          <w:tcPr>
            <w:tcW w:w="3508" w:type="dxa"/>
          </w:tcPr>
          <w:p w14:paraId="53393318" w14:textId="77777777" w:rsidR="009D14B0" w:rsidRPr="00615224" w:rsidRDefault="009D14B0" w:rsidP="00615224">
            <w:pPr>
              <w:spacing w:line="240" w:lineRule="auto"/>
              <w:ind w:left="57" w:right="57" w:firstLine="0"/>
              <w:jc w:val="left"/>
              <w:rPr>
                <w:rStyle w:val="10"/>
                <w:rFonts w:eastAsia="Arial Unicode MS"/>
                <w:b w:val="0"/>
                <w:sz w:val="20"/>
                <w:szCs w:val="20"/>
                <w:u w:val="none"/>
              </w:rPr>
            </w:pPr>
            <w:proofErr w:type="spellStart"/>
            <w:r w:rsidRPr="00615224">
              <w:rPr>
                <w:rStyle w:val="10"/>
                <w:rFonts w:eastAsia="Arial Unicode MS"/>
                <w:b w:val="0"/>
                <w:sz w:val="20"/>
                <w:szCs w:val="20"/>
                <w:u w:val="none"/>
              </w:rPr>
              <w:t>Дорога</w:t>
            </w:r>
            <w:proofErr w:type="spellEnd"/>
            <w:r w:rsidRPr="00615224">
              <w:rPr>
                <w:rStyle w:val="10"/>
                <w:rFonts w:eastAsia="Arial Unicode MS"/>
                <w:b w:val="0"/>
                <w:sz w:val="20"/>
                <w:szCs w:val="20"/>
                <w:u w:val="none"/>
              </w:rPr>
              <w:t xml:space="preserve"> </w:t>
            </w:r>
            <w:proofErr w:type="spellStart"/>
            <w:r w:rsidRPr="00615224">
              <w:rPr>
                <w:rStyle w:val="10"/>
                <w:rFonts w:eastAsia="Arial Unicode MS"/>
                <w:b w:val="0"/>
                <w:sz w:val="20"/>
                <w:szCs w:val="20"/>
                <w:u w:val="none"/>
              </w:rPr>
              <w:t>местного</w:t>
            </w:r>
            <w:proofErr w:type="spellEnd"/>
            <w:r w:rsidRPr="00615224">
              <w:rPr>
                <w:rStyle w:val="10"/>
                <w:rFonts w:eastAsia="Arial Unicode MS"/>
                <w:b w:val="0"/>
                <w:sz w:val="20"/>
                <w:szCs w:val="20"/>
                <w:u w:val="none"/>
              </w:rPr>
              <w:t xml:space="preserve"> </w:t>
            </w:r>
            <w:proofErr w:type="spellStart"/>
            <w:r w:rsidRPr="00615224">
              <w:rPr>
                <w:rStyle w:val="10"/>
                <w:rFonts w:eastAsia="Arial Unicode MS"/>
                <w:b w:val="0"/>
                <w:sz w:val="20"/>
                <w:szCs w:val="20"/>
                <w:u w:val="none"/>
              </w:rPr>
              <w:t>значения</w:t>
            </w:r>
            <w:proofErr w:type="spellEnd"/>
            <w:r w:rsidRPr="00615224">
              <w:rPr>
                <w:rStyle w:val="10"/>
                <w:rFonts w:eastAsia="Arial Unicode MS"/>
                <w:b w:val="0"/>
                <w:sz w:val="20"/>
                <w:szCs w:val="20"/>
                <w:u w:val="none"/>
              </w:rPr>
              <w:t xml:space="preserve">   </w:t>
            </w:r>
          </w:p>
        </w:tc>
        <w:tc>
          <w:tcPr>
            <w:tcW w:w="3971" w:type="dxa"/>
          </w:tcPr>
          <w:p w14:paraId="5469F68F" w14:textId="77777777" w:rsidR="009D14B0" w:rsidRPr="009D14B0" w:rsidRDefault="00615224" w:rsidP="00615224">
            <w:pPr>
              <w:pStyle w:val="af9"/>
              <w:widowControl w:val="0"/>
              <w:autoSpaceDE w:val="0"/>
              <w:autoSpaceDN w:val="0"/>
              <w:adjustRightInd w:val="0"/>
              <w:ind w:left="57" w:right="57"/>
              <w:rPr>
                <w:rFonts w:ascii="Times New Roman" w:hAnsi="Times New Roman"/>
                <w:sz w:val="20"/>
                <w:szCs w:val="20"/>
              </w:rPr>
            </w:pPr>
            <w:r>
              <w:rPr>
                <w:rFonts w:ascii="Times New Roman" w:hAnsi="Times New Roman"/>
                <w:sz w:val="20"/>
                <w:szCs w:val="20"/>
              </w:rPr>
              <w:t>д</w:t>
            </w:r>
            <w:r w:rsidR="009D14B0" w:rsidRPr="009D14B0">
              <w:rPr>
                <w:rFonts w:ascii="Times New Roman" w:hAnsi="Times New Roman"/>
                <w:sz w:val="20"/>
                <w:szCs w:val="20"/>
              </w:rPr>
              <w:t>. Новоселки</w:t>
            </w:r>
          </w:p>
        </w:tc>
        <w:tc>
          <w:tcPr>
            <w:tcW w:w="2127" w:type="dxa"/>
          </w:tcPr>
          <w:p w14:paraId="0024B9CC" w14:textId="77777777" w:rsidR="009D14B0" w:rsidRPr="009D14B0" w:rsidRDefault="009D14B0" w:rsidP="00615224">
            <w:pPr>
              <w:spacing w:line="240" w:lineRule="auto"/>
              <w:ind w:left="57" w:right="57" w:firstLine="0"/>
              <w:jc w:val="center"/>
              <w:rPr>
                <w:rFonts w:ascii="Times New Roman" w:hAnsi="Times New Roman" w:cs="Times New Roman"/>
                <w:sz w:val="20"/>
                <w:szCs w:val="20"/>
              </w:rPr>
            </w:pPr>
            <w:r w:rsidRPr="009D14B0">
              <w:rPr>
                <w:rFonts w:ascii="Times New Roman" w:hAnsi="Times New Roman" w:cs="Times New Roman"/>
                <w:sz w:val="20"/>
                <w:szCs w:val="20"/>
              </w:rPr>
              <w:t>1730 м</w:t>
            </w:r>
          </w:p>
        </w:tc>
      </w:tr>
      <w:tr w:rsidR="009D14B0" w:rsidRPr="009D14B0" w14:paraId="19CCFC0B" w14:textId="77777777" w:rsidTr="00615224">
        <w:tc>
          <w:tcPr>
            <w:tcW w:w="3508" w:type="dxa"/>
          </w:tcPr>
          <w:p w14:paraId="28274B49" w14:textId="77777777" w:rsidR="009D14B0" w:rsidRPr="00615224" w:rsidRDefault="009D14B0" w:rsidP="00615224">
            <w:pPr>
              <w:spacing w:line="240" w:lineRule="auto"/>
              <w:ind w:left="57" w:right="57" w:firstLine="0"/>
              <w:jc w:val="left"/>
              <w:rPr>
                <w:rStyle w:val="10"/>
                <w:rFonts w:eastAsia="Arial Unicode MS"/>
                <w:b w:val="0"/>
                <w:sz w:val="20"/>
                <w:szCs w:val="20"/>
                <w:u w:val="none"/>
              </w:rPr>
            </w:pPr>
            <w:proofErr w:type="spellStart"/>
            <w:r w:rsidRPr="00615224">
              <w:rPr>
                <w:rStyle w:val="10"/>
                <w:rFonts w:eastAsia="Arial Unicode MS"/>
                <w:b w:val="0"/>
                <w:sz w:val="20"/>
                <w:szCs w:val="20"/>
                <w:u w:val="none"/>
              </w:rPr>
              <w:t>Дорога</w:t>
            </w:r>
            <w:proofErr w:type="spellEnd"/>
            <w:r w:rsidRPr="00615224">
              <w:rPr>
                <w:rStyle w:val="10"/>
                <w:rFonts w:eastAsia="Arial Unicode MS"/>
                <w:b w:val="0"/>
                <w:sz w:val="20"/>
                <w:szCs w:val="20"/>
                <w:u w:val="none"/>
              </w:rPr>
              <w:t xml:space="preserve"> </w:t>
            </w:r>
            <w:proofErr w:type="spellStart"/>
            <w:r w:rsidRPr="00615224">
              <w:rPr>
                <w:rStyle w:val="10"/>
                <w:rFonts w:eastAsia="Arial Unicode MS"/>
                <w:b w:val="0"/>
                <w:sz w:val="20"/>
                <w:szCs w:val="20"/>
                <w:u w:val="none"/>
              </w:rPr>
              <w:t>местного</w:t>
            </w:r>
            <w:proofErr w:type="spellEnd"/>
            <w:r w:rsidRPr="00615224">
              <w:rPr>
                <w:rStyle w:val="10"/>
                <w:rFonts w:eastAsia="Arial Unicode MS"/>
                <w:b w:val="0"/>
                <w:sz w:val="20"/>
                <w:szCs w:val="20"/>
                <w:u w:val="none"/>
              </w:rPr>
              <w:t xml:space="preserve"> </w:t>
            </w:r>
            <w:proofErr w:type="spellStart"/>
            <w:r w:rsidRPr="00615224">
              <w:rPr>
                <w:rStyle w:val="10"/>
                <w:rFonts w:eastAsia="Arial Unicode MS"/>
                <w:b w:val="0"/>
                <w:sz w:val="20"/>
                <w:szCs w:val="20"/>
                <w:u w:val="none"/>
              </w:rPr>
              <w:t>значения</w:t>
            </w:r>
            <w:proofErr w:type="spellEnd"/>
            <w:r w:rsidRPr="00615224">
              <w:rPr>
                <w:rStyle w:val="10"/>
                <w:rFonts w:eastAsia="Arial Unicode MS"/>
                <w:b w:val="0"/>
                <w:sz w:val="20"/>
                <w:szCs w:val="20"/>
                <w:u w:val="none"/>
              </w:rPr>
              <w:t xml:space="preserve">   </w:t>
            </w:r>
          </w:p>
        </w:tc>
        <w:tc>
          <w:tcPr>
            <w:tcW w:w="3971" w:type="dxa"/>
          </w:tcPr>
          <w:p w14:paraId="067FFD13" w14:textId="77777777" w:rsidR="009D14B0" w:rsidRPr="009D14B0" w:rsidRDefault="00615224" w:rsidP="00615224">
            <w:pPr>
              <w:pStyle w:val="af9"/>
              <w:widowControl w:val="0"/>
              <w:autoSpaceDE w:val="0"/>
              <w:autoSpaceDN w:val="0"/>
              <w:adjustRightInd w:val="0"/>
              <w:ind w:left="57" w:right="57"/>
              <w:rPr>
                <w:rFonts w:ascii="Times New Roman" w:hAnsi="Times New Roman"/>
                <w:sz w:val="20"/>
                <w:szCs w:val="20"/>
              </w:rPr>
            </w:pPr>
            <w:r>
              <w:rPr>
                <w:rFonts w:ascii="Times New Roman" w:hAnsi="Times New Roman"/>
                <w:sz w:val="20"/>
                <w:szCs w:val="20"/>
              </w:rPr>
              <w:t>д</w:t>
            </w:r>
            <w:r w:rsidR="009D14B0" w:rsidRPr="009D14B0">
              <w:rPr>
                <w:rFonts w:ascii="Times New Roman" w:hAnsi="Times New Roman"/>
                <w:sz w:val="20"/>
                <w:szCs w:val="20"/>
              </w:rPr>
              <w:t xml:space="preserve">. </w:t>
            </w:r>
            <w:proofErr w:type="spellStart"/>
            <w:r w:rsidR="009D14B0" w:rsidRPr="009D14B0">
              <w:rPr>
                <w:rFonts w:ascii="Times New Roman" w:hAnsi="Times New Roman"/>
                <w:sz w:val="20"/>
                <w:szCs w:val="20"/>
              </w:rPr>
              <w:t>Петроселки</w:t>
            </w:r>
            <w:proofErr w:type="spellEnd"/>
          </w:p>
        </w:tc>
        <w:tc>
          <w:tcPr>
            <w:tcW w:w="2127" w:type="dxa"/>
          </w:tcPr>
          <w:p w14:paraId="771C754D" w14:textId="77777777" w:rsidR="009D14B0" w:rsidRPr="009D14B0" w:rsidRDefault="009D14B0" w:rsidP="00615224">
            <w:pPr>
              <w:spacing w:line="240" w:lineRule="auto"/>
              <w:ind w:left="57" w:right="57" w:firstLine="0"/>
              <w:jc w:val="center"/>
              <w:rPr>
                <w:rFonts w:ascii="Times New Roman" w:hAnsi="Times New Roman" w:cs="Times New Roman"/>
                <w:sz w:val="20"/>
                <w:szCs w:val="20"/>
              </w:rPr>
            </w:pPr>
            <w:r w:rsidRPr="009D14B0">
              <w:rPr>
                <w:rFonts w:ascii="Times New Roman" w:hAnsi="Times New Roman" w:cs="Times New Roman"/>
                <w:sz w:val="20"/>
                <w:szCs w:val="20"/>
              </w:rPr>
              <w:t>2010 м</w:t>
            </w:r>
          </w:p>
        </w:tc>
      </w:tr>
      <w:tr w:rsidR="009D14B0" w:rsidRPr="009D14B0" w14:paraId="2CBBE91A" w14:textId="77777777" w:rsidTr="00615224">
        <w:tc>
          <w:tcPr>
            <w:tcW w:w="3508" w:type="dxa"/>
          </w:tcPr>
          <w:p w14:paraId="67EDE937" w14:textId="77777777" w:rsidR="009D14B0" w:rsidRPr="00615224" w:rsidRDefault="009D14B0" w:rsidP="00615224">
            <w:pPr>
              <w:spacing w:line="240" w:lineRule="auto"/>
              <w:ind w:left="57" w:right="57" w:firstLine="0"/>
              <w:jc w:val="left"/>
              <w:rPr>
                <w:rStyle w:val="10"/>
                <w:rFonts w:eastAsia="Arial Unicode MS"/>
                <w:b w:val="0"/>
                <w:sz w:val="20"/>
                <w:szCs w:val="20"/>
                <w:u w:val="none"/>
              </w:rPr>
            </w:pPr>
            <w:proofErr w:type="spellStart"/>
            <w:r w:rsidRPr="00615224">
              <w:rPr>
                <w:rStyle w:val="10"/>
                <w:rFonts w:eastAsia="Arial Unicode MS"/>
                <w:b w:val="0"/>
                <w:sz w:val="20"/>
                <w:szCs w:val="20"/>
                <w:u w:val="none"/>
              </w:rPr>
              <w:t>Дорога</w:t>
            </w:r>
            <w:proofErr w:type="spellEnd"/>
            <w:r w:rsidRPr="00615224">
              <w:rPr>
                <w:rStyle w:val="10"/>
                <w:rFonts w:eastAsia="Arial Unicode MS"/>
                <w:b w:val="0"/>
                <w:sz w:val="20"/>
                <w:szCs w:val="20"/>
                <w:u w:val="none"/>
              </w:rPr>
              <w:t xml:space="preserve"> </w:t>
            </w:r>
            <w:proofErr w:type="spellStart"/>
            <w:r w:rsidRPr="00615224">
              <w:rPr>
                <w:rStyle w:val="10"/>
                <w:rFonts w:eastAsia="Arial Unicode MS"/>
                <w:b w:val="0"/>
                <w:sz w:val="20"/>
                <w:szCs w:val="20"/>
                <w:u w:val="none"/>
              </w:rPr>
              <w:t>местного</w:t>
            </w:r>
            <w:proofErr w:type="spellEnd"/>
            <w:r w:rsidRPr="00615224">
              <w:rPr>
                <w:rStyle w:val="10"/>
                <w:rFonts w:eastAsia="Arial Unicode MS"/>
                <w:b w:val="0"/>
                <w:sz w:val="20"/>
                <w:szCs w:val="20"/>
                <w:u w:val="none"/>
              </w:rPr>
              <w:t xml:space="preserve"> </w:t>
            </w:r>
            <w:proofErr w:type="spellStart"/>
            <w:r w:rsidRPr="00615224">
              <w:rPr>
                <w:rStyle w:val="10"/>
                <w:rFonts w:eastAsia="Arial Unicode MS"/>
                <w:b w:val="0"/>
                <w:sz w:val="20"/>
                <w:szCs w:val="20"/>
                <w:u w:val="none"/>
              </w:rPr>
              <w:t>значения</w:t>
            </w:r>
            <w:proofErr w:type="spellEnd"/>
            <w:r w:rsidRPr="00615224">
              <w:rPr>
                <w:rStyle w:val="10"/>
                <w:rFonts w:eastAsia="Arial Unicode MS"/>
                <w:b w:val="0"/>
                <w:sz w:val="20"/>
                <w:szCs w:val="20"/>
                <w:u w:val="none"/>
              </w:rPr>
              <w:t xml:space="preserve">   </w:t>
            </w:r>
          </w:p>
        </w:tc>
        <w:tc>
          <w:tcPr>
            <w:tcW w:w="3971" w:type="dxa"/>
          </w:tcPr>
          <w:p w14:paraId="2D18DE2A" w14:textId="77777777" w:rsidR="009D14B0" w:rsidRPr="009D14B0" w:rsidRDefault="00615224" w:rsidP="00615224">
            <w:pPr>
              <w:pStyle w:val="af9"/>
              <w:widowControl w:val="0"/>
              <w:autoSpaceDE w:val="0"/>
              <w:autoSpaceDN w:val="0"/>
              <w:adjustRightInd w:val="0"/>
              <w:ind w:left="57" w:right="57"/>
              <w:rPr>
                <w:rFonts w:ascii="Times New Roman" w:hAnsi="Times New Roman"/>
                <w:sz w:val="20"/>
                <w:szCs w:val="20"/>
              </w:rPr>
            </w:pPr>
            <w:r>
              <w:rPr>
                <w:rFonts w:ascii="Times New Roman" w:hAnsi="Times New Roman"/>
                <w:sz w:val="20"/>
                <w:szCs w:val="20"/>
              </w:rPr>
              <w:t>д</w:t>
            </w:r>
            <w:r w:rsidR="009D14B0" w:rsidRPr="009D14B0">
              <w:rPr>
                <w:rFonts w:ascii="Times New Roman" w:hAnsi="Times New Roman"/>
                <w:sz w:val="20"/>
                <w:szCs w:val="20"/>
              </w:rPr>
              <w:t>. Сергеевка</w:t>
            </w:r>
          </w:p>
        </w:tc>
        <w:tc>
          <w:tcPr>
            <w:tcW w:w="2127" w:type="dxa"/>
          </w:tcPr>
          <w:p w14:paraId="2E0FBC6A" w14:textId="77777777" w:rsidR="009D14B0" w:rsidRPr="009D14B0" w:rsidRDefault="009D14B0" w:rsidP="00615224">
            <w:pPr>
              <w:spacing w:line="240" w:lineRule="auto"/>
              <w:ind w:left="57" w:right="57" w:firstLine="0"/>
              <w:jc w:val="center"/>
              <w:rPr>
                <w:rFonts w:ascii="Times New Roman" w:hAnsi="Times New Roman" w:cs="Times New Roman"/>
                <w:sz w:val="20"/>
                <w:szCs w:val="20"/>
              </w:rPr>
            </w:pPr>
            <w:r w:rsidRPr="009D14B0">
              <w:rPr>
                <w:rFonts w:ascii="Times New Roman" w:hAnsi="Times New Roman" w:cs="Times New Roman"/>
                <w:sz w:val="20"/>
                <w:szCs w:val="20"/>
              </w:rPr>
              <w:t>1850 м</w:t>
            </w:r>
          </w:p>
        </w:tc>
      </w:tr>
    </w:tbl>
    <w:p w14:paraId="3FEA65EF" w14:textId="77777777" w:rsidR="00EE47D6" w:rsidRDefault="00EE47D6">
      <w:pPr>
        <w:pStyle w:val="8"/>
        <w:shd w:val="clear" w:color="auto" w:fill="auto"/>
        <w:spacing w:before="78" w:line="413" w:lineRule="exact"/>
        <w:ind w:left="100" w:right="100" w:firstLine="800"/>
        <w:rPr>
          <w:lang w:val="ru-RU"/>
        </w:rPr>
      </w:pPr>
    </w:p>
    <w:p w14:paraId="1E555359" w14:textId="77777777" w:rsidR="002433DA" w:rsidRPr="00EE47D6" w:rsidRDefault="00B03B0B" w:rsidP="00EE47D6">
      <w:pPr>
        <w:pStyle w:val="8"/>
        <w:shd w:val="clear" w:color="auto" w:fill="auto"/>
        <w:spacing w:before="0" w:line="360" w:lineRule="auto"/>
        <w:ind w:firstLine="709"/>
        <w:rPr>
          <w:b w:val="0"/>
          <w:sz w:val="24"/>
          <w:szCs w:val="24"/>
        </w:rPr>
      </w:pPr>
      <w:r w:rsidRPr="00EE47D6">
        <w:rPr>
          <w:b w:val="0"/>
          <w:sz w:val="24"/>
          <w:szCs w:val="24"/>
        </w:rPr>
        <w:t xml:space="preserve">Общая протяженность улично-дорожной сети населенных пунктов муниципального образования равна </w:t>
      </w:r>
      <w:r w:rsidR="00C1578B">
        <w:rPr>
          <w:b w:val="0"/>
          <w:sz w:val="24"/>
          <w:szCs w:val="24"/>
          <w:lang w:val="ru-RU"/>
        </w:rPr>
        <w:t>46</w:t>
      </w:r>
      <w:r w:rsidRPr="00C1578B">
        <w:rPr>
          <w:b w:val="0"/>
          <w:sz w:val="24"/>
          <w:szCs w:val="24"/>
        </w:rPr>
        <w:t>,</w:t>
      </w:r>
      <w:r w:rsidR="00C1578B">
        <w:rPr>
          <w:b w:val="0"/>
          <w:sz w:val="24"/>
          <w:szCs w:val="24"/>
          <w:lang w:val="ru-RU"/>
        </w:rPr>
        <w:t>6</w:t>
      </w:r>
      <w:r w:rsidRPr="00C1578B">
        <w:rPr>
          <w:b w:val="0"/>
          <w:sz w:val="24"/>
          <w:szCs w:val="24"/>
        </w:rPr>
        <w:t xml:space="preserve"> км</w:t>
      </w:r>
      <w:r w:rsidR="00C1578B">
        <w:rPr>
          <w:b w:val="0"/>
          <w:sz w:val="24"/>
          <w:szCs w:val="24"/>
          <w:lang w:val="ru-RU"/>
        </w:rPr>
        <w:t>.</w:t>
      </w:r>
      <w:r w:rsidRPr="00EE47D6">
        <w:rPr>
          <w:b w:val="0"/>
          <w:sz w:val="24"/>
          <w:szCs w:val="24"/>
        </w:rPr>
        <w:t xml:space="preserve"> Имеющееся твердое покрытие требует реконструкции. Имеется уличное освещение, общей протяженностью 2,5 км.</w:t>
      </w:r>
    </w:p>
    <w:p w14:paraId="4A6B48C9" w14:textId="77777777" w:rsidR="002433DA" w:rsidRPr="00EE47D6" w:rsidRDefault="00B03B0B" w:rsidP="00EE47D6">
      <w:pPr>
        <w:pStyle w:val="8"/>
        <w:shd w:val="clear" w:color="auto" w:fill="auto"/>
        <w:spacing w:before="0" w:line="360" w:lineRule="auto"/>
        <w:ind w:firstLine="709"/>
        <w:rPr>
          <w:b w:val="0"/>
          <w:sz w:val="24"/>
          <w:szCs w:val="24"/>
        </w:rPr>
      </w:pPr>
      <w:r w:rsidRPr="00EE47D6">
        <w:rPr>
          <w:b w:val="0"/>
          <w:sz w:val="24"/>
          <w:szCs w:val="24"/>
        </w:rPr>
        <w:t>Таким образом, основной проблемой улично-дорожной сети является низкий уровень ее благоустройства.</w:t>
      </w:r>
    </w:p>
    <w:p w14:paraId="10D41D7D" w14:textId="77777777" w:rsidR="002433DA" w:rsidRPr="00EE47D6" w:rsidRDefault="00B03B0B" w:rsidP="00EE47D6">
      <w:pPr>
        <w:pStyle w:val="32"/>
        <w:shd w:val="clear" w:color="auto" w:fill="auto"/>
        <w:spacing w:line="360" w:lineRule="auto"/>
        <w:rPr>
          <w:b w:val="0"/>
          <w:sz w:val="24"/>
          <w:szCs w:val="24"/>
        </w:rPr>
      </w:pPr>
      <w:r w:rsidRPr="00EE47D6">
        <w:rPr>
          <w:b w:val="0"/>
          <w:sz w:val="24"/>
          <w:szCs w:val="24"/>
        </w:rPr>
        <w:t>Проектные предложения</w:t>
      </w:r>
    </w:p>
    <w:p w14:paraId="347C0F6A" w14:textId="77777777" w:rsidR="002433DA" w:rsidRPr="00EE47D6" w:rsidRDefault="00B03B0B" w:rsidP="00EE47D6">
      <w:pPr>
        <w:pStyle w:val="8"/>
        <w:shd w:val="clear" w:color="auto" w:fill="auto"/>
        <w:spacing w:before="0" w:line="360" w:lineRule="auto"/>
        <w:ind w:firstLine="709"/>
        <w:rPr>
          <w:b w:val="0"/>
          <w:sz w:val="24"/>
          <w:szCs w:val="24"/>
        </w:rPr>
      </w:pPr>
      <w:r w:rsidRPr="00EE47D6">
        <w:rPr>
          <w:b w:val="0"/>
          <w:sz w:val="24"/>
          <w:szCs w:val="24"/>
        </w:rPr>
        <w:t>Генеральным планом предусматривается сохранение и дальнейшее развитие сложившейся структуры улично-дорожной сети населенных пунктов муниципального образования «</w:t>
      </w:r>
      <w:proofErr w:type="spellStart"/>
      <w:r w:rsidRPr="00EE47D6">
        <w:rPr>
          <w:b w:val="0"/>
          <w:sz w:val="24"/>
          <w:szCs w:val="24"/>
        </w:rPr>
        <w:t>Верхнелюбажский</w:t>
      </w:r>
      <w:proofErr w:type="spellEnd"/>
      <w:r w:rsidRPr="00EE47D6">
        <w:rPr>
          <w:b w:val="0"/>
          <w:sz w:val="24"/>
          <w:szCs w:val="24"/>
        </w:rPr>
        <w:t xml:space="preserve"> сельсовет».</w:t>
      </w:r>
    </w:p>
    <w:p w14:paraId="16682888" w14:textId="77777777" w:rsidR="002433DA" w:rsidRPr="00EE47D6" w:rsidRDefault="00B03B0B" w:rsidP="00EE47D6">
      <w:pPr>
        <w:pStyle w:val="8"/>
        <w:shd w:val="clear" w:color="auto" w:fill="auto"/>
        <w:spacing w:before="0" w:line="360" w:lineRule="auto"/>
        <w:ind w:firstLine="709"/>
        <w:rPr>
          <w:b w:val="0"/>
          <w:sz w:val="24"/>
          <w:szCs w:val="24"/>
        </w:rPr>
      </w:pPr>
      <w:r w:rsidRPr="00EE47D6">
        <w:rPr>
          <w:b w:val="0"/>
          <w:sz w:val="24"/>
          <w:szCs w:val="24"/>
        </w:rPr>
        <w:t>Улично-дорожную сеть следует проектировать в виде непрерывной системы с учетом функционального назначения улиц и дорог, интенсивности транспортного и пешеходного движения, архитектурно-планировочной организации территории и характера застройки.</w:t>
      </w:r>
    </w:p>
    <w:p w14:paraId="34E7A6C6" w14:textId="77777777" w:rsidR="002433DA" w:rsidRPr="00EE47D6" w:rsidRDefault="00B03B0B" w:rsidP="00EE47D6">
      <w:pPr>
        <w:pStyle w:val="32"/>
        <w:shd w:val="clear" w:color="auto" w:fill="auto"/>
        <w:spacing w:line="360" w:lineRule="auto"/>
        <w:rPr>
          <w:b w:val="0"/>
          <w:sz w:val="24"/>
          <w:szCs w:val="24"/>
        </w:rPr>
      </w:pPr>
      <w:r w:rsidRPr="00EE47D6">
        <w:rPr>
          <w:b w:val="0"/>
          <w:sz w:val="24"/>
          <w:szCs w:val="24"/>
        </w:rPr>
        <w:t>Генеральным планом на I очередь строительства предусмотрены следующие мероприятия:</w:t>
      </w:r>
    </w:p>
    <w:p w14:paraId="35F5CAB4" w14:textId="77777777" w:rsidR="002433DA" w:rsidRPr="00EE47D6" w:rsidRDefault="00B03B0B" w:rsidP="000C6635">
      <w:pPr>
        <w:pStyle w:val="8"/>
        <w:numPr>
          <w:ilvl w:val="0"/>
          <w:numId w:val="2"/>
        </w:numPr>
        <w:shd w:val="clear" w:color="auto" w:fill="auto"/>
        <w:tabs>
          <w:tab w:val="left" w:pos="1090"/>
        </w:tabs>
        <w:spacing w:before="0" w:line="360" w:lineRule="auto"/>
        <w:ind w:firstLine="709"/>
        <w:rPr>
          <w:b w:val="0"/>
          <w:sz w:val="24"/>
          <w:szCs w:val="24"/>
        </w:rPr>
      </w:pPr>
      <w:r w:rsidRPr="00EE47D6">
        <w:rPr>
          <w:b w:val="0"/>
          <w:sz w:val="24"/>
          <w:szCs w:val="24"/>
        </w:rPr>
        <w:t>асфальтирование порядка 38,33 км улиц с грунтовым и/или щебеночным покрытием.</w:t>
      </w:r>
    </w:p>
    <w:p w14:paraId="316E2DE3" w14:textId="77777777" w:rsidR="002433DA" w:rsidRDefault="002433DA">
      <w:pPr>
        <w:rPr>
          <w:sz w:val="2"/>
          <w:szCs w:val="2"/>
        </w:rPr>
      </w:pPr>
    </w:p>
    <w:p w14:paraId="6AE336C7" w14:textId="77777777" w:rsidR="00D6772B" w:rsidRPr="00D6772B" w:rsidRDefault="00D6772B" w:rsidP="00D6772B">
      <w:pPr>
        <w:pStyle w:val="8"/>
        <w:shd w:val="clear" w:color="auto" w:fill="auto"/>
        <w:spacing w:before="0" w:line="360" w:lineRule="auto"/>
        <w:ind w:firstLine="709"/>
        <w:rPr>
          <w:b w:val="0"/>
          <w:sz w:val="24"/>
          <w:szCs w:val="24"/>
          <w:lang w:val="ru-RU"/>
        </w:rPr>
      </w:pPr>
      <w:r w:rsidRPr="00D6772B">
        <w:rPr>
          <w:b w:val="0"/>
          <w:sz w:val="24"/>
          <w:szCs w:val="24"/>
          <w:lang w:val="ru-RU"/>
        </w:rPr>
        <w:t>- </w:t>
      </w:r>
      <w:r w:rsidRPr="00D6772B">
        <w:rPr>
          <w:b w:val="0"/>
          <w:sz w:val="24"/>
          <w:szCs w:val="24"/>
        </w:rPr>
        <w:t>восстановление изношенных верхних слоев дорожных покрытий с обеспечением требуемой ровности и шероховатости на всех асфальтированных улицах населенных пунктах (около 23,07 км.);</w:t>
      </w:r>
    </w:p>
    <w:p w14:paraId="29B95DEA" w14:textId="77777777" w:rsidR="002433DA" w:rsidRPr="00D6772B" w:rsidRDefault="00D6772B" w:rsidP="00D6772B">
      <w:pPr>
        <w:pStyle w:val="8"/>
        <w:shd w:val="clear" w:color="auto" w:fill="auto"/>
        <w:spacing w:before="0" w:line="360" w:lineRule="auto"/>
        <w:ind w:firstLine="709"/>
        <w:rPr>
          <w:b w:val="0"/>
          <w:sz w:val="24"/>
          <w:szCs w:val="24"/>
        </w:rPr>
      </w:pPr>
      <w:r w:rsidRPr="00D6772B">
        <w:rPr>
          <w:b w:val="0"/>
          <w:sz w:val="24"/>
          <w:szCs w:val="24"/>
          <w:lang w:val="ru-RU"/>
        </w:rPr>
        <w:t>- </w:t>
      </w:r>
      <w:r w:rsidR="00B03B0B" w:rsidRPr="00D6772B">
        <w:rPr>
          <w:b w:val="0"/>
          <w:sz w:val="24"/>
          <w:szCs w:val="24"/>
        </w:rPr>
        <w:t>нанесение дорожной разметки, замена поврежденных и установка новых дорожных ограждений, замена поврежденных и установка недостающих дорожных знаков, установка дорожных знаков индивидуального проектирования;</w:t>
      </w:r>
    </w:p>
    <w:p w14:paraId="4754A9F5" w14:textId="77777777" w:rsidR="002433DA" w:rsidRPr="00C1578B" w:rsidRDefault="00D6772B" w:rsidP="00D6772B">
      <w:pPr>
        <w:pStyle w:val="8"/>
        <w:shd w:val="clear" w:color="auto" w:fill="auto"/>
        <w:tabs>
          <w:tab w:val="left" w:pos="2000"/>
        </w:tabs>
        <w:spacing w:before="0" w:line="360" w:lineRule="auto"/>
        <w:ind w:firstLine="709"/>
        <w:rPr>
          <w:b w:val="0"/>
          <w:sz w:val="24"/>
          <w:szCs w:val="24"/>
          <w:lang w:val="ru-RU"/>
        </w:rPr>
      </w:pPr>
      <w:r w:rsidRPr="00D6772B">
        <w:rPr>
          <w:b w:val="0"/>
          <w:sz w:val="24"/>
          <w:szCs w:val="24"/>
          <w:lang w:val="ru-RU"/>
        </w:rPr>
        <w:t>- </w:t>
      </w:r>
      <w:r w:rsidR="00B03B0B" w:rsidRPr="00D6772B">
        <w:rPr>
          <w:b w:val="0"/>
          <w:sz w:val="24"/>
          <w:szCs w:val="24"/>
        </w:rPr>
        <w:t>при организации новой жилой застройки предусмотреть строительство улично-дорожной сети (новых улиц, переулков). Доля улиц и проездов от общего количества комплексной жилой застройки должна составлять 5</w:t>
      </w:r>
      <w:r w:rsidR="00C1578B">
        <w:rPr>
          <w:b w:val="0"/>
          <w:sz w:val="24"/>
          <w:szCs w:val="24"/>
          <w:lang w:val="ru-RU"/>
        </w:rPr>
        <w:t>-</w:t>
      </w:r>
      <w:r w:rsidR="00C1578B">
        <w:rPr>
          <w:b w:val="0"/>
          <w:sz w:val="24"/>
          <w:szCs w:val="24"/>
        </w:rPr>
        <w:t>7%</w:t>
      </w:r>
      <w:r w:rsidR="00C1578B">
        <w:rPr>
          <w:b w:val="0"/>
          <w:sz w:val="24"/>
          <w:szCs w:val="24"/>
          <w:lang w:val="ru-RU"/>
        </w:rPr>
        <w:t>.</w:t>
      </w:r>
    </w:p>
    <w:p w14:paraId="1608EE94" w14:textId="77777777" w:rsidR="002433DA" w:rsidRPr="00D6772B" w:rsidRDefault="00B03B0B" w:rsidP="00D6772B">
      <w:pPr>
        <w:pStyle w:val="32"/>
        <w:shd w:val="clear" w:color="auto" w:fill="auto"/>
        <w:spacing w:line="360" w:lineRule="auto"/>
        <w:rPr>
          <w:b w:val="0"/>
          <w:sz w:val="24"/>
          <w:szCs w:val="24"/>
        </w:rPr>
      </w:pPr>
      <w:r w:rsidRPr="00D6772B">
        <w:rPr>
          <w:b w:val="0"/>
          <w:sz w:val="24"/>
          <w:szCs w:val="24"/>
        </w:rPr>
        <w:t>Генеральным планом на расчетный срок строительства предусмотрены следующие мероприятия:</w:t>
      </w:r>
    </w:p>
    <w:p w14:paraId="6FB55DAF" w14:textId="77777777" w:rsidR="002433DA" w:rsidRPr="00D6772B" w:rsidRDefault="00B03B0B" w:rsidP="000C6635">
      <w:pPr>
        <w:pStyle w:val="8"/>
        <w:numPr>
          <w:ilvl w:val="0"/>
          <w:numId w:val="2"/>
        </w:numPr>
        <w:shd w:val="clear" w:color="auto" w:fill="auto"/>
        <w:tabs>
          <w:tab w:val="left" w:pos="1917"/>
        </w:tabs>
        <w:spacing w:before="0" w:line="360" w:lineRule="auto"/>
        <w:ind w:firstLine="709"/>
        <w:rPr>
          <w:b w:val="0"/>
          <w:sz w:val="24"/>
          <w:szCs w:val="24"/>
        </w:rPr>
      </w:pPr>
      <w:r w:rsidRPr="00D6772B">
        <w:rPr>
          <w:b w:val="0"/>
          <w:sz w:val="24"/>
          <w:szCs w:val="24"/>
        </w:rPr>
        <w:t>прокладка новых улиц в жилой застройке</w:t>
      </w:r>
      <w:r w:rsidR="007650CD">
        <w:rPr>
          <w:b w:val="0"/>
          <w:sz w:val="24"/>
          <w:szCs w:val="24"/>
          <w:lang w:val="ru-RU"/>
        </w:rPr>
        <w:t>,</w:t>
      </w:r>
      <w:r w:rsidRPr="00D6772B">
        <w:rPr>
          <w:b w:val="0"/>
          <w:sz w:val="24"/>
          <w:szCs w:val="24"/>
        </w:rPr>
        <w:t xml:space="preserve"> протяженностью </w:t>
      </w:r>
      <w:r w:rsidR="007650CD">
        <w:rPr>
          <w:b w:val="0"/>
          <w:sz w:val="24"/>
          <w:szCs w:val="24"/>
          <w:lang w:val="ru-RU"/>
        </w:rPr>
        <w:t>в соответствии с проектами планировки;</w:t>
      </w:r>
    </w:p>
    <w:p w14:paraId="1BD7EC13" w14:textId="77777777" w:rsidR="002433DA" w:rsidRPr="00D6772B" w:rsidRDefault="00B03B0B" w:rsidP="000C6635">
      <w:pPr>
        <w:pStyle w:val="8"/>
        <w:numPr>
          <w:ilvl w:val="0"/>
          <w:numId w:val="2"/>
        </w:numPr>
        <w:shd w:val="clear" w:color="auto" w:fill="auto"/>
        <w:tabs>
          <w:tab w:val="left" w:pos="1917"/>
        </w:tabs>
        <w:spacing w:before="0" w:line="360" w:lineRule="auto"/>
        <w:ind w:firstLine="709"/>
        <w:rPr>
          <w:b w:val="0"/>
          <w:sz w:val="24"/>
          <w:szCs w:val="24"/>
        </w:rPr>
      </w:pPr>
      <w:r w:rsidRPr="00D6772B">
        <w:rPr>
          <w:b w:val="0"/>
          <w:sz w:val="24"/>
          <w:szCs w:val="24"/>
        </w:rPr>
        <w:t>оборудование 9,72 км новых улиц уличным освещением;</w:t>
      </w:r>
    </w:p>
    <w:p w14:paraId="45886527" w14:textId="77777777" w:rsidR="002433DA" w:rsidRPr="00D6772B" w:rsidRDefault="00B03B0B" w:rsidP="000C6635">
      <w:pPr>
        <w:pStyle w:val="8"/>
        <w:numPr>
          <w:ilvl w:val="0"/>
          <w:numId w:val="2"/>
        </w:numPr>
        <w:shd w:val="clear" w:color="auto" w:fill="auto"/>
        <w:tabs>
          <w:tab w:val="left" w:pos="1917"/>
        </w:tabs>
        <w:spacing w:before="0" w:line="360" w:lineRule="auto"/>
        <w:ind w:firstLine="709"/>
        <w:rPr>
          <w:b w:val="0"/>
          <w:sz w:val="24"/>
          <w:szCs w:val="24"/>
        </w:rPr>
      </w:pPr>
      <w:r w:rsidRPr="00D6772B">
        <w:rPr>
          <w:b w:val="0"/>
          <w:sz w:val="24"/>
          <w:szCs w:val="24"/>
        </w:rPr>
        <w:t>замена поврежденных и установка новых дорожных ограждений, замена поврежденных и установка недостающих дорожных знаков.</w:t>
      </w:r>
    </w:p>
    <w:p w14:paraId="1C9D5140" w14:textId="77777777" w:rsidR="002433DA" w:rsidRPr="00D6772B" w:rsidRDefault="00B03B0B" w:rsidP="000C6635">
      <w:pPr>
        <w:pStyle w:val="25"/>
        <w:numPr>
          <w:ilvl w:val="0"/>
          <w:numId w:val="6"/>
        </w:numPr>
        <w:shd w:val="clear" w:color="auto" w:fill="auto"/>
        <w:tabs>
          <w:tab w:val="left" w:pos="2792"/>
        </w:tabs>
        <w:spacing w:before="0" w:line="360" w:lineRule="auto"/>
        <w:ind w:firstLine="709"/>
        <w:jc w:val="both"/>
        <w:rPr>
          <w:sz w:val="24"/>
          <w:szCs w:val="24"/>
        </w:rPr>
      </w:pPr>
      <w:bookmarkStart w:id="72" w:name="bookmark44"/>
      <w:r w:rsidRPr="00D6772B">
        <w:rPr>
          <w:sz w:val="24"/>
          <w:szCs w:val="24"/>
        </w:rPr>
        <w:t>Инженерное оборудование территории</w:t>
      </w:r>
      <w:bookmarkEnd w:id="72"/>
    </w:p>
    <w:p w14:paraId="5A42D40C" w14:textId="77777777" w:rsidR="002433DA" w:rsidRPr="00D6772B" w:rsidRDefault="00B03B0B" w:rsidP="000C6635">
      <w:pPr>
        <w:pStyle w:val="25"/>
        <w:numPr>
          <w:ilvl w:val="0"/>
          <w:numId w:val="9"/>
        </w:numPr>
        <w:shd w:val="clear" w:color="auto" w:fill="auto"/>
        <w:tabs>
          <w:tab w:val="left" w:pos="3070"/>
        </w:tabs>
        <w:spacing w:before="0" w:line="360" w:lineRule="auto"/>
        <w:ind w:firstLine="709"/>
        <w:jc w:val="both"/>
        <w:rPr>
          <w:sz w:val="24"/>
          <w:szCs w:val="24"/>
        </w:rPr>
      </w:pPr>
      <w:bookmarkStart w:id="73" w:name="bookmark45"/>
      <w:r w:rsidRPr="00D6772B">
        <w:rPr>
          <w:sz w:val="24"/>
          <w:szCs w:val="24"/>
        </w:rPr>
        <w:t>Водоснабжение и водоотведение</w:t>
      </w:r>
      <w:bookmarkEnd w:id="73"/>
    </w:p>
    <w:p w14:paraId="50CDBB5B" w14:textId="77777777" w:rsidR="002433DA" w:rsidRPr="002B46A1" w:rsidRDefault="00B03B0B" w:rsidP="00D6772B">
      <w:pPr>
        <w:pStyle w:val="8"/>
        <w:shd w:val="clear" w:color="auto" w:fill="auto"/>
        <w:spacing w:before="0" w:line="360" w:lineRule="auto"/>
        <w:ind w:firstLine="709"/>
        <w:rPr>
          <w:b w:val="0"/>
          <w:sz w:val="24"/>
          <w:szCs w:val="24"/>
        </w:rPr>
      </w:pPr>
      <w:bookmarkStart w:id="74" w:name="bookmark46"/>
      <w:bookmarkStart w:id="75" w:name="bookmark47"/>
      <w:r w:rsidRPr="00D6772B">
        <w:rPr>
          <w:b w:val="0"/>
          <w:sz w:val="24"/>
          <w:szCs w:val="24"/>
        </w:rPr>
        <w:t xml:space="preserve">Хозяйственно-питьевое и производственное водоснабжение </w:t>
      </w:r>
      <w:proofErr w:type="spellStart"/>
      <w:r w:rsidRPr="00D6772B">
        <w:rPr>
          <w:b w:val="0"/>
          <w:sz w:val="24"/>
          <w:szCs w:val="24"/>
        </w:rPr>
        <w:t>Верхнелюбажского</w:t>
      </w:r>
      <w:proofErr w:type="spellEnd"/>
      <w:r w:rsidRPr="00D6772B">
        <w:rPr>
          <w:b w:val="0"/>
          <w:sz w:val="24"/>
          <w:szCs w:val="24"/>
        </w:rPr>
        <w:t xml:space="preserve"> сельсовета осуществляется за счет подземных вод из артезианских скважин, и колодцев. Подача воды производится электрическими насосами </w:t>
      </w:r>
      <w:r w:rsidRPr="002B46A1">
        <w:rPr>
          <w:b w:val="0"/>
          <w:sz w:val="24"/>
          <w:szCs w:val="24"/>
        </w:rPr>
        <w:t>производительностью 6-28 м</w:t>
      </w:r>
      <w:r w:rsidRPr="002B46A1">
        <w:rPr>
          <w:b w:val="0"/>
          <w:sz w:val="24"/>
          <w:szCs w:val="24"/>
          <w:vertAlign w:val="superscript"/>
        </w:rPr>
        <w:t>3</w:t>
      </w:r>
      <w:r w:rsidRPr="002B46A1">
        <w:rPr>
          <w:b w:val="0"/>
          <w:sz w:val="24"/>
          <w:szCs w:val="24"/>
        </w:rPr>
        <w:t xml:space="preserve">/час с накоплением в башнях </w:t>
      </w:r>
      <w:proofErr w:type="spellStart"/>
      <w:r w:rsidRPr="002B46A1">
        <w:rPr>
          <w:b w:val="0"/>
          <w:sz w:val="24"/>
          <w:szCs w:val="24"/>
        </w:rPr>
        <w:t>Рожновского</w:t>
      </w:r>
      <w:proofErr w:type="spellEnd"/>
      <w:r w:rsidRPr="002B46A1">
        <w:rPr>
          <w:b w:val="0"/>
          <w:sz w:val="24"/>
          <w:szCs w:val="24"/>
        </w:rPr>
        <w:t xml:space="preserve"> и передачей потребителям по водопроводным сетям в т.ч. и на водоразборные колонки.</w:t>
      </w:r>
      <w:bookmarkEnd w:id="74"/>
      <w:bookmarkEnd w:id="75"/>
    </w:p>
    <w:p w14:paraId="7F997A94" w14:textId="77777777" w:rsidR="00156AED" w:rsidRPr="002B46A1" w:rsidRDefault="00B03B0B" w:rsidP="00156AED">
      <w:pPr>
        <w:pStyle w:val="8"/>
        <w:shd w:val="clear" w:color="auto" w:fill="auto"/>
        <w:spacing w:before="0" w:line="360" w:lineRule="auto"/>
        <w:ind w:firstLine="709"/>
        <w:rPr>
          <w:b w:val="0"/>
          <w:sz w:val="24"/>
          <w:szCs w:val="24"/>
        </w:rPr>
      </w:pPr>
      <w:r w:rsidRPr="002B46A1">
        <w:rPr>
          <w:b w:val="0"/>
          <w:sz w:val="24"/>
          <w:szCs w:val="24"/>
        </w:rPr>
        <w:t xml:space="preserve">Система водоснабжения сельсовета включает в себя: </w:t>
      </w:r>
      <w:r w:rsidR="00156AED" w:rsidRPr="002B46A1">
        <w:rPr>
          <w:b w:val="0"/>
          <w:sz w:val="24"/>
          <w:szCs w:val="24"/>
        </w:rPr>
        <w:t xml:space="preserve">9 скважин; 8 башен </w:t>
      </w:r>
      <w:proofErr w:type="spellStart"/>
      <w:r w:rsidR="00156AED" w:rsidRPr="002B46A1">
        <w:rPr>
          <w:rStyle w:val="34"/>
          <w:color w:val="auto"/>
          <w:sz w:val="24"/>
          <w:szCs w:val="24"/>
        </w:rPr>
        <w:t>Рожновского</w:t>
      </w:r>
      <w:proofErr w:type="spellEnd"/>
      <w:r w:rsidR="00156AED" w:rsidRPr="002B46A1">
        <w:rPr>
          <w:rStyle w:val="34"/>
          <w:color w:val="auto"/>
          <w:sz w:val="24"/>
          <w:szCs w:val="24"/>
        </w:rPr>
        <w:t>,</w:t>
      </w:r>
      <w:r w:rsidR="00156AED" w:rsidRPr="002B46A1">
        <w:rPr>
          <w:b w:val="0"/>
          <w:sz w:val="24"/>
          <w:szCs w:val="24"/>
        </w:rPr>
        <w:t xml:space="preserve"> 56 шахтных колодцев; 24,7 км водопроводных сетей с 6 водозаборными колонками.</w:t>
      </w:r>
    </w:p>
    <w:p w14:paraId="3E008EE1" w14:textId="77777777" w:rsidR="002433DA" w:rsidRDefault="00B03B0B" w:rsidP="00156AED">
      <w:pPr>
        <w:pStyle w:val="8"/>
        <w:shd w:val="clear" w:color="auto" w:fill="auto"/>
        <w:spacing w:before="0" w:line="360" w:lineRule="auto"/>
        <w:ind w:firstLine="709"/>
        <w:rPr>
          <w:rStyle w:val="ac"/>
          <w:b/>
          <w:bCs/>
          <w:sz w:val="20"/>
          <w:szCs w:val="20"/>
          <w:u w:val="none"/>
        </w:rPr>
      </w:pPr>
      <w:r w:rsidRPr="00D6772B">
        <w:rPr>
          <w:rStyle w:val="ac"/>
          <w:b/>
          <w:bCs/>
          <w:sz w:val="20"/>
          <w:szCs w:val="20"/>
          <w:u w:val="none"/>
        </w:rPr>
        <w:t>Таблица</w:t>
      </w:r>
      <w:r w:rsidR="00D6772B" w:rsidRPr="00D6772B">
        <w:rPr>
          <w:rStyle w:val="ac"/>
          <w:b/>
          <w:bCs/>
          <w:sz w:val="20"/>
          <w:szCs w:val="20"/>
          <w:u w:val="none"/>
        </w:rPr>
        <w:t>.</w:t>
      </w:r>
      <w:r w:rsidRPr="00D6772B">
        <w:rPr>
          <w:rStyle w:val="ac"/>
          <w:b/>
          <w:bCs/>
          <w:sz w:val="20"/>
          <w:szCs w:val="20"/>
          <w:u w:val="none"/>
        </w:rPr>
        <w:t xml:space="preserve"> Характеристика водозаборных сооружений сельсовета</w:t>
      </w:r>
    </w:p>
    <w:tbl>
      <w:tblPr>
        <w:tblW w:w="1000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1701"/>
        <w:gridCol w:w="992"/>
        <w:gridCol w:w="1134"/>
        <w:gridCol w:w="1843"/>
        <w:gridCol w:w="1134"/>
        <w:gridCol w:w="1276"/>
        <w:gridCol w:w="1213"/>
      </w:tblGrid>
      <w:tr w:rsidR="00156AED" w:rsidRPr="00DF7DED" w14:paraId="106FFB16" w14:textId="77777777" w:rsidTr="00DF7DED">
        <w:tc>
          <w:tcPr>
            <w:tcW w:w="710" w:type="dxa"/>
            <w:vMerge w:val="restart"/>
            <w:shd w:val="clear" w:color="auto" w:fill="auto"/>
            <w:vAlign w:val="center"/>
          </w:tcPr>
          <w:p w14:paraId="3676252E" w14:textId="77777777" w:rsidR="00156AED" w:rsidRPr="00DF7DED" w:rsidRDefault="00156AED" w:rsidP="00DF7DED">
            <w:pPr>
              <w:pStyle w:val="8"/>
              <w:shd w:val="clear" w:color="auto" w:fill="auto"/>
              <w:spacing w:before="0" w:line="240" w:lineRule="auto"/>
              <w:ind w:left="57" w:right="57" w:firstLine="0"/>
              <w:jc w:val="center"/>
              <w:rPr>
                <w:b w:val="0"/>
                <w:sz w:val="20"/>
                <w:szCs w:val="20"/>
              </w:rPr>
            </w:pPr>
            <w:r w:rsidRPr="00DF7DED">
              <w:rPr>
                <w:rStyle w:val="34"/>
                <w:color w:val="auto"/>
                <w:sz w:val="20"/>
                <w:szCs w:val="20"/>
              </w:rPr>
              <w:t>№</w:t>
            </w:r>
          </w:p>
          <w:p w14:paraId="6D7D2E93" w14:textId="77777777" w:rsidR="00156AED" w:rsidRPr="00DF7DED" w:rsidRDefault="00156AED" w:rsidP="00DF7DED">
            <w:pPr>
              <w:pStyle w:val="8"/>
              <w:shd w:val="clear" w:color="auto" w:fill="auto"/>
              <w:spacing w:before="0" w:line="240" w:lineRule="auto"/>
              <w:ind w:left="57" w:right="57" w:firstLine="0"/>
              <w:jc w:val="center"/>
              <w:rPr>
                <w:b w:val="0"/>
                <w:sz w:val="20"/>
                <w:szCs w:val="20"/>
              </w:rPr>
            </w:pPr>
            <w:r w:rsidRPr="00DF7DED">
              <w:rPr>
                <w:rStyle w:val="34"/>
                <w:color w:val="auto"/>
                <w:sz w:val="20"/>
                <w:szCs w:val="20"/>
              </w:rPr>
              <w:t>п/п</w:t>
            </w:r>
          </w:p>
        </w:tc>
        <w:tc>
          <w:tcPr>
            <w:tcW w:w="1701" w:type="dxa"/>
            <w:vMerge w:val="restart"/>
            <w:shd w:val="clear" w:color="auto" w:fill="auto"/>
          </w:tcPr>
          <w:p w14:paraId="7670A793" w14:textId="77777777" w:rsidR="00156AED" w:rsidRPr="00DF7DED" w:rsidRDefault="00156AED" w:rsidP="00DF7DED">
            <w:pPr>
              <w:pStyle w:val="8"/>
              <w:shd w:val="clear" w:color="auto" w:fill="auto"/>
              <w:spacing w:before="0" w:line="240" w:lineRule="auto"/>
              <w:ind w:left="57" w:right="57" w:firstLine="0"/>
              <w:jc w:val="center"/>
              <w:rPr>
                <w:b w:val="0"/>
                <w:sz w:val="20"/>
                <w:szCs w:val="20"/>
              </w:rPr>
            </w:pPr>
            <w:r w:rsidRPr="00DF7DED">
              <w:rPr>
                <w:rStyle w:val="34"/>
                <w:color w:val="auto"/>
                <w:sz w:val="20"/>
                <w:szCs w:val="20"/>
              </w:rPr>
              <w:t>место расположения артезианских скважин</w:t>
            </w:r>
          </w:p>
        </w:tc>
        <w:tc>
          <w:tcPr>
            <w:tcW w:w="2126" w:type="dxa"/>
            <w:gridSpan w:val="2"/>
            <w:shd w:val="clear" w:color="auto" w:fill="auto"/>
          </w:tcPr>
          <w:p w14:paraId="5AD99B13" w14:textId="77777777" w:rsidR="00156AED" w:rsidRPr="00DF7DED" w:rsidRDefault="00156AED" w:rsidP="00DF7DED">
            <w:pPr>
              <w:pStyle w:val="8"/>
              <w:shd w:val="clear" w:color="auto" w:fill="auto"/>
              <w:spacing w:before="0" w:line="240" w:lineRule="auto"/>
              <w:ind w:left="57" w:right="57" w:firstLine="0"/>
              <w:jc w:val="center"/>
              <w:rPr>
                <w:b w:val="0"/>
                <w:sz w:val="20"/>
                <w:szCs w:val="20"/>
              </w:rPr>
            </w:pPr>
            <w:r w:rsidRPr="00DF7DED">
              <w:rPr>
                <w:rStyle w:val="34"/>
                <w:color w:val="auto"/>
                <w:sz w:val="20"/>
                <w:szCs w:val="20"/>
              </w:rPr>
              <w:t>Артезианские скважины</w:t>
            </w:r>
          </w:p>
        </w:tc>
        <w:tc>
          <w:tcPr>
            <w:tcW w:w="1843" w:type="dxa"/>
            <w:vMerge w:val="restart"/>
            <w:shd w:val="clear" w:color="auto" w:fill="auto"/>
          </w:tcPr>
          <w:p w14:paraId="691F1EA9" w14:textId="77777777" w:rsidR="00156AED" w:rsidRPr="00DF7DED" w:rsidRDefault="00156AED" w:rsidP="00DF7DED">
            <w:pPr>
              <w:pStyle w:val="8"/>
              <w:shd w:val="clear" w:color="auto" w:fill="auto"/>
              <w:spacing w:before="0" w:line="240" w:lineRule="auto"/>
              <w:ind w:left="57" w:right="57" w:firstLine="0"/>
              <w:jc w:val="center"/>
              <w:rPr>
                <w:rStyle w:val="34"/>
                <w:bCs/>
                <w:color w:val="auto"/>
                <w:sz w:val="20"/>
                <w:szCs w:val="20"/>
              </w:rPr>
            </w:pPr>
            <w:r w:rsidRPr="00DF7DED">
              <w:rPr>
                <w:rStyle w:val="34"/>
                <w:color w:val="auto"/>
                <w:sz w:val="20"/>
                <w:szCs w:val="20"/>
              </w:rPr>
              <w:t xml:space="preserve">Прилегающие улицы с </w:t>
            </w:r>
          </w:p>
          <w:p w14:paraId="69E835C6" w14:textId="77777777" w:rsidR="00156AED" w:rsidRPr="00DF7DED" w:rsidRDefault="00156AED" w:rsidP="00DF7DED">
            <w:pPr>
              <w:pStyle w:val="8"/>
              <w:shd w:val="clear" w:color="auto" w:fill="auto"/>
              <w:spacing w:before="0" w:line="240" w:lineRule="auto"/>
              <w:ind w:left="57" w:right="57" w:firstLine="0"/>
              <w:jc w:val="center"/>
              <w:rPr>
                <w:rStyle w:val="34"/>
                <w:bCs/>
                <w:color w:val="auto"/>
                <w:sz w:val="20"/>
                <w:szCs w:val="20"/>
              </w:rPr>
            </w:pPr>
            <w:r w:rsidRPr="00DF7DED">
              <w:rPr>
                <w:rStyle w:val="34"/>
                <w:color w:val="auto"/>
                <w:sz w:val="20"/>
                <w:szCs w:val="20"/>
              </w:rPr>
              <w:t>маги</w:t>
            </w:r>
            <w:r w:rsidRPr="00DF7DED">
              <w:rPr>
                <w:rStyle w:val="34"/>
                <w:color w:val="auto"/>
                <w:sz w:val="20"/>
                <w:szCs w:val="20"/>
              </w:rPr>
              <w:softHyphen/>
              <w:t>стральным водопроводом</w:t>
            </w:r>
          </w:p>
        </w:tc>
        <w:tc>
          <w:tcPr>
            <w:tcW w:w="1134" w:type="dxa"/>
            <w:vMerge w:val="restart"/>
            <w:shd w:val="clear" w:color="auto" w:fill="auto"/>
          </w:tcPr>
          <w:p w14:paraId="0C63DADA" w14:textId="77777777" w:rsidR="00156AED" w:rsidRPr="00DF7DED" w:rsidRDefault="00156AED" w:rsidP="00DF7DED">
            <w:pPr>
              <w:pStyle w:val="8"/>
              <w:shd w:val="clear" w:color="auto" w:fill="auto"/>
              <w:spacing w:before="0" w:line="240" w:lineRule="auto"/>
              <w:ind w:left="57" w:right="57" w:firstLine="0"/>
              <w:jc w:val="center"/>
              <w:rPr>
                <w:b w:val="0"/>
                <w:sz w:val="20"/>
                <w:szCs w:val="20"/>
              </w:rPr>
            </w:pPr>
            <w:r w:rsidRPr="00DF7DED">
              <w:rPr>
                <w:rStyle w:val="34"/>
                <w:color w:val="auto"/>
                <w:sz w:val="20"/>
                <w:szCs w:val="20"/>
              </w:rPr>
              <w:t>Длина магистрального водопровода км/диаметр, мм</w:t>
            </w:r>
          </w:p>
        </w:tc>
        <w:tc>
          <w:tcPr>
            <w:tcW w:w="1276" w:type="dxa"/>
            <w:vMerge w:val="restart"/>
            <w:shd w:val="clear" w:color="auto" w:fill="auto"/>
            <w:vAlign w:val="center"/>
          </w:tcPr>
          <w:p w14:paraId="6DCFA294" w14:textId="77777777" w:rsidR="00156AED" w:rsidRPr="00DF7DED" w:rsidRDefault="00156AED" w:rsidP="00DF7DED">
            <w:pPr>
              <w:pStyle w:val="8"/>
              <w:shd w:val="clear" w:color="auto" w:fill="auto"/>
              <w:tabs>
                <w:tab w:val="left" w:pos="1316"/>
              </w:tabs>
              <w:spacing w:before="0" w:line="240" w:lineRule="auto"/>
              <w:ind w:left="57" w:right="57" w:firstLine="0"/>
              <w:jc w:val="center"/>
              <w:rPr>
                <w:b w:val="0"/>
                <w:sz w:val="20"/>
                <w:szCs w:val="20"/>
              </w:rPr>
            </w:pPr>
            <w:r w:rsidRPr="00DF7DED">
              <w:rPr>
                <w:rStyle w:val="34"/>
                <w:color w:val="auto"/>
                <w:sz w:val="20"/>
                <w:szCs w:val="20"/>
              </w:rPr>
              <w:t xml:space="preserve">Количество башен </w:t>
            </w:r>
            <w:proofErr w:type="spellStart"/>
            <w:r w:rsidRPr="00DF7DED">
              <w:rPr>
                <w:rStyle w:val="34"/>
                <w:color w:val="auto"/>
                <w:sz w:val="20"/>
                <w:szCs w:val="20"/>
              </w:rPr>
              <w:t>Рожновского</w:t>
            </w:r>
            <w:proofErr w:type="spellEnd"/>
            <w:r w:rsidRPr="00DF7DED">
              <w:rPr>
                <w:rStyle w:val="34"/>
                <w:color w:val="auto"/>
                <w:sz w:val="20"/>
                <w:szCs w:val="20"/>
              </w:rPr>
              <w:t>, шт./ производительность, м</w:t>
            </w:r>
            <w:r w:rsidRPr="00DF7DED">
              <w:rPr>
                <w:rStyle w:val="34"/>
                <w:color w:val="auto"/>
                <w:sz w:val="20"/>
                <w:szCs w:val="20"/>
                <w:vertAlign w:val="superscript"/>
              </w:rPr>
              <w:t>3</w:t>
            </w:r>
            <w:r w:rsidRPr="00DF7DED">
              <w:rPr>
                <w:rStyle w:val="34"/>
                <w:color w:val="auto"/>
                <w:sz w:val="20"/>
                <w:szCs w:val="20"/>
              </w:rPr>
              <w:t>/час</w:t>
            </w:r>
          </w:p>
        </w:tc>
        <w:tc>
          <w:tcPr>
            <w:tcW w:w="1213" w:type="dxa"/>
            <w:vMerge w:val="restart"/>
            <w:shd w:val="clear" w:color="auto" w:fill="auto"/>
          </w:tcPr>
          <w:p w14:paraId="519CE93F" w14:textId="77777777" w:rsidR="00156AED" w:rsidRPr="00DF7DED" w:rsidRDefault="00156AED" w:rsidP="00DF7DED">
            <w:pPr>
              <w:pStyle w:val="8"/>
              <w:shd w:val="clear" w:color="auto" w:fill="auto"/>
              <w:spacing w:before="0" w:line="240" w:lineRule="auto"/>
              <w:ind w:left="57" w:right="57" w:firstLine="0"/>
              <w:jc w:val="center"/>
              <w:rPr>
                <w:b w:val="0"/>
                <w:sz w:val="20"/>
                <w:szCs w:val="20"/>
              </w:rPr>
            </w:pPr>
            <w:r w:rsidRPr="00DF7DED">
              <w:rPr>
                <w:rStyle w:val="34"/>
                <w:color w:val="auto"/>
                <w:sz w:val="20"/>
                <w:szCs w:val="20"/>
              </w:rPr>
              <w:t>Количество</w:t>
            </w:r>
          </w:p>
          <w:p w14:paraId="0BACFBDE" w14:textId="77777777" w:rsidR="00156AED" w:rsidRPr="00DF7DED" w:rsidRDefault="00156AED" w:rsidP="00DF7DED">
            <w:pPr>
              <w:pStyle w:val="8"/>
              <w:shd w:val="clear" w:color="auto" w:fill="auto"/>
              <w:spacing w:before="0" w:line="240" w:lineRule="auto"/>
              <w:ind w:left="57" w:right="57" w:firstLine="0"/>
              <w:jc w:val="center"/>
              <w:rPr>
                <w:b w:val="0"/>
                <w:sz w:val="20"/>
                <w:szCs w:val="20"/>
              </w:rPr>
            </w:pPr>
            <w:r w:rsidRPr="00DF7DED">
              <w:rPr>
                <w:rStyle w:val="34"/>
                <w:color w:val="auto"/>
                <w:sz w:val="20"/>
                <w:szCs w:val="20"/>
              </w:rPr>
              <w:t>шахтных</w:t>
            </w:r>
          </w:p>
          <w:p w14:paraId="06472F4C" w14:textId="77777777" w:rsidR="00156AED" w:rsidRPr="00DF7DED" w:rsidRDefault="00156AED" w:rsidP="00DF7DED">
            <w:pPr>
              <w:pStyle w:val="8"/>
              <w:shd w:val="clear" w:color="auto" w:fill="auto"/>
              <w:spacing w:before="0" w:line="240" w:lineRule="auto"/>
              <w:ind w:left="57" w:right="57" w:firstLine="0"/>
              <w:jc w:val="center"/>
              <w:rPr>
                <w:b w:val="0"/>
                <w:sz w:val="20"/>
                <w:szCs w:val="20"/>
              </w:rPr>
            </w:pPr>
            <w:r w:rsidRPr="00DF7DED">
              <w:rPr>
                <w:rStyle w:val="34"/>
                <w:color w:val="auto"/>
                <w:sz w:val="20"/>
                <w:szCs w:val="20"/>
              </w:rPr>
              <w:t>колодцев</w:t>
            </w:r>
          </w:p>
          <w:p w14:paraId="73EE1A33" w14:textId="77777777" w:rsidR="00156AED" w:rsidRPr="00DF7DED" w:rsidRDefault="00156AED" w:rsidP="00DF7DED">
            <w:pPr>
              <w:pStyle w:val="8"/>
              <w:shd w:val="clear" w:color="auto" w:fill="auto"/>
              <w:spacing w:before="0" w:line="240" w:lineRule="auto"/>
              <w:ind w:left="57" w:right="57" w:firstLine="0"/>
              <w:jc w:val="center"/>
              <w:rPr>
                <w:b w:val="0"/>
                <w:sz w:val="20"/>
                <w:szCs w:val="20"/>
              </w:rPr>
            </w:pPr>
            <w:proofErr w:type="spellStart"/>
            <w:r w:rsidRPr="00DF7DED">
              <w:rPr>
                <w:rStyle w:val="34"/>
                <w:color w:val="auto"/>
                <w:sz w:val="20"/>
                <w:szCs w:val="20"/>
              </w:rPr>
              <w:t>шт</w:t>
            </w:r>
            <w:proofErr w:type="spellEnd"/>
          </w:p>
        </w:tc>
      </w:tr>
      <w:tr w:rsidR="00156AED" w:rsidRPr="00DF7DED" w14:paraId="76A6946F" w14:textId="77777777" w:rsidTr="00DF7DED">
        <w:tc>
          <w:tcPr>
            <w:tcW w:w="710" w:type="dxa"/>
            <w:vMerge/>
            <w:shd w:val="clear" w:color="auto" w:fill="auto"/>
          </w:tcPr>
          <w:p w14:paraId="3300257A" w14:textId="77777777" w:rsidR="00156AED" w:rsidRPr="00DF7DED" w:rsidRDefault="00156AED" w:rsidP="00DF7DED">
            <w:pPr>
              <w:spacing w:line="240" w:lineRule="auto"/>
              <w:ind w:left="57" w:right="57" w:firstLine="0"/>
              <w:jc w:val="center"/>
              <w:rPr>
                <w:rFonts w:ascii="Times New Roman" w:hAnsi="Times New Roman" w:cs="Times New Roman"/>
                <w:color w:val="auto"/>
                <w:sz w:val="20"/>
                <w:szCs w:val="20"/>
              </w:rPr>
            </w:pPr>
          </w:p>
        </w:tc>
        <w:tc>
          <w:tcPr>
            <w:tcW w:w="1701" w:type="dxa"/>
            <w:vMerge/>
            <w:shd w:val="clear" w:color="auto" w:fill="auto"/>
          </w:tcPr>
          <w:p w14:paraId="27AA92C9" w14:textId="77777777" w:rsidR="00156AED" w:rsidRPr="00DF7DED" w:rsidRDefault="00156AED" w:rsidP="00DF7DED">
            <w:pPr>
              <w:spacing w:line="240" w:lineRule="auto"/>
              <w:ind w:left="57" w:right="57" w:firstLine="0"/>
              <w:jc w:val="center"/>
              <w:rPr>
                <w:rFonts w:ascii="Times New Roman" w:hAnsi="Times New Roman" w:cs="Times New Roman"/>
                <w:color w:val="auto"/>
                <w:sz w:val="20"/>
                <w:szCs w:val="20"/>
              </w:rPr>
            </w:pPr>
          </w:p>
        </w:tc>
        <w:tc>
          <w:tcPr>
            <w:tcW w:w="992" w:type="dxa"/>
            <w:shd w:val="clear" w:color="auto" w:fill="auto"/>
          </w:tcPr>
          <w:p w14:paraId="55CDFE36" w14:textId="77777777" w:rsidR="00156AED" w:rsidRPr="00DF7DED" w:rsidRDefault="00156AED" w:rsidP="00DF7DED">
            <w:pPr>
              <w:pStyle w:val="8"/>
              <w:shd w:val="clear" w:color="auto" w:fill="auto"/>
              <w:spacing w:before="0" w:line="240" w:lineRule="auto"/>
              <w:ind w:left="57" w:right="57" w:firstLine="0"/>
              <w:jc w:val="center"/>
              <w:rPr>
                <w:b w:val="0"/>
                <w:sz w:val="20"/>
                <w:szCs w:val="20"/>
              </w:rPr>
            </w:pPr>
            <w:proofErr w:type="spellStart"/>
            <w:r w:rsidRPr="00DF7DED">
              <w:rPr>
                <w:rStyle w:val="34"/>
                <w:color w:val="auto"/>
                <w:sz w:val="20"/>
                <w:szCs w:val="20"/>
              </w:rPr>
              <w:t>Количе-ство</w:t>
            </w:r>
            <w:proofErr w:type="spellEnd"/>
          </w:p>
          <w:p w14:paraId="5A9E4B9C" w14:textId="77777777" w:rsidR="00156AED" w:rsidRPr="00DF7DED" w:rsidRDefault="00156AED" w:rsidP="00DF7DED">
            <w:pPr>
              <w:pStyle w:val="8"/>
              <w:shd w:val="clear" w:color="auto" w:fill="auto"/>
              <w:spacing w:before="0" w:line="240" w:lineRule="auto"/>
              <w:ind w:left="57" w:right="57" w:firstLine="0"/>
              <w:jc w:val="center"/>
              <w:rPr>
                <w:b w:val="0"/>
                <w:sz w:val="20"/>
                <w:szCs w:val="20"/>
              </w:rPr>
            </w:pPr>
            <w:r w:rsidRPr="00DF7DED">
              <w:rPr>
                <w:rStyle w:val="34"/>
                <w:color w:val="auto"/>
                <w:sz w:val="20"/>
                <w:szCs w:val="20"/>
              </w:rPr>
              <w:t>шт.</w:t>
            </w:r>
          </w:p>
        </w:tc>
        <w:tc>
          <w:tcPr>
            <w:tcW w:w="1134" w:type="dxa"/>
            <w:shd w:val="clear" w:color="auto" w:fill="auto"/>
          </w:tcPr>
          <w:p w14:paraId="05C79264" w14:textId="77777777" w:rsidR="00156AED" w:rsidRPr="00DF7DED" w:rsidRDefault="00156AED" w:rsidP="00DF7DED">
            <w:pPr>
              <w:pStyle w:val="8"/>
              <w:shd w:val="clear" w:color="auto" w:fill="auto"/>
              <w:spacing w:before="0" w:line="240" w:lineRule="auto"/>
              <w:ind w:left="57" w:right="57" w:firstLine="0"/>
              <w:jc w:val="center"/>
              <w:rPr>
                <w:b w:val="0"/>
                <w:sz w:val="20"/>
                <w:szCs w:val="20"/>
              </w:rPr>
            </w:pPr>
            <w:proofErr w:type="spellStart"/>
            <w:r w:rsidRPr="00DF7DED">
              <w:rPr>
                <w:rStyle w:val="34"/>
                <w:color w:val="auto"/>
                <w:sz w:val="20"/>
                <w:szCs w:val="20"/>
              </w:rPr>
              <w:t>Произво</w:t>
            </w:r>
            <w:proofErr w:type="spellEnd"/>
          </w:p>
          <w:p w14:paraId="5447BD53" w14:textId="77777777" w:rsidR="00156AED" w:rsidRPr="00DF7DED" w:rsidRDefault="00156AED" w:rsidP="00DF7DED">
            <w:pPr>
              <w:pStyle w:val="8"/>
              <w:shd w:val="clear" w:color="auto" w:fill="auto"/>
              <w:spacing w:before="0" w:line="240" w:lineRule="auto"/>
              <w:ind w:left="57" w:right="57" w:firstLine="0"/>
              <w:jc w:val="center"/>
              <w:rPr>
                <w:b w:val="0"/>
                <w:sz w:val="20"/>
                <w:szCs w:val="20"/>
              </w:rPr>
            </w:pPr>
            <w:proofErr w:type="spellStart"/>
            <w:r w:rsidRPr="00DF7DED">
              <w:rPr>
                <w:rStyle w:val="34"/>
                <w:color w:val="auto"/>
                <w:sz w:val="20"/>
                <w:szCs w:val="20"/>
              </w:rPr>
              <w:t>дительность</w:t>
            </w:r>
            <w:proofErr w:type="spellEnd"/>
          </w:p>
          <w:p w14:paraId="5F36FF6E" w14:textId="77777777" w:rsidR="00156AED" w:rsidRPr="00DF7DED" w:rsidRDefault="00156AED" w:rsidP="00DF7DED">
            <w:pPr>
              <w:spacing w:line="240" w:lineRule="auto"/>
              <w:ind w:left="57" w:right="57" w:firstLine="0"/>
              <w:jc w:val="center"/>
              <w:rPr>
                <w:rFonts w:ascii="Times New Roman" w:hAnsi="Times New Roman" w:cs="Times New Roman"/>
                <w:b/>
                <w:color w:val="auto"/>
                <w:sz w:val="20"/>
                <w:szCs w:val="20"/>
              </w:rPr>
            </w:pPr>
            <w:r w:rsidRPr="00DF7DED">
              <w:rPr>
                <w:rStyle w:val="34"/>
                <w:rFonts w:eastAsia="Courier New"/>
                <w:color w:val="auto"/>
                <w:sz w:val="20"/>
                <w:szCs w:val="20"/>
              </w:rPr>
              <w:t>м</w:t>
            </w:r>
            <w:r w:rsidRPr="00DF7DED">
              <w:rPr>
                <w:rStyle w:val="34"/>
                <w:rFonts w:eastAsia="Courier New"/>
                <w:color w:val="auto"/>
                <w:sz w:val="20"/>
                <w:szCs w:val="20"/>
                <w:vertAlign w:val="superscript"/>
              </w:rPr>
              <w:t>3</w:t>
            </w:r>
            <w:r w:rsidRPr="00DF7DED">
              <w:rPr>
                <w:rStyle w:val="34"/>
                <w:rFonts w:eastAsia="Courier New"/>
                <w:color w:val="auto"/>
                <w:sz w:val="20"/>
                <w:szCs w:val="20"/>
              </w:rPr>
              <w:t>/час</w:t>
            </w:r>
          </w:p>
        </w:tc>
        <w:tc>
          <w:tcPr>
            <w:tcW w:w="1843" w:type="dxa"/>
            <w:vMerge/>
            <w:shd w:val="clear" w:color="auto" w:fill="auto"/>
          </w:tcPr>
          <w:p w14:paraId="5BF1F67A" w14:textId="77777777" w:rsidR="00156AED" w:rsidRPr="00DF7DED" w:rsidRDefault="00156AED" w:rsidP="00DF7DED">
            <w:pPr>
              <w:spacing w:line="240" w:lineRule="auto"/>
              <w:ind w:left="57" w:right="57" w:firstLine="0"/>
              <w:jc w:val="center"/>
              <w:rPr>
                <w:rFonts w:ascii="Times New Roman" w:hAnsi="Times New Roman" w:cs="Times New Roman"/>
                <w:color w:val="auto"/>
                <w:sz w:val="20"/>
                <w:szCs w:val="20"/>
              </w:rPr>
            </w:pPr>
          </w:p>
        </w:tc>
        <w:tc>
          <w:tcPr>
            <w:tcW w:w="1134" w:type="dxa"/>
            <w:vMerge/>
            <w:shd w:val="clear" w:color="auto" w:fill="auto"/>
          </w:tcPr>
          <w:p w14:paraId="6C898627" w14:textId="77777777" w:rsidR="00156AED" w:rsidRPr="00DF7DED" w:rsidRDefault="00156AED" w:rsidP="00DF7DED">
            <w:pPr>
              <w:spacing w:line="240" w:lineRule="auto"/>
              <w:ind w:left="57" w:right="57" w:firstLine="0"/>
              <w:jc w:val="center"/>
              <w:rPr>
                <w:rFonts w:ascii="Times New Roman" w:hAnsi="Times New Roman" w:cs="Times New Roman"/>
                <w:color w:val="auto"/>
                <w:sz w:val="20"/>
                <w:szCs w:val="20"/>
              </w:rPr>
            </w:pPr>
          </w:p>
        </w:tc>
        <w:tc>
          <w:tcPr>
            <w:tcW w:w="1276" w:type="dxa"/>
            <w:vMerge/>
            <w:shd w:val="clear" w:color="auto" w:fill="auto"/>
          </w:tcPr>
          <w:p w14:paraId="72EC6C38" w14:textId="77777777" w:rsidR="00156AED" w:rsidRPr="00DF7DED" w:rsidRDefault="00156AED" w:rsidP="00DF7DED">
            <w:pPr>
              <w:spacing w:line="240" w:lineRule="auto"/>
              <w:ind w:left="57" w:right="57" w:firstLine="0"/>
              <w:jc w:val="center"/>
              <w:rPr>
                <w:rFonts w:ascii="Times New Roman" w:hAnsi="Times New Roman" w:cs="Times New Roman"/>
                <w:color w:val="auto"/>
                <w:sz w:val="20"/>
                <w:szCs w:val="20"/>
              </w:rPr>
            </w:pPr>
          </w:p>
        </w:tc>
        <w:tc>
          <w:tcPr>
            <w:tcW w:w="1213" w:type="dxa"/>
            <w:vMerge/>
            <w:shd w:val="clear" w:color="auto" w:fill="auto"/>
          </w:tcPr>
          <w:p w14:paraId="73008977" w14:textId="77777777" w:rsidR="00156AED" w:rsidRPr="00DF7DED" w:rsidRDefault="00156AED" w:rsidP="00DF7DED">
            <w:pPr>
              <w:pStyle w:val="8"/>
              <w:shd w:val="clear" w:color="auto" w:fill="auto"/>
              <w:spacing w:before="0" w:line="240" w:lineRule="auto"/>
              <w:ind w:left="57" w:right="57" w:firstLine="0"/>
              <w:jc w:val="center"/>
              <w:rPr>
                <w:b w:val="0"/>
                <w:sz w:val="20"/>
                <w:szCs w:val="20"/>
              </w:rPr>
            </w:pPr>
          </w:p>
        </w:tc>
      </w:tr>
      <w:tr w:rsidR="00156AED" w:rsidRPr="00DF7DED" w14:paraId="7D586692" w14:textId="77777777" w:rsidTr="00DF7DED">
        <w:tc>
          <w:tcPr>
            <w:tcW w:w="710" w:type="dxa"/>
            <w:shd w:val="clear" w:color="auto" w:fill="auto"/>
          </w:tcPr>
          <w:p w14:paraId="6F99706A" w14:textId="77777777" w:rsidR="00156AED" w:rsidRPr="00DF7DED" w:rsidRDefault="00156AED" w:rsidP="00DF7DED">
            <w:pPr>
              <w:pStyle w:val="8"/>
              <w:shd w:val="clear" w:color="auto" w:fill="auto"/>
              <w:spacing w:before="0" w:line="240" w:lineRule="auto"/>
              <w:ind w:left="57" w:right="57" w:firstLine="0"/>
              <w:jc w:val="center"/>
              <w:rPr>
                <w:b w:val="0"/>
                <w:sz w:val="20"/>
                <w:szCs w:val="20"/>
              </w:rPr>
            </w:pPr>
            <w:r w:rsidRPr="00DF7DED">
              <w:rPr>
                <w:b w:val="0"/>
                <w:sz w:val="20"/>
                <w:szCs w:val="20"/>
              </w:rPr>
              <w:t>1</w:t>
            </w:r>
          </w:p>
        </w:tc>
        <w:tc>
          <w:tcPr>
            <w:tcW w:w="1701" w:type="dxa"/>
            <w:shd w:val="clear" w:color="auto" w:fill="auto"/>
          </w:tcPr>
          <w:p w14:paraId="6C7A89B7" w14:textId="77777777" w:rsidR="00156AED" w:rsidRPr="00DF7DED" w:rsidRDefault="00156AED" w:rsidP="00DF7DED">
            <w:pPr>
              <w:pStyle w:val="8"/>
              <w:shd w:val="clear" w:color="auto" w:fill="auto"/>
              <w:spacing w:before="0" w:line="240" w:lineRule="auto"/>
              <w:ind w:left="57" w:right="57" w:firstLine="0"/>
              <w:jc w:val="center"/>
              <w:rPr>
                <w:b w:val="0"/>
                <w:sz w:val="20"/>
                <w:szCs w:val="20"/>
              </w:rPr>
            </w:pPr>
            <w:r w:rsidRPr="00DF7DED">
              <w:rPr>
                <w:b w:val="0"/>
                <w:sz w:val="20"/>
                <w:szCs w:val="20"/>
              </w:rPr>
              <w:t>с. Верхний Любаж</w:t>
            </w:r>
          </w:p>
          <w:p w14:paraId="34023162" w14:textId="77777777" w:rsidR="00156AED" w:rsidRPr="00DF7DED" w:rsidRDefault="00156AED" w:rsidP="00DF7DED">
            <w:pPr>
              <w:pStyle w:val="8"/>
              <w:shd w:val="clear" w:color="auto" w:fill="auto"/>
              <w:spacing w:before="0" w:line="240" w:lineRule="auto"/>
              <w:ind w:left="57" w:right="57" w:firstLine="0"/>
              <w:jc w:val="center"/>
              <w:rPr>
                <w:b w:val="0"/>
                <w:sz w:val="20"/>
                <w:szCs w:val="20"/>
              </w:rPr>
            </w:pPr>
            <w:r w:rsidRPr="00DF7DED">
              <w:rPr>
                <w:b w:val="0"/>
                <w:sz w:val="20"/>
                <w:szCs w:val="20"/>
              </w:rPr>
              <w:t xml:space="preserve"> ул. Молодежная</w:t>
            </w:r>
          </w:p>
        </w:tc>
        <w:tc>
          <w:tcPr>
            <w:tcW w:w="992" w:type="dxa"/>
            <w:shd w:val="clear" w:color="auto" w:fill="auto"/>
          </w:tcPr>
          <w:p w14:paraId="532D58D6" w14:textId="77777777" w:rsidR="00156AED" w:rsidRPr="00DF7DED" w:rsidRDefault="00156AED" w:rsidP="00DF7DED">
            <w:pPr>
              <w:pStyle w:val="8"/>
              <w:shd w:val="clear" w:color="auto" w:fill="auto"/>
              <w:spacing w:before="0" w:line="240" w:lineRule="auto"/>
              <w:ind w:left="57" w:right="57" w:firstLine="0"/>
              <w:jc w:val="center"/>
              <w:rPr>
                <w:b w:val="0"/>
                <w:sz w:val="20"/>
                <w:szCs w:val="20"/>
              </w:rPr>
            </w:pPr>
            <w:r w:rsidRPr="00DF7DED">
              <w:rPr>
                <w:b w:val="0"/>
                <w:sz w:val="20"/>
                <w:szCs w:val="20"/>
              </w:rPr>
              <w:t>2</w:t>
            </w:r>
          </w:p>
        </w:tc>
        <w:tc>
          <w:tcPr>
            <w:tcW w:w="1134" w:type="dxa"/>
            <w:shd w:val="clear" w:color="auto" w:fill="auto"/>
          </w:tcPr>
          <w:p w14:paraId="0DB5FA96" w14:textId="77777777" w:rsidR="00156AED" w:rsidRPr="00DF7DED" w:rsidRDefault="00156AED" w:rsidP="00DF7DED">
            <w:pPr>
              <w:pStyle w:val="8"/>
              <w:shd w:val="clear" w:color="auto" w:fill="auto"/>
              <w:spacing w:before="0" w:line="240" w:lineRule="auto"/>
              <w:ind w:left="57" w:right="57" w:firstLine="0"/>
              <w:jc w:val="center"/>
              <w:rPr>
                <w:sz w:val="20"/>
                <w:szCs w:val="20"/>
              </w:rPr>
            </w:pPr>
            <w:r w:rsidRPr="00DF7DED">
              <w:rPr>
                <w:rStyle w:val="34"/>
                <w:color w:val="auto"/>
                <w:sz w:val="20"/>
                <w:szCs w:val="20"/>
              </w:rPr>
              <w:t>6.5</w:t>
            </w:r>
          </w:p>
          <w:p w14:paraId="195B151A" w14:textId="77777777" w:rsidR="00156AED" w:rsidRPr="00DF7DED" w:rsidRDefault="00156AED" w:rsidP="00DF7DED">
            <w:pPr>
              <w:pStyle w:val="8"/>
              <w:shd w:val="clear" w:color="auto" w:fill="auto"/>
              <w:spacing w:before="0" w:line="240" w:lineRule="auto"/>
              <w:ind w:left="57" w:right="57" w:firstLine="0"/>
              <w:jc w:val="center"/>
              <w:rPr>
                <w:b w:val="0"/>
                <w:sz w:val="20"/>
                <w:szCs w:val="20"/>
              </w:rPr>
            </w:pPr>
          </w:p>
        </w:tc>
        <w:tc>
          <w:tcPr>
            <w:tcW w:w="1843" w:type="dxa"/>
            <w:shd w:val="clear" w:color="auto" w:fill="auto"/>
          </w:tcPr>
          <w:p w14:paraId="56453A4B" w14:textId="77777777" w:rsidR="00156AED" w:rsidRPr="00DF7DED" w:rsidRDefault="00156AED" w:rsidP="00DF7DED">
            <w:pPr>
              <w:pStyle w:val="8"/>
              <w:shd w:val="clear" w:color="auto" w:fill="auto"/>
              <w:spacing w:before="0" w:line="240" w:lineRule="auto"/>
              <w:ind w:left="57" w:right="57" w:firstLine="0"/>
              <w:jc w:val="center"/>
              <w:rPr>
                <w:b w:val="0"/>
                <w:sz w:val="20"/>
                <w:szCs w:val="20"/>
              </w:rPr>
            </w:pPr>
            <w:r w:rsidRPr="00DF7DED">
              <w:rPr>
                <w:b w:val="0"/>
                <w:sz w:val="20"/>
                <w:szCs w:val="20"/>
              </w:rPr>
              <w:t>часть ул. Белая</w:t>
            </w:r>
          </w:p>
          <w:p w14:paraId="38DA43C3" w14:textId="77777777" w:rsidR="00156AED" w:rsidRPr="00DF7DED" w:rsidRDefault="00156AED" w:rsidP="00DF7DED">
            <w:pPr>
              <w:pStyle w:val="8"/>
              <w:shd w:val="clear" w:color="auto" w:fill="auto"/>
              <w:spacing w:before="0" w:line="240" w:lineRule="auto"/>
              <w:ind w:left="57" w:right="57" w:firstLine="0"/>
              <w:jc w:val="center"/>
              <w:rPr>
                <w:b w:val="0"/>
                <w:sz w:val="20"/>
                <w:szCs w:val="20"/>
              </w:rPr>
            </w:pPr>
            <w:r w:rsidRPr="00DF7DED">
              <w:rPr>
                <w:b w:val="0"/>
                <w:sz w:val="20"/>
                <w:szCs w:val="20"/>
              </w:rPr>
              <w:t>пер. Гагарина</w:t>
            </w:r>
          </w:p>
          <w:p w14:paraId="286654A0" w14:textId="77777777" w:rsidR="00156AED" w:rsidRPr="00DF7DED" w:rsidRDefault="00156AED" w:rsidP="00DF7DED">
            <w:pPr>
              <w:pStyle w:val="8"/>
              <w:shd w:val="clear" w:color="auto" w:fill="auto"/>
              <w:spacing w:before="0" w:line="240" w:lineRule="auto"/>
              <w:ind w:left="57" w:right="57" w:firstLine="0"/>
              <w:jc w:val="center"/>
              <w:rPr>
                <w:b w:val="0"/>
                <w:sz w:val="20"/>
                <w:szCs w:val="20"/>
              </w:rPr>
            </w:pPr>
            <w:r w:rsidRPr="00DF7DED">
              <w:rPr>
                <w:b w:val="0"/>
                <w:sz w:val="20"/>
                <w:szCs w:val="20"/>
              </w:rPr>
              <w:t>пер</w:t>
            </w:r>
            <w:r w:rsidR="00E74B24">
              <w:rPr>
                <w:b w:val="0"/>
                <w:sz w:val="20"/>
                <w:szCs w:val="20"/>
                <w:lang w:val="ru-RU"/>
              </w:rPr>
              <w:t>.</w:t>
            </w:r>
            <w:r w:rsidRPr="00DF7DED">
              <w:rPr>
                <w:b w:val="0"/>
                <w:sz w:val="20"/>
                <w:szCs w:val="20"/>
              </w:rPr>
              <w:t xml:space="preserve"> Кирова</w:t>
            </w:r>
          </w:p>
          <w:p w14:paraId="78C94E38" w14:textId="77777777" w:rsidR="00156AED" w:rsidRPr="00DF7DED" w:rsidRDefault="00156AED" w:rsidP="00DF7DED">
            <w:pPr>
              <w:pStyle w:val="8"/>
              <w:shd w:val="clear" w:color="auto" w:fill="auto"/>
              <w:spacing w:before="0" w:line="240" w:lineRule="auto"/>
              <w:ind w:left="57" w:right="57" w:firstLine="0"/>
              <w:jc w:val="center"/>
              <w:rPr>
                <w:b w:val="0"/>
                <w:sz w:val="20"/>
                <w:szCs w:val="20"/>
              </w:rPr>
            </w:pPr>
            <w:r w:rsidRPr="00DF7DED">
              <w:rPr>
                <w:b w:val="0"/>
                <w:sz w:val="20"/>
                <w:szCs w:val="20"/>
              </w:rPr>
              <w:t xml:space="preserve">ул. </w:t>
            </w:r>
            <w:proofErr w:type="spellStart"/>
            <w:r w:rsidRPr="00DF7DED">
              <w:rPr>
                <w:b w:val="0"/>
                <w:sz w:val="20"/>
                <w:szCs w:val="20"/>
              </w:rPr>
              <w:t>Ком</w:t>
            </w:r>
            <w:r w:rsidR="00E74B24">
              <w:rPr>
                <w:b w:val="0"/>
                <w:sz w:val="20"/>
                <w:szCs w:val="20"/>
                <w:lang w:val="ru-RU"/>
              </w:rPr>
              <w:t>с</w:t>
            </w:r>
            <w:r w:rsidRPr="00DF7DED">
              <w:rPr>
                <w:b w:val="0"/>
                <w:sz w:val="20"/>
                <w:szCs w:val="20"/>
              </w:rPr>
              <w:t>омольская</w:t>
            </w:r>
            <w:proofErr w:type="spellEnd"/>
          </w:p>
          <w:p w14:paraId="5DCAC137" w14:textId="77777777" w:rsidR="00156AED" w:rsidRPr="00DF7DED" w:rsidRDefault="00156AED" w:rsidP="00DF7DED">
            <w:pPr>
              <w:pStyle w:val="8"/>
              <w:shd w:val="clear" w:color="auto" w:fill="auto"/>
              <w:spacing w:before="0" w:line="240" w:lineRule="auto"/>
              <w:ind w:left="57" w:right="57" w:firstLine="0"/>
              <w:jc w:val="center"/>
              <w:rPr>
                <w:b w:val="0"/>
                <w:sz w:val="20"/>
                <w:szCs w:val="20"/>
              </w:rPr>
            </w:pPr>
            <w:proofErr w:type="spellStart"/>
            <w:r w:rsidRPr="00DF7DED">
              <w:rPr>
                <w:b w:val="0"/>
                <w:sz w:val="20"/>
                <w:szCs w:val="20"/>
              </w:rPr>
              <w:t>ул.Ленина</w:t>
            </w:r>
            <w:proofErr w:type="spellEnd"/>
          </w:p>
          <w:p w14:paraId="46633305" w14:textId="77777777" w:rsidR="00156AED" w:rsidRPr="00DF7DED" w:rsidRDefault="00156AED" w:rsidP="00DF7DED">
            <w:pPr>
              <w:pStyle w:val="8"/>
              <w:shd w:val="clear" w:color="auto" w:fill="auto"/>
              <w:spacing w:before="0" w:line="240" w:lineRule="auto"/>
              <w:ind w:left="57" w:right="57" w:firstLine="0"/>
              <w:jc w:val="center"/>
              <w:rPr>
                <w:b w:val="0"/>
                <w:sz w:val="20"/>
                <w:szCs w:val="20"/>
              </w:rPr>
            </w:pPr>
            <w:r w:rsidRPr="00DF7DED">
              <w:rPr>
                <w:b w:val="0"/>
                <w:sz w:val="20"/>
                <w:szCs w:val="20"/>
              </w:rPr>
              <w:t xml:space="preserve">ул. </w:t>
            </w:r>
            <w:proofErr w:type="spellStart"/>
            <w:r w:rsidRPr="00DF7DED">
              <w:rPr>
                <w:b w:val="0"/>
                <w:sz w:val="20"/>
                <w:szCs w:val="20"/>
              </w:rPr>
              <w:t>Маслозаводская</w:t>
            </w:r>
            <w:proofErr w:type="spellEnd"/>
          </w:p>
          <w:p w14:paraId="66A93110" w14:textId="77777777" w:rsidR="00156AED" w:rsidRPr="00DF7DED" w:rsidRDefault="00156AED" w:rsidP="00DF7DED">
            <w:pPr>
              <w:pStyle w:val="8"/>
              <w:shd w:val="clear" w:color="auto" w:fill="auto"/>
              <w:spacing w:before="0" w:line="240" w:lineRule="auto"/>
              <w:ind w:left="57" w:right="57" w:firstLine="0"/>
              <w:jc w:val="center"/>
              <w:rPr>
                <w:b w:val="0"/>
                <w:sz w:val="20"/>
                <w:szCs w:val="20"/>
              </w:rPr>
            </w:pPr>
            <w:r w:rsidRPr="00DF7DED">
              <w:rPr>
                <w:b w:val="0"/>
                <w:sz w:val="20"/>
                <w:szCs w:val="20"/>
              </w:rPr>
              <w:t>ул. Молодежная</w:t>
            </w:r>
          </w:p>
          <w:p w14:paraId="03CC2262" w14:textId="77777777" w:rsidR="00156AED" w:rsidRPr="00DF7DED" w:rsidRDefault="00156AED" w:rsidP="00DF7DED">
            <w:pPr>
              <w:pStyle w:val="8"/>
              <w:shd w:val="clear" w:color="auto" w:fill="auto"/>
              <w:spacing w:before="0" w:line="240" w:lineRule="auto"/>
              <w:ind w:left="57" w:right="57" w:firstLine="0"/>
              <w:jc w:val="center"/>
              <w:rPr>
                <w:b w:val="0"/>
                <w:sz w:val="20"/>
                <w:szCs w:val="20"/>
              </w:rPr>
            </w:pPr>
            <w:r w:rsidRPr="00DF7DED">
              <w:rPr>
                <w:b w:val="0"/>
                <w:sz w:val="20"/>
                <w:szCs w:val="20"/>
              </w:rPr>
              <w:t>ул. Набережная</w:t>
            </w:r>
          </w:p>
          <w:p w14:paraId="494FCED6" w14:textId="77777777" w:rsidR="00156AED" w:rsidRPr="00DF7DED" w:rsidRDefault="00156AED" w:rsidP="00DF7DED">
            <w:pPr>
              <w:pStyle w:val="8"/>
              <w:shd w:val="clear" w:color="auto" w:fill="auto"/>
              <w:spacing w:before="0" w:line="240" w:lineRule="auto"/>
              <w:ind w:left="57" w:right="57" w:firstLine="0"/>
              <w:jc w:val="center"/>
              <w:rPr>
                <w:b w:val="0"/>
                <w:sz w:val="20"/>
                <w:szCs w:val="20"/>
              </w:rPr>
            </w:pPr>
            <w:r w:rsidRPr="00DF7DED">
              <w:rPr>
                <w:b w:val="0"/>
                <w:sz w:val="20"/>
                <w:szCs w:val="20"/>
              </w:rPr>
              <w:t>ул. Нагорная</w:t>
            </w:r>
          </w:p>
          <w:p w14:paraId="15BEBB4A" w14:textId="77777777" w:rsidR="00156AED" w:rsidRPr="00DF7DED" w:rsidRDefault="00156AED" w:rsidP="00DF7DED">
            <w:pPr>
              <w:pStyle w:val="8"/>
              <w:shd w:val="clear" w:color="auto" w:fill="auto"/>
              <w:spacing w:before="0" w:line="240" w:lineRule="auto"/>
              <w:ind w:left="57" w:right="57" w:firstLine="0"/>
              <w:jc w:val="center"/>
              <w:rPr>
                <w:b w:val="0"/>
                <w:sz w:val="20"/>
                <w:szCs w:val="20"/>
              </w:rPr>
            </w:pPr>
            <w:r w:rsidRPr="00DF7DED">
              <w:rPr>
                <w:b w:val="0"/>
                <w:sz w:val="20"/>
                <w:szCs w:val="20"/>
              </w:rPr>
              <w:t>ул. Октябрьская</w:t>
            </w:r>
          </w:p>
          <w:p w14:paraId="5123CDAA" w14:textId="77777777" w:rsidR="00156AED" w:rsidRPr="00DF7DED" w:rsidRDefault="00156AED" w:rsidP="00DF7DED">
            <w:pPr>
              <w:pStyle w:val="8"/>
              <w:shd w:val="clear" w:color="auto" w:fill="auto"/>
              <w:spacing w:before="0" w:line="240" w:lineRule="auto"/>
              <w:ind w:left="57" w:right="57" w:firstLine="0"/>
              <w:jc w:val="center"/>
              <w:rPr>
                <w:b w:val="0"/>
                <w:sz w:val="20"/>
                <w:szCs w:val="20"/>
              </w:rPr>
            </w:pPr>
            <w:r w:rsidRPr="00DF7DED">
              <w:rPr>
                <w:b w:val="0"/>
                <w:sz w:val="20"/>
                <w:szCs w:val="20"/>
              </w:rPr>
              <w:t>ул. Первомайская</w:t>
            </w:r>
          </w:p>
          <w:p w14:paraId="6595CD0B" w14:textId="77777777" w:rsidR="00156AED" w:rsidRPr="00DF7DED" w:rsidRDefault="00156AED" w:rsidP="00DF7DED">
            <w:pPr>
              <w:pStyle w:val="8"/>
              <w:shd w:val="clear" w:color="auto" w:fill="auto"/>
              <w:spacing w:before="0" w:line="240" w:lineRule="auto"/>
              <w:ind w:left="57" w:right="57" w:firstLine="0"/>
              <w:jc w:val="center"/>
              <w:rPr>
                <w:b w:val="0"/>
                <w:sz w:val="20"/>
                <w:szCs w:val="20"/>
              </w:rPr>
            </w:pPr>
            <w:r w:rsidRPr="00DF7DED">
              <w:rPr>
                <w:b w:val="0"/>
                <w:sz w:val="20"/>
                <w:szCs w:val="20"/>
              </w:rPr>
              <w:t>ул. Пионерская</w:t>
            </w:r>
          </w:p>
          <w:p w14:paraId="3EE81A7A" w14:textId="77777777" w:rsidR="00156AED" w:rsidRPr="00DF7DED" w:rsidRDefault="00156AED" w:rsidP="00DF7DED">
            <w:pPr>
              <w:pStyle w:val="8"/>
              <w:shd w:val="clear" w:color="auto" w:fill="auto"/>
              <w:spacing w:before="0" w:line="240" w:lineRule="auto"/>
              <w:ind w:left="57" w:right="57" w:firstLine="0"/>
              <w:jc w:val="center"/>
              <w:rPr>
                <w:b w:val="0"/>
                <w:sz w:val="20"/>
                <w:szCs w:val="20"/>
              </w:rPr>
            </w:pPr>
            <w:r w:rsidRPr="00DF7DED">
              <w:rPr>
                <w:b w:val="0"/>
                <w:sz w:val="20"/>
                <w:szCs w:val="20"/>
              </w:rPr>
              <w:t>ул. Полевая</w:t>
            </w:r>
          </w:p>
          <w:p w14:paraId="694CA158" w14:textId="77777777" w:rsidR="00156AED" w:rsidRPr="00DF7DED" w:rsidRDefault="00156AED" w:rsidP="00DF7DED">
            <w:pPr>
              <w:pStyle w:val="8"/>
              <w:shd w:val="clear" w:color="auto" w:fill="auto"/>
              <w:spacing w:before="0" w:line="240" w:lineRule="auto"/>
              <w:ind w:left="57" w:right="57" w:firstLine="0"/>
              <w:jc w:val="center"/>
              <w:rPr>
                <w:b w:val="0"/>
                <w:sz w:val="20"/>
                <w:szCs w:val="20"/>
              </w:rPr>
            </w:pPr>
            <w:r w:rsidRPr="00DF7DED">
              <w:rPr>
                <w:b w:val="0"/>
                <w:sz w:val="20"/>
                <w:szCs w:val="20"/>
              </w:rPr>
              <w:t>ул. Пушкина</w:t>
            </w:r>
          </w:p>
          <w:p w14:paraId="3BD6A3CE" w14:textId="77777777" w:rsidR="00156AED" w:rsidRPr="00DF7DED" w:rsidRDefault="00156AED" w:rsidP="00DF7DED">
            <w:pPr>
              <w:pStyle w:val="8"/>
              <w:shd w:val="clear" w:color="auto" w:fill="auto"/>
              <w:spacing w:before="0" w:line="240" w:lineRule="auto"/>
              <w:ind w:left="57" w:right="57" w:firstLine="0"/>
              <w:jc w:val="center"/>
              <w:rPr>
                <w:b w:val="0"/>
                <w:sz w:val="20"/>
                <w:szCs w:val="20"/>
              </w:rPr>
            </w:pPr>
            <w:r w:rsidRPr="00DF7DED">
              <w:rPr>
                <w:b w:val="0"/>
                <w:sz w:val="20"/>
                <w:szCs w:val="20"/>
              </w:rPr>
              <w:t>ул. Садовая</w:t>
            </w:r>
          </w:p>
          <w:p w14:paraId="3456F2D3" w14:textId="77777777" w:rsidR="00156AED" w:rsidRPr="00DF7DED" w:rsidRDefault="00156AED" w:rsidP="00DF7DED">
            <w:pPr>
              <w:pStyle w:val="8"/>
              <w:shd w:val="clear" w:color="auto" w:fill="auto"/>
              <w:spacing w:before="0" w:line="240" w:lineRule="auto"/>
              <w:ind w:left="57" w:right="57" w:firstLine="0"/>
              <w:jc w:val="center"/>
              <w:rPr>
                <w:b w:val="0"/>
                <w:sz w:val="20"/>
                <w:szCs w:val="20"/>
              </w:rPr>
            </w:pPr>
            <w:r w:rsidRPr="00DF7DED">
              <w:rPr>
                <w:b w:val="0"/>
                <w:sz w:val="20"/>
                <w:szCs w:val="20"/>
              </w:rPr>
              <w:t>ул. Советская</w:t>
            </w:r>
          </w:p>
          <w:p w14:paraId="06AE4C17" w14:textId="77777777" w:rsidR="00156AED" w:rsidRPr="00DF7DED" w:rsidRDefault="00156AED" w:rsidP="00DF7DED">
            <w:pPr>
              <w:pStyle w:val="8"/>
              <w:shd w:val="clear" w:color="auto" w:fill="auto"/>
              <w:spacing w:before="0" w:line="240" w:lineRule="auto"/>
              <w:ind w:left="57" w:right="57" w:firstLine="0"/>
              <w:jc w:val="center"/>
              <w:rPr>
                <w:b w:val="0"/>
                <w:sz w:val="20"/>
                <w:szCs w:val="20"/>
              </w:rPr>
            </w:pPr>
            <w:r w:rsidRPr="00DF7DED">
              <w:rPr>
                <w:b w:val="0"/>
                <w:sz w:val="20"/>
                <w:szCs w:val="20"/>
              </w:rPr>
              <w:t>ул. Тихая</w:t>
            </w:r>
          </w:p>
          <w:p w14:paraId="67A9D41D" w14:textId="77777777" w:rsidR="00156AED" w:rsidRPr="00DF7DED" w:rsidRDefault="00156AED" w:rsidP="00DF7DED">
            <w:pPr>
              <w:pStyle w:val="8"/>
              <w:shd w:val="clear" w:color="auto" w:fill="auto"/>
              <w:spacing w:before="0" w:line="240" w:lineRule="auto"/>
              <w:ind w:left="57" w:right="57" w:firstLine="0"/>
              <w:jc w:val="center"/>
              <w:rPr>
                <w:b w:val="0"/>
                <w:sz w:val="20"/>
                <w:szCs w:val="20"/>
              </w:rPr>
            </w:pPr>
            <w:r w:rsidRPr="00DF7DED">
              <w:rPr>
                <w:b w:val="0"/>
                <w:sz w:val="20"/>
                <w:szCs w:val="20"/>
              </w:rPr>
              <w:t>ул. Школьная</w:t>
            </w:r>
          </w:p>
        </w:tc>
        <w:tc>
          <w:tcPr>
            <w:tcW w:w="1134" w:type="dxa"/>
            <w:shd w:val="clear" w:color="auto" w:fill="auto"/>
          </w:tcPr>
          <w:p w14:paraId="793B3A7E" w14:textId="77777777" w:rsidR="00156AED" w:rsidRPr="00DF7DED" w:rsidRDefault="00156AED" w:rsidP="00DF7DED">
            <w:pPr>
              <w:pStyle w:val="8"/>
              <w:shd w:val="clear" w:color="auto" w:fill="auto"/>
              <w:spacing w:before="0" w:line="240" w:lineRule="auto"/>
              <w:ind w:left="57" w:right="57" w:firstLine="0"/>
              <w:jc w:val="center"/>
              <w:rPr>
                <w:b w:val="0"/>
                <w:sz w:val="20"/>
                <w:szCs w:val="20"/>
              </w:rPr>
            </w:pPr>
            <w:r w:rsidRPr="00DF7DED">
              <w:rPr>
                <w:b w:val="0"/>
                <w:sz w:val="20"/>
                <w:szCs w:val="20"/>
              </w:rPr>
              <w:t>13,8 / 110</w:t>
            </w:r>
          </w:p>
        </w:tc>
        <w:tc>
          <w:tcPr>
            <w:tcW w:w="1276" w:type="dxa"/>
            <w:shd w:val="clear" w:color="auto" w:fill="auto"/>
          </w:tcPr>
          <w:p w14:paraId="703FEB6E" w14:textId="77777777" w:rsidR="00156AED" w:rsidRPr="00DF7DED" w:rsidRDefault="00156AED" w:rsidP="00DF7DED">
            <w:pPr>
              <w:pStyle w:val="8"/>
              <w:shd w:val="clear" w:color="auto" w:fill="auto"/>
              <w:spacing w:before="0" w:line="240" w:lineRule="auto"/>
              <w:ind w:left="57" w:right="57" w:firstLine="0"/>
              <w:jc w:val="center"/>
              <w:rPr>
                <w:b w:val="0"/>
                <w:sz w:val="20"/>
                <w:szCs w:val="20"/>
              </w:rPr>
            </w:pPr>
            <w:r w:rsidRPr="00DF7DED">
              <w:rPr>
                <w:b w:val="0"/>
                <w:sz w:val="20"/>
                <w:szCs w:val="20"/>
              </w:rPr>
              <w:t>1 / 6,5</w:t>
            </w:r>
          </w:p>
        </w:tc>
        <w:tc>
          <w:tcPr>
            <w:tcW w:w="1213" w:type="dxa"/>
            <w:shd w:val="clear" w:color="auto" w:fill="auto"/>
          </w:tcPr>
          <w:p w14:paraId="5F37DE4F" w14:textId="77777777" w:rsidR="00156AED" w:rsidRPr="00DF7DED" w:rsidRDefault="00156AED" w:rsidP="00DF7DED">
            <w:pPr>
              <w:pStyle w:val="8"/>
              <w:shd w:val="clear" w:color="auto" w:fill="auto"/>
              <w:spacing w:before="0" w:line="240" w:lineRule="auto"/>
              <w:ind w:left="57" w:right="57" w:firstLine="0"/>
              <w:jc w:val="center"/>
              <w:rPr>
                <w:b w:val="0"/>
                <w:sz w:val="20"/>
                <w:szCs w:val="20"/>
              </w:rPr>
            </w:pPr>
            <w:r w:rsidRPr="00DF7DED">
              <w:rPr>
                <w:b w:val="0"/>
                <w:sz w:val="20"/>
                <w:szCs w:val="20"/>
              </w:rPr>
              <w:t>2</w:t>
            </w:r>
          </w:p>
        </w:tc>
      </w:tr>
      <w:tr w:rsidR="00156AED" w:rsidRPr="00DF7DED" w14:paraId="28CD7F4C" w14:textId="77777777" w:rsidTr="00DF7DED">
        <w:tc>
          <w:tcPr>
            <w:tcW w:w="710" w:type="dxa"/>
            <w:shd w:val="clear" w:color="auto" w:fill="auto"/>
          </w:tcPr>
          <w:p w14:paraId="4363E221" w14:textId="77777777" w:rsidR="00156AED" w:rsidRPr="00DF7DED" w:rsidRDefault="00156AED" w:rsidP="00DF7DED">
            <w:pPr>
              <w:pStyle w:val="8"/>
              <w:shd w:val="clear" w:color="auto" w:fill="auto"/>
              <w:spacing w:before="0" w:line="240" w:lineRule="auto"/>
              <w:ind w:left="57" w:right="57" w:firstLine="0"/>
              <w:jc w:val="center"/>
              <w:rPr>
                <w:b w:val="0"/>
                <w:sz w:val="20"/>
                <w:szCs w:val="20"/>
              </w:rPr>
            </w:pPr>
            <w:r w:rsidRPr="00DF7DED">
              <w:rPr>
                <w:b w:val="0"/>
                <w:sz w:val="20"/>
                <w:szCs w:val="20"/>
              </w:rPr>
              <w:t>2</w:t>
            </w:r>
          </w:p>
        </w:tc>
        <w:tc>
          <w:tcPr>
            <w:tcW w:w="1701" w:type="dxa"/>
            <w:shd w:val="clear" w:color="auto" w:fill="auto"/>
          </w:tcPr>
          <w:p w14:paraId="69E6E5D3" w14:textId="77777777" w:rsidR="00156AED" w:rsidRPr="00DF7DED" w:rsidRDefault="00156AED" w:rsidP="00DF7DED">
            <w:pPr>
              <w:pStyle w:val="8"/>
              <w:shd w:val="clear" w:color="auto" w:fill="auto"/>
              <w:spacing w:before="0" w:line="240" w:lineRule="auto"/>
              <w:ind w:left="57" w:right="57" w:firstLine="0"/>
              <w:jc w:val="center"/>
              <w:rPr>
                <w:b w:val="0"/>
                <w:sz w:val="20"/>
                <w:szCs w:val="20"/>
              </w:rPr>
            </w:pPr>
            <w:r w:rsidRPr="00DF7DED">
              <w:rPr>
                <w:b w:val="0"/>
                <w:sz w:val="20"/>
                <w:szCs w:val="20"/>
              </w:rPr>
              <w:t>с. Верхний Любаж</w:t>
            </w:r>
            <w:r w:rsidRPr="00DF7DED">
              <w:rPr>
                <w:b w:val="0"/>
                <w:sz w:val="20"/>
                <w:szCs w:val="20"/>
                <w:lang w:val="ru-RU"/>
              </w:rPr>
              <w:t xml:space="preserve"> </w:t>
            </w:r>
            <w:r w:rsidRPr="00DF7DED">
              <w:rPr>
                <w:b w:val="0"/>
                <w:sz w:val="20"/>
                <w:szCs w:val="20"/>
              </w:rPr>
              <w:t xml:space="preserve"> ул. Набережная</w:t>
            </w:r>
          </w:p>
        </w:tc>
        <w:tc>
          <w:tcPr>
            <w:tcW w:w="992" w:type="dxa"/>
            <w:shd w:val="clear" w:color="auto" w:fill="auto"/>
          </w:tcPr>
          <w:p w14:paraId="5A0BC7B0" w14:textId="77777777" w:rsidR="00156AED" w:rsidRPr="00DF7DED" w:rsidRDefault="00156AED" w:rsidP="00DF7DED">
            <w:pPr>
              <w:pStyle w:val="8"/>
              <w:shd w:val="clear" w:color="auto" w:fill="auto"/>
              <w:spacing w:before="0" w:line="240" w:lineRule="auto"/>
              <w:ind w:left="57" w:right="57" w:firstLine="0"/>
              <w:jc w:val="center"/>
              <w:rPr>
                <w:b w:val="0"/>
                <w:sz w:val="20"/>
                <w:szCs w:val="20"/>
              </w:rPr>
            </w:pPr>
            <w:r w:rsidRPr="00DF7DED">
              <w:rPr>
                <w:b w:val="0"/>
                <w:sz w:val="20"/>
                <w:szCs w:val="20"/>
              </w:rPr>
              <w:t>1</w:t>
            </w:r>
          </w:p>
        </w:tc>
        <w:tc>
          <w:tcPr>
            <w:tcW w:w="1134" w:type="dxa"/>
            <w:shd w:val="clear" w:color="auto" w:fill="auto"/>
          </w:tcPr>
          <w:p w14:paraId="10F88455" w14:textId="77777777" w:rsidR="00156AED" w:rsidRPr="00DF7DED" w:rsidRDefault="00156AED" w:rsidP="00DF7DED">
            <w:pPr>
              <w:spacing w:line="240" w:lineRule="auto"/>
              <w:ind w:left="57" w:right="57" w:firstLine="0"/>
              <w:jc w:val="center"/>
              <w:rPr>
                <w:rFonts w:ascii="Times New Roman" w:hAnsi="Times New Roman" w:cs="Times New Roman"/>
                <w:b/>
                <w:color w:val="auto"/>
                <w:sz w:val="20"/>
                <w:szCs w:val="20"/>
              </w:rPr>
            </w:pPr>
            <w:r w:rsidRPr="00DF7DED">
              <w:rPr>
                <w:rStyle w:val="34"/>
                <w:rFonts w:eastAsia="Courier New"/>
                <w:color w:val="auto"/>
                <w:sz w:val="20"/>
                <w:szCs w:val="20"/>
              </w:rPr>
              <w:t xml:space="preserve"> </w:t>
            </w:r>
          </w:p>
        </w:tc>
        <w:tc>
          <w:tcPr>
            <w:tcW w:w="1843" w:type="dxa"/>
            <w:shd w:val="clear" w:color="auto" w:fill="auto"/>
          </w:tcPr>
          <w:p w14:paraId="28F958BE" w14:textId="77777777" w:rsidR="00156AED" w:rsidRPr="00DF7DED" w:rsidRDefault="00156AED" w:rsidP="00DF7DED">
            <w:pPr>
              <w:pStyle w:val="8"/>
              <w:shd w:val="clear" w:color="auto" w:fill="auto"/>
              <w:spacing w:before="0" w:line="240" w:lineRule="auto"/>
              <w:ind w:left="57" w:right="57" w:firstLine="0"/>
              <w:jc w:val="center"/>
              <w:rPr>
                <w:b w:val="0"/>
                <w:sz w:val="20"/>
                <w:szCs w:val="20"/>
              </w:rPr>
            </w:pPr>
          </w:p>
        </w:tc>
        <w:tc>
          <w:tcPr>
            <w:tcW w:w="1134" w:type="dxa"/>
            <w:shd w:val="clear" w:color="auto" w:fill="auto"/>
          </w:tcPr>
          <w:p w14:paraId="00CE3CC8" w14:textId="77777777" w:rsidR="00156AED" w:rsidRPr="00DF7DED" w:rsidRDefault="00156AED" w:rsidP="00DF7DED">
            <w:pPr>
              <w:pStyle w:val="8"/>
              <w:shd w:val="clear" w:color="auto" w:fill="auto"/>
              <w:spacing w:before="0" w:line="240" w:lineRule="auto"/>
              <w:ind w:left="57" w:right="57" w:firstLine="0"/>
              <w:jc w:val="center"/>
              <w:rPr>
                <w:b w:val="0"/>
                <w:sz w:val="20"/>
                <w:szCs w:val="20"/>
              </w:rPr>
            </w:pPr>
            <w:r w:rsidRPr="00DF7DED">
              <w:rPr>
                <w:b w:val="0"/>
                <w:sz w:val="20"/>
                <w:szCs w:val="20"/>
              </w:rPr>
              <w:t xml:space="preserve"> </w:t>
            </w:r>
          </w:p>
        </w:tc>
        <w:tc>
          <w:tcPr>
            <w:tcW w:w="1276" w:type="dxa"/>
            <w:shd w:val="clear" w:color="auto" w:fill="auto"/>
          </w:tcPr>
          <w:p w14:paraId="02FE6A46" w14:textId="77777777" w:rsidR="00156AED" w:rsidRPr="00DF7DED" w:rsidRDefault="00156AED" w:rsidP="00DF7DED">
            <w:pPr>
              <w:spacing w:line="240" w:lineRule="auto"/>
              <w:ind w:left="57" w:right="57" w:firstLine="0"/>
              <w:jc w:val="center"/>
              <w:rPr>
                <w:rFonts w:ascii="Times New Roman" w:hAnsi="Times New Roman" w:cs="Times New Roman"/>
                <w:color w:val="auto"/>
                <w:sz w:val="20"/>
                <w:szCs w:val="20"/>
              </w:rPr>
            </w:pPr>
            <w:r w:rsidRPr="00DF7DED">
              <w:rPr>
                <w:rFonts w:ascii="Times New Roman" w:hAnsi="Times New Roman" w:cs="Times New Roman"/>
                <w:color w:val="auto"/>
                <w:sz w:val="20"/>
                <w:szCs w:val="20"/>
              </w:rPr>
              <w:t>1/ -</w:t>
            </w:r>
          </w:p>
        </w:tc>
        <w:tc>
          <w:tcPr>
            <w:tcW w:w="1213" w:type="dxa"/>
            <w:shd w:val="clear" w:color="auto" w:fill="auto"/>
          </w:tcPr>
          <w:p w14:paraId="753FB9F2" w14:textId="77777777" w:rsidR="00156AED" w:rsidRPr="00DF7DED" w:rsidRDefault="00156AED" w:rsidP="00DF7DED">
            <w:pPr>
              <w:pStyle w:val="8"/>
              <w:shd w:val="clear" w:color="auto" w:fill="auto"/>
              <w:spacing w:before="0" w:line="240" w:lineRule="auto"/>
              <w:ind w:left="57" w:right="57" w:firstLine="0"/>
              <w:jc w:val="center"/>
              <w:rPr>
                <w:b w:val="0"/>
                <w:sz w:val="20"/>
                <w:szCs w:val="20"/>
              </w:rPr>
            </w:pPr>
            <w:r w:rsidRPr="00DF7DED">
              <w:rPr>
                <w:b w:val="0"/>
                <w:sz w:val="20"/>
                <w:szCs w:val="20"/>
              </w:rPr>
              <w:t>3</w:t>
            </w:r>
          </w:p>
        </w:tc>
      </w:tr>
      <w:tr w:rsidR="00156AED" w:rsidRPr="00DF7DED" w14:paraId="7210E24D" w14:textId="77777777" w:rsidTr="00DF7DED">
        <w:tc>
          <w:tcPr>
            <w:tcW w:w="710" w:type="dxa"/>
            <w:shd w:val="clear" w:color="auto" w:fill="auto"/>
          </w:tcPr>
          <w:p w14:paraId="6E995402" w14:textId="77777777" w:rsidR="00156AED" w:rsidRPr="00DF7DED" w:rsidRDefault="00156AED" w:rsidP="00DF7DED">
            <w:pPr>
              <w:pStyle w:val="8"/>
              <w:shd w:val="clear" w:color="auto" w:fill="auto"/>
              <w:spacing w:before="0" w:line="240" w:lineRule="auto"/>
              <w:ind w:left="57" w:right="57" w:firstLine="0"/>
              <w:jc w:val="center"/>
              <w:rPr>
                <w:b w:val="0"/>
                <w:sz w:val="20"/>
                <w:szCs w:val="20"/>
              </w:rPr>
            </w:pPr>
            <w:r w:rsidRPr="00DF7DED">
              <w:rPr>
                <w:b w:val="0"/>
                <w:sz w:val="20"/>
                <w:szCs w:val="20"/>
              </w:rPr>
              <w:t>3</w:t>
            </w:r>
          </w:p>
        </w:tc>
        <w:tc>
          <w:tcPr>
            <w:tcW w:w="1701" w:type="dxa"/>
            <w:shd w:val="clear" w:color="auto" w:fill="auto"/>
          </w:tcPr>
          <w:p w14:paraId="0B38C2EC" w14:textId="77777777" w:rsidR="00156AED" w:rsidRPr="00DF7DED" w:rsidRDefault="00156AED" w:rsidP="00DF7DED">
            <w:pPr>
              <w:pStyle w:val="8"/>
              <w:shd w:val="clear" w:color="auto" w:fill="auto"/>
              <w:spacing w:before="0" w:line="240" w:lineRule="auto"/>
              <w:ind w:left="57" w:right="57" w:firstLine="0"/>
              <w:jc w:val="center"/>
              <w:rPr>
                <w:b w:val="0"/>
                <w:sz w:val="20"/>
                <w:szCs w:val="20"/>
              </w:rPr>
            </w:pPr>
            <w:r w:rsidRPr="00DF7DED">
              <w:rPr>
                <w:b w:val="0"/>
                <w:sz w:val="20"/>
                <w:szCs w:val="20"/>
              </w:rPr>
              <w:t>с. Верхний Любаж</w:t>
            </w:r>
          </w:p>
          <w:p w14:paraId="1B9A8452" w14:textId="77777777" w:rsidR="00156AED" w:rsidRPr="00DF7DED" w:rsidRDefault="00156AED" w:rsidP="00DF7DED">
            <w:pPr>
              <w:pStyle w:val="8"/>
              <w:shd w:val="clear" w:color="auto" w:fill="auto"/>
              <w:spacing w:before="0" w:line="240" w:lineRule="auto"/>
              <w:ind w:left="57" w:right="57" w:firstLine="0"/>
              <w:jc w:val="center"/>
              <w:rPr>
                <w:b w:val="0"/>
                <w:sz w:val="20"/>
                <w:szCs w:val="20"/>
              </w:rPr>
            </w:pPr>
            <w:r w:rsidRPr="00DF7DED">
              <w:rPr>
                <w:b w:val="0"/>
                <w:sz w:val="20"/>
                <w:szCs w:val="20"/>
              </w:rPr>
              <w:t xml:space="preserve"> ул. Колхозная</w:t>
            </w:r>
          </w:p>
        </w:tc>
        <w:tc>
          <w:tcPr>
            <w:tcW w:w="992" w:type="dxa"/>
            <w:shd w:val="clear" w:color="auto" w:fill="auto"/>
          </w:tcPr>
          <w:p w14:paraId="11D2F431" w14:textId="77777777" w:rsidR="00156AED" w:rsidRPr="00DF7DED" w:rsidRDefault="00156AED" w:rsidP="00DF7DED">
            <w:pPr>
              <w:pStyle w:val="8"/>
              <w:shd w:val="clear" w:color="auto" w:fill="auto"/>
              <w:spacing w:before="0" w:line="240" w:lineRule="auto"/>
              <w:ind w:left="57" w:right="57" w:firstLine="0"/>
              <w:jc w:val="center"/>
              <w:rPr>
                <w:b w:val="0"/>
                <w:sz w:val="20"/>
                <w:szCs w:val="20"/>
              </w:rPr>
            </w:pPr>
            <w:r w:rsidRPr="00DF7DED">
              <w:rPr>
                <w:b w:val="0"/>
                <w:sz w:val="20"/>
                <w:szCs w:val="20"/>
              </w:rPr>
              <w:t>1</w:t>
            </w:r>
          </w:p>
        </w:tc>
        <w:tc>
          <w:tcPr>
            <w:tcW w:w="1134" w:type="dxa"/>
            <w:shd w:val="clear" w:color="auto" w:fill="auto"/>
          </w:tcPr>
          <w:p w14:paraId="64EEAA54" w14:textId="77777777" w:rsidR="00156AED" w:rsidRPr="00DF7DED" w:rsidRDefault="00156AED" w:rsidP="00DF7DED">
            <w:pPr>
              <w:spacing w:line="240" w:lineRule="auto"/>
              <w:ind w:left="57" w:right="57" w:firstLine="0"/>
              <w:jc w:val="center"/>
              <w:rPr>
                <w:rFonts w:ascii="Times New Roman" w:hAnsi="Times New Roman" w:cs="Times New Roman"/>
                <w:b/>
                <w:color w:val="auto"/>
                <w:sz w:val="20"/>
                <w:szCs w:val="20"/>
              </w:rPr>
            </w:pPr>
            <w:r w:rsidRPr="00DF7DED">
              <w:rPr>
                <w:rStyle w:val="34"/>
                <w:rFonts w:eastAsia="Courier New"/>
                <w:color w:val="auto"/>
                <w:sz w:val="20"/>
                <w:szCs w:val="20"/>
              </w:rPr>
              <w:t>6.5</w:t>
            </w:r>
          </w:p>
        </w:tc>
        <w:tc>
          <w:tcPr>
            <w:tcW w:w="1843" w:type="dxa"/>
            <w:shd w:val="clear" w:color="auto" w:fill="auto"/>
          </w:tcPr>
          <w:p w14:paraId="33095100" w14:textId="77777777" w:rsidR="00156AED" w:rsidRPr="00DF7DED" w:rsidRDefault="00156AED" w:rsidP="00DF7DED">
            <w:pPr>
              <w:pStyle w:val="8"/>
              <w:shd w:val="clear" w:color="auto" w:fill="auto"/>
              <w:spacing w:before="0" w:line="240" w:lineRule="auto"/>
              <w:ind w:left="57" w:right="57" w:firstLine="0"/>
              <w:jc w:val="center"/>
              <w:rPr>
                <w:b w:val="0"/>
                <w:sz w:val="20"/>
                <w:szCs w:val="20"/>
              </w:rPr>
            </w:pPr>
            <w:r w:rsidRPr="00DF7DED">
              <w:rPr>
                <w:b w:val="0"/>
                <w:sz w:val="20"/>
                <w:szCs w:val="20"/>
              </w:rPr>
              <w:t>с. Верхний Любаж</w:t>
            </w:r>
          </w:p>
          <w:p w14:paraId="077549D7" w14:textId="77777777" w:rsidR="00156AED" w:rsidRPr="00DF7DED" w:rsidRDefault="00156AED" w:rsidP="00DF7DED">
            <w:pPr>
              <w:pStyle w:val="8"/>
              <w:shd w:val="clear" w:color="auto" w:fill="auto"/>
              <w:spacing w:before="0" w:line="240" w:lineRule="auto"/>
              <w:ind w:left="57" w:right="57" w:firstLine="0"/>
              <w:jc w:val="center"/>
              <w:rPr>
                <w:b w:val="0"/>
                <w:sz w:val="20"/>
                <w:szCs w:val="20"/>
              </w:rPr>
            </w:pPr>
            <w:r w:rsidRPr="00DF7DED">
              <w:rPr>
                <w:b w:val="0"/>
                <w:sz w:val="20"/>
                <w:szCs w:val="20"/>
              </w:rPr>
              <w:t xml:space="preserve"> ул. Колхозная</w:t>
            </w:r>
          </w:p>
          <w:p w14:paraId="399E729B" w14:textId="77777777" w:rsidR="00156AED" w:rsidRPr="00DF7DED" w:rsidRDefault="00156AED" w:rsidP="00DF7DED">
            <w:pPr>
              <w:pStyle w:val="8"/>
              <w:shd w:val="clear" w:color="auto" w:fill="auto"/>
              <w:spacing w:before="0" w:line="240" w:lineRule="auto"/>
              <w:ind w:left="57" w:right="57" w:firstLine="0"/>
              <w:jc w:val="center"/>
              <w:rPr>
                <w:b w:val="0"/>
                <w:sz w:val="20"/>
                <w:szCs w:val="20"/>
              </w:rPr>
            </w:pPr>
            <w:r w:rsidRPr="00DF7DED">
              <w:rPr>
                <w:b w:val="0"/>
                <w:sz w:val="20"/>
                <w:szCs w:val="20"/>
              </w:rPr>
              <w:t>часть ул. Белая</w:t>
            </w:r>
          </w:p>
        </w:tc>
        <w:tc>
          <w:tcPr>
            <w:tcW w:w="1134" w:type="dxa"/>
            <w:shd w:val="clear" w:color="auto" w:fill="auto"/>
          </w:tcPr>
          <w:p w14:paraId="0E9F7250" w14:textId="77777777" w:rsidR="00156AED" w:rsidRPr="00DF7DED" w:rsidRDefault="00156AED" w:rsidP="00DF7DED">
            <w:pPr>
              <w:pStyle w:val="8"/>
              <w:shd w:val="clear" w:color="auto" w:fill="auto"/>
              <w:spacing w:before="0" w:line="240" w:lineRule="auto"/>
              <w:ind w:left="57" w:right="57" w:firstLine="0"/>
              <w:jc w:val="center"/>
              <w:rPr>
                <w:b w:val="0"/>
                <w:sz w:val="20"/>
                <w:szCs w:val="20"/>
              </w:rPr>
            </w:pPr>
            <w:r w:rsidRPr="00DF7DED">
              <w:rPr>
                <w:b w:val="0"/>
                <w:sz w:val="20"/>
                <w:szCs w:val="20"/>
              </w:rPr>
              <w:t>3,4 / 110</w:t>
            </w:r>
          </w:p>
        </w:tc>
        <w:tc>
          <w:tcPr>
            <w:tcW w:w="1276" w:type="dxa"/>
            <w:shd w:val="clear" w:color="auto" w:fill="auto"/>
          </w:tcPr>
          <w:p w14:paraId="15F11DEA" w14:textId="77777777" w:rsidR="00156AED" w:rsidRPr="00DF7DED" w:rsidRDefault="00156AED" w:rsidP="00DF7DED">
            <w:pPr>
              <w:spacing w:line="240" w:lineRule="auto"/>
              <w:ind w:left="57" w:right="57" w:firstLine="0"/>
              <w:jc w:val="center"/>
              <w:rPr>
                <w:rFonts w:ascii="Times New Roman" w:hAnsi="Times New Roman" w:cs="Times New Roman"/>
                <w:color w:val="auto"/>
                <w:sz w:val="20"/>
                <w:szCs w:val="20"/>
              </w:rPr>
            </w:pPr>
            <w:r w:rsidRPr="00DF7DED">
              <w:rPr>
                <w:rFonts w:ascii="Times New Roman" w:hAnsi="Times New Roman" w:cs="Times New Roman"/>
                <w:color w:val="auto"/>
                <w:sz w:val="20"/>
                <w:szCs w:val="20"/>
              </w:rPr>
              <w:t>1 / 0,6</w:t>
            </w:r>
          </w:p>
        </w:tc>
        <w:tc>
          <w:tcPr>
            <w:tcW w:w="1213" w:type="dxa"/>
            <w:shd w:val="clear" w:color="auto" w:fill="auto"/>
          </w:tcPr>
          <w:p w14:paraId="5E154BFC" w14:textId="77777777" w:rsidR="00156AED" w:rsidRPr="00DF7DED" w:rsidRDefault="00156AED" w:rsidP="00DF7DED">
            <w:pPr>
              <w:pStyle w:val="8"/>
              <w:shd w:val="clear" w:color="auto" w:fill="auto"/>
              <w:spacing w:before="0" w:line="240" w:lineRule="auto"/>
              <w:ind w:left="57" w:right="57" w:firstLine="0"/>
              <w:jc w:val="center"/>
              <w:rPr>
                <w:b w:val="0"/>
                <w:sz w:val="20"/>
                <w:szCs w:val="20"/>
              </w:rPr>
            </w:pPr>
            <w:r w:rsidRPr="00DF7DED">
              <w:rPr>
                <w:b w:val="0"/>
                <w:sz w:val="20"/>
                <w:szCs w:val="20"/>
              </w:rPr>
              <w:t>3</w:t>
            </w:r>
          </w:p>
        </w:tc>
      </w:tr>
      <w:tr w:rsidR="00156AED" w:rsidRPr="00DF7DED" w14:paraId="29973AF1" w14:textId="77777777" w:rsidTr="00DF7DED">
        <w:tc>
          <w:tcPr>
            <w:tcW w:w="710" w:type="dxa"/>
            <w:shd w:val="clear" w:color="auto" w:fill="auto"/>
          </w:tcPr>
          <w:p w14:paraId="0CC6A96C" w14:textId="77777777" w:rsidR="00156AED" w:rsidRPr="00DF7DED" w:rsidRDefault="00156AED" w:rsidP="00DF7DED">
            <w:pPr>
              <w:pStyle w:val="8"/>
              <w:shd w:val="clear" w:color="auto" w:fill="auto"/>
              <w:spacing w:before="0" w:line="240" w:lineRule="auto"/>
              <w:ind w:left="57" w:right="57" w:firstLine="0"/>
              <w:jc w:val="center"/>
              <w:rPr>
                <w:b w:val="0"/>
                <w:sz w:val="20"/>
                <w:szCs w:val="20"/>
              </w:rPr>
            </w:pPr>
            <w:r w:rsidRPr="00DF7DED">
              <w:rPr>
                <w:b w:val="0"/>
                <w:sz w:val="20"/>
                <w:szCs w:val="20"/>
              </w:rPr>
              <w:t>4</w:t>
            </w:r>
          </w:p>
        </w:tc>
        <w:tc>
          <w:tcPr>
            <w:tcW w:w="1701" w:type="dxa"/>
            <w:shd w:val="clear" w:color="auto" w:fill="auto"/>
          </w:tcPr>
          <w:p w14:paraId="3C5E5B0B" w14:textId="77777777" w:rsidR="00156AED" w:rsidRPr="00DF7DED" w:rsidRDefault="00156AED" w:rsidP="00DF7DED">
            <w:pPr>
              <w:pStyle w:val="8"/>
              <w:shd w:val="clear" w:color="auto" w:fill="auto"/>
              <w:spacing w:before="0" w:line="240" w:lineRule="auto"/>
              <w:ind w:left="57" w:right="57" w:firstLine="0"/>
              <w:jc w:val="center"/>
              <w:rPr>
                <w:b w:val="0"/>
                <w:sz w:val="20"/>
                <w:szCs w:val="20"/>
              </w:rPr>
            </w:pPr>
            <w:r w:rsidRPr="00DF7DED">
              <w:rPr>
                <w:b w:val="0"/>
                <w:sz w:val="20"/>
                <w:szCs w:val="20"/>
              </w:rPr>
              <w:t>с. Верхний Любаж</w:t>
            </w:r>
          </w:p>
          <w:p w14:paraId="0AD7816D" w14:textId="77777777" w:rsidR="00156AED" w:rsidRPr="00DF7DED" w:rsidRDefault="00156AED" w:rsidP="00DF7DED">
            <w:pPr>
              <w:pStyle w:val="8"/>
              <w:shd w:val="clear" w:color="auto" w:fill="auto"/>
              <w:spacing w:before="0" w:line="240" w:lineRule="auto"/>
              <w:ind w:left="57" w:right="57" w:firstLine="0"/>
              <w:jc w:val="center"/>
              <w:rPr>
                <w:b w:val="0"/>
                <w:sz w:val="20"/>
                <w:szCs w:val="20"/>
              </w:rPr>
            </w:pPr>
            <w:r w:rsidRPr="00DF7DED">
              <w:rPr>
                <w:b w:val="0"/>
                <w:sz w:val="20"/>
                <w:szCs w:val="20"/>
              </w:rPr>
              <w:t xml:space="preserve"> ул. </w:t>
            </w:r>
            <w:proofErr w:type="spellStart"/>
            <w:r w:rsidRPr="00DF7DED">
              <w:rPr>
                <w:b w:val="0"/>
                <w:sz w:val="20"/>
                <w:szCs w:val="20"/>
              </w:rPr>
              <w:t>Докукинка</w:t>
            </w:r>
            <w:proofErr w:type="spellEnd"/>
          </w:p>
        </w:tc>
        <w:tc>
          <w:tcPr>
            <w:tcW w:w="992" w:type="dxa"/>
            <w:shd w:val="clear" w:color="auto" w:fill="auto"/>
          </w:tcPr>
          <w:p w14:paraId="088CF091" w14:textId="77777777" w:rsidR="00156AED" w:rsidRPr="00DF7DED" w:rsidRDefault="00156AED" w:rsidP="00DF7DED">
            <w:pPr>
              <w:pStyle w:val="8"/>
              <w:shd w:val="clear" w:color="auto" w:fill="auto"/>
              <w:spacing w:before="0" w:line="240" w:lineRule="auto"/>
              <w:ind w:left="57" w:right="57" w:firstLine="0"/>
              <w:jc w:val="center"/>
              <w:rPr>
                <w:b w:val="0"/>
                <w:sz w:val="20"/>
                <w:szCs w:val="20"/>
              </w:rPr>
            </w:pPr>
            <w:r w:rsidRPr="00DF7DED">
              <w:rPr>
                <w:b w:val="0"/>
                <w:sz w:val="20"/>
                <w:szCs w:val="20"/>
              </w:rPr>
              <w:t>1</w:t>
            </w:r>
          </w:p>
        </w:tc>
        <w:tc>
          <w:tcPr>
            <w:tcW w:w="1134" w:type="dxa"/>
            <w:shd w:val="clear" w:color="auto" w:fill="auto"/>
          </w:tcPr>
          <w:p w14:paraId="21F5A679" w14:textId="77777777" w:rsidR="00156AED" w:rsidRPr="00DF7DED" w:rsidRDefault="00156AED" w:rsidP="00DF7DED">
            <w:pPr>
              <w:spacing w:line="240" w:lineRule="auto"/>
              <w:ind w:left="57" w:right="57" w:firstLine="0"/>
              <w:jc w:val="center"/>
              <w:rPr>
                <w:rFonts w:ascii="Times New Roman" w:hAnsi="Times New Roman" w:cs="Times New Roman"/>
                <w:b/>
                <w:color w:val="auto"/>
                <w:sz w:val="20"/>
                <w:szCs w:val="20"/>
              </w:rPr>
            </w:pPr>
            <w:r w:rsidRPr="00DF7DED">
              <w:rPr>
                <w:rStyle w:val="34"/>
                <w:rFonts w:eastAsia="Courier New"/>
                <w:color w:val="auto"/>
                <w:sz w:val="20"/>
                <w:szCs w:val="20"/>
              </w:rPr>
              <w:t>6.5</w:t>
            </w:r>
          </w:p>
        </w:tc>
        <w:tc>
          <w:tcPr>
            <w:tcW w:w="1843" w:type="dxa"/>
            <w:shd w:val="clear" w:color="auto" w:fill="auto"/>
          </w:tcPr>
          <w:p w14:paraId="6800217C" w14:textId="77777777" w:rsidR="00156AED" w:rsidRPr="00DF7DED" w:rsidRDefault="00156AED" w:rsidP="00DF7DED">
            <w:pPr>
              <w:pStyle w:val="8"/>
              <w:shd w:val="clear" w:color="auto" w:fill="auto"/>
              <w:spacing w:before="0" w:line="240" w:lineRule="auto"/>
              <w:ind w:left="57" w:right="57" w:firstLine="0"/>
              <w:jc w:val="center"/>
              <w:rPr>
                <w:b w:val="0"/>
                <w:sz w:val="20"/>
                <w:szCs w:val="20"/>
              </w:rPr>
            </w:pPr>
            <w:r w:rsidRPr="00DF7DED">
              <w:rPr>
                <w:b w:val="0"/>
                <w:sz w:val="20"/>
                <w:szCs w:val="20"/>
              </w:rPr>
              <w:t>с. Верхний Любаж</w:t>
            </w:r>
          </w:p>
          <w:p w14:paraId="68116E5B" w14:textId="77777777" w:rsidR="00156AED" w:rsidRPr="00DF7DED" w:rsidRDefault="00156AED" w:rsidP="00DF7DED">
            <w:pPr>
              <w:pStyle w:val="8"/>
              <w:shd w:val="clear" w:color="auto" w:fill="auto"/>
              <w:spacing w:before="0" w:line="240" w:lineRule="auto"/>
              <w:ind w:left="57" w:right="57" w:firstLine="0"/>
              <w:jc w:val="center"/>
              <w:rPr>
                <w:b w:val="0"/>
                <w:sz w:val="20"/>
                <w:szCs w:val="20"/>
              </w:rPr>
            </w:pPr>
            <w:r w:rsidRPr="00DF7DED">
              <w:rPr>
                <w:b w:val="0"/>
                <w:sz w:val="20"/>
                <w:szCs w:val="20"/>
              </w:rPr>
              <w:t xml:space="preserve"> ул. </w:t>
            </w:r>
            <w:proofErr w:type="spellStart"/>
            <w:r w:rsidRPr="00DF7DED">
              <w:rPr>
                <w:b w:val="0"/>
                <w:sz w:val="20"/>
                <w:szCs w:val="20"/>
              </w:rPr>
              <w:t>Докукинка</w:t>
            </w:r>
            <w:proofErr w:type="spellEnd"/>
          </w:p>
        </w:tc>
        <w:tc>
          <w:tcPr>
            <w:tcW w:w="1134" w:type="dxa"/>
            <w:shd w:val="clear" w:color="auto" w:fill="auto"/>
          </w:tcPr>
          <w:p w14:paraId="7FC390DE" w14:textId="77777777" w:rsidR="00156AED" w:rsidRPr="00DF7DED" w:rsidRDefault="00156AED" w:rsidP="00DF7DED">
            <w:pPr>
              <w:pStyle w:val="8"/>
              <w:shd w:val="clear" w:color="auto" w:fill="auto"/>
              <w:spacing w:before="0" w:line="240" w:lineRule="auto"/>
              <w:ind w:left="57" w:right="57" w:firstLine="0"/>
              <w:jc w:val="center"/>
              <w:rPr>
                <w:b w:val="0"/>
                <w:sz w:val="20"/>
                <w:szCs w:val="20"/>
              </w:rPr>
            </w:pPr>
            <w:r w:rsidRPr="00DF7DED">
              <w:rPr>
                <w:b w:val="0"/>
                <w:sz w:val="20"/>
                <w:szCs w:val="20"/>
              </w:rPr>
              <w:t>1,8 / 110</w:t>
            </w:r>
          </w:p>
        </w:tc>
        <w:tc>
          <w:tcPr>
            <w:tcW w:w="1276" w:type="dxa"/>
            <w:shd w:val="clear" w:color="auto" w:fill="auto"/>
          </w:tcPr>
          <w:p w14:paraId="0C997F80" w14:textId="77777777" w:rsidR="00156AED" w:rsidRPr="00DF7DED" w:rsidRDefault="00156AED" w:rsidP="00DF7DED">
            <w:pPr>
              <w:spacing w:line="240" w:lineRule="auto"/>
              <w:ind w:left="57" w:right="57" w:firstLine="0"/>
              <w:jc w:val="center"/>
              <w:rPr>
                <w:rFonts w:ascii="Times New Roman" w:hAnsi="Times New Roman" w:cs="Times New Roman"/>
                <w:color w:val="auto"/>
                <w:sz w:val="20"/>
                <w:szCs w:val="20"/>
              </w:rPr>
            </w:pPr>
            <w:r w:rsidRPr="00DF7DED">
              <w:rPr>
                <w:rFonts w:ascii="Times New Roman" w:hAnsi="Times New Roman" w:cs="Times New Roman"/>
                <w:color w:val="auto"/>
                <w:sz w:val="20"/>
                <w:szCs w:val="20"/>
              </w:rPr>
              <w:t>1 / 0,7</w:t>
            </w:r>
          </w:p>
        </w:tc>
        <w:tc>
          <w:tcPr>
            <w:tcW w:w="1213" w:type="dxa"/>
            <w:shd w:val="clear" w:color="auto" w:fill="auto"/>
          </w:tcPr>
          <w:p w14:paraId="77BD05DF" w14:textId="77777777" w:rsidR="00156AED" w:rsidRPr="00DF7DED" w:rsidRDefault="00156AED" w:rsidP="00DF7DED">
            <w:pPr>
              <w:pStyle w:val="8"/>
              <w:shd w:val="clear" w:color="auto" w:fill="auto"/>
              <w:spacing w:before="0" w:line="240" w:lineRule="auto"/>
              <w:ind w:left="57" w:right="57" w:firstLine="0"/>
              <w:jc w:val="center"/>
              <w:rPr>
                <w:b w:val="0"/>
                <w:sz w:val="20"/>
                <w:szCs w:val="20"/>
              </w:rPr>
            </w:pPr>
            <w:r w:rsidRPr="00DF7DED">
              <w:rPr>
                <w:b w:val="0"/>
                <w:sz w:val="20"/>
                <w:szCs w:val="20"/>
              </w:rPr>
              <w:t>4</w:t>
            </w:r>
          </w:p>
        </w:tc>
      </w:tr>
      <w:tr w:rsidR="00156AED" w:rsidRPr="00DF7DED" w14:paraId="16759B0C" w14:textId="77777777" w:rsidTr="00DF7DED">
        <w:tc>
          <w:tcPr>
            <w:tcW w:w="710" w:type="dxa"/>
            <w:shd w:val="clear" w:color="auto" w:fill="auto"/>
          </w:tcPr>
          <w:p w14:paraId="29BCFE01" w14:textId="77777777" w:rsidR="00156AED" w:rsidRPr="00DF7DED" w:rsidRDefault="00156AED" w:rsidP="00DF7DED">
            <w:pPr>
              <w:pStyle w:val="8"/>
              <w:shd w:val="clear" w:color="auto" w:fill="auto"/>
              <w:spacing w:before="0" w:line="240" w:lineRule="auto"/>
              <w:ind w:left="57" w:right="57" w:firstLine="0"/>
              <w:jc w:val="center"/>
              <w:rPr>
                <w:b w:val="0"/>
                <w:sz w:val="20"/>
                <w:szCs w:val="20"/>
              </w:rPr>
            </w:pPr>
            <w:r w:rsidRPr="00DF7DED">
              <w:rPr>
                <w:b w:val="0"/>
                <w:sz w:val="20"/>
                <w:szCs w:val="20"/>
              </w:rPr>
              <w:t>5</w:t>
            </w:r>
          </w:p>
        </w:tc>
        <w:tc>
          <w:tcPr>
            <w:tcW w:w="1701" w:type="dxa"/>
            <w:shd w:val="clear" w:color="auto" w:fill="auto"/>
          </w:tcPr>
          <w:p w14:paraId="526926A8" w14:textId="77777777" w:rsidR="00156AED" w:rsidRPr="00DF7DED" w:rsidRDefault="00156AED" w:rsidP="00DF7DED">
            <w:pPr>
              <w:pStyle w:val="8"/>
              <w:shd w:val="clear" w:color="auto" w:fill="auto"/>
              <w:spacing w:before="0" w:line="240" w:lineRule="auto"/>
              <w:ind w:left="57" w:right="57" w:firstLine="0"/>
              <w:jc w:val="center"/>
              <w:rPr>
                <w:b w:val="0"/>
                <w:sz w:val="20"/>
                <w:szCs w:val="20"/>
              </w:rPr>
            </w:pPr>
            <w:r w:rsidRPr="00DF7DED">
              <w:rPr>
                <w:b w:val="0"/>
                <w:sz w:val="20"/>
                <w:szCs w:val="20"/>
              </w:rPr>
              <w:t>д. Средний Любаж</w:t>
            </w:r>
          </w:p>
        </w:tc>
        <w:tc>
          <w:tcPr>
            <w:tcW w:w="992" w:type="dxa"/>
            <w:shd w:val="clear" w:color="auto" w:fill="auto"/>
          </w:tcPr>
          <w:p w14:paraId="26FCE103" w14:textId="77777777" w:rsidR="00156AED" w:rsidRPr="00DF7DED" w:rsidRDefault="00156AED" w:rsidP="00DF7DED">
            <w:pPr>
              <w:pStyle w:val="8"/>
              <w:shd w:val="clear" w:color="auto" w:fill="auto"/>
              <w:spacing w:before="0" w:line="240" w:lineRule="auto"/>
              <w:ind w:left="57" w:right="57" w:firstLine="0"/>
              <w:jc w:val="center"/>
              <w:rPr>
                <w:b w:val="0"/>
                <w:sz w:val="20"/>
                <w:szCs w:val="20"/>
              </w:rPr>
            </w:pPr>
            <w:r w:rsidRPr="00DF7DED">
              <w:rPr>
                <w:b w:val="0"/>
                <w:sz w:val="20"/>
                <w:szCs w:val="20"/>
              </w:rPr>
              <w:t>1</w:t>
            </w:r>
          </w:p>
        </w:tc>
        <w:tc>
          <w:tcPr>
            <w:tcW w:w="1134" w:type="dxa"/>
            <w:shd w:val="clear" w:color="auto" w:fill="auto"/>
          </w:tcPr>
          <w:p w14:paraId="4E50EBBB" w14:textId="77777777" w:rsidR="00156AED" w:rsidRPr="00DF7DED" w:rsidRDefault="00156AED" w:rsidP="00DF7DED">
            <w:pPr>
              <w:spacing w:line="240" w:lineRule="auto"/>
              <w:ind w:left="57" w:right="57" w:firstLine="0"/>
              <w:jc w:val="center"/>
              <w:rPr>
                <w:rFonts w:ascii="Times New Roman" w:hAnsi="Times New Roman" w:cs="Times New Roman"/>
                <w:b/>
                <w:color w:val="auto"/>
                <w:sz w:val="20"/>
                <w:szCs w:val="20"/>
              </w:rPr>
            </w:pPr>
            <w:r w:rsidRPr="00DF7DED">
              <w:rPr>
                <w:rStyle w:val="34"/>
                <w:rFonts w:eastAsia="Courier New"/>
                <w:color w:val="auto"/>
                <w:sz w:val="20"/>
                <w:szCs w:val="20"/>
              </w:rPr>
              <w:t>6.5</w:t>
            </w:r>
          </w:p>
        </w:tc>
        <w:tc>
          <w:tcPr>
            <w:tcW w:w="1843" w:type="dxa"/>
            <w:shd w:val="clear" w:color="auto" w:fill="auto"/>
          </w:tcPr>
          <w:p w14:paraId="11705541" w14:textId="77777777" w:rsidR="00156AED" w:rsidRPr="00DF7DED" w:rsidRDefault="00156AED" w:rsidP="00DF7DED">
            <w:pPr>
              <w:pStyle w:val="8"/>
              <w:shd w:val="clear" w:color="auto" w:fill="auto"/>
              <w:spacing w:before="0" w:line="240" w:lineRule="auto"/>
              <w:ind w:left="57" w:right="57" w:firstLine="0"/>
              <w:jc w:val="center"/>
              <w:rPr>
                <w:b w:val="0"/>
                <w:sz w:val="20"/>
                <w:szCs w:val="20"/>
              </w:rPr>
            </w:pPr>
            <w:r w:rsidRPr="00DF7DED">
              <w:rPr>
                <w:b w:val="0"/>
                <w:sz w:val="20"/>
                <w:szCs w:val="20"/>
              </w:rPr>
              <w:t>д. Средний Любаж</w:t>
            </w:r>
          </w:p>
        </w:tc>
        <w:tc>
          <w:tcPr>
            <w:tcW w:w="1134" w:type="dxa"/>
            <w:shd w:val="clear" w:color="auto" w:fill="auto"/>
          </w:tcPr>
          <w:p w14:paraId="1D835CCE" w14:textId="77777777" w:rsidR="00156AED" w:rsidRPr="00DF7DED" w:rsidRDefault="00156AED" w:rsidP="00DF7DED">
            <w:pPr>
              <w:pStyle w:val="8"/>
              <w:shd w:val="clear" w:color="auto" w:fill="auto"/>
              <w:spacing w:before="0" w:line="240" w:lineRule="auto"/>
              <w:ind w:left="57" w:right="57" w:firstLine="0"/>
              <w:jc w:val="center"/>
              <w:rPr>
                <w:b w:val="0"/>
                <w:sz w:val="20"/>
                <w:szCs w:val="20"/>
              </w:rPr>
            </w:pPr>
            <w:r w:rsidRPr="00DF7DED">
              <w:rPr>
                <w:b w:val="0"/>
                <w:sz w:val="20"/>
                <w:szCs w:val="20"/>
              </w:rPr>
              <w:t>1,5 / 110</w:t>
            </w:r>
          </w:p>
        </w:tc>
        <w:tc>
          <w:tcPr>
            <w:tcW w:w="1276" w:type="dxa"/>
            <w:shd w:val="clear" w:color="auto" w:fill="auto"/>
          </w:tcPr>
          <w:p w14:paraId="538C1B88" w14:textId="77777777" w:rsidR="00156AED" w:rsidRPr="00DF7DED" w:rsidRDefault="00156AED" w:rsidP="00DF7DED">
            <w:pPr>
              <w:spacing w:line="240" w:lineRule="auto"/>
              <w:ind w:left="57" w:right="57" w:firstLine="0"/>
              <w:jc w:val="center"/>
              <w:rPr>
                <w:rFonts w:ascii="Times New Roman" w:hAnsi="Times New Roman" w:cs="Times New Roman"/>
                <w:color w:val="auto"/>
                <w:sz w:val="20"/>
                <w:szCs w:val="20"/>
              </w:rPr>
            </w:pPr>
            <w:r w:rsidRPr="00DF7DED">
              <w:rPr>
                <w:rFonts w:ascii="Times New Roman" w:hAnsi="Times New Roman" w:cs="Times New Roman"/>
                <w:color w:val="auto"/>
                <w:sz w:val="20"/>
                <w:szCs w:val="20"/>
              </w:rPr>
              <w:t>1 /6,5</w:t>
            </w:r>
          </w:p>
        </w:tc>
        <w:tc>
          <w:tcPr>
            <w:tcW w:w="1213" w:type="dxa"/>
            <w:shd w:val="clear" w:color="auto" w:fill="auto"/>
          </w:tcPr>
          <w:p w14:paraId="4109224C" w14:textId="77777777" w:rsidR="00156AED" w:rsidRPr="00DF7DED" w:rsidRDefault="00156AED" w:rsidP="00DF7DED">
            <w:pPr>
              <w:pStyle w:val="8"/>
              <w:shd w:val="clear" w:color="auto" w:fill="auto"/>
              <w:spacing w:before="0" w:line="240" w:lineRule="auto"/>
              <w:ind w:left="57" w:right="57" w:firstLine="0"/>
              <w:jc w:val="center"/>
              <w:rPr>
                <w:b w:val="0"/>
                <w:sz w:val="20"/>
                <w:szCs w:val="20"/>
              </w:rPr>
            </w:pPr>
            <w:r w:rsidRPr="00DF7DED">
              <w:rPr>
                <w:b w:val="0"/>
                <w:sz w:val="20"/>
                <w:szCs w:val="20"/>
              </w:rPr>
              <w:t>4</w:t>
            </w:r>
          </w:p>
        </w:tc>
      </w:tr>
      <w:tr w:rsidR="00156AED" w:rsidRPr="00DF7DED" w14:paraId="6DCA0E38" w14:textId="77777777" w:rsidTr="00DF7DED">
        <w:tc>
          <w:tcPr>
            <w:tcW w:w="710" w:type="dxa"/>
            <w:shd w:val="clear" w:color="auto" w:fill="auto"/>
          </w:tcPr>
          <w:p w14:paraId="38C9E23E" w14:textId="77777777" w:rsidR="00156AED" w:rsidRPr="00DF7DED" w:rsidRDefault="00156AED" w:rsidP="00DF7DED">
            <w:pPr>
              <w:pStyle w:val="8"/>
              <w:shd w:val="clear" w:color="auto" w:fill="auto"/>
              <w:spacing w:before="0" w:line="240" w:lineRule="auto"/>
              <w:ind w:left="57" w:right="57" w:firstLine="0"/>
              <w:jc w:val="center"/>
              <w:rPr>
                <w:b w:val="0"/>
                <w:sz w:val="20"/>
                <w:szCs w:val="20"/>
              </w:rPr>
            </w:pPr>
            <w:r w:rsidRPr="00DF7DED">
              <w:rPr>
                <w:b w:val="0"/>
                <w:sz w:val="20"/>
                <w:szCs w:val="20"/>
              </w:rPr>
              <w:t>6</w:t>
            </w:r>
          </w:p>
        </w:tc>
        <w:tc>
          <w:tcPr>
            <w:tcW w:w="1701" w:type="dxa"/>
            <w:shd w:val="clear" w:color="auto" w:fill="auto"/>
          </w:tcPr>
          <w:p w14:paraId="33F937EB" w14:textId="77777777" w:rsidR="00156AED" w:rsidRPr="00DF7DED" w:rsidRDefault="00156AED" w:rsidP="00DF7DED">
            <w:pPr>
              <w:pStyle w:val="8"/>
              <w:shd w:val="clear" w:color="auto" w:fill="auto"/>
              <w:spacing w:before="0" w:line="240" w:lineRule="auto"/>
              <w:ind w:left="57" w:right="57" w:firstLine="0"/>
              <w:jc w:val="center"/>
              <w:rPr>
                <w:b w:val="0"/>
                <w:sz w:val="20"/>
                <w:szCs w:val="20"/>
              </w:rPr>
            </w:pPr>
            <w:r w:rsidRPr="00DF7DED">
              <w:rPr>
                <w:b w:val="0"/>
                <w:sz w:val="20"/>
                <w:szCs w:val="20"/>
              </w:rPr>
              <w:t>д. Нижний Любаж (СТФ)</w:t>
            </w:r>
          </w:p>
        </w:tc>
        <w:tc>
          <w:tcPr>
            <w:tcW w:w="992" w:type="dxa"/>
            <w:shd w:val="clear" w:color="auto" w:fill="auto"/>
          </w:tcPr>
          <w:p w14:paraId="7AE31293" w14:textId="77777777" w:rsidR="00156AED" w:rsidRPr="00DF7DED" w:rsidRDefault="00156AED" w:rsidP="00DF7DED">
            <w:pPr>
              <w:pStyle w:val="8"/>
              <w:shd w:val="clear" w:color="auto" w:fill="auto"/>
              <w:spacing w:before="0" w:line="240" w:lineRule="auto"/>
              <w:ind w:left="57" w:right="57" w:firstLine="0"/>
              <w:jc w:val="center"/>
              <w:rPr>
                <w:b w:val="0"/>
                <w:sz w:val="20"/>
                <w:szCs w:val="20"/>
              </w:rPr>
            </w:pPr>
            <w:r w:rsidRPr="00DF7DED">
              <w:rPr>
                <w:b w:val="0"/>
                <w:sz w:val="20"/>
                <w:szCs w:val="20"/>
              </w:rPr>
              <w:t>1</w:t>
            </w:r>
          </w:p>
        </w:tc>
        <w:tc>
          <w:tcPr>
            <w:tcW w:w="1134" w:type="dxa"/>
            <w:shd w:val="clear" w:color="auto" w:fill="auto"/>
          </w:tcPr>
          <w:p w14:paraId="744C9A4B" w14:textId="77777777" w:rsidR="00156AED" w:rsidRPr="00DF7DED" w:rsidRDefault="00156AED" w:rsidP="00DF7DED">
            <w:pPr>
              <w:spacing w:line="240" w:lineRule="auto"/>
              <w:ind w:left="57" w:right="57" w:firstLine="0"/>
              <w:jc w:val="center"/>
              <w:rPr>
                <w:rFonts w:ascii="Times New Roman" w:hAnsi="Times New Roman" w:cs="Times New Roman"/>
                <w:b/>
                <w:color w:val="auto"/>
                <w:sz w:val="20"/>
                <w:szCs w:val="20"/>
              </w:rPr>
            </w:pPr>
            <w:r w:rsidRPr="00DF7DED">
              <w:rPr>
                <w:rStyle w:val="34"/>
                <w:rFonts w:eastAsia="Courier New"/>
                <w:color w:val="auto"/>
                <w:sz w:val="20"/>
                <w:szCs w:val="20"/>
              </w:rPr>
              <w:t>6.5</w:t>
            </w:r>
          </w:p>
        </w:tc>
        <w:tc>
          <w:tcPr>
            <w:tcW w:w="1843" w:type="dxa"/>
            <w:shd w:val="clear" w:color="auto" w:fill="auto"/>
          </w:tcPr>
          <w:p w14:paraId="39C82A0E" w14:textId="77777777" w:rsidR="00156AED" w:rsidRPr="00DF7DED" w:rsidRDefault="00156AED" w:rsidP="00DF7DED">
            <w:pPr>
              <w:pStyle w:val="8"/>
              <w:shd w:val="clear" w:color="auto" w:fill="auto"/>
              <w:spacing w:before="0" w:line="240" w:lineRule="auto"/>
              <w:ind w:left="57" w:right="57" w:firstLine="0"/>
              <w:jc w:val="center"/>
              <w:rPr>
                <w:b w:val="0"/>
                <w:sz w:val="20"/>
                <w:szCs w:val="20"/>
              </w:rPr>
            </w:pPr>
            <w:r w:rsidRPr="00DF7DED">
              <w:rPr>
                <w:b w:val="0"/>
                <w:sz w:val="20"/>
                <w:szCs w:val="20"/>
              </w:rPr>
              <w:t>часть д. Нижний Любаж</w:t>
            </w:r>
          </w:p>
        </w:tc>
        <w:tc>
          <w:tcPr>
            <w:tcW w:w="1134" w:type="dxa"/>
            <w:shd w:val="clear" w:color="auto" w:fill="auto"/>
          </w:tcPr>
          <w:p w14:paraId="4F0229D6" w14:textId="77777777" w:rsidR="00156AED" w:rsidRPr="00DF7DED" w:rsidRDefault="00156AED" w:rsidP="00DF7DED">
            <w:pPr>
              <w:pStyle w:val="8"/>
              <w:shd w:val="clear" w:color="auto" w:fill="auto"/>
              <w:spacing w:before="0" w:line="240" w:lineRule="auto"/>
              <w:ind w:left="57" w:right="57" w:firstLine="0"/>
              <w:jc w:val="center"/>
              <w:rPr>
                <w:b w:val="0"/>
                <w:sz w:val="20"/>
                <w:szCs w:val="20"/>
              </w:rPr>
            </w:pPr>
            <w:r w:rsidRPr="00DF7DED">
              <w:rPr>
                <w:b w:val="0"/>
                <w:sz w:val="20"/>
                <w:szCs w:val="20"/>
              </w:rPr>
              <w:t>3,0 / 110</w:t>
            </w:r>
          </w:p>
        </w:tc>
        <w:tc>
          <w:tcPr>
            <w:tcW w:w="1276" w:type="dxa"/>
            <w:shd w:val="clear" w:color="auto" w:fill="auto"/>
          </w:tcPr>
          <w:p w14:paraId="210BCCE9" w14:textId="77777777" w:rsidR="00156AED" w:rsidRPr="00DF7DED" w:rsidRDefault="00156AED" w:rsidP="00DF7DED">
            <w:pPr>
              <w:spacing w:line="240" w:lineRule="auto"/>
              <w:ind w:left="57" w:right="57" w:firstLine="0"/>
              <w:jc w:val="center"/>
              <w:rPr>
                <w:rFonts w:ascii="Times New Roman" w:hAnsi="Times New Roman" w:cs="Times New Roman"/>
                <w:color w:val="auto"/>
                <w:sz w:val="20"/>
                <w:szCs w:val="20"/>
              </w:rPr>
            </w:pPr>
            <w:r w:rsidRPr="00DF7DED">
              <w:rPr>
                <w:rFonts w:ascii="Times New Roman" w:hAnsi="Times New Roman" w:cs="Times New Roman"/>
                <w:color w:val="auto"/>
                <w:sz w:val="20"/>
                <w:szCs w:val="20"/>
              </w:rPr>
              <w:t>1 / 5</w:t>
            </w:r>
          </w:p>
        </w:tc>
        <w:tc>
          <w:tcPr>
            <w:tcW w:w="1213" w:type="dxa"/>
            <w:shd w:val="clear" w:color="auto" w:fill="auto"/>
          </w:tcPr>
          <w:p w14:paraId="5CC0DC23" w14:textId="77777777" w:rsidR="00156AED" w:rsidRPr="00DF7DED" w:rsidRDefault="00156AED" w:rsidP="00DF7DED">
            <w:pPr>
              <w:pStyle w:val="8"/>
              <w:shd w:val="clear" w:color="auto" w:fill="auto"/>
              <w:spacing w:before="0" w:line="240" w:lineRule="auto"/>
              <w:ind w:left="57" w:right="57" w:firstLine="0"/>
              <w:jc w:val="center"/>
              <w:rPr>
                <w:b w:val="0"/>
                <w:sz w:val="20"/>
                <w:szCs w:val="20"/>
              </w:rPr>
            </w:pPr>
            <w:r w:rsidRPr="00DF7DED">
              <w:rPr>
                <w:b w:val="0"/>
                <w:sz w:val="20"/>
                <w:szCs w:val="20"/>
              </w:rPr>
              <w:t>1</w:t>
            </w:r>
          </w:p>
        </w:tc>
      </w:tr>
      <w:tr w:rsidR="00156AED" w:rsidRPr="00DF7DED" w14:paraId="0C3CA1A0" w14:textId="77777777" w:rsidTr="00DF7DED">
        <w:tc>
          <w:tcPr>
            <w:tcW w:w="710" w:type="dxa"/>
            <w:shd w:val="clear" w:color="auto" w:fill="auto"/>
          </w:tcPr>
          <w:p w14:paraId="7B905C92" w14:textId="77777777" w:rsidR="00156AED" w:rsidRPr="00DF7DED" w:rsidRDefault="00156AED" w:rsidP="00DF7DED">
            <w:pPr>
              <w:pStyle w:val="8"/>
              <w:shd w:val="clear" w:color="auto" w:fill="auto"/>
              <w:spacing w:before="0" w:line="240" w:lineRule="auto"/>
              <w:ind w:left="57" w:right="57" w:firstLine="0"/>
              <w:jc w:val="center"/>
              <w:rPr>
                <w:b w:val="0"/>
                <w:sz w:val="20"/>
                <w:szCs w:val="20"/>
              </w:rPr>
            </w:pPr>
            <w:r w:rsidRPr="00DF7DED">
              <w:rPr>
                <w:b w:val="0"/>
                <w:sz w:val="20"/>
                <w:szCs w:val="20"/>
              </w:rPr>
              <w:t>7</w:t>
            </w:r>
          </w:p>
        </w:tc>
        <w:tc>
          <w:tcPr>
            <w:tcW w:w="1701" w:type="dxa"/>
            <w:shd w:val="clear" w:color="auto" w:fill="auto"/>
          </w:tcPr>
          <w:p w14:paraId="6C3C5256" w14:textId="77777777" w:rsidR="00156AED" w:rsidRPr="00DF7DED" w:rsidRDefault="00156AED" w:rsidP="00DF7DED">
            <w:pPr>
              <w:pStyle w:val="8"/>
              <w:shd w:val="clear" w:color="auto" w:fill="auto"/>
              <w:spacing w:before="0" w:line="240" w:lineRule="auto"/>
              <w:ind w:left="57" w:right="57" w:firstLine="0"/>
              <w:jc w:val="center"/>
              <w:rPr>
                <w:b w:val="0"/>
                <w:sz w:val="20"/>
                <w:szCs w:val="20"/>
              </w:rPr>
            </w:pPr>
            <w:r w:rsidRPr="00DF7DED">
              <w:rPr>
                <w:b w:val="0"/>
                <w:sz w:val="20"/>
                <w:szCs w:val="20"/>
              </w:rPr>
              <w:t>д. Нижний Любаж (МТФ)</w:t>
            </w:r>
          </w:p>
        </w:tc>
        <w:tc>
          <w:tcPr>
            <w:tcW w:w="992" w:type="dxa"/>
            <w:shd w:val="clear" w:color="auto" w:fill="auto"/>
          </w:tcPr>
          <w:p w14:paraId="612F8C79" w14:textId="77777777" w:rsidR="00156AED" w:rsidRPr="00DF7DED" w:rsidRDefault="00156AED" w:rsidP="00DF7DED">
            <w:pPr>
              <w:pStyle w:val="8"/>
              <w:shd w:val="clear" w:color="auto" w:fill="auto"/>
              <w:spacing w:before="0" w:line="240" w:lineRule="auto"/>
              <w:ind w:left="57" w:right="57" w:firstLine="0"/>
              <w:jc w:val="center"/>
              <w:rPr>
                <w:b w:val="0"/>
                <w:sz w:val="20"/>
                <w:szCs w:val="20"/>
              </w:rPr>
            </w:pPr>
            <w:r w:rsidRPr="00DF7DED">
              <w:rPr>
                <w:b w:val="0"/>
                <w:sz w:val="20"/>
                <w:szCs w:val="20"/>
              </w:rPr>
              <w:t>1</w:t>
            </w:r>
          </w:p>
        </w:tc>
        <w:tc>
          <w:tcPr>
            <w:tcW w:w="1134" w:type="dxa"/>
            <w:shd w:val="clear" w:color="auto" w:fill="auto"/>
          </w:tcPr>
          <w:p w14:paraId="782CF910" w14:textId="77777777" w:rsidR="00156AED" w:rsidRPr="00DF7DED" w:rsidRDefault="00156AED" w:rsidP="00DF7DED">
            <w:pPr>
              <w:spacing w:line="240" w:lineRule="auto"/>
              <w:ind w:left="57" w:right="57" w:firstLine="0"/>
              <w:jc w:val="center"/>
              <w:rPr>
                <w:rFonts w:ascii="Times New Roman" w:hAnsi="Times New Roman" w:cs="Times New Roman"/>
                <w:b/>
                <w:color w:val="auto"/>
                <w:sz w:val="20"/>
                <w:szCs w:val="20"/>
              </w:rPr>
            </w:pPr>
            <w:r w:rsidRPr="00DF7DED">
              <w:rPr>
                <w:rStyle w:val="34"/>
                <w:rFonts w:eastAsia="Courier New"/>
                <w:color w:val="auto"/>
                <w:sz w:val="20"/>
                <w:szCs w:val="20"/>
              </w:rPr>
              <w:t>6.5</w:t>
            </w:r>
          </w:p>
        </w:tc>
        <w:tc>
          <w:tcPr>
            <w:tcW w:w="1843" w:type="dxa"/>
            <w:shd w:val="clear" w:color="auto" w:fill="auto"/>
          </w:tcPr>
          <w:p w14:paraId="705BC55C" w14:textId="77777777" w:rsidR="00156AED" w:rsidRPr="00DF7DED" w:rsidRDefault="00156AED" w:rsidP="00DF7DED">
            <w:pPr>
              <w:pStyle w:val="8"/>
              <w:shd w:val="clear" w:color="auto" w:fill="auto"/>
              <w:spacing w:before="0" w:line="240" w:lineRule="auto"/>
              <w:ind w:left="57" w:right="57" w:firstLine="0"/>
              <w:jc w:val="center"/>
              <w:rPr>
                <w:b w:val="0"/>
                <w:sz w:val="20"/>
                <w:szCs w:val="20"/>
              </w:rPr>
            </w:pPr>
            <w:r w:rsidRPr="00DF7DED">
              <w:rPr>
                <w:b w:val="0"/>
                <w:sz w:val="20"/>
                <w:szCs w:val="20"/>
              </w:rPr>
              <w:t>часть д. Нижний Любаж</w:t>
            </w:r>
          </w:p>
        </w:tc>
        <w:tc>
          <w:tcPr>
            <w:tcW w:w="1134" w:type="dxa"/>
            <w:shd w:val="clear" w:color="auto" w:fill="auto"/>
          </w:tcPr>
          <w:p w14:paraId="0BAF3FA7" w14:textId="77777777" w:rsidR="00156AED" w:rsidRPr="00DF7DED" w:rsidRDefault="00156AED" w:rsidP="00DF7DED">
            <w:pPr>
              <w:pStyle w:val="8"/>
              <w:shd w:val="clear" w:color="auto" w:fill="auto"/>
              <w:spacing w:before="0" w:line="240" w:lineRule="auto"/>
              <w:ind w:left="57" w:right="57" w:firstLine="0"/>
              <w:jc w:val="center"/>
              <w:rPr>
                <w:b w:val="0"/>
                <w:sz w:val="20"/>
                <w:szCs w:val="20"/>
              </w:rPr>
            </w:pPr>
            <w:r w:rsidRPr="00DF7DED">
              <w:rPr>
                <w:b w:val="0"/>
                <w:sz w:val="20"/>
                <w:szCs w:val="20"/>
              </w:rPr>
              <w:t>0,8 / 110</w:t>
            </w:r>
          </w:p>
        </w:tc>
        <w:tc>
          <w:tcPr>
            <w:tcW w:w="1276" w:type="dxa"/>
            <w:shd w:val="clear" w:color="auto" w:fill="auto"/>
          </w:tcPr>
          <w:p w14:paraId="5D29AC6D" w14:textId="77777777" w:rsidR="00156AED" w:rsidRPr="00DF7DED" w:rsidRDefault="00156AED" w:rsidP="00DF7DED">
            <w:pPr>
              <w:spacing w:line="240" w:lineRule="auto"/>
              <w:ind w:left="57" w:right="57" w:firstLine="0"/>
              <w:jc w:val="center"/>
              <w:rPr>
                <w:rFonts w:ascii="Times New Roman" w:hAnsi="Times New Roman" w:cs="Times New Roman"/>
                <w:color w:val="auto"/>
                <w:sz w:val="20"/>
                <w:szCs w:val="20"/>
              </w:rPr>
            </w:pPr>
            <w:r w:rsidRPr="00DF7DED">
              <w:rPr>
                <w:rFonts w:ascii="Times New Roman" w:hAnsi="Times New Roman" w:cs="Times New Roman"/>
                <w:color w:val="auto"/>
                <w:sz w:val="20"/>
                <w:szCs w:val="20"/>
              </w:rPr>
              <w:t>1 / 0,6</w:t>
            </w:r>
          </w:p>
        </w:tc>
        <w:tc>
          <w:tcPr>
            <w:tcW w:w="1213" w:type="dxa"/>
            <w:shd w:val="clear" w:color="auto" w:fill="auto"/>
          </w:tcPr>
          <w:p w14:paraId="22C8CBBC" w14:textId="77777777" w:rsidR="00156AED" w:rsidRPr="00DF7DED" w:rsidRDefault="00156AED" w:rsidP="00DF7DED">
            <w:pPr>
              <w:pStyle w:val="8"/>
              <w:shd w:val="clear" w:color="auto" w:fill="auto"/>
              <w:spacing w:before="0" w:line="240" w:lineRule="auto"/>
              <w:ind w:left="57" w:right="57" w:firstLine="0"/>
              <w:jc w:val="center"/>
              <w:rPr>
                <w:b w:val="0"/>
                <w:sz w:val="20"/>
                <w:szCs w:val="20"/>
              </w:rPr>
            </w:pPr>
            <w:r w:rsidRPr="00DF7DED">
              <w:rPr>
                <w:b w:val="0"/>
                <w:sz w:val="20"/>
                <w:szCs w:val="20"/>
              </w:rPr>
              <w:t>1</w:t>
            </w:r>
          </w:p>
        </w:tc>
      </w:tr>
      <w:tr w:rsidR="00156AED" w:rsidRPr="00DF7DED" w14:paraId="759FC56B" w14:textId="77777777" w:rsidTr="00DF7DED">
        <w:tc>
          <w:tcPr>
            <w:tcW w:w="710" w:type="dxa"/>
            <w:shd w:val="clear" w:color="auto" w:fill="auto"/>
          </w:tcPr>
          <w:p w14:paraId="0D111EB1" w14:textId="77777777" w:rsidR="00156AED" w:rsidRPr="00DF7DED" w:rsidRDefault="00156AED" w:rsidP="00DF7DED">
            <w:pPr>
              <w:pStyle w:val="8"/>
              <w:shd w:val="clear" w:color="auto" w:fill="auto"/>
              <w:spacing w:before="0" w:line="240" w:lineRule="auto"/>
              <w:ind w:left="57" w:right="57" w:firstLine="0"/>
              <w:jc w:val="center"/>
              <w:rPr>
                <w:b w:val="0"/>
                <w:sz w:val="20"/>
                <w:szCs w:val="20"/>
              </w:rPr>
            </w:pPr>
            <w:r w:rsidRPr="00DF7DED">
              <w:rPr>
                <w:b w:val="0"/>
                <w:sz w:val="20"/>
                <w:szCs w:val="20"/>
              </w:rPr>
              <w:t>8</w:t>
            </w:r>
          </w:p>
        </w:tc>
        <w:tc>
          <w:tcPr>
            <w:tcW w:w="1701" w:type="dxa"/>
            <w:shd w:val="clear" w:color="auto" w:fill="auto"/>
          </w:tcPr>
          <w:p w14:paraId="64D31C2E" w14:textId="77777777" w:rsidR="00156AED" w:rsidRPr="00DF7DED" w:rsidRDefault="00156AED" w:rsidP="00DF7DED">
            <w:pPr>
              <w:pStyle w:val="8"/>
              <w:shd w:val="clear" w:color="auto" w:fill="auto"/>
              <w:spacing w:before="0" w:line="240" w:lineRule="auto"/>
              <w:ind w:left="57" w:right="57" w:firstLine="0"/>
              <w:jc w:val="center"/>
              <w:rPr>
                <w:b w:val="0"/>
                <w:sz w:val="20"/>
                <w:szCs w:val="20"/>
              </w:rPr>
            </w:pPr>
            <w:r w:rsidRPr="00DF7DED">
              <w:rPr>
                <w:b w:val="0"/>
                <w:sz w:val="20"/>
                <w:szCs w:val="20"/>
              </w:rPr>
              <w:t>д. Новая Головинка</w:t>
            </w:r>
          </w:p>
        </w:tc>
        <w:tc>
          <w:tcPr>
            <w:tcW w:w="992" w:type="dxa"/>
            <w:shd w:val="clear" w:color="auto" w:fill="auto"/>
          </w:tcPr>
          <w:p w14:paraId="11ECED2D" w14:textId="77777777" w:rsidR="00156AED" w:rsidRPr="00DF7DED" w:rsidRDefault="00156AED" w:rsidP="00DF7DED">
            <w:pPr>
              <w:pStyle w:val="8"/>
              <w:shd w:val="clear" w:color="auto" w:fill="auto"/>
              <w:spacing w:before="0" w:line="240" w:lineRule="auto"/>
              <w:ind w:left="57" w:right="57" w:firstLine="0"/>
              <w:jc w:val="center"/>
              <w:rPr>
                <w:b w:val="0"/>
                <w:sz w:val="20"/>
                <w:szCs w:val="20"/>
              </w:rPr>
            </w:pPr>
            <w:r w:rsidRPr="00DF7DED">
              <w:rPr>
                <w:b w:val="0"/>
                <w:sz w:val="20"/>
                <w:szCs w:val="20"/>
              </w:rPr>
              <w:t>1</w:t>
            </w:r>
          </w:p>
        </w:tc>
        <w:tc>
          <w:tcPr>
            <w:tcW w:w="1134" w:type="dxa"/>
            <w:shd w:val="clear" w:color="auto" w:fill="auto"/>
          </w:tcPr>
          <w:p w14:paraId="4953905E" w14:textId="77777777" w:rsidR="00156AED" w:rsidRPr="00DF7DED" w:rsidRDefault="00156AED" w:rsidP="00DF7DED">
            <w:pPr>
              <w:spacing w:line="240" w:lineRule="auto"/>
              <w:ind w:left="57" w:right="57" w:firstLine="0"/>
              <w:jc w:val="center"/>
              <w:rPr>
                <w:rFonts w:ascii="Times New Roman" w:hAnsi="Times New Roman" w:cs="Times New Roman"/>
                <w:b/>
                <w:color w:val="auto"/>
                <w:sz w:val="20"/>
                <w:szCs w:val="20"/>
              </w:rPr>
            </w:pPr>
            <w:r w:rsidRPr="00DF7DED">
              <w:rPr>
                <w:rStyle w:val="34"/>
                <w:rFonts w:eastAsia="Courier New"/>
                <w:color w:val="auto"/>
                <w:sz w:val="20"/>
                <w:szCs w:val="20"/>
              </w:rPr>
              <w:t>6.5</w:t>
            </w:r>
          </w:p>
        </w:tc>
        <w:tc>
          <w:tcPr>
            <w:tcW w:w="1843" w:type="dxa"/>
            <w:shd w:val="clear" w:color="auto" w:fill="auto"/>
          </w:tcPr>
          <w:p w14:paraId="25D648C2" w14:textId="77777777" w:rsidR="00156AED" w:rsidRPr="00DF7DED" w:rsidRDefault="00156AED" w:rsidP="00DF7DED">
            <w:pPr>
              <w:pStyle w:val="8"/>
              <w:shd w:val="clear" w:color="auto" w:fill="auto"/>
              <w:spacing w:before="0" w:line="240" w:lineRule="auto"/>
              <w:ind w:left="57" w:right="57" w:firstLine="0"/>
              <w:jc w:val="center"/>
              <w:rPr>
                <w:b w:val="0"/>
                <w:sz w:val="20"/>
                <w:szCs w:val="20"/>
              </w:rPr>
            </w:pPr>
            <w:r w:rsidRPr="00DF7DED">
              <w:rPr>
                <w:b w:val="0"/>
                <w:sz w:val="20"/>
                <w:szCs w:val="20"/>
              </w:rPr>
              <w:t>д. Новая Головинка</w:t>
            </w:r>
          </w:p>
        </w:tc>
        <w:tc>
          <w:tcPr>
            <w:tcW w:w="1134" w:type="dxa"/>
            <w:shd w:val="clear" w:color="auto" w:fill="auto"/>
          </w:tcPr>
          <w:p w14:paraId="28B1EF74" w14:textId="77777777" w:rsidR="00156AED" w:rsidRPr="00DF7DED" w:rsidRDefault="00156AED" w:rsidP="00DF7DED">
            <w:pPr>
              <w:pStyle w:val="8"/>
              <w:shd w:val="clear" w:color="auto" w:fill="auto"/>
              <w:spacing w:before="0" w:line="240" w:lineRule="auto"/>
              <w:ind w:left="57" w:right="57" w:firstLine="0"/>
              <w:jc w:val="center"/>
              <w:rPr>
                <w:b w:val="0"/>
                <w:sz w:val="20"/>
                <w:szCs w:val="20"/>
              </w:rPr>
            </w:pPr>
            <w:r w:rsidRPr="00DF7DED">
              <w:rPr>
                <w:b w:val="0"/>
                <w:sz w:val="20"/>
                <w:szCs w:val="20"/>
              </w:rPr>
              <w:t>0,4 / 110</w:t>
            </w:r>
          </w:p>
        </w:tc>
        <w:tc>
          <w:tcPr>
            <w:tcW w:w="1276" w:type="dxa"/>
            <w:shd w:val="clear" w:color="auto" w:fill="auto"/>
          </w:tcPr>
          <w:p w14:paraId="4D3BF8BA" w14:textId="77777777" w:rsidR="00156AED" w:rsidRPr="00DF7DED" w:rsidRDefault="00156AED" w:rsidP="00DF7DED">
            <w:pPr>
              <w:spacing w:line="240" w:lineRule="auto"/>
              <w:ind w:left="57" w:right="57" w:firstLine="0"/>
              <w:jc w:val="center"/>
              <w:rPr>
                <w:rFonts w:ascii="Times New Roman" w:hAnsi="Times New Roman" w:cs="Times New Roman"/>
                <w:color w:val="auto"/>
                <w:sz w:val="20"/>
                <w:szCs w:val="20"/>
              </w:rPr>
            </w:pPr>
            <w:r w:rsidRPr="00DF7DED">
              <w:rPr>
                <w:rFonts w:ascii="Times New Roman" w:hAnsi="Times New Roman" w:cs="Times New Roman"/>
                <w:color w:val="auto"/>
                <w:sz w:val="20"/>
                <w:szCs w:val="20"/>
              </w:rPr>
              <w:t>1 / 0,6</w:t>
            </w:r>
          </w:p>
        </w:tc>
        <w:tc>
          <w:tcPr>
            <w:tcW w:w="1213" w:type="dxa"/>
            <w:shd w:val="clear" w:color="auto" w:fill="auto"/>
          </w:tcPr>
          <w:p w14:paraId="10C1CB45" w14:textId="77777777" w:rsidR="00156AED" w:rsidRPr="00DF7DED" w:rsidRDefault="00156AED" w:rsidP="00DF7DED">
            <w:pPr>
              <w:pStyle w:val="8"/>
              <w:shd w:val="clear" w:color="auto" w:fill="auto"/>
              <w:spacing w:before="0" w:line="240" w:lineRule="auto"/>
              <w:ind w:left="57" w:right="57" w:firstLine="0"/>
              <w:jc w:val="center"/>
              <w:rPr>
                <w:b w:val="0"/>
                <w:sz w:val="20"/>
                <w:szCs w:val="20"/>
              </w:rPr>
            </w:pPr>
            <w:r w:rsidRPr="00DF7DED">
              <w:rPr>
                <w:b w:val="0"/>
                <w:sz w:val="20"/>
                <w:szCs w:val="20"/>
              </w:rPr>
              <w:t>3</w:t>
            </w:r>
          </w:p>
        </w:tc>
      </w:tr>
    </w:tbl>
    <w:p w14:paraId="0D659249" w14:textId="77777777" w:rsidR="00156AED" w:rsidRDefault="00156AED" w:rsidP="00156AED">
      <w:pPr>
        <w:pStyle w:val="8"/>
        <w:shd w:val="clear" w:color="auto" w:fill="auto"/>
        <w:spacing w:before="0" w:line="360" w:lineRule="auto"/>
        <w:ind w:firstLine="709"/>
        <w:rPr>
          <w:rStyle w:val="ac"/>
          <w:b/>
          <w:bCs/>
          <w:sz w:val="20"/>
          <w:szCs w:val="20"/>
          <w:u w:val="none"/>
        </w:rPr>
      </w:pPr>
    </w:p>
    <w:p w14:paraId="0CA9AA1A" w14:textId="77777777" w:rsidR="002433DA" w:rsidRDefault="002433DA" w:rsidP="00C1578B">
      <w:pPr>
        <w:spacing w:line="240" w:lineRule="auto"/>
        <w:ind w:left="57" w:right="57" w:firstLine="0"/>
        <w:jc w:val="center"/>
        <w:rPr>
          <w:sz w:val="2"/>
          <w:szCs w:val="2"/>
        </w:rPr>
      </w:pPr>
    </w:p>
    <w:p w14:paraId="63EF6808" w14:textId="77777777" w:rsidR="002433DA" w:rsidRDefault="002433DA">
      <w:pPr>
        <w:rPr>
          <w:sz w:val="2"/>
          <w:szCs w:val="2"/>
        </w:rPr>
      </w:pPr>
    </w:p>
    <w:p w14:paraId="7276EAC5" w14:textId="77777777" w:rsidR="002433DA" w:rsidRDefault="00B03B0B" w:rsidP="00E0436A">
      <w:pPr>
        <w:pStyle w:val="8"/>
        <w:shd w:val="clear" w:color="auto" w:fill="auto"/>
        <w:spacing w:before="0" w:line="360" w:lineRule="auto"/>
        <w:ind w:firstLine="709"/>
        <w:rPr>
          <w:b w:val="0"/>
          <w:sz w:val="24"/>
          <w:szCs w:val="24"/>
        </w:rPr>
      </w:pPr>
      <w:r w:rsidRPr="00D6772B">
        <w:rPr>
          <w:b w:val="0"/>
          <w:sz w:val="24"/>
          <w:szCs w:val="24"/>
        </w:rPr>
        <w:t>Система хозяйственно-питьевого водопровода тупиковая объединена с</w:t>
      </w:r>
      <w:r w:rsidR="00E0436A">
        <w:rPr>
          <w:b w:val="0"/>
          <w:sz w:val="24"/>
          <w:szCs w:val="24"/>
          <w:lang w:val="ru-RU"/>
        </w:rPr>
        <w:t xml:space="preserve"> </w:t>
      </w:r>
      <w:r w:rsidRPr="00D6772B">
        <w:rPr>
          <w:b w:val="0"/>
          <w:sz w:val="24"/>
          <w:szCs w:val="24"/>
        </w:rPr>
        <w:t>противопожарной. Износ водопроводных сетей 30-60%.</w:t>
      </w:r>
      <w:r w:rsidR="00E0436A">
        <w:rPr>
          <w:b w:val="0"/>
          <w:sz w:val="24"/>
          <w:szCs w:val="24"/>
          <w:lang w:val="ru-RU"/>
        </w:rPr>
        <w:t xml:space="preserve"> </w:t>
      </w:r>
      <w:r w:rsidRPr="00D6772B">
        <w:rPr>
          <w:b w:val="0"/>
          <w:sz w:val="24"/>
          <w:szCs w:val="24"/>
        </w:rPr>
        <w:t xml:space="preserve">Основная часть населения пользуется услугами центрального водопровода через </w:t>
      </w:r>
      <w:proofErr w:type="spellStart"/>
      <w:r w:rsidRPr="00D6772B">
        <w:rPr>
          <w:b w:val="0"/>
          <w:sz w:val="24"/>
          <w:szCs w:val="24"/>
        </w:rPr>
        <w:t>водораздаточные</w:t>
      </w:r>
      <w:proofErr w:type="spellEnd"/>
      <w:r w:rsidRPr="00D6772B">
        <w:rPr>
          <w:b w:val="0"/>
          <w:sz w:val="24"/>
          <w:szCs w:val="24"/>
        </w:rPr>
        <w:t xml:space="preserve"> колонки.</w:t>
      </w:r>
      <w:r w:rsidR="00E0436A">
        <w:rPr>
          <w:b w:val="0"/>
          <w:sz w:val="24"/>
          <w:szCs w:val="24"/>
          <w:lang w:val="ru-RU"/>
        </w:rPr>
        <w:t xml:space="preserve"> </w:t>
      </w:r>
      <w:r w:rsidRPr="00D6772B">
        <w:rPr>
          <w:b w:val="0"/>
          <w:sz w:val="24"/>
          <w:szCs w:val="24"/>
        </w:rPr>
        <w:t xml:space="preserve">В жилой застройке, не оборудованной центральным водопроводом, водоснабжение осуществляется за </w:t>
      </w:r>
      <w:r w:rsidR="00E74B24">
        <w:rPr>
          <w:b w:val="0"/>
          <w:sz w:val="24"/>
          <w:szCs w:val="24"/>
          <w:lang w:val="ru-RU"/>
        </w:rPr>
        <w:t xml:space="preserve">счет </w:t>
      </w:r>
      <w:r w:rsidRPr="00D6772B">
        <w:rPr>
          <w:b w:val="0"/>
          <w:sz w:val="24"/>
          <w:szCs w:val="24"/>
        </w:rPr>
        <w:t>индивидуальных скважин и шахтных колодцев.</w:t>
      </w:r>
    </w:p>
    <w:p w14:paraId="57198F09" w14:textId="77777777" w:rsidR="00156AED" w:rsidRPr="00156AED" w:rsidRDefault="00156AED" w:rsidP="00156AED">
      <w:pPr>
        <w:framePr w:w="9586" w:h="3077" w:hRule="exact" w:wrap="notBeside" w:vAnchor="text" w:hAnchor="text" w:xAlign="center" w:y="7"/>
        <w:tabs>
          <w:tab w:val="left" w:leader="underscore" w:pos="8654"/>
        </w:tabs>
        <w:spacing w:line="235" w:lineRule="exact"/>
        <w:rPr>
          <w:rFonts w:ascii="Times New Roman" w:hAnsi="Times New Roman" w:cs="Times New Roman"/>
          <w:b/>
          <w:sz w:val="20"/>
          <w:szCs w:val="20"/>
        </w:rPr>
      </w:pPr>
      <w:r w:rsidRPr="00156AED">
        <w:rPr>
          <w:rFonts w:ascii="Times New Roman" w:hAnsi="Times New Roman" w:cs="Times New Roman"/>
          <w:b/>
          <w:sz w:val="20"/>
          <w:szCs w:val="20"/>
        </w:rPr>
        <w:t xml:space="preserve">Таблица. Перечень объектов питьевого водоснабжения, расположенных на территории МО </w:t>
      </w:r>
      <w:r w:rsidRPr="00156AED">
        <w:rPr>
          <w:rFonts w:ascii="Times New Roman" w:eastAsia="Times New Roman" w:hAnsi="Times New Roman" w:cs="Times New Roman"/>
          <w:b/>
          <w:sz w:val="20"/>
          <w:szCs w:val="20"/>
        </w:rPr>
        <w:t>«</w:t>
      </w:r>
      <w:proofErr w:type="spellStart"/>
      <w:r w:rsidRPr="00156AED">
        <w:rPr>
          <w:rFonts w:ascii="Times New Roman" w:eastAsia="Times New Roman" w:hAnsi="Times New Roman" w:cs="Times New Roman"/>
          <w:b/>
          <w:sz w:val="20"/>
          <w:szCs w:val="20"/>
        </w:rPr>
        <w:t>Верхнелюбажский</w:t>
      </w:r>
      <w:proofErr w:type="spellEnd"/>
      <w:r w:rsidRPr="00156AED">
        <w:rPr>
          <w:rFonts w:ascii="Times New Roman" w:eastAsia="Times New Roman" w:hAnsi="Times New Roman" w:cs="Times New Roman"/>
          <w:b/>
          <w:sz w:val="20"/>
          <w:szCs w:val="20"/>
        </w:rPr>
        <w:t xml:space="preserve"> сельсовет»</w:t>
      </w:r>
    </w:p>
    <w:tbl>
      <w:tblPr>
        <w:tblOverlap w:val="never"/>
        <w:tblW w:w="0" w:type="auto"/>
        <w:jc w:val="center"/>
        <w:tblLayout w:type="fixed"/>
        <w:tblCellMar>
          <w:left w:w="10" w:type="dxa"/>
          <w:right w:w="10" w:type="dxa"/>
        </w:tblCellMar>
        <w:tblLook w:val="04A0" w:firstRow="1" w:lastRow="0" w:firstColumn="1" w:lastColumn="0" w:noHBand="0" w:noVBand="1"/>
      </w:tblPr>
      <w:tblGrid>
        <w:gridCol w:w="4395"/>
        <w:gridCol w:w="2032"/>
        <w:gridCol w:w="2323"/>
        <w:gridCol w:w="835"/>
      </w:tblGrid>
      <w:tr w:rsidR="00156AED" w:rsidRPr="00156AED" w14:paraId="7B5B8C2D" w14:textId="77777777" w:rsidTr="00156AED">
        <w:trPr>
          <w:trHeight w:hRule="exact" w:val="710"/>
          <w:jc w:val="center"/>
        </w:trPr>
        <w:tc>
          <w:tcPr>
            <w:tcW w:w="4395" w:type="dxa"/>
            <w:tcBorders>
              <w:top w:val="single" w:sz="4" w:space="0" w:color="auto"/>
              <w:left w:val="single" w:sz="4" w:space="0" w:color="auto"/>
            </w:tcBorders>
            <w:shd w:val="clear" w:color="auto" w:fill="FFFFFF"/>
            <w:vAlign w:val="center"/>
          </w:tcPr>
          <w:p w14:paraId="0A9135B2" w14:textId="77777777" w:rsidR="00156AED" w:rsidRPr="00156AED" w:rsidRDefault="00156AED" w:rsidP="00DF7DED">
            <w:pPr>
              <w:pStyle w:val="8"/>
              <w:framePr w:w="9586" w:h="3077" w:hRule="exact" w:wrap="notBeside" w:vAnchor="text" w:hAnchor="text" w:xAlign="center" w:y="7"/>
              <w:shd w:val="clear" w:color="auto" w:fill="auto"/>
              <w:spacing w:before="0" w:line="235" w:lineRule="exact"/>
              <w:ind w:firstLine="0"/>
              <w:jc w:val="center"/>
              <w:rPr>
                <w:b w:val="0"/>
                <w:sz w:val="24"/>
                <w:szCs w:val="24"/>
              </w:rPr>
            </w:pPr>
            <w:r w:rsidRPr="00156AED">
              <w:rPr>
                <w:rStyle w:val="34"/>
                <w:color w:val="auto"/>
                <w:sz w:val="24"/>
                <w:szCs w:val="24"/>
              </w:rPr>
              <w:t>Наименование объектов водоснабжения</w:t>
            </w:r>
          </w:p>
        </w:tc>
        <w:tc>
          <w:tcPr>
            <w:tcW w:w="2032" w:type="dxa"/>
            <w:tcBorders>
              <w:top w:val="single" w:sz="4" w:space="0" w:color="auto"/>
              <w:left w:val="single" w:sz="4" w:space="0" w:color="auto"/>
            </w:tcBorders>
            <w:shd w:val="clear" w:color="auto" w:fill="FFFFFF"/>
          </w:tcPr>
          <w:p w14:paraId="7FC5B6F1" w14:textId="77777777" w:rsidR="00156AED" w:rsidRPr="00156AED" w:rsidRDefault="00156AED" w:rsidP="00DF7DED">
            <w:pPr>
              <w:pStyle w:val="8"/>
              <w:framePr w:w="9586" w:h="3077" w:hRule="exact" w:wrap="notBeside" w:vAnchor="text" w:hAnchor="text" w:xAlign="center" w:y="7"/>
              <w:shd w:val="clear" w:color="auto" w:fill="auto"/>
              <w:spacing w:before="0" w:line="230" w:lineRule="exact"/>
              <w:ind w:left="50" w:firstLine="0"/>
              <w:jc w:val="center"/>
              <w:rPr>
                <w:b w:val="0"/>
                <w:sz w:val="24"/>
                <w:szCs w:val="24"/>
              </w:rPr>
            </w:pPr>
            <w:r w:rsidRPr="00156AED">
              <w:rPr>
                <w:rStyle w:val="34"/>
                <w:color w:val="auto"/>
                <w:sz w:val="24"/>
                <w:szCs w:val="24"/>
              </w:rPr>
              <w:t>Передано в муниципальную собственность</w:t>
            </w:r>
          </w:p>
        </w:tc>
        <w:tc>
          <w:tcPr>
            <w:tcW w:w="2323" w:type="dxa"/>
            <w:tcBorders>
              <w:top w:val="single" w:sz="4" w:space="0" w:color="auto"/>
              <w:left w:val="single" w:sz="4" w:space="0" w:color="auto"/>
            </w:tcBorders>
            <w:shd w:val="clear" w:color="auto" w:fill="FFFFFF"/>
          </w:tcPr>
          <w:p w14:paraId="5F082E1D" w14:textId="77777777" w:rsidR="00156AED" w:rsidRPr="00156AED" w:rsidRDefault="00156AED" w:rsidP="00DF7DED">
            <w:pPr>
              <w:pStyle w:val="8"/>
              <w:framePr w:w="9586" w:h="3077" w:hRule="exact" w:wrap="notBeside" w:vAnchor="text" w:hAnchor="text" w:xAlign="center" w:y="7"/>
              <w:shd w:val="clear" w:color="auto" w:fill="auto"/>
              <w:spacing w:before="0" w:line="230" w:lineRule="exact"/>
              <w:ind w:firstLine="0"/>
              <w:jc w:val="center"/>
              <w:rPr>
                <w:b w:val="0"/>
                <w:sz w:val="24"/>
                <w:szCs w:val="24"/>
              </w:rPr>
            </w:pPr>
            <w:r w:rsidRPr="00156AED">
              <w:rPr>
                <w:rStyle w:val="34"/>
                <w:color w:val="auto"/>
                <w:sz w:val="24"/>
                <w:szCs w:val="24"/>
              </w:rPr>
              <w:t>Находятся в совместном ведении</w:t>
            </w:r>
          </w:p>
        </w:tc>
        <w:tc>
          <w:tcPr>
            <w:tcW w:w="835" w:type="dxa"/>
            <w:tcBorders>
              <w:top w:val="single" w:sz="4" w:space="0" w:color="auto"/>
              <w:left w:val="single" w:sz="4" w:space="0" w:color="auto"/>
              <w:right w:val="single" w:sz="4" w:space="0" w:color="auto"/>
            </w:tcBorders>
            <w:shd w:val="clear" w:color="auto" w:fill="FFFFFF"/>
          </w:tcPr>
          <w:p w14:paraId="57DE0465" w14:textId="77777777" w:rsidR="00156AED" w:rsidRPr="00156AED" w:rsidRDefault="00156AED" w:rsidP="00DF7DED">
            <w:pPr>
              <w:pStyle w:val="8"/>
              <w:framePr w:w="9586" w:h="3077" w:hRule="exact" w:wrap="notBeside" w:vAnchor="text" w:hAnchor="text" w:xAlign="center" w:y="7"/>
              <w:shd w:val="clear" w:color="auto" w:fill="auto"/>
              <w:spacing w:before="0" w:line="220" w:lineRule="exact"/>
              <w:ind w:firstLine="0"/>
              <w:jc w:val="center"/>
              <w:rPr>
                <w:b w:val="0"/>
                <w:sz w:val="24"/>
                <w:szCs w:val="24"/>
              </w:rPr>
            </w:pPr>
            <w:r w:rsidRPr="00156AED">
              <w:rPr>
                <w:rStyle w:val="34"/>
                <w:color w:val="auto"/>
                <w:sz w:val="24"/>
                <w:szCs w:val="24"/>
              </w:rPr>
              <w:t>Всего</w:t>
            </w:r>
          </w:p>
        </w:tc>
      </w:tr>
      <w:tr w:rsidR="00156AED" w:rsidRPr="00156AED" w14:paraId="1E3C3BE4" w14:textId="77777777" w:rsidTr="00156AED">
        <w:trPr>
          <w:trHeight w:hRule="exact" w:val="240"/>
          <w:jc w:val="center"/>
        </w:trPr>
        <w:tc>
          <w:tcPr>
            <w:tcW w:w="4395" w:type="dxa"/>
            <w:tcBorders>
              <w:top w:val="single" w:sz="4" w:space="0" w:color="auto"/>
              <w:left w:val="single" w:sz="4" w:space="0" w:color="auto"/>
            </w:tcBorders>
            <w:shd w:val="clear" w:color="auto" w:fill="FFFFFF"/>
          </w:tcPr>
          <w:p w14:paraId="021D935C" w14:textId="77777777" w:rsidR="00156AED" w:rsidRPr="00156AED" w:rsidRDefault="00156AED" w:rsidP="00DF7DED">
            <w:pPr>
              <w:pStyle w:val="8"/>
              <w:framePr w:w="9586" w:h="3077" w:hRule="exact" w:wrap="notBeside" w:vAnchor="text" w:hAnchor="text" w:xAlign="center" w:y="7"/>
              <w:shd w:val="clear" w:color="auto" w:fill="auto"/>
              <w:spacing w:before="0" w:line="220" w:lineRule="exact"/>
              <w:ind w:firstLine="0"/>
              <w:jc w:val="center"/>
              <w:rPr>
                <w:b w:val="0"/>
                <w:sz w:val="24"/>
                <w:szCs w:val="24"/>
              </w:rPr>
            </w:pPr>
            <w:r w:rsidRPr="00156AED">
              <w:rPr>
                <w:rStyle w:val="34"/>
                <w:color w:val="auto"/>
                <w:sz w:val="24"/>
                <w:szCs w:val="24"/>
              </w:rPr>
              <w:t>Число оборудованных колодцев</w:t>
            </w:r>
          </w:p>
        </w:tc>
        <w:tc>
          <w:tcPr>
            <w:tcW w:w="2032" w:type="dxa"/>
            <w:tcBorders>
              <w:top w:val="single" w:sz="4" w:space="0" w:color="auto"/>
              <w:left w:val="single" w:sz="4" w:space="0" w:color="auto"/>
            </w:tcBorders>
            <w:shd w:val="clear" w:color="auto" w:fill="FFFFFF"/>
          </w:tcPr>
          <w:p w14:paraId="43AAF163" w14:textId="77777777" w:rsidR="00156AED" w:rsidRPr="00156AED" w:rsidRDefault="00156AED" w:rsidP="00DF7DED">
            <w:pPr>
              <w:framePr w:w="9586" w:h="3077" w:hRule="exact" w:wrap="notBeside" w:vAnchor="text" w:hAnchor="text" w:xAlign="center" w:y="7"/>
              <w:jc w:val="center"/>
              <w:rPr>
                <w:rFonts w:ascii="Times New Roman" w:hAnsi="Times New Roman" w:cs="Times New Roman"/>
                <w:color w:val="auto"/>
              </w:rPr>
            </w:pPr>
            <w:r w:rsidRPr="00156AED">
              <w:rPr>
                <w:rFonts w:ascii="Times New Roman" w:hAnsi="Times New Roman" w:cs="Times New Roman"/>
                <w:color w:val="auto"/>
              </w:rPr>
              <w:t>-</w:t>
            </w:r>
          </w:p>
        </w:tc>
        <w:tc>
          <w:tcPr>
            <w:tcW w:w="2323" w:type="dxa"/>
            <w:tcBorders>
              <w:top w:val="single" w:sz="4" w:space="0" w:color="auto"/>
              <w:left w:val="single" w:sz="4" w:space="0" w:color="auto"/>
            </w:tcBorders>
            <w:shd w:val="clear" w:color="auto" w:fill="FFFFFF"/>
          </w:tcPr>
          <w:p w14:paraId="0FFB28F4" w14:textId="77777777" w:rsidR="00156AED" w:rsidRPr="00156AED" w:rsidRDefault="00156AED" w:rsidP="00DF7DED">
            <w:pPr>
              <w:framePr w:w="9586" w:h="3077" w:hRule="exact" w:wrap="notBeside" w:vAnchor="text" w:hAnchor="text" w:xAlign="center" w:y="7"/>
              <w:jc w:val="center"/>
              <w:rPr>
                <w:rFonts w:ascii="Times New Roman" w:hAnsi="Times New Roman" w:cs="Times New Roman"/>
                <w:color w:val="auto"/>
              </w:rPr>
            </w:pPr>
            <w:r w:rsidRPr="00156AED">
              <w:rPr>
                <w:rFonts w:ascii="Times New Roman" w:hAnsi="Times New Roman" w:cs="Times New Roman"/>
                <w:color w:val="auto"/>
              </w:rPr>
              <w:t>-</w:t>
            </w:r>
          </w:p>
        </w:tc>
        <w:tc>
          <w:tcPr>
            <w:tcW w:w="835" w:type="dxa"/>
            <w:tcBorders>
              <w:top w:val="single" w:sz="4" w:space="0" w:color="auto"/>
              <w:left w:val="single" w:sz="4" w:space="0" w:color="auto"/>
              <w:right w:val="single" w:sz="4" w:space="0" w:color="auto"/>
            </w:tcBorders>
            <w:shd w:val="clear" w:color="auto" w:fill="FFFFFF"/>
          </w:tcPr>
          <w:p w14:paraId="315ED5C9" w14:textId="77777777" w:rsidR="00156AED" w:rsidRPr="00156AED" w:rsidRDefault="00156AED" w:rsidP="00DF7DED">
            <w:pPr>
              <w:pStyle w:val="8"/>
              <w:framePr w:w="9586" w:h="3077" w:hRule="exact" w:wrap="notBeside" w:vAnchor="text" w:hAnchor="text" w:xAlign="center" w:y="7"/>
              <w:shd w:val="clear" w:color="auto" w:fill="auto"/>
              <w:spacing w:before="0" w:line="220" w:lineRule="exact"/>
              <w:ind w:firstLine="0"/>
              <w:jc w:val="center"/>
              <w:rPr>
                <w:b w:val="0"/>
                <w:sz w:val="24"/>
                <w:szCs w:val="24"/>
              </w:rPr>
            </w:pPr>
            <w:r w:rsidRPr="00156AED">
              <w:rPr>
                <w:rStyle w:val="34"/>
                <w:color w:val="auto"/>
                <w:sz w:val="24"/>
                <w:szCs w:val="24"/>
              </w:rPr>
              <w:t>56</w:t>
            </w:r>
          </w:p>
        </w:tc>
      </w:tr>
      <w:tr w:rsidR="00156AED" w:rsidRPr="00156AED" w14:paraId="7CF82B19" w14:textId="77777777" w:rsidTr="00156AED">
        <w:trPr>
          <w:trHeight w:hRule="exact" w:val="240"/>
          <w:jc w:val="center"/>
        </w:trPr>
        <w:tc>
          <w:tcPr>
            <w:tcW w:w="4395" w:type="dxa"/>
            <w:tcBorders>
              <w:top w:val="single" w:sz="4" w:space="0" w:color="auto"/>
              <w:left w:val="single" w:sz="4" w:space="0" w:color="auto"/>
            </w:tcBorders>
            <w:shd w:val="clear" w:color="auto" w:fill="FFFFFF"/>
          </w:tcPr>
          <w:p w14:paraId="07D25254" w14:textId="77777777" w:rsidR="00156AED" w:rsidRPr="00156AED" w:rsidRDefault="00156AED" w:rsidP="00DF7DED">
            <w:pPr>
              <w:pStyle w:val="8"/>
              <w:framePr w:w="9586" w:h="3077" w:hRule="exact" w:wrap="notBeside" w:vAnchor="text" w:hAnchor="text" w:xAlign="center" w:y="7"/>
              <w:shd w:val="clear" w:color="auto" w:fill="auto"/>
              <w:spacing w:before="0" w:line="220" w:lineRule="exact"/>
              <w:ind w:firstLine="0"/>
              <w:jc w:val="center"/>
              <w:rPr>
                <w:b w:val="0"/>
                <w:sz w:val="24"/>
                <w:szCs w:val="24"/>
              </w:rPr>
            </w:pPr>
            <w:r w:rsidRPr="00156AED">
              <w:rPr>
                <w:rStyle w:val="34"/>
                <w:color w:val="auto"/>
                <w:sz w:val="24"/>
                <w:szCs w:val="24"/>
              </w:rPr>
              <w:t>Число водонапорных скважин</w:t>
            </w:r>
          </w:p>
        </w:tc>
        <w:tc>
          <w:tcPr>
            <w:tcW w:w="2032" w:type="dxa"/>
            <w:tcBorders>
              <w:top w:val="single" w:sz="4" w:space="0" w:color="auto"/>
              <w:left w:val="single" w:sz="4" w:space="0" w:color="auto"/>
            </w:tcBorders>
            <w:shd w:val="clear" w:color="auto" w:fill="FFFFFF"/>
          </w:tcPr>
          <w:p w14:paraId="2AAD1258" w14:textId="77777777" w:rsidR="00156AED" w:rsidRPr="00156AED" w:rsidRDefault="00156AED" w:rsidP="00DF7DED">
            <w:pPr>
              <w:pStyle w:val="8"/>
              <w:framePr w:w="9586" w:h="3077" w:hRule="exact" w:wrap="notBeside" w:vAnchor="text" w:hAnchor="text" w:xAlign="center" w:y="7"/>
              <w:shd w:val="clear" w:color="auto" w:fill="auto"/>
              <w:spacing w:before="0" w:line="220" w:lineRule="exact"/>
              <w:ind w:firstLine="0"/>
              <w:jc w:val="center"/>
              <w:rPr>
                <w:b w:val="0"/>
                <w:sz w:val="24"/>
                <w:szCs w:val="24"/>
              </w:rPr>
            </w:pPr>
            <w:r w:rsidRPr="00156AED">
              <w:rPr>
                <w:rStyle w:val="34"/>
                <w:color w:val="auto"/>
                <w:sz w:val="24"/>
                <w:szCs w:val="24"/>
              </w:rPr>
              <w:t>9</w:t>
            </w:r>
          </w:p>
        </w:tc>
        <w:tc>
          <w:tcPr>
            <w:tcW w:w="2323" w:type="dxa"/>
            <w:tcBorders>
              <w:top w:val="single" w:sz="4" w:space="0" w:color="auto"/>
              <w:left w:val="single" w:sz="4" w:space="0" w:color="auto"/>
            </w:tcBorders>
            <w:shd w:val="clear" w:color="auto" w:fill="FFFFFF"/>
          </w:tcPr>
          <w:p w14:paraId="4CA58BCA" w14:textId="77777777" w:rsidR="00156AED" w:rsidRPr="00156AED" w:rsidRDefault="00156AED" w:rsidP="00DF7DED">
            <w:pPr>
              <w:pStyle w:val="8"/>
              <w:framePr w:w="9586" w:h="3077" w:hRule="exact" w:wrap="notBeside" w:vAnchor="text" w:hAnchor="text" w:xAlign="center" w:y="7"/>
              <w:shd w:val="clear" w:color="auto" w:fill="auto"/>
              <w:spacing w:before="0" w:line="220" w:lineRule="exact"/>
              <w:ind w:firstLine="0"/>
              <w:jc w:val="center"/>
              <w:rPr>
                <w:b w:val="0"/>
                <w:sz w:val="24"/>
                <w:szCs w:val="24"/>
              </w:rPr>
            </w:pPr>
            <w:r w:rsidRPr="00156AED">
              <w:rPr>
                <w:rStyle w:val="34"/>
                <w:color w:val="auto"/>
                <w:sz w:val="24"/>
                <w:szCs w:val="24"/>
              </w:rPr>
              <w:t>-</w:t>
            </w:r>
          </w:p>
        </w:tc>
        <w:tc>
          <w:tcPr>
            <w:tcW w:w="835" w:type="dxa"/>
            <w:tcBorders>
              <w:top w:val="single" w:sz="4" w:space="0" w:color="auto"/>
              <w:left w:val="single" w:sz="4" w:space="0" w:color="auto"/>
              <w:right w:val="single" w:sz="4" w:space="0" w:color="auto"/>
            </w:tcBorders>
            <w:shd w:val="clear" w:color="auto" w:fill="FFFFFF"/>
          </w:tcPr>
          <w:p w14:paraId="05F0ABB6" w14:textId="77777777" w:rsidR="00156AED" w:rsidRPr="00156AED" w:rsidRDefault="00156AED" w:rsidP="00DF7DED">
            <w:pPr>
              <w:pStyle w:val="8"/>
              <w:framePr w:w="9586" w:h="3077" w:hRule="exact" w:wrap="notBeside" w:vAnchor="text" w:hAnchor="text" w:xAlign="center" w:y="7"/>
              <w:shd w:val="clear" w:color="auto" w:fill="auto"/>
              <w:spacing w:before="0" w:line="220" w:lineRule="exact"/>
              <w:ind w:firstLine="0"/>
              <w:jc w:val="center"/>
              <w:rPr>
                <w:b w:val="0"/>
                <w:sz w:val="24"/>
                <w:szCs w:val="24"/>
              </w:rPr>
            </w:pPr>
            <w:r w:rsidRPr="00156AED">
              <w:rPr>
                <w:rStyle w:val="34"/>
                <w:color w:val="auto"/>
                <w:sz w:val="24"/>
                <w:szCs w:val="24"/>
              </w:rPr>
              <w:t>9</w:t>
            </w:r>
          </w:p>
        </w:tc>
      </w:tr>
      <w:tr w:rsidR="00156AED" w:rsidRPr="00156AED" w14:paraId="6E6137D1" w14:textId="77777777" w:rsidTr="00156AED">
        <w:trPr>
          <w:trHeight w:hRule="exact" w:val="240"/>
          <w:jc w:val="center"/>
        </w:trPr>
        <w:tc>
          <w:tcPr>
            <w:tcW w:w="4395" w:type="dxa"/>
            <w:tcBorders>
              <w:top w:val="single" w:sz="4" w:space="0" w:color="auto"/>
              <w:left w:val="single" w:sz="4" w:space="0" w:color="auto"/>
            </w:tcBorders>
            <w:shd w:val="clear" w:color="auto" w:fill="FFFFFF"/>
          </w:tcPr>
          <w:p w14:paraId="579A50F2" w14:textId="77777777" w:rsidR="00156AED" w:rsidRPr="00156AED" w:rsidRDefault="00156AED" w:rsidP="00DF7DED">
            <w:pPr>
              <w:pStyle w:val="8"/>
              <w:framePr w:w="9586" w:h="3077" w:hRule="exact" w:wrap="notBeside" w:vAnchor="text" w:hAnchor="text" w:xAlign="center" w:y="7"/>
              <w:shd w:val="clear" w:color="auto" w:fill="auto"/>
              <w:spacing w:before="0" w:line="220" w:lineRule="exact"/>
              <w:ind w:firstLine="0"/>
              <w:jc w:val="center"/>
              <w:rPr>
                <w:b w:val="0"/>
                <w:sz w:val="24"/>
                <w:szCs w:val="24"/>
              </w:rPr>
            </w:pPr>
            <w:r w:rsidRPr="00156AED">
              <w:rPr>
                <w:rStyle w:val="34"/>
                <w:color w:val="auto"/>
                <w:sz w:val="24"/>
                <w:szCs w:val="24"/>
              </w:rPr>
              <w:t>Число водозаборных колонок</w:t>
            </w:r>
          </w:p>
        </w:tc>
        <w:tc>
          <w:tcPr>
            <w:tcW w:w="2032" w:type="dxa"/>
            <w:tcBorders>
              <w:top w:val="single" w:sz="4" w:space="0" w:color="auto"/>
              <w:left w:val="single" w:sz="4" w:space="0" w:color="auto"/>
            </w:tcBorders>
            <w:shd w:val="clear" w:color="auto" w:fill="FFFFFF"/>
          </w:tcPr>
          <w:p w14:paraId="56203F49" w14:textId="77777777" w:rsidR="00156AED" w:rsidRPr="00156AED" w:rsidRDefault="00156AED" w:rsidP="00DF7DED">
            <w:pPr>
              <w:pStyle w:val="8"/>
              <w:framePr w:w="9586" w:h="3077" w:hRule="exact" w:wrap="notBeside" w:vAnchor="text" w:hAnchor="text" w:xAlign="center" w:y="7"/>
              <w:shd w:val="clear" w:color="auto" w:fill="auto"/>
              <w:spacing w:before="0" w:line="220" w:lineRule="exact"/>
              <w:ind w:firstLine="0"/>
              <w:jc w:val="center"/>
              <w:rPr>
                <w:b w:val="0"/>
                <w:sz w:val="24"/>
                <w:szCs w:val="24"/>
              </w:rPr>
            </w:pPr>
            <w:r w:rsidRPr="00156AED">
              <w:rPr>
                <w:rStyle w:val="34"/>
                <w:color w:val="auto"/>
                <w:sz w:val="24"/>
                <w:szCs w:val="24"/>
              </w:rPr>
              <w:t>6</w:t>
            </w:r>
          </w:p>
        </w:tc>
        <w:tc>
          <w:tcPr>
            <w:tcW w:w="2323" w:type="dxa"/>
            <w:tcBorders>
              <w:top w:val="single" w:sz="4" w:space="0" w:color="auto"/>
              <w:left w:val="single" w:sz="4" w:space="0" w:color="auto"/>
            </w:tcBorders>
            <w:shd w:val="clear" w:color="auto" w:fill="FFFFFF"/>
          </w:tcPr>
          <w:p w14:paraId="2E28B886" w14:textId="77777777" w:rsidR="00156AED" w:rsidRPr="00156AED" w:rsidRDefault="00156AED" w:rsidP="00DF7DED">
            <w:pPr>
              <w:pStyle w:val="8"/>
              <w:framePr w:w="9586" w:h="3077" w:hRule="exact" w:wrap="notBeside" w:vAnchor="text" w:hAnchor="text" w:xAlign="center" w:y="7"/>
              <w:shd w:val="clear" w:color="auto" w:fill="auto"/>
              <w:spacing w:before="0" w:line="220" w:lineRule="exact"/>
              <w:ind w:firstLine="0"/>
              <w:jc w:val="center"/>
              <w:rPr>
                <w:b w:val="0"/>
                <w:sz w:val="24"/>
                <w:szCs w:val="24"/>
              </w:rPr>
            </w:pPr>
            <w:r w:rsidRPr="00156AED">
              <w:rPr>
                <w:rStyle w:val="34"/>
                <w:color w:val="auto"/>
                <w:sz w:val="24"/>
                <w:szCs w:val="24"/>
              </w:rPr>
              <w:t>-</w:t>
            </w:r>
          </w:p>
        </w:tc>
        <w:tc>
          <w:tcPr>
            <w:tcW w:w="835" w:type="dxa"/>
            <w:tcBorders>
              <w:top w:val="single" w:sz="4" w:space="0" w:color="auto"/>
              <w:left w:val="single" w:sz="4" w:space="0" w:color="auto"/>
              <w:right w:val="single" w:sz="4" w:space="0" w:color="auto"/>
            </w:tcBorders>
            <w:shd w:val="clear" w:color="auto" w:fill="FFFFFF"/>
          </w:tcPr>
          <w:p w14:paraId="6B3BC0D2" w14:textId="77777777" w:rsidR="00156AED" w:rsidRPr="00156AED" w:rsidRDefault="00156AED" w:rsidP="00DF7DED">
            <w:pPr>
              <w:pStyle w:val="8"/>
              <w:framePr w:w="9586" w:h="3077" w:hRule="exact" w:wrap="notBeside" w:vAnchor="text" w:hAnchor="text" w:xAlign="center" w:y="7"/>
              <w:shd w:val="clear" w:color="auto" w:fill="auto"/>
              <w:spacing w:before="0" w:line="220" w:lineRule="exact"/>
              <w:ind w:firstLine="0"/>
              <w:jc w:val="center"/>
              <w:rPr>
                <w:b w:val="0"/>
                <w:sz w:val="24"/>
                <w:szCs w:val="24"/>
              </w:rPr>
            </w:pPr>
            <w:r w:rsidRPr="00156AED">
              <w:rPr>
                <w:rStyle w:val="34"/>
                <w:color w:val="auto"/>
                <w:sz w:val="24"/>
                <w:szCs w:val="24"/>
              </w:rPr>
              <w:t>6</w:t>
            </w:r>
          </w:p>
        </w:tc>
      </w:tr>
      <w:tr w:rsidR="00156AED" w:rsidRPr="00156AED" w14:paraId="5B738570" w14:textId="77777777" w:rsidTr="00156AED">
        <w:trPr>
          <w:trHeight w:hRule="exact" w:val="470"/>
          <w:jc w:val="center"/>
        </w:trPr>
        <w:tc>
          <w:tcPr>
            <w:tcW w:w="4395" w:type="dxa"/>
            <w:tcBorders>
              <w:top w:val="single" w:sz="4" w:space="0" w:color="auto"/>
              <w:left w:val="single" w:sz="4" w:space="0" w:color="auto"/>
            </w:tcBorders>
            <w:shd w:val="clear" w:color="auto" w:fill="FFFFFF"/>
          </w:tcPr>
          <w:p w14:paraId="22A72CC3" w14:textId="77777777" w:rsidR="00156AED" w:rsidRPr="00156AED" w:rsidRDefault="00156AED" w:rsidP="00DF7DED">
            <w:pPr>
              <w:pStyle w:val="8"/>
              <w:framePr w:w="9586" w:h="3077" w:hRule="exact" w:wrap="notBeside" w:vAnchor="text" w:hAnchor="text" w:xAlign="center" w:y="7"/>
              <w:shd w:val="clear" w:color="auto" w:fill="auto"/>
              <w:spacing w:before="0" w:line="230" w:lineRule="exact"/>
              <w:ind w:firstLine="0"/>
              <w:jc w:val="center"/>
              <w:rPr>
                <w:b w:val="0"/>
                <w:sz w:val="24"/>
                <w:szCs w:val="24"/>
              </w:rPr>
            </w:pPr>
            <w:r w:rsidRPr="00156AED">
              <w:rPr>
                <w:rStyle w:val="34"/>
                <w:color w:val="auto"/>
                <w:sz w:val="24"/>
                <w:szCs w:val="24"/>
              </w:rPr>
              <w:t>Другие электрические и механические источники</w:t>
            </w:r>
          </w:p>
        </w:tc>
        <w:tc>
          <w:tcPr>
            <w:tcW w:w="2032" w:type="dxa"/>
            <w:tcBorders>
              <w:top w:val="single" w:sz="4" w:space="0" w:color="auto"/>
              <w:left w:val="single" w:sz="4" w:space="0" w:color="auto"/>
            </w:tcBorders>
            <w:shd w:val="clear" w:color="auto" w:fill="FFFFFF"/>
          </w:tcPr>
          <w:p w14:paraId="026CF49C" w14:textId="77777777" w:rsidR="00156AED" w:rsidRPr="00156AED" w:rsidRDefault="00156AED" w:rsidP="00DF7DED">
            <w:pPr>
              <w:pStyle w:val="8"/>
              <w:framePr w:w="9586" w:h="3077" w:hRule="exact" w:wrap="notBeside" w:vAnchor="text" w:hAnchor="text" w:xAlign="center" w:y="7"/>
              <w:shd w:val="clear" w:color="auto" w:fill="auto"/>
              <w:spacing w:before="0" w:line="220" w:lineRule="exact"/>
              <w:ind w:firstLine="0"/>
              <w:jc w:val="center"/>
              <w:rPr>
                <w:b w:val="0"/>
                <w:sz w:val="24"/>
                <w:szCs w:val="24"/>
              </w:rPr>
            </w:pPr>
            <w:r w:rsidRPr="00156AED">
              <w:rPr>
                <w:rStyle w:val="34"/>
                <w:color w:val="auto"/>
                <w:sz w:val="24"/>
                <w:szCs w:val="24"/>
              </w:rPr>
              <w:t>-</w:t>
            </w:r>
          </w:p>
        </w:tc>
        <w:tc>
          <w:tcPr>
            <w:tcW w:w="2323" w:type="dxa"/>
            <w:tcBorders>
              <w:top w:val="single" w:sz="4" w:space="0" w:color="auto"/>
              <w:left w:val="single" w:sz="4" w:space="0" w:color="auto"/>
            </w:tcBorders>
            <w:shd w:val="clear" w:color="auto" w:fill="FFFFFF"/>
          </w:tcPr>
          <w:p w14:paraId="28F0A7E4" w14:textId="77777777" w:rsidR="00156AED" w:rsidRPr="00156AED" w:rsidRDefault="00156AED" w:rsidP="00DF7DED">
            <w:pPr>
              <w:pStyle w:val="8"/>
              <w:framePr w:w="9586" w:h="3077" w:hRule="exact" w:wrap="notBeside" w:vAnchor="text" w:hAnchor="text" w:xAlign="center" w:y="7"/>
              <w:shd w:val="clear" w:color="auto" w:fill="auto"/>
              <w:spacing w:before="0" w:line="220" w:lineRule="exact"/>
              <w:ind w:firstLine="0"/>
              <w:jc w:val="center"/>
              <w:rPr>
                <w:b w:val="0"/>
                <w:sz w:val="24"/>
                <w:szCs w:val="24"/>
              </w:rPr>
            </w:pPr>
            <w:r w:rsidRPr="00156AED">
              <w:rPr>
                <w:rStyle w:val="34"/>
                <w:color w:val="auto"/>
                <w:sz w:val="24"/>
                <w:szCs w:val="24"/>
              </w:rPr>
              <w:t>-</w:t>
            </w:r>
          </w:p>
        </w:tc>
        <w:tc>
          <w:tcPr>
            <w:tcW w:w="835" w:type="dxa"/>
            <w:tcBorders>
              <w:top w:val="single" w:sz="4" w:space="0" w:color="auto"/>
              <w:left w:val="single" w:sz="4" w:space="0" w:color="auto"/>
              <w:right w:val="single" w:sz="4" w:space="0" w:color="auto"/>
            </w:tcBorders>
            <w:shd w:val="clear" w:color="auto" w:fill="FFFFFF"/>
          </w:tcPr>
          <w:p w14:paraId="3365978B" w14:textId="77777777" w:rsidR="00156AED" w:rsidRPr="00156AED" w:rsidRDefault="00156AED" w:rsidP="00DF7DED">
            <w:pPr>
              <w:pStyle w:val="8"/>
              <w:framePr w:w="9586" w:h="3077" w:hRule="exact" w:wrap="notBeside" w:vAnchor="text" w:hAnchor="text" w:xAlign="center" w:y="7"/>
              <w:shd w:val="clear" w:color="auto" w:fill="auto"/>
              <w:spacing w:before="0" w:line="220" w:lineRule="exact"/>
              <w:ind w:firstLine="0"/>
              <w:jc w:val="center"/>
              <w:rPr>
                <w:b w:val="0"/>
                <w:sz w:val="24"/>
                <w:szCs w:val="24"/>
              </w:rPr>
            </w:pPr>
            <w:r w:rsidRPr="00156AED">
              <w:rPr>
                <w:rStyle w:val="34"/>
                <w:color w:val="auto"/>
                <w:sz w:val="24"/>
                <w:szCs w:val="24"/>
              </w:rPr>
              <w:t>-</w:t>
            </w:r>
          </w:p>
        </w:tc>
      </w:tr>
      <w:tr w:rsidR="00156AED" w:rsidRPr="00156AED" w14:paraId="48221461" w14:textId="77777777" w:rsidTr="00156AED">
        <w:trPr>
          <w:trHeight w:hRule="exact" w:val="283"/>
          <w:jc w:val="center"/>
        </w:trPr>
        <w:tc>
          <w:tcPr>
            <w:tcW w:w="4395" w:type="dxa"/>
            <w:tcBorders>
              <w:top w:val="single" w:sz="4" w:space="0" w:color="auto"/>
              <w:left w:val="single" w:sz="4" w:space="0" w:color="auto"/>
            </w:tcBorders>
            <w:shd w:val="clear" w:color="auto" w:fill="FFFFFF"/>
          </w:tcPr>
          <w:p w14:paraId="79D300A3" w14:textId="77777777" w:rsidR="00156AED" w:rsidRPr="00156AED" w:rsidRDefault="00156AED" w:rsidP="00DF7DED">
            <w:pPr>
              <w:pStyle w:val="8"/>
              <w:framePr w:w="9586" w:h="3077" w:hRule="exact" w:wrap="notBeside" w:vAnchor="text" w:hAnchor="text" w:xAlign="center" w:y="7"/>
              <w:shd w:val="clear" w:color="auto" w:fill="auto"/>
              <w:spacing w:before="0" w:line="220" w:lineRule="exact"/>
              <w:ind w:firstLine="0"/>
              <w:jc w:val="center"/>
              <w:rPr>
                <w:b w:val="0"/>
                <w:sz w:val="24"/>
                <w:szCs w:val="24"/>
              </w:rPr>
            </w:pPr>
            <w:r w:rsidRPr="00156AED">
              <w:rPr>
                <w:rStyle w:val="34"/>
                <w:color w:val="auto"/>
                <w:sz w:val="24"/>
                <w:szCs w:val="24"/>
              </w:rPr>
              <w:t>Протяженность водопроводных сетей</w:t>
            </w:r>
          </w:p>
        </w:tc>
        <w:tc>
          <w:tcPr>
            <w:tcW w:w="2032" w:type="dxa"/>
            <w:vMerge w:val="restart"/>
            <w:tcBorders>
              <w:top w:val="single" w:sz="4" w:space="0" w:color="auto"/>
              <w:left w:val="single" w:sz="4" w:space="0" w:color="auto"/>
            </w:tcBorders>
            <w:shd w:val="clear" w:color="auto" w:fill="FFFFFF"/>
          </w:tcPr>
          <w:p w14:paraId="2ECC5D16" w14:textId="77777777" w:rsidR="00156AED" w:rsidRPr="00156AED" w:rsidRDefault="00156AED" w:rsidP="00DF7DED">
            <w:pPr>
              <w:pStyle w:val="8"/>
              <w:framePr w:w="9586" w:h="3077" w:hRule="exact" w:wrap="notBeside" w:vAnchor="text" w:hAnchor="text" w:xAlign="center" w:y="7"/>
              <w:shd w:val="clear" w:color="auto" w:fill="auto"/>
              <w:spacing w:before="0" w:line="220" w:lineRule="exact"/>
              <w:ind w:firstLine="0"/>
              <w:jc w:val="center"/>
              <w:rPr>
                <w:b w:val="0"/>
                <w:sz w:val="24"/>
                <w:szCs w:val="24"/>
              </w:rPr>
            </w:pPr>
            <w:r w:rsidRPr="00156AED">
              <w:rPr>
                <w:rStyle w:val="34"/>
                <w:color w:val="auto"/>
                <w:sz w:val="24"/>
                <w:szCs w:val="24"/>
              </w:rPr>
              <w:t>24,7</w:t>
            </w:r>
          </w:p>
        </w:tc>
        <w:tc>
          <w:tcPr>
            <w:tcW w:w="2323" w:type="dxa"/>
            <w:vMerge w:val="restart"/>
            <w:tcBorders>
              <w:top w:val="single" w:sz="4" w:space="0" w:color="auto"/>
              <w:left w:val="single" w:sz="4" w:space="0" w:color="auto"/>
            </w:tcBorders>
            <w:shd w:val="clear" w:color="auto" w:fill="FFFFFF"/>
          </w:tcPr>
          <w:p w14:paraId="711BCFCF" w14:textId="77777777" w:rsidR="00156AED" w:rsidRPr="00156AED" w:rsidRDefault="00156AED" w:rsidP="00DF7DED">
            <w:pPr>
              <w:pStyle w:val="8"/>
              <w:framePr w:w="9586" w:h="3077" w:hRule="exact" w:wrap="notBeside" w:vAnchor="text" w:hAnchor="text" w:xAlign="center" w:y="7"/>
              <w:shd w:val="clear" w:color="auto" w:fill="auto"/>
              <w:spacing w:before="0" w:line="220" w:lineRule="exact"/>
              <w:ind w:firstLine="0"/>
              <w:jc w:val="center"/>
              <w:rPr>
                <w:b w:val="0"/>
                <w:sz w:val="24"/>
                <w:szCs w:val="24"/>
              </w:rPr>
            </w:pPr>
            <w:r w:rsidRPr="00156AED">
              <w:rPr>
                <w:rStyle w:val="34"/>
                <w:color w:val="auto"/>
                <w:sz w:val="24"/>
                <w:szCs w:val="24"/>
              </w:rPr>
              <w:t>-</w:t>
            </w:r>
          </w:p>
        </w:tc>
        <w:tc>
          <w:tcPr>
            <w:tcW w:w="835" w:type="dxa"/>
            <w:vMerge w:val="restart"/>
            <w:tcBorders>
              <w:top w:val="single" w:sz="4" w:space="0" w:color="auto"/>
              <w:left w:val="single" w:sz="4" w:space="0" w:color="auto"/>
              <w:right w:val="single" w:sz="4" w:space="0" w:color="auto"/>
            </w:tcBorders>
            <w:shd w:val="clear" w:color="auto" w:fill="FFFFFF"/>
          </w:tcPr>
          <w:p w14:paraId="53002897" w14:textId="77777777" w:rsidR="00156AED" w:rsidRPr="00156AED" w:rsidRDefault="00156AED" w:rsidP="00DF7DED">
            <w:pPr>
              <w:pStyle w:val="8"/>
              <w:framePr w:w="9586" w:h="3077" w:hRule="exact" w:wrap="notBeside" w:vAnchor="text" w:hAnchor="text" w:xAlign="center" w:y="7"/>
              <w:shd w:val="clear" w:color="auto" w:fill="auto"/>
              <w:spacing w:before="0" w:line="220" w:lineRule="exact"/>
              <w:ind w:firstLine="0"/>
              <w:jc w:val="center"/>
              <w:rPr>
                <w:b w:val="0"/>
                <w:sz w:val="24"/>
                <w:szCs w:val="24"/>
              </w:rPr>
            </w:pPr>
            <w:r w:rsidRPr="00156AED">
              <w:rPr>
                <w:rStyle w:val="34"/>
                <w:color w:val="auto"/>
                <w:sz w:val="24"/>
                <w:szCs w:val="24"/>
              </w:rPr>
              <w:t>24,7</w:t>
            </w:r>
          </w:p>
        </w:tc>
      </w:tr>
      <w:tr w:rsidR="00156AED" w:rsidRPr="00156AED" w14:paraId="6414D9C9" w14:textId="77777777" w:rsidTr="00156AED">
        <w:trPr>
          <w:trHeight w:hRule="exact" w:val="312"/>
          <w:jc w:val="center"/>
        </w:trPr>
        <w:tc>
          <w:tcPr>
            <w:tcW w:w="4395" w:type="dxa"/>
            <w:tcBorders>
              <w:left w:val="single" w:sz="4" w:space="0" w:color="auto"/>
              <w:bottom w:val="single" w:sz="4" w:space="0" w:color="auto"/>
            </w:tcBorders>
            <w:shd w:val="clear" w:color="auto" w:fill="FFFFFF"/>
          </w:tcPr>
          <w:p w14:paraId="5E7499D0" w14:textId="77777777" w:rsidR="00156AED" w:rsidRPr="00156AED" w:rsidRDefault="00156AED" w:rsidP="00DF7DED">
            <w:pPr>
              <w:pStyle w:val="8"/>
              <w:framePr w:w="9586" w:h="3077" w:hRule="exact" w:wrap="notBeside" w:vAnchor="text" w:hAnchor="text" w:xAlign="center" w:y="7"/>
              <w:shd w:val="clear" w:color="auto" w:fill="auto"/>
              <w:spacing w:before="0" w:line="220" w:lineRule="exact"/>
              <w:ind w:firstLine="0"/>
              <w:jc w:val="center"/>
              <w:rPr>
                <w:b w:val="0"/>
                <w:sz w:val="24"/>
                <w:szCs w:val="24"/>
              </w:rPr>
            </w:pPr>
            <w:r w:rsidRPr="00156AED">
              <w:rPr>
                <w:rStyle w:val="34"/>
                <w:color w:val="auto"/>
                <w:sz w:val="24"/>
                <w:szCs w:val="24"/>
              </w:rPr>
              <w:t>(км)</w:t>
            </w:r>
          </w:p>
        </w:tc>
        <w:tc>
          <w:tcPr>
            <w:tcW w:w="2032" w:type="dxa"/>
            <w:vMerge/>
            <w:tcBorders>
              <w:left w:val="single" w:sz="4" w:space="0" w:color="auto"/>
              <w:bottom w:val="single" w:sz="4" w:space="0" w:color="auto"/>
            </w:tcBorders>
            <w:shd w:val="clear" w:color="auto" w:fill="FFFFFF"/>
          </w:tcPr>
          <w:p w14:paraId="3A3DB2D4" w14:textId="77777777" w:rsidR="00156AED" w:rsidRPr="00156AED" w:rsidRDefault="00156AED" w:rsidP="00DF7DED">
            <w:pPr>
              <w:framePr w:w="9586" w:h="3077" w:hRule="exact" w:wrap="notBeside" w:vAnchor="text" w:hAnchor="text" w:xAlign="center" w:y="7"/>
              <w:rPr>
                <w:rFonts w:ascii="Times New Roman" w:hAnsi="Times New Roman" w:cs="Times New Roman"/>
                <w:color w:val="auto"/>
              </w:rPr>
            </w:pPr>
          </w:p>
        </w:tc>
        <w:tc>
          <w:tcPr>
            <w:tcW w:w="2323" w:type="dxa"/>
            <w:vMerge/>
            <w:tcBorders>
              <w:left w:val="single" w:sz="4" w:space="0" w:color="auto"/>
              <w:bottom w:val="single" w:sz="4" w:space="0" w:color="auto"/>
            </w:tcBorders>
            <w:shd w:val="clear" w:color="auto" w:fill="FFFFFF"/>
          </w:tcPr>
          <w:p w14:paraId="6C0248ED" w14:textId="77777777" w:rsidR="00156AED" w:rsidRPr="00156AED" w:rsidRDefault="00156AED" w:rsidP="00DF7DED">
            <w:pPr>
              <w:framePr w:w="9586" w:h="3077" w:hRule="exact" w:wrap="notBeside" w:vAnchor="text" w:hAnchor="text" w:xAlign="center" w:y="7"/>
              <w:rPr>
                <w:rFonts w:ascii="Times New Roman" w:hAnsi="Times New Roman" w:cs="Times New Roman"/>
                <w:color w:val="auto"/>
              </w:rPr>
            </w:pPr>
          </w:p>
        </w:tc>
        <w:tc>
          <w:tcPr>
            <w:tcW w:w="835" w:type="dxa"/>
            <w:vMerge/>
            <w:tcBorders>
              <w:left w:val="single" w:sz="4" w:space="0" w:color="auto"/>
              <w:bottom w:val="single" w:sz="4" w:space="0" w:color="auto"/>
              <w:right w:val="single" w:sz="4" w:space="0" w:color="auto"/>
            </w:tcBorders>
            <w:shd w:val="clear" w:color="auto" w:fill="FFFFFF"/>
          </w:tcPr>
          <w:p w14:paraId="2EB4AB1A" w14:textId="77777777" w:rsidR="00156AED" w:rsidRPr="00156AED" w:rsidRDefault="00156AED" w:rsidP="00DF7DED">
            <w:pPr>
              <w:framePr w:w="9586" w:h="3077" w:hRule="exact" w:wrap="notBeside" w:vAnchor="text" w:hAnchor="text" w:xAlign="center" w:y="7"/>
              <w:rPr>
                <w:rFonts w:ascii="Times New Roman" w:hAnsi="Times New Roman" w:cs="Times New Roman"/>
                <w:color w:val="auto"/>
              </w:rPr>
            </w:pPr>
          </w:p>
        </w:tc>
      </w:tr>
    </w:tbl>
    <w:p w14:paraId="0EF3EFF4" w14:textId="77777777" w:rsidR="00156AED" w:rsidRPr="00A6684A" w:rsidRDefault="00156AED" w:rsidP="00156AED">
      <w:pPr>
        <w:rPr>
          <w:rFonts w:ascii="Times New Roman" w:hAnsi="Times New Roman" w:cs="Times New Roman"/>
        </w:rPr>
      </w:pPr>
    </w:p>
    <w:p w14:paraId="3F4927C0" w14:textId="77777777" w:rsidR="002433DA" w:rsidRDefault="002433DA" w:rsidP="00156AED">
      <w:pPr>
        <w:rPr>
          <w:sz w:val="2"/>
          <w:szCs w:val="2"/>
        </w:rPr>
      </w:pPr>
    </w:p>
    <w:p w14:paraId="7486CEDB" w14:textId="77777777" w:rsidR="002433DA" w:rsidRPr="00D6772B" w:rsidRDefault="00B03B0B" w:rsidP="00156AED">
      <w:pPr>
        <w:pStyle w:val="8"/>
        <w:shd w:val="clear" w:color="auto" w:fill="auto"/>
        <w:spacing w:before="0" w:line="360" w:lineRule="auto"/>
        <w:ind w:firstLine="740"/>
        <w:rPr>
          <w:b w:val="0"/>
          <w:sz w:val="24"/>
          <w:szCs w:val="24"/>
        </w:rPr>
      </w:pPr>
      <w:r>
        <w:t>В целом, потребности населения в воде для питьевых и хозяйственных нужд</w:t>
      </w:r>
      <w:r w:rsidR="00156AED">
        <w:rPr>
          <w:lang w:val="ru-RU"/>
        </w:rPr>
        <w:t xml:space="preserve"> </w:t>
      </w:r>
      <w:r w:rsidRPr="00D6772B">
        <w:rPr>
          <w:b w:val="0"/>
          <w:sz w:val="24"/>
          <w:szCs w:val="24"/>
        </w:rPr>
        <w:t>соответствуют мощности водозаборных сооружений (за исключением периодов засушливой погоды, увеличения водоразбора на полив приусадебных участков).</w:t>
      </w:r>
    </w:p>
    <w:p w14:paraId="72BAAD27" w14:textId="77777777" w:rsidR="002433DA" w:rsidRDefault="00B03B0B" w:rsidP="00156AED">
      <w:pPr>
        <w:pStyle w:val="8"/>
        <w:shd w:val="clear" w:color="auto" w:fill="auto"/>
        <w:spacing w:before="0" w:line="360" w:lineRule="auto"/>
        <w:ind w:firstLine="709"/>
        <w:rPr>
          <w:b w:val="0"/>
          <w:sz w:val="24"/>
          <w:szCs w:val="24"/>
        </w:rPr>
      </w:pPr>
      <w:r w:rsidRPr="00D6772B">
        <w:rPr>
          <w:b w:val="0"/>
          <w:sz w:val="24"/>
          <w:szCs w:val="24"/>
        </w:rPr>
        <w:t xml:space="preserve">В то же время износ элементов существующей сети водоснабжения достаточно высок. Основная проблема - потеря гидравлического напора. Длительная эксплуатация скважин увеличивает вероятность исчерпывания дебита. Протяженность водопроводных сетей требующих замены (ремонта) составляет </w:t>
      </w:r>
      <w:r w:rsidR="00156AED">
        <w:rPr>
          <w:b w:val="0"/>
          <w:sz w:val="24"/>
          <w:szCs w:val="24"/>
          <w:lang w:val="ru-RU"/>
        </w:rPr>
        <w:t>24</w:t>
      </w:r>
      <w:r w:rsidRPr="00D6772B">
        <w:rPr>
          <w:b w:val="0"/>
          <w:sz w:val="24"/>
          <w:szCs w:val="24"/>
        </w:rPr>
        <w:t>,</w:t>
      </w:r>
      <w:r w:rsidR="00156AED">
        <w:rPr>
          <w:b w:val="0"/>
          <w:sz w:val="24"/>
          <w:szCs w:val="24"/>
          <w:lang w:val="ru-RU"/>
        </w:rPr>
        <w:t>7</w:t>
      </w:r>
      <w:r w:rsidRPr="00D6772B">
        <w:rPr>
          <w:b w:val="0"/>
          <w:sz w:val="24"/>
          <w:szCs w:val="24"/>
        </w:rPr>
        <w:t xml:space="preserve"> км.</w:t>
      </w:r>
    </w:p>
    <w:p w14:paraId="728D0637" w14:textId="77777777" w:rsidR="000D1365" w:rsidRPr="00156AED" w:rsidRDefault="000D1365" w:rsidP="000D1365">
      <w:pPr>
        <w:framePr w:w="9586" w:wrap="notBeside" w:vAnchor="text" w:hAnchor="text" w:xAlign="center" w:y="1"/>
        <w:spacing w:line="220" w:lineRule="exact"/>
        <w:rPr>
          <w:rFonts w:ascii="Times New Roman" w:hAnsi="Times New Roman" w:cs="Times New Roman"/>
          <w:b/>
          <w:sz w:val="20"/>
          <w:szCs w:val="20"/>
        </w:rPr>
      </w:pPr>
      <w:r w:rsidRPr="00156AED">
        <w:rPr>
          <w:rFonts w:ascii="Times New Roman" w:eastAsia="Times New Roman" w:hAnsi="Times New Roman" w:cs="Times New Roman"/>
          <w:b/>
          <w:sz w:val="20"/>
          <w:szCs w:val="20"/>
        </w:rPr>
        <w:t>Таблица. Перечень водопроводных сооружений, требующие ремонта</w:t>
      </w:r>
    </w:p>
    <w:tbl>
      <w:tblPr>
        <w:tblOverlap w:val="never"/>
        <w:tblW w:w="0" w:type="auto"/>
        <w:jc w:val="center"/>
        <w:tblLayout w:type="fixed"/>
        <w:tblCellMar>
          <w:left w:w="10" w:type="dxa"/>
          <w:right w:w="10" w:type="dxa"/>
        </w:tblCellMar>
        <w:tblLook w:val="04A0" w:firstRow="1" w:lastRow="0" w:firstColumn="1" w:lastColumn="0" w:noHBand="0" w:noVBand="1"/>
      </w:tblPr>
      <w:tblGrid>
        <w:gridCol w:w="528"/>
        <w:gridCol w:w="2050"/>
        <w:gridCol w:w="1459"/>
        <w:gridCol w:w="1430"/>
        <w:gridCol w:w="1474"/>
        <w:gridCol w:w="1488"/>
        <w:gridCol w:w="1157"/>
      </w:tblGrid>
      <w:tr w:rsidR="000D1365" w:rsidRPr="00156AED" w14:paraId="78262C33" w14:textId="77777777" w:rsidTr="00147F5E">
        <w:trPr>
          <w:trHeight w:hRule="exact" w:val="682"/>
          <w:jc w:val="center"/>
        </w:trPr>
        <w:tc>
          <w:tcPr>
            <w:tcW w:w="528" w:type="dxa"/>
            <w:vMerge w:val="restart"/>
            <w:tcBorders>
              <w:top w:val="single" w:sz="4" w:space="0" w:color="auto"/>
              <w:left w:val="single" w:sz="4" w:space="0" w:color="auto"/>
            </w:tcBorders>
            <w:shd w:val="clear" w:color="auto" w:fill="FFFFFF"/>
          </w:tcPr>
          <w:p w14:paraId="273470AE" w14:textId="77777777" w:rsidR="000D1365" w:rsidRPr="00156AED" w:rsidRDefault="000D1365" w:rsidP="00147F5E">
            <w:pPr>
              <w:pStyle w:val="8"/>
              <w:framePr w:w="9586" w:wrap="notBeside" w:vAnchor="text" w:hAnchor="text" w:xAlign="center" w:y="1"/>
              <w:shd w:val="clear" w:color="auto" w:fill="auto"/>
              <w:spacing w:before="0" w:after="60" w:line="220" w:lineRule="exact"/>
              <w:ind w:left="180" w:firstLine="0"/>
              <w:rPr>
                <w:b w:val="0"/>
                <w:sz w:val="20"/>
                <w:szCs w:val="20"/>
              </w:rPr>
            </w:pPr>
            <w:r w:rsidRPr="00156AED">
              <w:rPr>
                <w:rStyle w:val="34"/>
                <w:color w:val="auto"/>
                <w:sz w:val="20"/>
                <w:szCs w:val="20"/>
              </w:rPr>
              <w:t>№</w:t>
            </w:r>
          </w:p>
          <w:p w14:paraId="21D39110" w14:textId="77777777" w:rsidR="000D1365" w:rsidRPr="00156AED" w:rsidRDefault="000D1365" w:rsidP="00147F5E">
            <w:pPr>
              <w:pStyle w:val="8"/>
              <w:framePr w:w="9586" w:wrap="notBeside" w:vAnchor="text" w:hAnchor="text" w:xAlign="center" w:y="1"/>
              <w:shd w:val="clear" w:color="auto" w:fill="auto"/>
              <w:spacing w:before="60" w:line="220" w:lineRule="exact"/>
              <w:ind w:left="180" w:firstLine="0"/>
              <w:rPr>
                <w:b w:val="0"/>
                <w:sz w:val="20"/>
                <w:szCs w:val="20"/>
              </w:rPr>
            </w:pPr>
            <w:r w:rsidRPr="00156AED">
              <w:rPr>
                <w:rStyle w:val="34"/>
                <w:color w:val="auto"/>
                <w:sz w:val="20"/>
                <w:szCs w:val="20"/>
              </w:rPr>
              <w:t>п/п</w:t>
            </w:r>
          </w:p>
        </w:tc>
        <w:tc>
          <w:tcPr>
            <w:tcW w:w="2050" w:type="dxa"/>
            <w:vMerge w:val="restart"/>
            <w:tcBorders>
              <w:top w:val="single" w:sz="4" w:space="0" w:color="auto"/>
              <w:left w:val="single" w:sz="4" w:space="0" w:color="auto"/>
            </w:tcBorders>
            <w:shd w:val="clear" w:color="auto" w:fill="FFFFFF"/>
          </w:tcPr>
          <w:p w14:paraId="4C70E216" w14:textId="77777777" w:rsidR="000D1365" w:rsidRPr="00156AED" w:rsidRDefault="000D1365" w:rsidP="00147F5E">
            <w:pPr>
              <w:pStyle w:val="8"/>
              <w:framePr w:w="9586" w:wrap="notBeside" w:vAnchor="text" w:hAnchor="text" w:xAlign="center" w:y="1"/>
              <w:shd w:val="clear" w:color="auto" w:fill="auto"/>
              <w:spacing w:before="0" w:line="226" w:lineRule="exact"/>
              <w:ind w:firstLine="0"/>
              <w:jc w:val="center"/>
              <w:rPr>
                <w:b w:val="0"/>
                <w:sz w:val="20"/>
                <w:szCs w:val="20"/>
              </w:rPr>
            </w:pPr>
            <w:r w:rsidRPr="00156AED">
              <w:rPr>
                <w:rStyle w:val="34"/>
                <w:color w:val="auto"/>
                <w:sz w:val="20"/>
                <w:szCs w:val="20"/>
              </w:rPr>
              <w:t>Наименование</w:t>
            </w:r>
          </w:p>
          <w:p w14:paraId="219E4694" w14:textId="77777777" w:rsidR="000D1365" w:rsidRPr="00156AED" w:rsidRDefault="000D1365" w:rsidP="00147F5E">
            <w:pPr>
              <w:pStyle w:val="8"/>
              <w:framePr w:w="9586" w:wrap="notBeside" w:vAnchor="text" w:hAnchor="text" w:xAlign="center" w:y="1"/>
              <w:shd w:val="clear" w:color="auto" w:fill="auto"/>
              <w:spacing w:before="0" w:line="226" w:lineRule="exact"/>
              <w:ind w:firstLine="0"/>
              <w:jc w:val="center"/>
              <w:rPr>
                <w:b w:val="0"/>
                <w:sz w:val="20"/>
                <w:szCs w:val="20"/>
              </w:rPr>
            </w:pPr>
            <w:r w:rsidRPr="00156AED">
              <w:rPr>
                <w:rStyle w:val="34"/>
                <w:color w:val="auto"/>
                <w:sz w:val="20"/>
                <w:szCs w:val="20"/>
              </w:rPr>
              <w:t>населенного</w:t>
            </w:r>
          </w:p>
          <w:p w14:paraId="50065469" w14:textId="77777777" w:rsidR="000D1365" w:rsidRPr="00156AED" w:rsidRDefault="000D1365" w:rsidP="00147F5E">
            <w:pPr>
              <w:pStyle w:val="8"/>
              <w:framePr w:w="9586" w:wrap="notBeside" w:vAnchor="text" w:hAnchor="text" w:xAlign="center" w:y="1"/>
              <w:shd w:val="clear" w:color="auto" w:fill="auto"/>
              <w:spacing w:before="0" w:line="226" w:lineRule="exact"/>
              <w:ind w:firstLine="0"/>
              <w:jc w:val="center"/>
              <w:rPr>
                <w:b w:val="0"/>
                <w:sz w:val="20"/>
                <w:szCs w:val="20"/>
              </w:rPr>
            </w:pPr>
            <w:r w:rsidRPr="00156AED">
              <w:rPr>
                <w:rStyle w:val="34"/>
                <w:color w:val="auto"/>
                <w:sz w:val="20"/>
                <w:szCs w:val="20"/>
              </w:rPr>
              <w:t>пункта</w:t>
            </w:r>
          </w:p>
        </w:tc>
        <w:tc>
          <w:tcPr>
            <w:tcW w:w="1459" w:type="dxa"/>
            <w:vMerge w:val="restart"/>
            <w:tcBorders>
              <w:top w:val="single" w:sz="4" w:space="0" w:color="auto"/>
              <w:left w:val="single" w:sz="4" w:space="0" w:color="auto"/>
            </w:tcBorders>
            <w:shd w:val="clear" w:color="auto" w:fill="FFFFFF"/>
          </w:tcPr>
          <w:p w14:paraId="1DE12646" w14:textId="77777777" w:rsidR="000D1365" w:rsidRPr="00156AED" w:rsidRDefault="000D1365" w:rsidP="00147F5E">
            <w:pPr>
              <w:pStyle w:val="8"/>
              <w:framePr w:w="9586" w:wrap="notBeside" w:vAnchor="text" w:hAnchor="text" w:xAlign="center" w:y="1"/>
              <w:shd w:val="clear" w:color="auto" w:fill="auto"/>
              <w:spacing w:before="0" w:line="226" w:lineRule="exact"/>
              <w:ind w:firstLine="0"/>
              <w:jc w:val="center"/>
              <w:rPr>
                <w:b w:val="0"/>
                <w:sz w:val="20"/>
                <w:szCs w:val="20"/>
              </w:rPr>
            </w:pPr>
            <w:r w:rsidRPr="00156AED">
              <w:rPr>
                <w:rStyle w:val="34"/>
                <w:color w:val="auto"/>
                <w:sz w:val="20"/>
                <w:szCs w:val="20"/>
              </w:rPr>
              <w:t>Артезиан</w:t>
            </w:r>
            <w:r w:rsidRPr="00156AED">
              <w:rPr>
                <w:rStyle w:val="34"/>
                <w:color w:val="auto"/>
                <w:sz w:val="20"/>
                <w:szCs w:val="20"/>
              </w:rPr>
              <w:softHyphen/>
              <w:t>ские</w:t>
            </w:r>
          </w:p>
          <w:p w14:paraId="61861502" w14:textId="77777777" w:rsidR="000D1365" w:rsidRPr="00156AED" w:rsidRDefault="000D1365" w:rsidP="00147F5E">
            <w:pPr>
              <w:pStyle w:val="8"/>
              <w:framePr w:w="9586" w:wrap="notBeside" w:vAnchor="text" w:hAnchor="text" w:xAlign="center" w:y="1"/>
              <w:shd w:val="clear" w:color="auto" w:fill="auto"/>
              <w:spacing w:before="0" w:line="226" w:lineRule="exact"/>
              <w:ind w:firstLine="0"/>
              <w:jc w:val="center"/>
              <w:rPr>
                <w:b w:val="0"/>
                <w:sz w:val="20"/>
                <w:szCs w:val="20"/>
              </w:rPr>
            </w:pPr>
            <w:r w:rsidRPr="00156AED">
              <w:rPr>
                <w:rStyle w:val="34"/>
                <w:color w:val="auto"/>
                <w:sz w:val="20"/>
                <w:szCs w:val="20"/>
              </w:rPr>
              <w:t>скважины</w:t>
            </w:r>
          </w:p>
          <w:p w14:paraId="6FE0D5CD" w14:textId="77777777" w:rsidR="000D1365" w:rsidRPr="00156AED" w:rsidRDefault="000D1365" w:rsidP="00147F5E">
            <w:pPr>
              <w:pStyle w:val="8"/>
              <w:framePr w:w="9586" w:wrap="notBeside" w:vAnchor="text" w:hAnchor="text" w:xAlign="center" w:y="1"/>
              <w:shd w:val="clear" w:color="auto" w:fill="auto"/>
              <w:spacing w:before="0" w:line="226" w:lineRule="exact"/>
              <w:ind w:firstLine="0"/>
              <w:jc w:val="center"/>
              <w:rPr>
                <w:b w:val="0"/>
                <w:sz w:val="20"/>
                <w:szCs w:val="20"/>
              </w:rPr>
            </w:pPr>
            <w:r w:rsidRPr="00156AED">
              <w:rPr>
                <w:rStyle w:val="34"/>
                <w:color w:val="auto"/>
                <w:sz w:val="20"/>
                <w:szCs w:val="20"/>
              </w:rPr>
              <w:t>шт.</w:t>
            </w:r>
          </w:p>
        </w:tc>
        <w:tc>
          <w:tcPr>
            <w:tcW w:w="2904" w:type="dxa"/>
            <w:gridSpan w:val="2"/>
            <w:tcBorders>
              <w:top w:val="single" w:sz="4" w:space="0" w:color="auto"/>
              <w:left w:val="single" w:sz="4" w:space="0" w:color="auto"/>
            </w:tcBorders>
            <w:shd w:val="clear" w:color="auto" w:fill="FFFFFF"/>
          </w:tcPr>
          <w:p w14:paraId="1F76FEC7" w14:textId="77777777" w:rsidR="000D1365" w:rsidRPr="00156AED" w:rsidRDefault="000D1365" w:rsidP="00147F5E">
            <w:pPr>
              <w:pStyle w:val="8"/>
              <w:framePr w:w="9586" w:wrap="notBeside" w:vAnchor="text" w:hAnchor="text" w:xAlign="center" w:y="1"/>
              <w:shd w:val="clear" w:color="auto" w:fill="auto"/>
              <w:spacing w:before="0" w:after="60" w:line="220" w:lineRule="exact"/>
              <w:ind w:firstLine="0"/>
              <w:jc w:val="center"/>
              <w:rPr>
                <w:b w:val="0"/>
                <w:sz w:val="20"/>
                <w:szCs w:val="20"/>
              </w:rPr>
            </w:pPr>
            <w:r w:rsidRPr="00156AED">
              <w:rPr>
                <w:rStyle w:val="34"/>
                <w:color w:val="auto"/>
                <w:sz w:val="20"/>
                <w:szCs w:val="20"/>
              </w:rPr>
              <w:t>Магистральный</w:t>
            </w:r>
          </w:p>
          <w:p w14:paraId="3318E1F3" w14:textId="77777777" w:rsidR="000D1365" w:rsidRPr="00156AED" w:rsidRDefault="000D1365" w:rsidP="00147F5E">
            <w:pPr>
              <w:pStyle w:val="8"/>
              <w:framePr w:w="9586" w:wrap="notBeside" w:vAnchor="text" w:hAnchor="text" w:xAlign="center" w:y="1"/>
              <w:shd w:val="clear" w:color="auto" w:fill="auto"/>
              <w:spacing w:before="60" w:line="220" w:lineRule="exact"/>
              <w:ind w:firstLine="0"/>
              <w:jc w:val="center"/>
              <w:rPr>
                <w:b w:val="0"/>
                <w:sz w:val="20"/>
                <w:szCs w:val="20"/>
              </w:rPr>
            </w:pPr>
            <w:r w:rsidRPr="00156AED">
              <w:rPr>
                <w:rStyle w:val="34"/>
                <w:color w:val="auto"/>
                <w:sz w:val="20"/>
                <w:szCs w:val="20"/>
              </w:rPr>
              <w:t>Водопровод</w:t>
            </w:r>
          </w:p>
        </w:tc>
        <w:tc>
          <w:tcPr>
            <w:tcW w:w="1488" w:type="dxa"/>
            <w:vMerge w:val="restart"/>
            <w:tcBorders>
              <w:top w:val="single" w:sz="4" w:space="0" w:color="auto"/>
              <w:left w:val="single" w:sz="4" w:space="0" w:color="auto"/>
            </w:tcBorders>
            <w:shd w:val="clear" w:color="auto" w:fill="FFFFFF"/>
          </w:tcPr>
          <w:p w14:paraId="5CA0EFF5" w14:textId="77777777" w:rsidR="000D1365" w:rsidRPr="00156AED" w:rsidRDefault="000D1365" w:rsidP="00147F5E">
            <w:pPr>
              <w:pStyle w:val="8"/>
              <w:framePr w:w="9586" w:wrap="notBeside" w:vAnchor="text" w:hAnchor="text" w:xAlign="center" w:y="1"/>
              <w:shd w:val="clear" w:color="auto" w:fill="auto"/>
              <w:spacing w:before="0" w:line="230" w:lineRule="exact"/>
              <w:ind w:firstLine="0"/>
              <w:jc w:val="center"/>
              <w:rPr>
                <w:rStyle w:val="34"/>
                <w:bCs/>
                <w:color w:val="auto"/>
                <w:sz w:val="20"/>
                <w:szCs w:val="20"/>
              </w:rPr>
            </w:pPr>
            <w:r w:rsidRPr="00156AED">
              <w:rPr>
                <w:rStyle w:val="34"/>
                <w:color w:val="auto"/>
                <w:sz w:val="20"/>
                <w:szCs w:val="20"/>
              </w:rPr>
              <w:t>Башни</w:t>
            </w:r>
          </w:p>
          <w:p w14:paraId="25226B30" w14:textId="77777777" w:rsidR="000D1365" w:rsidRPr="00156AED" w:rsidRDefault="000D1365" w:rsidP="00147F5E">
            <w:pPr>
              <w:pStyle w:val="8"/>
              <w:framePr w:w="9586" w:wrap="notBeside" w:vAnchor="text" w:hAnchor="text" w:xAlign="center" w:y="1"/>
              <w:shd w:val="clear" w:color="auto" w:fill="auto"/>
              <w:spacing w:before="0" w:line="230" w:lineRule="exact"/>
              <w:ind w:firstLine="0"/>
              <w:jc w:val="center"/>
              <w:rPr>
                <w:b w:val="0"/>
                <w:sz w:val="20"/>
                <w:szCs w:val="20"/>
              </w:rPr>
            </w:pPr>
            <w:proofErr w:type="spellStart"/>
            <w:r w:rsidRPr="00156AED">
              <w:rPr>
                <w:rStyle w:val="34"/>
                <w:color w:val="auto"/>
                <w:sz w:val="20"/>
                <w:szCs w:val="20"/>
              </w:rPr>
              <w:t>Рожновского</w:t>
            </w:r>
            <w:proofErr w:type="spellEnd"/>
            <w:r w:rsidRPr="00156AED">
              <w:rPr>
                <w:rStyle w:val="34"/>
                <w:color w:val="auto"/>
                <w:sz w:val="20"/>
                <w:szCs w:val="20"/>
              </w:rPr>
              <w:t>, шт.</w:t>
            </w:r>
          </w:p>
        </w:tc>
        <w:tc>
          <w:tcPr>
            <w:tcW w:w="1157" w:type="dxa"/>
            <w:vMerge w:val="restart"/>
            <w:tcBorders>
              <w:top w:val="single" w:sz="4" w:space="0" w:color="auto"/>
              <w:left w:val="single" w:sz="4" w:space="0" w:color="auto"/>
              <w:right w:val="single" w:sz="4" w:space="0" w:color="auto"/>
            </w:tcBorders>
            <w:shd w:val="clear" w:color="auto" w:fill="FFFFFF"/>
          </w:tcPr>
          <w:p w14:paraId="3476DA78" w14:textId="77777777" w:rsidR="000D1365" w:rsidRPr="00156AED" w:rsidRDefault="000D1365" w:rsidP="00147F5E">
            <w:pPr>
              <w:pStyle w:val="8"/>
              <w:framePr w:w="9586" w:wrap="notBeside" w:vAnchor="text" w:hAnchor="text" w:xAlign="center" w:y="1"/>
              <w:shd w:val="clear" w:color="auto" w:fill="auto"/>
              <w:spacing w:before="0" w:line="226" w:lineRule="exact"/>
              <w:ind w:firstLine="0"/>
              <w:jc w:val="center"/>
              <w:rPr>
                <w:b w:val="0"/>
                <w:sz w:val="20"/>
                <w:szCs w:val="20"/>
              </w:rPr>
            </w:pPr>
            <w:r w:rsidRPr="00156AED">
              <w:rPr>
                <w:rStyle w:val="34"/>
                <w:color w:val="auto"/>
                <w:sz w:val="20"/>
                <w:szCs w:val="20"/>
              </w:rPr>
              <w:t>Шахтные</w:t>
            </w:r>
          </w:p>
          <w:p w14:paraId="4EA7F2C1" w14:textId="77777777" w:rsidR="000D1365" w:rsidRPr="00156AED" w:rsidRDefault="000D1365" w:rsidP="00147F5E">
            <w:pPr>
              <w:pStyle w:val="8"/>
              <w:framePr w:w="9586" w:wrap="notBeside" w:vAnchor="text" w:hAnchor="text" w:xAlign="center" w:y="1"/>
              <w:shd w:val="clear" w:color="auto" w:fill="auto"/>
              <w:spacing w:before="0" w:line="226" w:lineRule="exact"/>
              <w:ind w:firstLine="0"/>
              <w:jc w:val="center"/>
              <w:rPr>
                <w:b w:val="0"/>
                <w:sz w:val="20"/>
                <w:szCs w:val="20"/>
              </w:rPr>
            </w:pPr>
            <w:r w:rsidRPr="00156AED">
              <w:rPr>
                <w:rStyle w:val="34"/>
                <w:color w:val="auto"/>
                <w:sz w:val="20"/>
                <w:szCs w:val="20"/>
              </w:rPr>
              <w:t>колодцы,</w:t>
            </w:r>
          </w:p>
          <w:p w14:paraId="1C18A2B1" w14:textId="77777777" w:rsidR="000D1365" w:rsidRPr="00156AED" w:rsidRDefault="000D1365" w:rsidP="00147F5E">
            <w:pPr>
              <w:pStyle w:val="8"/>
              <w:framePr w:w="9586" w:wrap="notBeside" w:vAnchor="text" w:hAnchor="text" w:xAlign="center" w:y="1"/>
              <w:shd w:val="clear" w:color="auto" w:fill="auto"/>
              <w:spacing w:before="0" w:line="226" w:lineRule="exact"/>
              <w:ind w:firstLine="0"/>
              <w:jc w:val="center"/>
              <w:rPr>
                <w:b w:val="0"/>
                <w:sz w:val="20"/>
                <w:szCs w:val="20"/>
              </w:rPr>
            </w:pPr>
            <w:proofErr w:type="spellStart"/>
            <w:r w:rsidRPr="00156AED">
              <w:rPr>
                <w:rStyle w:val="34"/>
                <w:color w:val="auto"/>
                <w:sz w:val="20"/>
                <w:szCs w:val="20"/>
              </w:rPr>
              <w:t>шт</w:t>
            </w:r>
            <w:proofErr w:type="spellEnd"/>
          </w:p>
        </w:tc>
      </w:tr>
      <w:tr w:rsidR="000D1365" w:rsidRPr="00156AED" w14:paraId="54D56B77" w14:textId="77777777" w:rsidTr="00147F5E">
        <w:trPr>
          <w:trHeight w:hRule="exact" w:val="259"/>
          <w:jc w:val="center"/>
        </w:trPr>
        <w:tc>
          <w:tcPr>
            <w:tcW w:w="528" w:type="dxa"/>
            <w:vMerge/>
            <w:tcBorders>
              <w:left w:val="single" w:sz="4" w:space="0" w:color="auto"/>
            </w:tcBorders>
            <w:shd w:val="clear" w:color="auto" w:fill="FFFFFF"/>
          </w:tcPr>
          <w:p w14:paraId="6B7AA0CD" w14:textId="77777777" w:rsidR="000D1365" w:rsidRPr="00156AED" w:rsidRDefault="000D1365" w:rsidP="00147F5E">
            <w:pPr>
              <w:framePr w:w="9586" w:wrap="notBeside" w:vAnchor="text" w:hAnchor="text" w:xAlign="center" w:y="1"/>
              <w:rPr>
                <w:rFonts w:ascii="Times New Roman" w:hAnsi="Times New Roman" w:cs="Times New Roman"/>
                <w:color w:val="auto"/>
                <w:sz w:val="20"/>
                <w:szCs w:val="20"/>
              </w:rPr>
            </w:pPr>
          </w:p>
        </w:tc>
        <w:tc>
          <w:tcPr>
            <w:tcW w:w="2050" w:type="dxa"/>
            <w:vMerge/>
            <w:tcBorders>
              <w:left w:val="single" w:sz="4" w:space="0" w:color="auto"/>
            </w:tcBorders>
            <w:shd w:val="clear" w:color="auto" w:fill="FFFFFF"/>
          </w:tcPr>
          <w:p w14:paraId="5A77D77A" w14:textId="77777777" w:rsidR="000D1365" w:rsidRPr="00156AED" w:rsidRDefault="000D1365" w:rsidP="00147F5E">
            <w:pPr>
              <w:framePr w:w="9586" w:wrap="notBeside" w:vAnchor="text" w:hAnchor="text" w:xAlign="center" w:y="1"/>
              <w:rPr>
                <w:rFonts w:ascii="Times New Roman" w:hAnsi="Times New Roman" w:cs="Times New Roman"/>
                <w:color w:val="auto"/>
                <w:sz w:val="20"/>
                <w:szCs w:val="20"/>
              </w:rPr>
            </w:pPr>
          </w:p>
        </w:tc>
        <w:tc>
          <w:tcPr>
            <w:tcW w:w="1459" w:type="dxa"/>
            <w:vMerge/>
            <w:tcBorders>
              <w:left w:val="single" w:sz="4" w:space="0" w:color="auto"/>
            </w:tcBorders>
            <w:shd w:val="clear" w:color="auto" w:fill="FFFFFF"/>
          </w:tcPr>
          <w:p w14:paraId="429238AA" w14:textId="77777777" w:rsidR="000D1365" w:rsidRPr="00156AED" w:rsidRDefault="000D1365" w:rsidP="00147F5E">
            <w:pPr>
              <w:framePr w:w="9586" w:wrap="notBeside" w:vAnchor="text" w:hAnchor="text" w:xAlign="center" w:y="1"/>
              <w:rPr>
                <w:rFonts w:ascii="Times New Roman" w:hAnsi="Times New Roman" w:cs="Times New Roman"/>
                <w:color w:val="auto"/>
                <w:sz w:val="20"/>
                <w:szCs w:val="20"/>
              </w:rPr>
            </w:pPr>
          </w:p>
        </w:tc>
        <w:tc>
          <w:tcPr>
            <w:tcW w:w="1430" w:type="dxa"/>
            <w:tcBorders>
              <w:top w:val="single" w:sz="4" w:space="0" w:color="auto"/>
              <w:left w:val="single" w:sz="4" w:space="0" w:color="auto"/>
            </w:tcBorders>
            <w:shd w:val="clear" w:color="auto" w:fill="FFFFFF"/>
          </w:tcPr>
          <w:p w14:paraId="7E94A753" w14:textId="77777777" w:rsidR="000D1365" w:rsidRPr="00156AED" w:rsidRDefault="000D1365" w:rsidP="00147F5E">
            <w:pPr>
              <w:pStyle w:val="8"/>
              <w:framePr w:w="9586" w:wrap="notBeside" w:vAnchor="text" w:hAnchor="text" w:xAlign="center" w:y="1"/>
              <w:shd w:val="clear" w:color="auto" w:fill="auto"/>
              <w:spacing w:before="0" w:line="220" w:lineRule="exact"/>
              <w:ind w:firstLine="0"/>
              <w:jc w:val="center"/>
              <w:rPr>
                <w:b w:val="0"/>
                <w:sz w:val="20"/>
                <w:szCs w:val="20"/>
              </w:rPr>
            </w:pPr>
            <w:r w:rsidRPr="00156AED">
              <w:rPr>
                <w:rStyle w:val="34"/>
                <w:color w:val="auto"/>
                <w:sz w:val="20"/>
                <w:szCs w:val="20"/>
              </w:rPr>
              <w:t>Длина, км</w:t>
            </w:r>
          </w:p>
        </w:tc>
        <w:tc>
          <w:tcPr>
            <w:tcW w:w="1474" w:type="dxa"/>
            <w:tcBorders>
              <w:top w:val="single" w:sz="4" w:space="0" w:color="auto"/>
              <w:left w:val="single" w:sz="4" w:space="0" w:color="auto"/>
            </w:tcBorders>
            <w:shd w:val="clear" w:color="auto" w:fill="FFFFFF"/>
          </w:tcPr>
          <w:p w14:paraId="27E405A1" w14:textId="77777777" w:rsidR="000D1365" w:rsidRPr="00156AED" w:rsidRDefault="000D1365" w:rsidP="00147F5E">
            <w:pPr>
              <w:pStyle w:val="8"/>
              <w:framePr w:w="9586" w:wrap="notBeside" w:vAnchor="text" w:hAnchor="text" w:xAlign="center" w:y="1"/>
              <w:shd w:val="clear" w:color="auto" w:fill="auto"/>
              <w:spacing w:before="0" w:line="220" w:lineRule="exact"/>
              <w:ind w:firstLine="0"/>
              <w:jc w:val="center"/>
              <w:rPr>
                <w:b w:val="0"/>
                <w:sz w:val="20"/>
                <w:szCs w:val="20"/>
              </w:rPr>
            </w:pPr>
            <w:r w:rsidRPr="00156AED">
              <w:rPr>
                <w:rStyle w:val="34"/>
                <w:color w:val="auto"/>
                <w:sz w:val="20"/>
                <w:szCs w:val="20"/>
              </w:rPr>
              <w:t>Диаметр, мм</w:t>
            </w:r>
          </w:p>
        </w:tc>
        <w:tc>
          <w:tcPr>
            <w:tcW w:w="1488" w:type="dxa"/>
            <w:vMerge/>
            <w:tcBorders>
              <w:left w:val="single" w:sz="4" w:space="0" w:color="auto"/>
            </w:tcBorders>
            <w:shd w:val="clear" w:color="auto" w:fill="FFFFFF"/>
          </w:tcPr>
          <w:p w14:paraId="71B8A94F" w14:textId="77777777" w:rsidR="000D1365" w:rsidRPr="00156AED" w:rsidRDefault="000D1365" w:rsidP="00147F5E">
            <w:pPr>
              <w:framePr w:w="9586" w:wrap="notBeside" w:vAnchor="text" w:hAnchor="text" w:xAlign="center" w:y="1"/>
              <w:rPr>
                <w:rFonts w:ascii="Times New Roman" w:hAnsi="Times New Roman" w:cs="Times New Roman"/>
                <w:color w:val="auto"/>
                <w:sz w:val="20"/>
                <w:szCs w:val="20"/>
              </w:rPr>
            </w:pPr>
          </w:p>
        </w:tc>
        <w:tc>
          <w:tcPr>
            <w:tcW w:w="1157" w:type="dxa"/>
            <w:vMerge/>
            <w:tcBorders>
              <w:left w:val="single" w:sz="4" w:space="0" w:color="auto"/>
              <w:right w:val="single" w:sz="4" w:space="0" w:color="auto"/>
            </w:tcBorders>
            <w:shd w:val="clear" w:color="auto" w:fill="FFFFFF"/>
          </w:tcPr>
          <w:p w14:paraId="544421E7" w14:textId="77777777" w:rsidR="000D1365" w:rsidRPr="00156AED" w:rsidRDefault="000D1365" w:rsidP="00147F5E">
            <w:pPr>
              <w:framePr w:w="9586" w:wrap="notBeside" w:vAnchor="text" w:hAnchor="text" w:xAlign="center" w:y="1"/>
              <w:rPr>
                <w:rFonts w:ascii="Times New Roman" w:hAnsi="Times New Roman" w:cs="Times New Roman"/>
                <w:color w:val="auto"/>
                <w:sz w:val="20"/>
                <w:szCs w:val="20"/>
              </w:rPr>
            </w:pPr>
          </w:p>
        </w:tc>
      </w:tr>
      <w:tr w:rsidR="000D1365" w:rsidRPr="00156AED" w14:paraId="2E8BE3B5" w14:textId="77777777" w:rsidTr="00147F5E">
        <w:trPr>
          <w:trHeight w:hRule="exact" w:val="240"/>
          <w:jc w:val="center"/>
        </w:trPr>
        <w:tc>
          <w:tcPr>
            <w:tcW w:w="528" w:type="dxa"/>
            <w:tcBorders>
              <w:top w:val="single" w:sz="4" w:space="0" w:color="auto"/>
              <w:left w:val="single" w:sz="4" w:space="0" w:color="auto"/>
            </w:tcBorders>
            <w:shd w:val="clear" w:color="auto" w:fill="FFFFFF"/>
          </w:tcPr>
          <w:p w14:paraId="1A889830" w14:textId="77777777" w:rsidR="000D1365" w:rsidRPr="00156AED" w:rsidRDefault="000D1365" w:rsidP="00147F5E">
            <w:pPr>
              <w:pStyle w:val="8"/>
              <w:framePr w:w="9586" w:wrap="notBeside" w:vAnchor="text" w:hAnchor="text" w:xAlign="center" w:y="1"/>
              <w:shd w:val="clear" w:color="auto" w:fill="auto"/>
              <w:spacing w:before="0" w:line="220" w:lineRule="exact"/>
              <w:ind w:left="180" w:firstLine="0"/>
              <w:rPr>
                <w:b w:val="0"/>
                <w:sz w:val="20"/>
                <w:szCs w:val="20"/>
              </w:rPr>
            </w:pPr>
            <w:r w:rsidRPr="00156AED">
              <w:rPr>
                <w:rStyle w:val="34"/>
                <w:color w:val="auto"/>
                <w:sz w:val="20"/>
                <w:szCs w:val="20"/>
              </w:rPr>
              <w:t>1.</w:t>
            </w:r>
          </w:p>
        </w:tc>
        <w:tc>
          <w:tcPr>
            <w:tcW w:w="2050" w:type="dxa"/>
            <w:tcBorders>
              <w:top w:val="single" w:sz="4" w:space="0" w:color="auto"/>
              <w:left w:val="single" w:sz="4" w:space="0" w:color="auto"/>
            </w:tcBorders>
            <w:shd w:val="clear" w:color="auto" w:fill="FFFFFF"/>
          </w:tcPr>
          <w:p w14:paraId="054328C1" w14:textId="77777777" w:rsidR="000D1365" w:rsidRPr="00156AED" w:rsidRDefault="000D1365" w:rsidP="00147F5E">
            <w:pPr>
              <w:pStyle w:val="8"/>
              <w:framePr w:w="9586" w:wrap="notBeside" w:vAnchor="text" w:hAnchor="text" w:xAlign="center" w:y="1"/>
              <w:shd w:val="clear" w:color="auto" w:fill="auto"/>
              <w:spacing w:before="0" w:line="220" w:lineRule="exact"/>
              <w:ind w:firstLine="0"/>
              <w:jc w:val="center"/>
              <w:rPr>
                <w:b w:val="0"/>
                <w:sz w:val="20"/>
                <w:szCs w:val="20"/>
              </w:rPr>
            </w:pPr>
            <w:r w:rsidRPr="00156AED">
              <w:rPr>
                <w:rStyle w:val="34"/>
                <w:color w:val="auto"/>
                <w:sz w:val="20"/>
                <w:szCs w:val="20"/>
              </w:rPr>
              <w:t>с. Верхний Любаж</w:t>
            </w:r>
          </w:p>
        </w:tc>
        <w:tc>
          <w:tcPr>
            <w:tcW w:w="1459" w:type="dxa"/>
            <w:tcBorders>
              <w:top w:val="single" w:sz="4" w:space="0" w:color="auto"/>
              <w:left w:val="single" w:sz="4" w:space="0" w:color="auto"/>
            </w:tcBorders>
            <w:shd w:val="clear" w:color="auto" w:fill="FFFFFF"/>
          </w:tcPr>
          <w:p w14:paraId="7C7F3A3E" w14:textId="77777777" w:rsidR="000D1365" w:rsidRPr="00156AED" w:rsidRDefault="000D1365" w:rsidP="00147F5E">
            <w:pPr>
              <w:pStyle w:val="8"/>
              <w:framePr w:w="9586" w:wrap="notBeside" w:vAnchor="text" w:hAnchor="text" w:xAlign="center" w:y="1"/>
              <w:shd w:val="clear" w:color="auto" w:fill="auto"/>
              <w:spacing w:before="0" w:line="240" w:lineRule="auto"/>
              <w:ind w:firstLine="0"/>
              <w:jc w:val="center"/>
              <w:rPr>
                <w:b w:val="0"/>
                <w:sz w:val="20"/>
                <w:szCs w:val="20"/>
              </w:rPr>
            </w:pPr>
            <w:r w:rsidRPr="00156AED">
              <w:rPr>
                <w:rStyle w:val="34"/>
                <w:color w:val="auto"/>
                <w:sz w:val="20"/>
                <w:szCs w:val="20"/>
              </w:rPr>
              <w:t>5</w:t>
            </w:r>
          </w:p>
        </w:tc>
        <w:tc>
          <w:tcPr>
            <w:tcW w:w="1430" w:type="dxa"/>
            <w:tcBorders>
              <w:top w:val="single" w:sz="4" w:space="0" w:color="auto"/>
              <w:left w:val="single" w:sz="4" w:space="0" w:color="auto"/>
            </w:tcBorders>
            <w:shd w:val="clear" w:color="auto" w:fill="FFFFFF"/>
          </w:tcPr>
          <w:p w14:paraId="37EA5D53" w14:textId="77777777" w:rsidR="000D1365" w:rsidRPr="00156AED" w:rsidRDefault="000D1365" w:rsidP="00147F5E">
            <w:pPr>
              <w:pStyle w:val="8"/>
              <w:framePr w:w="9586" w:wrap="notBeside" w:vAnchor="text" w:hAnchor="text" w:xAlign="center" w:y="1"/>
              <w:shd w:val="clear" w:color="auto" w:fill="auto"/>
              <w:spacing w:before="0" w:line="220" w:lineRule="exact"/>
              <w:ind w:firstLine="0"/>
              <w:jc w:val="center"/>
              <w:rPr>
                <w:b w:val="0"/>
                <w:sz w:val="20"/>
                <w:szCs w:val="20"/>
              </w:rPr>
            </w:pPr>
            <w:r w:rsidRPr="00156AED">
              <w:rPr>
                <w:rStyle w:val="34"/>
                <w:color w:val="auto"/>
                <w:sz w:val="20"/>
                <w:szCs w:val="20"/>
              </w:rPr>
              <w:t>19,0</w:t>
            </w:r>
          </w:p>
        </w:tc>
        <w:tc>
          <w:tcPr>
            <w:tcW w:w="1474" w:type="dxa"/>
            <w:tcBorders>
              <w:top w:val="single" w:sz="4" w:space="0" w:color="auto"/>
              <w:left w:val="single" w:sz="4" w:space="0" w:color="auto"/>
            </w:tcBorders>
            <w:shd w:val="clear" w:color="auto" w:fill="FFFFFF"/>
          </w:tcPr>
          <w:p w14:paraId="350B1C49" w14:textId="77777777" w:rsidR="000D1365" w:rsidRPr="00156AED" w:rsidRDefault="000D1365" w:rsidP="00147F5E">
            <w:pPr>
              <w:pStyle w:val="8"/>
              <w:framePr w:w="9586" w:wrap="notBeside" w:vAnchor="text" w:hAnchor="text" w:xAlign="center" w:y="1"/>
              <w:shd w:val="clear" w:color="auto" w:fill="auto"/>
              <w:spacing w:before="0" w:line="220" w:lineRule="exact"/>
              <w:ind w:firstLine="0"/>
              <w:jc w:val="center"/>
              <w:rPr>
                <w:b w:val="0"/>
                <w:sz w:val="20"/>
                <w:szCs w:val="20"/>
              </w:rPr>
            </w:pPr>
            <w:r w:rsidRPr="00156AED">
              <w:rPr>
                <w:rStyle w:val="34"/>
                <w:color w:val="auto"/>
                <w:sz w:val="20"/>
                <w:szCs w:val="20"/>
              </w:rPr>
              <w:t>110</w:t>
            </w:r>
          </w:p>
        </w:tc>
        <w:tc>
          <w:tcPr>
            <w:tcW w:w="1488" w:type="dxa"/>
            <w:tcBorders>
              <w:top w:val="single" w:sz="4" w:space="0" w:color="auto"/>
              <w:left w:val="single" w:sz="4" w:space="0" w:color="auto"/>
            </w:tcBorders>
            <w:shd w:val="clear" w:color="auto" w:fill="FFFFFF"/>
          </w:tcPr>
          <w:p w14:paraId="0648DBEA" w14:textId="77777777" w:rsidR="000D1365" w:rsidRPr="00156AED" w:rsidRDefault="000D1365" w:rsidP="00147F5E">
            <w:pPr>
              <w:pStyle w:val="8"/>
              <w:framePr w:w="9586" w:wrap="notBeside" w:vAnchor="text" w:hAnchor="text" w:xAlign="center" w:y="1"/>
              <w:shd w:val="clear" w:color="auto" w:fill="auto"/>
              <w:spacing w:before="0" w:line="220" w:lineRule="exact"/>
              <w:ind w:firstLine="0"/>
              <w:jc w:val="center"/>
              <w:rPr>
                <w:b w:val="0"/>
                <w:sz w:val="20"/>
                <w:szCs w:val="20"/>
              </w:rPr>
            </w:pPr>
            <w:r w:rsidRPr="00156AED">
              <w:rPr>
                <w:rStyle w:val="34"/>
                <w:color w:val="auto"/>
                <w:sz w:val="20"/>
                <w:szCs w:val="20"/>
              </w:rPr>
              <w:t>4</w:t>
            </w:r>
          </w:p>
        </w:tc>
        <w:tc>
          <w:tcPr>
            <w:tcW w:w="1157" w:type="dxa"/>
            <w:tcBorders>
              <w:top w:val="single" w:sz="4" w:space="0" w:color="auto"/>
              <w:left w:val="single" w:sz="4" w:space="0" w:color="auto"/>
              <w:right w:val="single" w:sz="4" w:space="0" w:color="auto"/>
            </w:tcBorders>
            <w:shd w:val="clear" w:color="auto" w:fill="FFFFFF"/>
          </w:tcPr>
          <w:p w14:paraId="342946BF" w14:textId="77777777" w:rsidR="000D1365" w:rsidRPr="00156AED" w:rsidRDefault="000D1365" w:rsidP="00147F5E">
            <w:pPr>
              <w:pStyle w:val="8"/>
              <w:framePr w:w="9586" w:wrap="notBeside" w:vAnchor="text" w:hAnchor="text" w:xAlign="center" w:y="1"/>
              <w:shd w:val="clear" w:color="auto" w:fill="auto"/>
              <w:spacing w:before="0" w:line="220" w:lineRule="exact"/>
              <w:ind w:firstLine="0"/>
              <w:jc w:val="center"/>
              <w:rPr>
                <w:b w:val="0"/>
                <w:sz w:val="20"/>
                <w:szCs w:val="20"/>
              </w:rPr>
            </w:pPr>
            <w:r w:rsidRPr="00156AED">
              <w:rPr>
                <w:rStyle w:val="34"/>
                <w:color w:val="auto"/>
                <w:sz w:val="20"/>
                <w:szCs w:val="20"/>
              </w:rPr>
              <w:t>6</w:t>
            </w:r>
          </w:p>
        </w:tc>
      </w:tr>
      <w:tr w:rsidR="000D1365" w:rsidRPr="00156AED" w14:paraId="2F3BEF67" w14:textId="77777777" w:rsidTr="00147F5E">
        <w:trPr>
          <w:trHeight w:hRule="exact" w:val="240"/>
          <w:jc w:val="center"/>
        </w:trPr>
        <w:tc>
          <w:tcPr>
            <w:tcW w:w="528" w:type="dxa"/>
            <w:tcBorders>
              <w:top w:val="single" w:sz="4" w:space="0" w:color="auto"/>
              <w:left w:val="single" w:sz="4" w:space="0" w:color="auto"/>
            </w:tcBorders>
            <w:shd w:val="clear" w:color="auto" w:fill="FFFFFF"/>
          </w:tcPr>
          <w:p w14:paraId="47AB53D2" w14:textId="77777777" w:rsidR="000D1365" w:rsidRPr="00156AED" w:rsidRDefault="000D1365" w:rsidP="00147F5E">
            <w:pPr>
              <w:pStyle w:val="8"/>
              <w:framePr w:w="9586" w:wrap="notBeside" w:vAnchor="text" w:hAnchor="text" w:xAlign="center" w:y="1"/>
              <w:shd w:val="clear" w:color="auto" w:fill="auto"/>
              <w:spacing w:before="0" w:line="220" w:lineRule="exact"/>
              <w:ind w:left="180" w:firstLine="0"/>
              <w:rPr>
                <w:b w:val="0"/>
                <w:sz w:val="20"/>
                <w:szCs w:val="20"/>
              </w:rPr>
            </w:pPr>
            <w:r w:rsidRPr="00156AED">
              <w:rPr>
                <w:rStyle w:val="34"/>
                <w:color w:val="auto"/>
                <w:sz w:val="20"/>
                <w:szCs w:val="20"/>
              </w:rPr>
              <w:t>2.</w:t>
            </w:r>
          </w:p>
        </w:tc>
        <w:tc>
          <w:tcPr>
            <w:tcW w:w="2050" w:type="dxa"/>
            <w:tcBorders>
              <w:top w:val="single" w:sz="4" w:space="0" w:color="auto"/>
              <w:left w:val="single" w:sz="4" w:space="0" w:color="auto"/>
            </w:tcBorders>
            <w:shd w:val="clear" w:color="auto" w:fill="FFFFFF"/>
          </w:tcPr>
          <w:p w14:paraId="12BB7A8E" w14:textId="77777777" w:rsidR="000D1365" w:rsidRPr="00156AED" w:rsidRDefault="000D1365" w:rsidP="00147F5E">
            <w:pPr>
              <w:pStyle w:val="8"/>
              <w:framePr w:w="9586" w:wrap="notBeside" w:vAnchor="text" w:hAnchor="text" w:xAlign="center" w:y="1"/>
              <w:shd w:val="clear" w:color="auto" w:fill="auto"/>
              <w:spacing w:before="0" w:line="220" w:lineRule="exact"/>
              <w:ind w:firstLine="0"/>
              <w:jc w:val="center"/>
              <w:rPr>
                <w:b w:val="0"/>
                <w:sz w:val="20"/>
                <w:szCs w:val="20"/>
              </w:rPr>
            </w:pPr>
            <w:r w:rsidRPr="00156AED">
              <w:rPr>
                <w:rStyle w:val="34"/>
                <w:color w:val="auto"/>
                <w:sz w:val="20"/>
                <w:szCs w:val="20"/>
              </w:rPr>
              <w:t>д. Нижний Любаж</w:t>
            </w:r>
          </w:p>
        </w:tc>
        <w:tc>
          <w:tcPr>
            <w:tcW w:w="1459" w:type="dxa"/>
            <w:tcBorders>
              <w:top w:val="single" w:sz="4" w:space="0" w:color="auto"/>
              <w:left w:val="single" w:sz="4" w:space="0" w:color="auto"/>
            </w:tcBorders>
            <w:shd w:val="clear" w:color="auto" w:fill="FFFFFF"/>
          </w:tcPr>
          <w:p w14:paraId="3D595634" w14:textId="77777777" w:rsidR="000D1365" w:rsidRPr="00156AED" w:rsidRDefault="000D1365" w:rsidP="00147F5E">
            <w:pPr>
              <w:pStyle w:val="8"/>
              <w:framePr w:w="9586" w:wrap="notBeside" w:vAnchor="text" w:hAnchor="text" w:xAlign="center" w:y="1"/>
              <w:shd w:val="clear" w:color="auto" w:fill="auto"/>
              <w:spacing w:before="0" w:line="240" w:lineRule="auto"/>
              <w:ind w:firstLine="0"/>
              <w:jc w:val="center"/>
              <w:rPr>
                <w:b w:val="0"/>
                <w:sz w:val="20"/>
                <w:szCs w:val="20"/>
              </w:rPr>
            </w:pPr>
            <w:r w:rsidRPr="00156AED">
              <w:rPr>
                <w:rStyle w:val="34"/>
                <w:color w:val="auto"/>
                <w:sz w:val="20"/>
                <w:szCs w:val="20"/>
              </w:rPr>
              <w:t>2</w:t>
            </w:r>
          </w:p>
        </w:tc>
        <w:tc>
          <w:tcPr>
            <w:tcW w:w="1430" w:type="dxa"/>
            <w:tcBorders>
              <w:top w:val="single" w:sz="4" w:space="0" w:color="auto"/>
              <w:left w:val="single" w:sz="4" w:space="0" w:color="auto"/>
            </w:tcBorders>
            <w:shd w:val="clear" w:color="auto" w:fill="FFFFFF"/>
          </w:tcPr>
          <w:p w14:paraId="274CE0B5" w14:textId="77777777" w:rsidR="000D1365" w:rsidRPr="00156AED" w:rsidRDefault="000D1365" w:rsidP="00147F5E">
            <w:pPr>
              <w:pStyle w:val="8"/>
              <w:framePr w:w="9586" w:wrap="notBeside" w:vAnchor="text" w:hAnchor="text" w:xAlign="center" w:y="1"/>
              <w:shd w:val="clear" w:color="auto" w:fill="auto"/>
              <w:spacing w:before="0" w:line="220" w:lineRule="exact"/>
              <w:ind w:firstLine="0"/>
              <w:jc w:val="center"/>
              <w:rPr>
                <w:b w:val="0"/>
                <w:sz w:val="20"/>
                <w:szCs w:val="20"/>
              </w:rPr>
            </w:pPr>
            <w:r w:rsidRPr="00156AED">
              <w:rPr>
                <w:rStyle w:val="34"/>
                <w:color w:val="auto"/>
                <w:sz w:val="20"/>
                <w:szCs w:val="20"/>
              </w:rPr>
              <w:t>3,8</w:t>
            </w:r>
          </w:p>
        </w:tc>
        <w:tc>
          <w:tcPr>
            <w:tcW w:w="1474" w:type="dxa"/>
            <w:tcBorders>
              <w:top w:val="single" w:sz="4" w:space="0" w:color="auto"/>
              <w:left w:val="single" w:sz="4" w:space="0" w:color="auto"/>
            </w:tcBorders>
            <w:shd w:val="clear" w:color="auto" w:fill="FFFFFF"/>
          </w:tcPr>
          <w:p w14:paraId="4B555519" w14:textId="77777777" w:rsidR="000D1365" w:rsidRPr="00156AED" w:rsidRDefault="000D1365" w:rsidP="00147F5E">
            <w:pPr>
              <w:pStyle w:val="8"/>
              <w:framePr w:w="9586" w:wrap="notBeside" w:vAnchor="text" w:hAnchor="text" w:xAlign="center" w:y="1"/>
              <w:shd w:val="clear" w:color="auto" w:fill="auto"/>
              <w:spacing w:before="0" w:line="220" w:lineRule="exact"/>
              <w:ind w:firstLine="0"/>
              <w:jc w:val="center"/>
              <w:rPr>
                <w:b w:val="0"/>
                <w:sz w:val="20"/>
                <w:szCs w:val="20"/>
              </w:rPr>
            </w:pPr>
            <w:r w:rsidRPr="00156AED">
              <w:rPr>
                <w:rStyle w:val="34"/>
                <w:color w:val="auto"/>
                <w:sz w:val="20"/>
                <w:szCs w:val="20"/>
              </w:rPr>
              <w:t>110</w:t>
            </w:r>
          </w:p>
        </w:tc>
        <w:tc>
          <w:tcPr>
            <w:tcW w:w="1488" w:type="dxa"/>
            <w:tcBorders>
              <w:top w:val="single" w:sz="4" w:space="0" w:color="auto"/>
              <w:left w:val="single" w:sz="4" w:space="0" w:color="auto"/>
            </w:tcBorders>
            <w:shd w:val="clear" w:color="auto" w:fill="FFFFFF"/>
          </w:tcPr>
          <w:p w14:paraId="23AE75A7" w14:textId="77777777" w:rsidR="000D1365" w:rsidRPr="00156AED" w:rsidRDefault="000D1365" w:rsidP="00147F5E">
            <w:pPr>
              <w:pStyle w:val="8"/>
              <w:framePr w:w="9586" w:wrap="notBeside" w:vAnchor="text" w:hAnchor="text" w:xAlign="center" w:y="1"/>
              <w:shd w:val="clear" w:color="auto" w:fill="auto"/>
              <w:spacing w:before="0" w:line="220" w:lineRule="exact"/>
              <w:ind w:firstLine="0"/>
              <w:jc w:val="center"/>
              <w:rPr>
                <w:b w:val="0"/>
                <w:sz w:val="20"/>
                <w:szCs w:val="20"/>
              </w:rPr>
            </w:pPr>
            <w:r w:rsidRPr="00156AED">
              <w:rPr>
                <w:rStyle w:val="34"/>
                <w:color w:val="auto"/>
                <w:sz w:val="20"/>
                <w:szCs w:val="20"/>
              </w:rPr>
              <w:t>2</w:t>
            </w:r>
          </w:p>
        </w:tc>
        <w:tc>
          <w:tcPr>
            <w:tcW w:w="1157" w:type="dxa"/>
            <w:tcBorders>
              <w:top w:val="single" w:sz="4" w:space="0" w:color="auto"/>
              <w:left w:val="single" w:sz="4" w:space="0" w:color="auto"/>
              <w:right w:val="single" w:sz="4" w:space="0" w:color="auto"/>
            </w:tcBorders>
            <w:shd w:val="clear" w:color="auto" w:fill="FFFFFF"/>
          </w:tcPr>
          <w:p w14:paraId="76E44BC6" w14:textId="77777777" w:rsidR="000D1365" w:rsidRPr="00156AED" w:rsidRDefault="000D1365" w:rsidP="00147F5E">
            <w:pPr>
              <w:pStyle w:val="8"/>
              <w:framePr w:w="9586" w:wrap="notBeside" w:vAnchor="text" w:hAnchor="text" w:xAlign="center" w:y="1"/>
              <w:shd w:val="clear" w:color="auto" w:fill="auto"/>
              <w:spacing w:before="0" w:line="220" w:lineRule="exact"/>
              <w:ind w:firstLine="0"/>
              <w:jc w:val="center"/>
              <w:rPr>
                <w:b w:val="0"/>
                <w:sz w:val="20"/>
                <w:szCs w:val="20"/>
              </w:rPr>
            </w:pPr>
            <w:r w:rsidRPr="00156AED">
              <w:rPr>
                <w:rStyle w:val="34"/>
                <w:color w:val="auto"/>
                <w:sz w:val="20"/>
                <w:szCs w:val="20"/>
              </w:rPr>
              <w:t>4</w:t>
            </w:r>
          </w:p>
        </w:tc>
      </w:tr>
      <w:tr w:rsidR="000D1365" w:rsidRPr="00156AED" w14:paraId="68E5E92C" w14:textId="77777777" w:rsidTr="00147F5E">
        <w:trPr>
          <w:trHeight w:hRule="exact" w:val="240"/>
          <w:jc w:val="center"/>
        </w:trPr>
        <w:tc>
          <w:tcPr>
            <w:tcW w:w="528" w:type="dxa"/>
            <w:tcBorders>
              <w:top w:val="single" w:sz="4" w:space="0" w:color="auto"/>
              <w:left w:val="single" w:sz="4" w:space="0" w:color="auto"/>
            </w:tcBorders>
            <w:shd w:val="clear" w:color="auto" w:fill="FFFFFF"/>
          </w:tcPr>
          <w:p w14:paraId="295C21A7" w14:textId="77777777" w:rsidR="000D1365" w:rsidRPr="00156AED" w:rsidRDefault="000D1365" w:rsidP="00147F5E">
            <w:pPr>
              <w:pStyle w:val="8"/>
              <w:framePr w:w="9586" w:wrap="notBeside" w:vAnchor="text" w:hAnchor="text" w:xAlign="center" w:y="1"/>
              <w:shd w:val="clear" w:color="auto" w:fill="auto"/>
              <w:spacing w:before="0" w:line="220" w:lineRule="exact"/>
              <w:ind w:left="180" w:firstLine="0"/>
              <w:rPr>
                <w:b w:val="0"/>
                <w:sz w:val="20"/>
                <w:szCs w:val="20"/>
              </w:rPr>
            </w:pPr>
            <w:r w:rsidRPr="00156AED">
              <w:rPr>
                <w:rStyle w:val="34"/>
                <w:color w:val="auto"/>
                <w:sz w:val="20"/>
                <w:szCs w:val="20"/>
              </w:rPr>
              <w:t>3.</w:t>
            </w:r>
          </w:p>
        </w:tc>
        <w:tc>
          <w:tcPr>
            <w:tcW w:w="2050" w:type="dxa"/>
            <w:tcBorders>
              <w:top w:val="single" w:sz="4" w:space="0" w:color="auto"/>
              <w:left w:val="single" w:sz="4" w:space="0" w:color="auto"/>
            </w:tcBorders>
            <w:shd w:val="clear" w:color="auto" w:fill="FFFFFF"/>
          </w:tcPr>
          <w:p w14:paraId="4E83D856" w14:textId="77777777" w:rsidR="000D1365" w:rsidRPr="00156AED" w:rsidRDefault="000D1365" w:rsidP="00147F5E">
            <w:pPr>
              <w:pStyle w:val="8"/>
              <w:framePr w:w="9586" w:wrap="notBeside" w:vAnchor="text" w:hAnchor="text" w:xAlign="center" w:y="1"/>
              <w:shd w:val="clear" w:color="auto" w:fill="auto"/>
              <w:spacing w:before="0" w:line="220" w:lineRule="exact"/>
              <w:ind w:firstLine="0"/>
              <w:jc w:val="center"/>
              <w:rPr>
                <w:b w:val="0"/>
                <w:sz w:val="20"/>
                <w:szCs w:val="20"/>
              </w:rPr>
            </w:pPr>
            <w:r w:rsidRPr="00156AED">
              <w:rPr>
                <w:rStyle w:val="34"/>
                <w:color w:val="auto"/>
                <w:sz w:val="20"/>
                <w:szCs w:val="20"/>
              </w:rPr>
              <w:t>д. Средний Любаж</w:t>
            </w:r>
          </w:p>
        </w:tc>
        <w:tc>
          <w:tcPr>
            <w:tcW w:w="1459" w:type="dxa"/>
            <w:tcBorders>
              <w:top w:val="single" w:sz="4" w:space="0" w:color="auto"/>
              <w:left w:val="single" w:sz="4" w:space="0" w:color="auto"/>
            </w:tcBorders>
            <w:shd w:val="clear" w:color="auto" w:fill="FFFFFF"/>
          </w:tcPr>
          <w:p w14:paraId="330F3ED3" w14:textId="77777777" w:rsidR="000D1365" w:rsidRPr="00156AED" w:rsidRDefault="000D1365" w:rsidP="00147F5E">
            <w:pPr>
              <w:pStyle w:val="8"/>
              <w:framePr w:w="9586" w:wrap="notBeside" w:vAnchor="text" w:hAnchor="text" w:xAlign="center" w:y="1"/>
              <w:shd w:val="clear" w:color="auto" w:fill="auto"/>
              <w:spacing w:before="0" w:line="240" w:lineRule="auto"/>
              <w:ind w:firstLine="0"/>
              <w:jc w:val="center"/>
              <w:rPr>
                <w:b w:val="0"/>
                <w:sz w:val="20"/>
                <w:szCs w:val="20"/>
              </w:rPr>
            </w:pPr>
            <w:r w:rsidRPr="00156AED">
              <w:rPr>
                <w:rStyle w:val="34"/>
                <w:color w:val="auto"/>
                <w:sz w:val="20"/>
                <w:szCs w:val="20"/>
              </w:rPr>
              <w:t>1</w:t>
            </w:r>
          </w:p>
        </w:tc>
        <w:tc>
          <w:tcPr>
            <w:tcW w:w="1430" w:type="dxa"/>
            <w:tcBorders>
              <w:top w:val="single" w:sz="4" w:space="0" w:color="auto"/>
              <w:left w:val="single" w:sz="4" w:space="0" w:color="auto"/>
            </w:tcBorders>
            <w:shd w:val="clear" w:color="auto" w:fill="FFFFFF"/>
          </w:tcPr>
          <w:p w14:paraId="6AE9E77C" w14:textId="77777777" w:rsidR="000D1365" w:rsidRPr="00156AED" w:rsidRDefault="000D1365" w:rsidP="00147F5E">
            <w:pPr>
              <w:pStyle w:val="8"/>
              <w:framePr w:w="9586" w:wrap="notBeside" w:vAnchor="text" w:hAnchor="text" w:xAlign="center" w:y="1"/>
              <w:shd w:val="clear" w:color="auto" w:fill="auto"/>
              <w:spacing w:before="0" w:line="220" w:lineRule="exact"/>
              <w:ind w:firstLine="0"/>
              <w:jc w:val="center"/>
              <w:rPr>
                <w:b w:val="0"/>
                <w:sz w:val="20"/>
                <w:szCs w:val="20"/>
              </w:rPr>
            </w:pPr>
            <w:r w:rsidRPr="00156AED">
              <w:rPr>
                <w:rStyle w:val="34"/>
                <w:color w:val="auto"/>
                <w:sz w:val="20"/>
                <w:szCs w:val="20"/>
              </w:rPr>
              <w:t>1,5</w:t>
            </w:r>
          </w:p>
        </w:tc>
        <w:tc>
          <w:tcPr>
            <w:tcW w:w="1474" w:type="dxa"/>
            <w:tcBorders>
              <w:top w:val="single" w:sz="4" w:space="0" w:color="auto"/>
              <w:left w:val="single" w:sz="4" w:space="0" w:color="auto"/>
            </w:tcBorders>
            <w:shd w:val="clear" w:color="auto" w:fill="FFFFFF"/>
          </w:tcPr>
          <w:p w14:paraId="2A628126" w14:textId="77777777" w:rsidR="000D1365" w:rsidRPr="00156AED" w:rsidRDefault="000D1365" w:rsidP="00147F5E">
            <w:pPr>
              <w:pStyle w:val="8"/>
              <w:framePr w:w="9586" w:wrap="notBeside" w:vAnchor="text" w:hAnchor="text" w:xAlign="center" w:y="1"/>
              <w:shd w:val="clear" w:color="auto" w:fill="auto"/>
              <w:spacing w:before="0" w:line="220" w:lineRule="exact"/>
              <w:ind w:firstLine="0"/>
              <w:jc w:val="center"/>
              <w:rPr>
                <w:b w:val="0"/>
                <w:sz w:val="20"/>
                <w:szCs w:val="20"/>
              </w:rPr>
            </w:pPr>
            <w:r w:rsidRPr="00156AED">
              <w:rPr>
                <w:rStyle w:val="34"/>
                <w:color w:val="auto"/>
                <w:sz w:val="20"/>
                <w:szCs w:val="20"/>
              </w:rPr>
              <w:t>110</w:t>
            </w:r>
          </w:p>
        </w:tc>
        <w:tc>
          <w:tcPr>
            <w:tcW w:w="1488" w:type="dxa"/>
            <w:tcBorders>
              <w:top w:val="single" w:sz="4" w:space="0" w:color="auto"/>
              <w:left w:val="single" w:sz="4" w:space="0" w:color="auto"/>
            </w:tcBorders>
            <w:shd w:val="clear" w:color="auto" w:fill="FFFFFF"/>
          </w:tcPr>
          <w:p w14:paraId="20016772" w14:textId="77777777" w:rsidR="000D1365" w:rsidRPr="00156AED" w:rsidRDefault="000D1365" w:rsidP="00147F5E">
            <w:pPr>
              <w:pStyle w:val="8"/>
              <w:framePr w:w="9586" w:wrap="notBeside" w:vAnchor="text" w:hAnchor="text" w:xAlign="center" w:y="1"/>
              <w:shd w:val="clear" w:color="auto" w:fill="auto"/>
              <w:spacing w:before="0" w:line="220" w:lineRule="exact"/>
              <w:ind w:firstLine="0"/>
              <w:jc w:val="center"/>
              <w:rPr>
                <w:b w:val="0"/>
                <w:sz w:val="20"/>
                <w:szCs w:val="20"/>
              </w:rPr>
            </w:pPr>
            <w:r w:rsidRPr="00156AED">
              <w:rPr>
                <w:rStyle w:val="34"/>
                <w:color w:val="auto"/>
                <w:sz w:val="20"/>
                <w:szCs w:val="20"/>
              </w:rPr>
              <w:t>1</w:t>
            </w:r>
          </w:p>
        </w:tc>
        <w:tc>
          <w:tcPr>
            <w:tcW w:w="1157" w:type="dxa"/>
            <w:tcBorders>
              <w:top w:val="single" w:sz="4" w:space="0" w:color="auto"/>
              <w:left w:val="single" w:sz="4" w:space="0" w:color="auto"/>
              <w:right w:val="single" w:sz="4" w:space="0" w:color="auto"/>
            </w:tcBorders>
            <w:shd w:val="clear" w:color="auto" w:fill="FFFFFF"/>
          </w:tcPr>
          <w:p w14:paraId="70EA55AE" w14:textId="77777777" w:rsidR="000D1365" w:rsidRPr="00156AED" w:rsidRDefault="000D1365" w:rsidP="00147F5E">
            <w:pPr>
              <w:pStyle w:val="8"/>
              <w:framePr w:w="9586" w:wrap="notBeside" w:vAnchor="text" w:hAnchor="text" w:xAlign="center" w:y="1"/>
              <w:shd w:val="clear" w:color="auto" w:fill="auto"/>
              <w:spacing w:before="0" w:line="220" w:lineRule="exact"/>
              <w:ind w:firstLine="0"/>
              <w:jc w:val="center"/>
              <w:rPr>
                <w:b w:val="0"/>
                <w:sz w:val="20"/>
                <w:szCs w:val="20"/>
              </w:rPr>
            </w:pPr>
            <w:r w:rsidRPr="00156AED">
              <w:rPr>
                <w:rStyle w:val="34"/>
                <w:color w:val="auto"/>
                <w:sz w:val="20"/>
                <w:szCs w:val="20"/>
              </w:rPr>
              <w:t>2</w:t>
            </w:r>
          </w:p>
        </w:tc>
      </w:tr>
      <w:tr w:rsidR="000D1365" w:rsidRPr="00156AED" w14:paraId="46FC527C" w14:textId="77777777" w:rsidTr="00147F5E">
        <w:trPr>
          <w:trHeight w:hRule="exact" w:val="240"/>
          <w:jc w:val="center"/>
        </w:trPr>
        <w:tc>
          <w:tcPr>
            <w:tcW w:w="528" w:type="dxa"/>
            <w:tcBorders>
              <w:top w:val="single" w:sz="4" w:space="0" w:color="auto"/>
              <w:left w:val="single" w:sz="4" w:space="0" w:color="auto"/>
            </w:tcBorders>
            <w:shd w:val="clear" w:color="auto" w:fill="FFFFFF"/>
          </w:tcPr>
          <w:p w14:paraId="572F2BA7" w14:textId="77777777" w:rsidR="000D1365" w:rsidRPr="00156AED" w:rsidRDefault="000D1365" w:rsidP="00147F5E">
            <w:pPr>
              <w:pStyle w:val="8"/>
              <w:framePr w:w="9586" w:wrap="notBeside" w:vAnchor="text" w:hAnchor="text" w:xAlign="center" w:y="1"/>
              <w:shd w:val="clear" w:color="auto" w:fill="auto"/>
              <w:spacing w:before="0" w:line="220" w:lineRule="exact"/>
              <w:ind w:left="180" w:firstLine="0"/>
              <w:rPr>
                <w:b w:val="0"/>
                <w:sz w:val="20"/>
                <w:szCs w:val="20"/>
              </w:rPr>
            </w:pPr>
            <w:r w:rsidRPr="00156AED">
              <w:rPr>
                <w:rStyle w:val="34"/>
                <w:color w:val="auto"/>
                <w:sz w:val="20"/>
                <w:szCs w:val="20"/>
              </w:rPr>
              <w:t>4.</w:t>
            </w:r>
          </w:p>
        </w:tc>
        <w:tc>
          <w:tcPr>
            <w:tcW w:w="2050" w:type="dxa"/>
            <w:tcBorders>
              <w:top w:val="single" w:sz="4" w:space="0" w:color="auto"/>
              <w:left w:val="single" w:sz="4" w:space="0" w:color="auto"/>
            </w:tcBorders>
            <w:shd w:val="clear" w:color="auto" w:fill="FFFFFF"/>
          </w:tcPr>
          <w:p w14:paraId="47AA8A5F" w14:textId="77777777" w:rsidR="000D1365" w:rsidRPr="00156AED" w:rsidRDefault="000D1365" w:rsidP="00147F5E">
            <w:pPr>
              <w:pStyle w:val="8"/>
              <w:framePr w:w="9586" w:wrap="notBeside" w:vAnchor="text" w:hAnchor="text" w:xAlign="center" w:y="1"/>
              <w:shd w:val="clear" w:color="auto" w:fill="auto"/>
              <w:spacing w:before="0" w:line="220" w:lineRule="exact"/>
              <w:ind w:firstLine="0"/>
              <w:jc w:val="center"/>
              <w:rPr>
                <w:b w:val="0"/>
                <w:sz w:val="20"/>
                <w:szCs w:val="20"/>
              </w:rPr>
            </w:pPr>
            <w:r w:rsidRPr="00156AED">
              <w:rPr>
                <w:rStyle w:val="34"/>
                <w:color w:val="auto"/>
                <w:sz w:val="20"/>
                <w:szCs w:val="20"/>
              </w:rPr>
              <w:t xml:space="preserve">с. </w:t>
            </w:r>
            <w:proofErr w:type="spellStart"/>
            <w:r w:rsidRPr="00156AED">
              <w:rPr>
                <w:rStyle w:val="34"/>
                <w:color w:val="auto"/>
                <w:sz w:val="20"/>
                <w:szCs w:val="20"/>
              </w:rPr>
              <w:t>Игино</w:t>
            </w:r>
            <w:proofErr w:type="spellEnd"/>
          </w:p>
        </w:tc>
        <w:tc>
          <w:tcPr>
            <w:tcW w:w="1459" w:type="dxa"/>
            <w:tcBorders>
              <w:top w:val="single" w:sz="4" w:space="0" w:color="auto"/>
              <w:left w:val="single" w:sz="4" w:space="0" w:color="auto"/>
            </w:tcBorders>
            <w:shd w:val="clear" w:color="auto" w:fill="FFFFFF"/>
          </w:tcPr>
          <w:p w14:paraId="748B3D25" w14:textId="77777777" w:rsidR="000D1365" w:rsidRPr="00156AED" w:rsidRDefault="000D1365" w:rsidP="00147F5E">
            <w:pPr>
              <w:pStyle w:val="8"/>
              <w:framePr w:w="9586" w:wrap="notBeside" w:vAnchor="text" w:hAnchor="text" w:xAlign="center" w:y="1"/>
              <w:shd w:val="clear" w:color="auto" w:fill="auto"/>
              <w:spacing w:before="0" w:line="240" w:lineRule="auto"/>
              <w:ind w:firstLine="0"/>
              <w:jc w:val="center"/>
              <w:rPr>
                <w:b w:val="0"/>
                <w:sz w:val="20"/>
                <w:szCs w:val="20"/>
              </w:rPr>
            </w:pPr>
            <w:r w:rsidRPr="00156AED">
              <w:rPr>
                <w:rStyle w:val="34"/>
                <w:color w:val="auto"/>
                <w:sz w:val="20"/>
                <w:szCs w:val="20"/>
              </w:rPr>
              <w:t>-</w:t>
            </w:r>
          </w:p>
        </w:tc>
        <w:tc>
          <w:tcPr>
            <w:tcW w:w="1430" w:type="dxa"/>
            <w:tcBorders>
              <w:top w:val="single" w:sz="4" w:space="0" w:color="auto"/>
              <w:left w:val="single" w:sz="4" w:space="0" w:color="auto"/>
            </w:tcBorders>
            <w:shd w:val="clear" w:color="auto" w:fill="FFFFFF"/>
          </w:tcPr>
          <w:p w14:paraId="1CB59E18" w14:textId="77777777" w:rsidR="000D1365" w:rsidRPr="00156AED" w:rsidRDefault="000D1365" w:rsidP="00147F5E">
            <w:pPr>
              <w:pStyle w:val="8"/>
              <w:framePr w:w="9586" w:wrap="notBeside" w:vAnchor="text" w:hAnchor="text" w:xAlign="center" w:y="1"/>
              <w:shd w:val="clear" w:color="auto" w:fill="auto"/>
              <w:spacing w:before="0" w:line="220" w:lineRule="exact"/>
              <w:ind w:firstLine="0"/>
              <w:jc w:val="center"/>
              <w:rPr>
                <w:b w:val="0"/>
                <w:sz w:val="20"/>
                <w:szCs w:val="20"/>
              </w:rPr>
            </w:pPr>
            <w:r w:rsidRPr="00156AED">
              <w:rPr>
                <w:rStyle w:val="34"/>
                <w:color w:val="auto"/>
                <w:sz w:val="20"/>
                <w:szCs w:val="20"/>
              </w:rPr>
              <w:t>-</w:t>
            </w:r>
          </w:p>
        </w:tc>
        <w:tc>
          <w:tcPr>
            <w:tcW w:w="1474" w:type="dxa"/>
            <w:tcBorders>
              <w:top w:val="single" w:sz="4" w:space="0" w:color="auto"/>
              <w:left w:val="single" w:sz="4" w:space="0" w:color="auto"/>
            </w:tcBorders>
            <w:shd w:val="clear" w:color="auto" w:fill="FFFFFF"/>
          </w:tcPr>
          <w:p w14:paraId="7E7EB6B0" w14:textId="77777777" w:rsidR="000D1365" w:rsidRPr="00156AED" w:rsidRDefault="000D1365" w:rsidP="00147F5E">
            <w:pPr>
              <w:pStyle w:val="8"/>
              <w:framePr w:w="9586" w:wrap="notBeside" w:vAnchor="text" w:hAnchor="text" w:xAlign="center" w:y="1"/>
              <w:shd w:val="clear" w:color="auto" w:fill="auto"/>
              <w:spacing w:before="0" w:line="220" w:lineRule="exact"/>
              <w:ind w:firstLine="0"/>
              <w:jc w:val="center"/>
              <w:rPr>
                <w:b w:val="0"/>
                <w:sz w:val="20"/>
                <w:szCs w:val="20"/>
              </w:rPr>
            </w:pPr>
            <w:r w:rsidRPr="00156AED">
              <w:rPr>
                <w:rStyle w:val="34"/>
                <w:color w:val="auto"/>
                <w:sz w:val="20"/>
                <w:szCs w:val="20"/>
              </w:rPr>
              <w:t>-</w:t>
            </w:r>
          </w:p>
        </w:tc>
        <w:tc>
          <w:tcPr>
            <w:tcW w:w="1488" w:type="dxa"/>
            <w:tcBorders>
              <w:top w:val="single" w:sz="4" w:space="0" w:color="auto"/>
              <w:left w:val="single" w:sz="4" w:space="0" w:color="auto"/>
            </w:tcBorders>
            <w:shd w:val="clear" w:color="auto" w:fill="FFFFFF"/>
          </w:tcPr>
          <w:p w14:paraId="5E337213" w14:textId="77777777" w:rsidR="000D1365" w:rsidRPr="00156AED" w:rsidRDefault="000D1365" w:rsidP="00147F5E">
            <w:pPr>
              <w:pStyle w:val="8"/>
              <w:framePr w:w="9586" w:wrap="notBeside" w:vAnchor="text" w:hAnchor="text" w:xAlign="center" w:y="1"/>
              <w:shd w:val="clear" w:color="auto" w:fill="auto"/>
              <w:spacing w:before="0" w:line="220" w:lineRule="exact"/>
              <w:ind w:firstLine="0"/>
              <w:jc w:val="center"/>
              <w:rPr>
                <w:b w:val="0"/>
                <w:sz w:val="20"/>
                <w:szCs w:val="20"/>
              </w:rPr>
            </w:pPr>
            <w:r w:rsidRPr="00156AED">
              <w:rPr>
                <w:rStyle w:val="34"/>
                <w:color w:val="auto"/>
                <w:sz w:val="20"/>
                <w:szCs w:val="20"/>
              </w:rPr>
              <w:t>-</w:t>
            </w:r>
          </w:p>
        </w:tc>
        <w:tc>
          <w:tcPr>
            <w:tcW w:w="1157" w:type="dxa"/>
            <w:tcBorders>
              <w:top w:val="single" w:sz="4" w:space="0" w:color="auto"/>
              <w:left w:val="single" w:sz="4" w:space="0" w:color="auto"/>
              <w:right w:val="single" w:sz="4" w:space="0" w:color="auto"/>
            </w:tcBorders>
            <w:shd w:val="clear" w:color="auto" w:fill="FFFFFF"/>
          </w:tcPr>
          <w:p w14:paraId="76AC31B8" w14:textId="77777777" w:rsidR="000D1365" w:rsidRPr="00156AED" w:rsidRDefault="000D1365" w:rsidP="00147F5E">
            <w:pPr>
              <w:pStyle w:val="8"/>
              <w:framePr w:w="9586" w:wrap="notBeside" w:vAnchor="text" w:hAnchor="text" w:xAlign="center" w:y="1"/>
              <w:shd w:val="clear" w:color="auto" w:fill="auto"/>
              <w:spacing w:before="0" w:line="220" w:lineRule="exact"/>
              <w:ind w:firstLine="0"/>
              <w:jc w:val="center"/>
              <w:rPr>
                <w:b w:val="0"/>
                <w:sz w:val="20"/>
                <w:szCs w:val="20"/>
              </w:rPr>
            </w:pPr>
            <w:r w:rsidRPr="00156AED">
              <w:rPr>
                <w:rStyle w:val="34"/>
                <w:color w:val="auto"/>
                <w:sz w:val="20"/>
                <w:szCs w:val="20"/>
              </w:rPr>
              <w:t>8</w:t>
            </w:r>
          </w:p>
        </w:tc>
      </w:tr>
      <w:tr w:rsidR="000D1365" w:rsidRPr="00156AED" w14:paraId="386A2C69" w14:textId="77777777" w:rsidTr="00147F5E">
        <w:trPr>
          <w:trHeight w:hRule="exact" w:val="240"/>
          <w:jc w:val="center"/>
        </w:trPr>
        <w:tc>
          <w:tcPr>
            <w:tcW w:w="528" w:type="dxa"/>
            <w:tcBorders>
              <w:top w:val="single" w:sz="4" w:space="0" w:color="auto"/>
              <w:left w:val="single" w:sz="4" w:space="0" w:color="auto"/>
            </w:tcBorders>
            <w:shd w:val="clear" w:color="auto" w:fill="FFFFFF"/>
          </w:tcPr>
          <w:p w14:paraId="58F53596" w14:textId="77777777" w:rsidR="000D1365" w:rsidRPr="00156AED" w:rsidRDefault="000D1365" w:rsidP="00147F5E">
            <w:pPr>
              <w:pStyle w:val="8"/>
              <w:framePr w:w="9586" w:wrap="notBeside" w:vAnchor="text" w:hAnchor="text" w:xAlign="center" w:y="1"/>
              <w:shd w:val="clear" w:color="auto" w:fill="auto"/>
              <w:spacing w:before="0" w:line="220" w:lineRule="exact"/>
              <w:ind w:left="180" w:firstLine="0"/>
              <w:rPr>
                <w:b w:val="0"/>
                <w:sz w:val="20"/>
                <w:szCs w:val="20"/>
              </w:rPr>
            </w:pPr>
            <w:r w:rsidRPr="00156AED">
              <w:rPr>
                <w:rStyle w:val="34"/>
                <w:color w:val="auto"/>
                <w:sz w:val="20"/>
                <w:szCs w:val="20"/>
              </w:rPr>
              <w:t>5.</w:t>
            </w:r>
          </w:p>
        </w:tc>
        <w:tc>
          <w:tcPr>
            <w:tcW w:w="2050" w:type="dxa"/>
            <w:tcBorders>
              <w:top w:val="single" w:sz="4" w:space="0" w:color="auto"/>
              <w:left w:val="single" w:sz="4" w:space="0" w:color="auto"/>
            </w:tcBorders>
            <w:shd w:val="clear" w:color="auto" w:fill="FFFFFF"/>
          </w:tcPr>
          <w:p w14:paraId="5215B3D4" w14:textId="77777777" w:rsidR="000D1365" w:rsidRPr="00156AED" w:rsidRDefault="000D1365" w:rsidP="00147F5E">
            <w:pPr>
              <w:pStyle w:val="8"/>
              <w:framePr w:w="9586" w:wrap="notBeside" w:vAnchor="text" w:hAnchor="text" w:xAlign="center" w:y="1"/>
              <w:shd w:val="clear" w:color="auto" w:fill="auto"/>
              <w:spacing w:before="0" w:line="220" w:lineRule="exact"/>
              <w:ind w:firstLine="0"/>
              <w:jc w:val="center"/>
              <w:rPr>
                <w:b w:val="0"/>
                <w:sz w:val="20"/>
                <w:szCs w:val="20"/>
              </w:rPr>
            </w:pPr>
            <w:r w:rsidRPr="00156AED">
              <w:rPr>
                <w:rStyle w:val="34"/>
                <w:color w:val="auto"/>
                <w:sz w:val="20"/>
                <w:szCs w:val="20"/>
              </w:rPr>
              <w:t>х. Красавчик</w:t>
            </w:r>
          </w:p>
        </w:tc>
        <w:tc>
          <w:tcPr>
            <w:tcW w:w="1459" w:type="dxa"/>
            <w:tcBorders>
              <w:top w:val="single" w:sz="4" w:space="0" w:color="auto"/>
              <w:left w:val="single" w:sz="4" w:space="0" w:color="auto"/>
            </w:tcBorders>
            <w:shd w:val="clear" w:color="auto" w:fill="FFFFFF"/>
          </w:tcPr>
          <w:p w14:paraId="25A09AEB" w14:textId="77777777" w:rsidR="000D1365" w:rsidRPr="00156AED" w:rsidRDefault="000D1365" w:rsidP="00147F5E">
            <w:pPr>
              <w:framePr w:w="9586" w:wrap="notBeside" w:vAnchor="text" w:hAnchor="text" w:xAlign="center" w:y="1"/>
              <w:spacing w:line="240" w:lineRule="auto"/>
              <w:ind w:firstLine="0"/>
              <w:jc w:val="center"/>
              <w:rPr>
                <w:rStyle w:val="34"/>
                <w:rFonts w:eastAsia="Courier New"/>
                <w:bCs w:val="0"/>
                <w:color w:val="auto"/>
                <w:sz w:val="20"/>
                <w:szCs w:val="20"/>
              </w:rPr>
            </w:pPr>
            <w:r w:rsidRPr="00156AED">
              <w:rPr>
                <w:rStyle w:val="34"/>
                <w:rFonts w:eastAsia="Courier New"/>
                <w:color w:val="auto"/>
                <w:sz w:val="20"/>
                <w:szCs w:val="20"/>
              </w:rPr>
              <w:t>-</w:t>
            </w:r>
          </w:p>
        </w:tc>
        <w:tc>
          <w:tcPr>
            <w:tcW w:w="1430" w:type="dxa"/>
            <w:tcBorders>
              <w:top w:val="single" w:sz="4" w:space="0" w:color="auto"/>
              <w:left w:val="single" w:sz="4" w:space="0" w:color="auto"/>
            </w:tcBorders>
            <w:shd w:val="clear" w:color="auto" w:fill="FFFFFF"/>
          </w:tcPr>
          <w:p w14:paraId="1D63E71D" w14:textId="77777777" w:rsidR="000D1365" w:rsidRPr="00156AED" w:rsidRDefault="000D1365" w:rsidP="00147F5E">
            <w:pPr>
              <w:framePr w:w="9586" w:wrap="notBeside" w:vAnchor="text" w:hAnchor="text" w:xAlign="center" w:y="1"/>
              <w:ind w:firstLine="0"/>
              <w:jc w:val="center"/>
              <w:rPr>
                <w:rFonts w:ascii="Times New Roman" w:hAnsi="Times New Roman" w:cs="Times New Roman"/>
                <w:color w:val="auto"/>
                <w:sz w:val="20"/>
                <w:szCs w:val="20"/>
              </w:rPr>
            </w:pPr>
            <w:r w:rsidRPr="00156AED">
              <w:rPr>
                <w:rStyle w:val="34"/>
                <w:rFonts w:eastAsia="Courier New"/>
                <w:color w:val="auto"/>
                <w:sz w:val="20"/>
                <w:szCs w:val="20"/>
              </w:rPr>
              <w:t>-</w:t>
            </w:r>
          </w:p>
        </w:tc>
        <w:tc>
          <w:tcPr>
            <w:tcW w:w="1474" w:type="dxa"/>
            <w:tcBorders>
              <w:top w:val="single" w:sz="4" w:space="0" w:color="auto"/>
              <w:left w:val="single" w:sz="4" w:space="0" w:color="auto"/>
            </w:tcBorders>
            <w:shd w:val="clear" w:color="auto" w:fill="FFFFFF"/>
          </w:tcPr>
          <w:p w14:paraId="1CA610CA" w14:textId="77777777" w:rsidR="000D1365" w:rsidRPr="00156AED" w:rsidRDefault="000D1365" w:rsidP="00147F5E">
            <w:pPr>
              <w:framePr w:w="9586" w:wrap="notBeside" w:vAnchor="text" w:hAnchor="text" w:xAlign="center" w:y="1"/>
              <w:ind w:firstLine="0"/>
              <w:jc w:val="center"/>
              <w:rPr>
                <w:rFonts w:ascii="Times New Roman" w:hAnsi="Times New Roman" w:cs="Times New Roman"/>
                <w:color w:val="auto"/>
                <w:sz w:val="20"/>
                <w:szCs w:val="20"/>
              </w:rPr>
            </w:pPr>
            <w:r w:rsidRPr="00156AED">
              <w:rPr>
                <w:rStyle w:val="34"/>
                <w:rFonts w:eastAsia="Courier New"/>
                <w:color w:val="auto"/>
                <w:sz w:val="20"/>
                <w:szCs w:val="20"/>
              </w:rPr>
              <w:t>-</w:t>
            </w:r>
          </w:p>
        </w:tc>
        <w:tc>
          <w:tcPr>
            <w:tcW w:w="1488" w:type="dxa"/>
            <w:tcBorders>
              <w:top w:val="single" w:sz="4" w:space="0" w:color="auto"/>
              <w:left w:val="single" w:sz="4" w:space="0" w:color="auto"/>
            </w:tcBorders>
            <w:shd w:val="clear" w:color="auto" w:fill="FFFFFF"/>
          </w:tcPr>
          <w:p w14:paraId="29DED346" w14:textId="77777777" w:rsidR="000D1365" w:rsidRPr="00156AED" w:rsidRDefault="000D1365" w:rsidP="00147F5E">
            <w:pPr>
              <w:pStyle w:val="8"/>
              <w:framePr w:w="9586" w:wrap="notBeside" w:vAnchor="text" w:hAnchor="text" w:xAlign="center" w:y="1"/>
              <w:shd w:val="clear" w:color="auto" w:fill="auto"/>
              <w:spacing w:before="0" w:line="220" w:lineRule="exact"/>
              <w:ind w:firstLine="0"/>
              <w:jc w:val="center"/>
              <w:rPr>
                <w:b w:val="0"/>
                <w:sz w:val="20"/>
                <w:szCs w:val="20"/>
              </w:rPr>
            </w:pPr>
            <w:r w:rsidRPr="00156AED">
              <w:rPr>
                <w:rStyle w:val="34"/>
                <w:color w:val="auto"/>
                <w:sz w:val="20"/>
                <w:szCs w:val="20"/>
              </w:rPr>
              <w:t>-</w:t>
            </w:r>
          </w:p>
        </w:tc>
        <w:tc>
          <w:tcPr>
            <w:tcW w:w="1157" w:type="dxa"/>
            <w:tcBorders>
              <w:top w:val="single" w:sz="4" w:space="0" w:color="auto"/>
              <w:left w:val="single" w:sz="4" w:space="0" w:color="auto"/>
              <w:right w:val="single" w:sz="4" w:space="0" w:color="auto"/>
            </w:tcBorders>
            <w:shd w:val="clear" w:color="auto" w:fill="FFFFFF"/>
          </w:tcPr>
          <w:p w14:paraId="645BFF9E" w14:textId="77777777" w:rsidR="000D1365" w:rsidRPr="00156AED" w:rsidRDefault="000D1365" w:rsidP="00147F5E">
            <w:pPr>
              <w:pStyle w:val="8"/>
              <w:framePr w:w="9586" w:wrap="notBeside" w:vAnchor="text" w:hAnchor="text" w:xAlign="center" w:y="1"/>
              <w:shd w:val="clear" w:color="auto" w:fill="auto"/>
              <w:spacing w:before="0" w:line="220" w:lineRule="exact"/>
              <w:ind w:firstLine="0"/>
              <w:jc w:val="center"/>
              <w:rPr>
                <w:b w:val="0"/>
                <w:sz w:val="20"/>
                <w:szCs w:val="20"/>
              </w:rPr>
            </w:pPr>
            <w:r w:rsidRPr="00156AED">
              <w:rPr>
                <w:rStyle w:val="34"/>
                <w:color w:val="auto"/>
                <w:sz w:val="20"/>
                <w:szCs w:val="20"/>
              </w:rPr>
              <w:t>6</w:t>
            </w:r>
          </w:p>
        </w:tc>
      </w:tr>
      <w:tr w:rsidR="000D1365" w:rsidRPr="00156AED" w14:paraId="513394BD" w14:textId="77777777" w:rsidTr="00147F5E">
        <w:trPr>
          <w:trHeight w:hRule="exact" w:val="240"/>
          <w:jc w:val="center"/>
        </w:trPr>
        <w:tc>
          <w:tcPr>
            <w:tcW w:w="528" w:type="dxa"/>
            <w:tcBorders>
              <w:top w:val="single" w:sz="4" w:space="0" w:color="auto"/>
              <w:left w:val="single" w:sz="4" w:space="0" w:color="auto"/>
            </w:tcBorders>
            <w:shd w:val="clear" w:color="auto" w:fill="FFFFFF"/>
          </w:tcPr>
          <w:p w14:paraId="5C369415" w14:textId="77777777" w:rsidR="000D1365" w:rsidRPr="00156AED" w:rsidRDefault="000D1365" w:rsidP="00147F5E">
            <w:pPr>
              <w:pStyle w:val="8"/>
              <w:framePr w:w="9586" w:wrap="notBeside" w:vAnchor="text" w:hAnchor="text" w:xAlign="center" w:y="1"/>
              <w:shd w:val="clear" w:color="auto" w:fill="auto"/>
              <w:spacing w:before="0" w:line="220" w:lineRule="exact"/>
              <w:ind w:left="180" w:firstLine="0"/>
              <w:rPr>
                <w:b w:val="0"/>
                <w:sz w:val="20"/>
                <w:szCs w:val="20"/>
              </w:rPr>
            </w:pPr>
            <w:r w:rsidRPr="00156AED">
              <w:rPr>
                <w:rStyle w:val="34"/>
                <w:color w:val="auto"/>
                <w:sz w:val="20"/>
                <w:szCs w:val="20"/>
              </w:rPr>
              <w:t>6.</w:t>
            </w:r>
          </w:p>
        </w:tc>
        <w:tc>
          <w:tcPr>
            <w:tcW w:w="2050" w:type="dxa"/>
            <w:tcBorders>
              <w:top w:val="single" w:sz="4" w:space="0" w:color="auto"/>
              <w:left w:val="single" w:sz="4" w:space="0" w:color="auto"/>
            </w:tcBorders>
            <w:shd w:val="clear" w:color="auto" w:fill="FFFFFF"/>
          </w:tcPr>
          <w:p w14:paraId="34DBBE99" w14:textId="77777777" w:rsidR="000D1365" w:rsidRPr="00156AED" w:rsidRDefault="000D1365" w:rsidP="00147F5E">
            <w:pPr>
              <w:pStyle w:val="8"/>
              <w:framePr w:w="9586" w:wrap="notBeside" w:vAnchor="text" w:hAnchor="text" w:xAlign="center" w:y="1"/>
              <w:shd w:val="clear" w:color="auto" w:fill="auto"/>
              <w:spacing w:before="0" w:line="220" w:lineRule="exact"/>
              <w:ind w:firstLine="0"/>
              <w:jc w:val="center"/>
              <w:rPr>
                <w:b w:val="0"/>
                <w:sz w:val="20"/>
                <w:szCs w:val="20"/>
              </w:rPr>
            </w:pPr>
            <w:r w:rsidRPr="00156AED">
              <w:rPr>
                <w:rStyle w:val="34"/>
                <w:color w:val="auto"/>
                <w:sz w:val="20"/>
                <w:szCs w:val="20"/>
              </w:rPr>
              <w:t xml:space="preserve">д. </w:t>
            </w:r>
            <w:proofErr w:type="spellStart"/>
            <w:r w:rsidRPr="00156AED">
              <w:rPr>
                <w:rStyle w:val="34"/>
                <w:color w:val="auto"/>
                <w:sz w:val="20"/>
                <w:szCs w:val="20"/>
              </w:rPr>
              <w:t>Лесновка</w:t>
            </w:r>
            <w:proofErr w:type="spellEnd"/>
          </w:p>
        </w:tc>
        <w:tc>
          <w:tcPr>
            <w:tcW w:w="1459" w:type="dxa"/>
            <w:tcBorders>
              <w:top w:val="single" w:sz="4" w:space="0" w:color="auto"/>
              <w:left w:val="single" w:sz="4" w:space="0" w:color="auto"/>
            </w:tcBorders>
            <w:shd w:val="clear" w:color="auto" w:fill="FFFFFF"/>
          </w:tcPr>
          <w:p w14:paraId="6D2BCCAB" w14:textId="77777777" w:rsidR="000D1365" w:rsidRPr="00156AED" w:rsidRDefault="000D1365" w:rsidP="00147F5E">
            <w:pPr>
              <w:framePr w:w="9586" w:wrap="notBeside" w:vAnchor="text" w:hAnchor="text" w:xAlign="center" w:y="1"/>
              <w:spacing w:line="240" w:lineRule="auto"/>
              <w:ind w:firstLine="0"/>
              <w:jc w:val="center"/>
              <w:rPr>
                <w:rStyle w:val="34"/>
                <w:rFonts w:eastAsia="Courier New"/>
                <w:bCs w:val="0"/>
                <w:color w:val="auto"/>
                <w:sz w:val="20"/>
                <w:szCs w:val="20"/>
              </w:rPr>
            </w:pPr>
            <w:r w:rsidRPr="00156AED">
              <w:rPr>
                <w:rStyle w:val="34"/>
                <w:rFonts w:eastAsia="Courier New"/>
                <w:color w:val="auto"/>
                <w:sz w:val="20"/>
                <w:szCs w:val="20"/>
              </w:rPr>
              <w:t>-</w:t>
            </w:r>
          </w:p>
        </w:tc>
        <w:tc>
          <w:tcPr>
            <w:tcW w:w="1430" w:type="dxa"/>
            <w:tcBorders>
              <w:top w:val="single" w:sz="4" w:space="0" w:color="auto"/>
              <w:left w:val="single" w:sz="4" w:space="0" w:color="auto"/>
            </w:tcBorders>
            <w:shd w:val="clear" w:color="auto" w:fill="FFFFFF"/>
          </w:tcPr>
          <w:p w14:paraId="4457BB33" w14:textId="77777777" w:rsidR="000D1365" w:rsidRPr="00156AED" w:rsidRDefault="000D1365" w:rsidP="00147F5E">
            <w:pPr>
              <w:framePr w:w="9586" w:wrap="notBeside" w:vAnchor="text" w:hAnchor="text" w:xAlign="center" w:y="1"/>
              <w:ind w:firstLine="0"/>
              <w:jc w:val="center"/>
              <w:rPr>
                <w:rFonts w:ascii="Times New Roman" w:hAnsi="Times New Roman" w:cs="Times New Roman"/>
                <w:color w:val="auto"/>
                <w:sz w:val="20"/>
                <w:szCs w:val="20"/>
              </w:rPr>
            </w:pPr>
            <w:r w:rsidRPr="00156AED">
              <w:rPr>
                <w:rStyle w:val="34"/>
                <w:rFonts w:eastAsia="Courier New"/>
                <w:color w:val="auto"/>
                <w:sz w:val="20"/>
                <w:szCs w:val="20"/>
              </w:rPr>
              <w:t>-</w:t>
            </w:r>
          </w:p>
        </w:tc>
        <w:tc>
          <w:tcPr>
            <w:tcW w:w="1474" w:type="dxa"/>
            <w:tcBorders>
              <w:top w:val="single" w:sz="4" w:space="0" w:color="auto"/>
              <w:left w:val="single" w:sz="4" w:space="0" w:color="auto"/>
            </w:tcBorders>
            <w:shd w:val="clear" w:color="auto" w:fill="FFFFFF"/>
          </w:tcPr>
          <w:p w14:paraId="74B56FC3" w14:textId="77777777" w:rsidR="000D1365" w:rsidRPr="00156AED" w:rsidRDefault="000D1365" w:rsidP="00147F5E">
            <w:pPr>
              <w:framePr w:w="9586" w:wrap="notBeside" w:vAnchor="text" w:hAnchor="text" w:xAlign="center" w:y="1"/>
              <w:ind w:firstLine="0"/>
              <w:jc w:val="center"/>
              <w:rPr>
                <w:rFonts w:ascii="Times New Roman" w:hAnsi="Times New Roman" w:cs="Times New Roman"/>
                <w:color w:val="auto"/>
                <w:sz w:val="20"/>
                <w:szCs w:val="20"/>
              </w:rPr>
            </w:pPr>
            <w:r w:rsidRPr="00156AED">
              <w:rPr>
                <w:rStyle w:val="34"/>
                <w:rFonts w:eastAsia="Courier New"/>
                <w:color w:val="auto"/>
                <w:sz w:val="20"/>
                <w:szCs w:val="20"/>
              </w:rPr>
              <w:t>-</w:t>
            </w:r>
          </w:p>
        </w:tc>
        <w:tc>
          <w:tcPr>
            <w:tcW w:w="1488" w:type="dxa"/>
            <w:tcBorders>
              <w:top w:val="single" w:sz="4" w:space="0" w:color="auto"/>
              <w:left w:val="single" w:sz="4" w:space="0" w:color="auto"/>
            </w:tcBorders>
            <w:shd w:val="clear" w:color="auto" w:fill="FFFFFF"/>
          </w:tcPr>
          <w:p w14:paraId="6F8D7CAE" w14:textId="77777777" w:rsidR="000D1365" w:rsidRPr="00156AED" w:rsidRDefault="000D1365" w:rsidP="00147F5E">
            <w:pPr>
              <w:framePr w:w="9586" w:wrap="notBeside" w:vAnchor="text" w:hAnchor="text" w:xAlign="center" w:y="1"/>
              <w:ind w:firstLine="0"/>
              <w:jc w:val="center"/>
              <w:rPr>
                <w:rFonts w:ascii="Times New Roman" w:hAnsi="Times New Roman" w:cs="Times New Roman"/>
                <w:color w:val="auto"/>
                <w:sz w:val="20"/>
                <w:szCs w:val="20"/>
              </w:rPr>
            </w:pPr>
            <w:r w:rsidRPr="00156AED">
              <w:rPr>
                <w:rStyle w:val="34"/>
                <w:rFonts w:eastAsia="Courier New"/>
                <w:color w:val="auto"/>
                <w:sz w:val="20"/>
                <w:szCs w:val="20"/>
              </w:rPr>
              <w:t>-</w:t>
            </w:r>
          </w:p>
        </w:tc>
        <w:tc>
          <w:tcPr>
            <w:tcW w:w="1157" w:type="dxa"/>
            <w:tcBorders>
              <w:top w:val="single" w:sz="4" w:space="0" w:color="auto"/>
              <w:left w:val="single" w:sz="4" w:space="0" w:color="auto"/>
              <w:right w:val="single" w:sz="4" w:space="0" w:color="auto"/>
            </w:tcBorders>
            <w:shd w:val="clear" w:color="auto" w:fill="FFFFFF"/>
          </w:tcPr>
          <w:p w14:paraId="21F50E55" w14:textId="77777777" w:rsidR="000D1365" w:rsidRPr="00156AED" w:rsidRDefault="000D1365" w:rsidP="00147F5E">
            <w:pPr>
              <w:pStyle w:val="8"/>
              <w:framePr w:w="9586" w:wrap="notBeside" w:vAnchor="text" w:hAnchor="text" w:xAlign="center" w:y="1"/>
              <w:shd w:val="clear" w:color="auto" w:fill="auto"/>
              <w:spacing w:before="0" w:line="220" w:lineRule="exact"/>
              <w:ind w:firstLine="0"/>
              <w:jc w:val="center"/>
              <w:rPr>
                <w:b w:val="0"/>
                <w:sz w:val="20"/>
                <w:szCs w:val="20"/>
              </w:rPr>
            </w:pPr>
            <w:r w:rsidRPr="00156AED">
              <w:rPr>
                <w:rStyle w:val="34"/>
                <w:color w:val="auto"/>
                <w:sz w:val="20"/>
                <w:szCs w:val="20"/>
              </w:rPr>
              <w:t>3</w:t>
            </w:r>
          </w:p>
        </w:tc>
      </w:tr>
      <w:tr w:rsidR="000D1365" w:rsidRPr="00156AED" w14:paraId="791E64D6" w14:textId="77777777" w:rsidTr="00147F5E">
        <w:trPr>
          <w:trHeight w:hRule="exact" w:val="240"/>
          <w:jc w:val="center"/>
        </w:trPr>
        <w:tc>
          <w:tcPr>
            <w:tcW w:w="528" w:type="dxa"/>
            <w:tcBorders>
              <w:top w:val="single" w:sz="4" w:space="0" w:color="auto"/>
              <w:left w:val="single" w:sz="4" w:space="0" w:color="auto"/>
            </w:tcBorders>
            <w:shd w:val="clear" w:color="auto" w:fill="FFFFFF"/>
          </w:tcPr>
          <w:p w14:paraId="42DE09E6" w14:textId="77777777" w:rsidR="000D1365" w:rsidRPr="00156AED" w:rsidRDefault="000D1365" w:rsidP="00147F5E">
            <w:pPr>
              <w:pStyle w:val="8"/>
              <w:framePr w:w="9586" w:wrap="notBeside" w:vAnchor="text" w:hAnchor="text" w:xAlign="center" w:y="1"/>
              <w:shd w:val="clear" w:color="auto" w:fill="auto"/>
              <w:spacing w:before="0" w:line="220" w:lineRule="exact"/>
              <w:ind w:left="180" w:firstLine="0"/>
              <w:rPr>
                <w:b w:val="0"/>
                <w:sz w:val="20"/>
                <w:szCs w:val="20"/>
              </w:rPr>
            </w:pPr>
            <w:r w:rsidRPr="00156AED">
              <w:rPr>
                <w:rStyle w:val="34"/>
                <w:color w:val="auto"/>
                <w:sz w:val="20"/>
                <w:szCs w:val="20"/>
              </w:rPr>
              <w:t>7.</w:t>
            </w:r>
          </w:p>
        </w:tc>
        <w:tc>
          <w:tcPr>
            <w:tcW w:w="2050" w:type="dxa"/>
            <w:tcBorders>
              <w:top w:val="single" w:sz="4" w:space="0" w:color="auto"/>
              <w:left w:val="single" w:sz="4" w:space="0" w:color="auto"/>
            </w:tcBorders>
            <w:shd w:val="clear" w:color="auto" w:fill="FFFFFF"/>
          </w:tcPr>
          <w:p w14:paraId="5B2EA454" w14:textId="77777777" w:rsidR="000D1365" w:rsidRPr="00156AED" w:rsidRDefault="000D1365" w:rsidP="00147F5E">
            <w:pPr>
              <w:pStyle w:val="8"/>
              <w:framePr w:w="9586" w:wrap="notBeside" w:vAnchor="text" w:hAnchor="text" w:xAlign="center" w:y="1"/>
              <w:shd w:val="clear" w:color="auto" w:fill="auto"/>
              <w:spacing w:before="0" w:line="220" w:lineRule="exact"/>
              <w:ind w:firstLine="0"/>
              <w:jc w:val="center"/>
              <w:rPr>
                <w:b w:val="0"/>
                <w:sz w:val="20"/>
                <w:szCs w:val="20"/>
              </w:rPr>
            </w:pPr>
            <w:r w:rsidRPr="00156AED">
              <w:rPr>
                <w:rStyle w:val="34"/>
                <w:color w:val="auto"/>
                <w:sz w:val="20"/>
                <w:szCs w:val="20"/>
              </w:rPr>
              <w:t xml:space="preserve">д. </w:t>
            </w:r>
            <w:proofErr w:type="spellStart"/>
            <w:r w:rsidRPr="00156AED">
              <w:rPr>
                <w:rStyle w:val="34"/>
                <w:color w:val="auto"/>
                <w:sz w:val="20"/>
                <w:szCs w:val="20"/>
              </w:rPr>
              <w:t>Локтионово</w:t>
            </w:r>
            <w:proofErr w:type="spellEnd"/>
          </w:p>
        </w:tc>
        <w:tc>
          <w:tcPr>
            <w:tcW w:w="1459" w:type="dxa"/>
            <w:tcBorders>
              <w:top w:val="single" w:sz="4" w:space="0" w:color="auto"/>
              <w:left w:val="single" w:sz="4" w:space="0" w:color="auto"/>
            </w:tcBorders>
            <w:shd w:val="clear" w:color="auto" w:fill="FFFFFF"/>
          </w:tcPr>
          <w:p w14:paraId="27631A4F" w14:textId="77777777" w:rsidR="000D1365" w:rsidRPr="00156AED" w:rsidRDefault="000D1365" w:rsidP="00147F5E">
            <w:pPr>
              <w:framePr w:w="9586" w:wrap="notBeside" w:vAnchor="text" w:hAnchor="text" w:xAlign="center" w:y="1"/>
              <w:spacing w:line="240" w:lineRule="auto"/>
              <w:ind w:firstLine="0"/>
              <w:jc w:val="center"/>
              <w:rPr>
                <w:rStyle w:val="34"/>
                <w:rFonts w:eastAsia="Courier New"/>
                <w:bCs w:val="0"/>
                <w:color w:val="auto"/>
                <w:sz w:val="20"/>
                <w:szCs w:val="20"/>
              </w:rPr>
            </w:pPr>
            <w:r w:rsidRPr="00156AED">
              <w:rPr>
                <w:rStyle w:val="34"/>
                <w:rFonts w:eastAsia="Courier New"/>
                <w:color w:val="auto"/>
                <w:sz w:val="20"/>
                <w:szCs w:val="20"/>
              </w:rPr>
              <w:t>-</w:t>
            </w:r>
          </w:p>
        </w:tc>
        <w:tc>
          <w:tcPr>
            <w:tcW w:w="1430" w:type="dxa"/>
            <w:tcBorders>
              <w:top w:val="single" w:sz="4" w:space="0" w:color="auto"/>
              <w:left w:val="single" w:sz="4" w:space="0" w:color="auto"/>
            </w:tcBorders>
            <w:shd w:val="clear" w:color="auto" w:fill="FFFFFF"/>
          </w:tcPr>
          <w:p w14:paraId="1FF522D7" w14:textId="77777777" w:rsidR="000D1365" w:rsidRPr="00156AED" w:rsidRDefault="000D1365" w:rsidP="00147F5E">
            <w:pPr>
              <w:framePr w:w="9586" w:wrap="notBeside" w:vAnchor="text" w:hAnchor="text" w:xAlign="center" w:y="1"/>
              <w:ind w:firstLine="0"/>
              <w:jc w:val="center"/>
              <w:rPr>
                <w:rStyle w:val="34"/>
                <w:rFonts w:eastAsia="Courier New"/>
                <w:bCs w:val="0"/>
                <w:color w:val="auto"/>
                <w:sz w:val="20"/>
                <w:szCs w:val="20"/>
              </w:rPr>
            </w:pPr>
            <w:r w:rsidRPr="00156AED">
              <w:rPr>
                <w:rStyle w:val="34"/>
                <w:rFonts w:eastAsia="Courier New"/>
                <w:color w:val="auto"/>
                <w:sz w:val="20"/>
                <w:szCs w:val="20"/>
              </w:rPr>
              <w:t>-</w:t>
            </w:r>
          </w:p>
        </w:tc>
        <w:tc>
          <w:tcPr>
            <w:tcW w:w="1474" w:type="dxa"/>
            <w:tcBorders>
              <w:top w:val="single" w:sz="4" w:space="0" w:color="auto"/>
              <w:left w:val="single" w:sz="4" w:space="0" w:color="auto"/>
            </w:tcBorders>
            <w:shd w:val="clear" w:color="auto" w:fill="FFFFFF"/>
          </w:tcPr>
          <w:p w14:paraId="1A46594A" w14:textId="77777777" w:rsidR="000D1365" w:rsidRPr="00156AED" w:rsidRDefault="000D1365" w:rsidP="00147F5E">
            <w:pPr>
              <w:framePr w:w="9586" w:wrap="notBeside" w:vAnchor="text" w:hAnchor="text" w:xAlign="center" w:y="1"/>
              <w:ind w:firstLine="0"/>
              <w:jc w:val="center"/>
              <w:rPr>
                <w:rFonts w:ascii="Times New Roman" w:hAnsi="Times New Roman" w:cs="Times New Roman"/>
                <w:color w:val="auto"/>
                <w:sz w:val="20"/>
                <w:szCs w:val="20"/>
              </w:rPr>
            </w:pPr>
            <w:r w:rsidRPr="00156AED">
              <w:rPr>
                <w:rStyle w:val="34"/>
                <w:rFonts w:eastAsia="Courier New"/>
                <w:color w:val="auto"/>
                <w:sz w:val="20"/>
                <w:szCs w:val="20"/>
              </w:rPr>
              <w:t>-</w:t>
            </w:r>
          </w:p>
        </w:tc>
        <w:tc>
          <w:tcPr>
            <w:tcW w:w="1488" w:type="dxa"/>
            <w:tcBorders>
              <w:top w:val="single" w:sz="4" w:space="0" w:color="auto"/>
              <w:left w:val="single" w:sz="4" w:space="0" w:color="auto"/>
            </w:tcBorders>
            <w:shd w:val="clear" w:color="auto" w:fill="FFFFFF"/>
          </w:tcPr>
          <w:p w14:paraId="17DC34CA" w14:textId="77777777" w:rsidR="000D1365" w:rsidRPr="00156AED" w:rsidRDefault="000D1365" w:rsidP="00147F5E">
            <w:pPr>
              <w:framePr w:w="9586" w:wrap="notBeside" w:vAnchor="text" w:hAnchor="text" w:xAlign="center" w:y="1"/>
              <w:ind w:firstLine="0"/>
              <w:jc w:val="center"/>
              <w:rPr>
                <w:rFonts w:ascii="Times New Roman" w:hAnsi="Times New Roman" w:cs="Times New Roman"/>
                <w:color w:val="auto"/>
                <w:sz w:val="20"/>
                <w:szCs w:val="20"/>
              </w:rPr>
            </w:pPr>
            <w:r w:rsidRPr="00156AED">
              <w:rPr>
                <w:rStyle w:val="34"/>
                <w:rFonts w:eastAsia="Courier New"/>
                <w:color w:val="auto"/>
                <w:sz w:val="20"/>
                <w:szCs w:val="20"/>
              </w:rPr>
              <w:t>-</w:t>
            </w:r>
          </w:p>
        </w:tc>
        <w:tc>
          <w:tcPr>
            <w:tcW w:w="1157" w:type="dxa"/>
            <w:tcBorders>
              <w:top w:val="single" w:sz="4" w:space="0" w:color="auto"/>
              <w:left w:val="single" w:sz="4" w:space="0" w:color="auto"/>
              <w:right w:val="single" w:sz="4" w:space="0" w:color="auto"/>
            </w:tcBorders>
            <w:shd w:val="clear" w:color="auto" w:fill="FFFFFF"/>
          </w:tcPr>
          <w:p w14:paraId="75E1F91B" w14:textId="77777777" w:rsidR="000D1365" w:rsidRPr="00156AED" w:rsidRDefault="000D1365" w:rsidP="00147F5E">
            <w:pPr>
              <w:pStyle w:val="8"/>
              <w:framePr w:w="9586" w:wrap="notBeside" w:vAnchor="text" w:hAnchor="text" w:xAlign="center" w:y="1"/>
              <w:shd w:val="clear" w:color="auto" w:fill="auto"/>
              <w:spacing w:before="0" w:line="220" w:lineRule="exact"/>
              <w:ind w:firstLine="0"/>
              <w:jc w:val="center"/>
              <w:rPr>
                <w:b w:val="0"/>
                <w:sz w:val="20"/>
                <w:szCs w:val="20"/>
              </w:rPr>
            </w:pPr>
            <w:r w:rsidRPr="00156AED">
              <w:rPr>
                <w:rStyle w:val="34"/>
                <w:color w:val="auto"/>
                <w:sz w:val="20"/>
                <w:szCs w:val="20"/>
              </w:rPr>
              <w:t>8</w:t>
            </w:r>
          </w:p>
        </w:tc>
      </w:tr>
      <w:tr w:rsidR="000D1365" w:rsidRPr="00156AED" w14:paraId="0BD25869" w14:textId="77777777" w:rsidTr="00147F5E">
        <w:trPr>
          <w:trHeight w:hRule="exact" w:val="240"/>
          <w:jc w:val="center"/>
        </w:trPr>
        <w:tc>
          <w:tcPr>
            <w:tcW w:w="528" w:type="dxa"/>
            <w:tcBorders>
              <w:top w:val="single" w:sz="4" w:space="0" w:color="auto"/>
              <w:left w:val="single" w:sz="4" w:space="0" w:color="auto"/>
            </w:tcBorders>
            <w:shd w:val="clear" w:color="auto" w:fill="FFFFFF"/>
          </w:tcPr>
          <w:p w14:paraId="1E0F5277" w14:textId="77777777" w:rsidR="000D1365" w:rsidRPr="00156AED" w:rsidRDefault="000D1365" w:rsidP="00147F5E">
            <w:pPr>
              <w:pStyle w:val="8"/>
              <w:framePr w:w="9586" w:wrap="notBeside" w:vAnchor="text" w:hAnchor="text" w:xAlign="center" w:y="1"/>
              <w:shd w:val="clear" w:color="auto" w:fill="auto"/>
              <w:spacing w:before="0" w:line="220" w:lineRule="exact"/>
              <w:ind w:left="180" w:firstLine="0"/>
              <w:rPr>
                <w:b w:val="0"/>
                <w:sz w:val="20"/>
                <w:szCs w:val="20"/>
              </w:rPr>
            </w:pPr>
            <w:r w:rsidRPr="00156AED">
              <w:rPr>
                <w:rStyle w:val="34"/>
                <w:color w:val="auto"/>
                <w:sz w:val="20"/>
                <w:szCs w:val="20"/>
              </w:rPr>
              <w:t>8.</w:t>
            </w:r>
          </w:p>
        </w:tc>
        <w:tc>
          <w:tcPr>
            <w:tcW w:w="2050" w:type="dxa"/>
            <w:tcBorders>
              <w:top w:val="single" w:sz="4" w:space="0" w:color="auto"/>
              <w:left w:val="single" w:sz="4" w:space="0" w:color="auto"/>
            </w:tcBorders>
            <w:shd w:val="clear" w:color="auto" w:fill="FFFFFF"/>
          </w:tcPr>
          <w:p w14:paraId="4CDB6849" w14:textId="77777777" w:rsidR="000D1365" w:rsidRPr="00156AED" w:rsidRDefault="000D1365" w:rsidP="00147F5E">
            <w:pPr>
              <w:pStyle w:val="8"/>
              <w:framePr w:w="9586" w:wrap="notBeside" w:vAnchor="text" w:hAnchor="text" w:xAlign="center" w:y="1"/>
              <w:shd w:val="clear" w:color="auto" w:fill="auto"/>
              <w:spacing w:before="0" w:line="220" w:lineRule="exact"/>
              <w:ind w:firstLine="0"/>
              <w:jc w:val="center"/>
              <w:rPr>
                <w:b w:val="0"/>
                <w:sz w:val="20"/>
                <w:szCs w:val="20"/>
              </w:rPr>
            </w:pPr>
            <w:r w:rsidRPr="00156AED">
              <w:rPr>
                <w:rStyle w:val="34"/>
                <w:color w:val="auto"/>
                <w:sz w:val="20"/>
                <w:szCs w:val="20"/>
              </w:rPr>
              <w:t>д. Ясенок</w:t>
            </w:r>
          </w:p>
        </w:tc>
        <w:tc>
          <w:tcPr>
            <w:tcW w:w="1459" w:type="dxa"/>
            <w:tcBorders>
              <w:top w:val="single" w:sz="4" w:space="0" w:color="auto"/>
              <w:left w:val="single" w:sz="4" w:space="0" w:color="auto"/>
            </w:tcBorders>
            <w:shd w:val="clear" w:color="auto" w:fill="FFFFFF"/>
          </w:tcPr>
          <w:p w14:paraId="183C962F" w14:textId="77777777" w:rsidR="000D1365" w:rsidRPr="00156AED" w:rsidRDefault="000D1365" w:rsidP="00147F5E">
            <w:pPr>
              <w:framePr w:w="9586" w:wrap="notBeside" w:vAnchor="text" w:hAnchor="text" w:xAlign="center" w:y="1"/>
              <w:spacing w:line="240" w:lineRule="auto"/>
              <w:ind w:firstLine="0"/>
              <w:jc w:val="center"/>
              <w:rPr>
                <w:rStyle w:val="34"/>
                <w:rFonts w:eastAsia="Courier New"/>
                <w:bCs w:val="0"/>
                <w:color w:val="auto"/>
                <w:sz w:val="20"/>
                <w:szCs w:val="20"/>
              </w:rPr>
            </w:pPr>
            <w:r w:rsidRPr="00156AED">
              <w:rPr>
                <w:rStyle w:val="34"/>
                <w:rFonts w:eastAsia="Courier New"/>
                <w:color w:val="auto"/>
                <w:sz w:val="20"/>
                <w:szCs w:val="20"/>
              </w:rPr>
              <w:t>-</w:t>
            </w:r>
          </w:p>
        </w:tc>
        <w:tc>
          <w:tcPr>
            <w:tcW w:w="1430" w:type="dxa"/>
            <w:tcBorders>
              <w:top w:val="single" w:sz="4" w:space="0" w:color="auto"/>
              <w:left w:val="single" w:sz="4" w:space="0" w:color="auto"/>
            </w:tcBorders>
            <w:shd w:val="clear" w:color="auto" w:fill="FFFFFF"/>
          </w:tcPr>
          <w:p w14:paraId="675A3E7F" w14:textId="77777777" w:rsidR="000D1365" w:rsidRPr="00156AED" w:rsidRDefault="000D1365" w:rsidP="00147F5E">
            <w:pPr>
              <w:framePr w:w="9586" w:wrap="notBeside" w:vAnchor="text" w:hAnchor="text" w:xAlign="center" w:y="1"/>
              <w:ind w:firstLine="0"/>
              <w:jc w:val="center"/>
              <w:rPr>
                <w:rStyle w:val="34"/>
                <w:rFonts w:eastAsia="Courier New"/>
                <w:bCs w:val="0"/>
                <w:color w:val="auto"/>
                <w:sz w:val="20"/>
                <w:szCs w:val="20"/>
              </w:rPr>
            </w:pPr>
            <w:r w:rsidRPr="00156AED">
              <w:rPr>
                <w:rStyle w:val="34"/>
                <w:rFonts w:eastAsia="Courier New"/>
                <w:color w:val="auto"/>
                <w:sz w:val="20"/>
                <w:szCs w:val="20"/>
              </w:rPr>
              <w:t>-</w:t>
            </w:r>
          </w:p>
        </w:tc>
        <w:tc>
          <w:tcPr>
            <w:tcW w:w="1474" w:type="dxa"/>
            <w:tcBorders>
              <w:top w:val="single" w:sz="4" w:space="0" w:color="auto"/>
              <w:left w:val="single" w:sz="4" w:space="0" w:color="auto"/>
            </w:tcBorders>
            <w:shd w:val="clear" w:color="auto" w:fill="FFFFFF"/>
          </w:tcPr>
          <w:p w14:paraId="0C1C7B89" w14:textId="77777777" w:rsidR="000D1365" w:rsidRPr="00156AED" w:rsidRDefault="000D1365" w:rsidP="00147F5E">
            <w:pPr>
              <w:framePr w:w="9586" w:wrap="notBeside" w:vAnchor="text" w:hAnchor="text" w:xAlign="center" w:y="1"/>
              <w:ind w:firstLine="0"/>
              <w:jc w:val="center"/>
              <w:rPr>
                <w:rFonts w:ascii="Times New Roman" w:hAnsi="Times New Roman" w:cs="Times New Roman"/>
                <w:color w:val="auto"/>
                <w:sz w:val="20"/>
                <w:szCs w:val="20"/>
              </w:rPr>
            </w:pPr>
            <w:r w:rsidRPr="00156AED">
              <w:rPr>
                <w:rStyle w:val="34"/>
                <w:rFonts w:eastAsia="Courier New"/>
                <w:color w:val="auto"/>
                <w:sz w:val="20"/>
                <w:szCs w:val="20"/>
              </w:rPr>
              <w:t>-</w:t>
            </w:r>
          </w:p>
        </w:tc>
        <w:tc>
          <w:tcPr>
            <w:tcW w:w="1488" w:type="dxa"/>
            <w:tcBorders>
              <w:top w:val="single" w:sz="4" w:space="0" w:color="auto"/>
              <w:left w:val="single" w:sz="4" w:space="0" w:color="auto"/>
            </w:tcBorders>
            <w:shd w:val="clear" w:color="auto" w:fill="FFFFFF"/>
          </w:tcPr>
          <w:p w14:paraId="3BBBF1BD" w14:textId="77777777" w:rsidR="000D1365" w:rsidRPr="00156AED" w:rsidRDefault="000D1365" w:rsidP="00147F5E">
            <w:pPr>
              <w:pStyle w:val="8"/>
              <w:framePr w:w="9586" w:wrap="notBeside" w:vAnchor="text" w:hAnchor="text" w:xAlign="center" w:y="1"/>
              <w:shd w:val="clear" w:color="auto" w:fill="auto"/>
              <w:spacing w:before="0" w:line="220" w:lineRule="exact"/>
              <w:ind w:firstLine="0"/>
              <w:jc w:val="center"/>
              <w:rPr>
                <w:b w:val="0"/>
                <w:sz w:val="20"/>
                <w:szCs w:val="20"/>
              </w:rPr>
            </w:pPr>
            <w:r w:rsidRPr="00156AED">
              <w:rPr>
                <w:rStyle w:val="34"/>
                <w:color w:val="auto"/>
                <w:sz w:val="20"/>
                <w:szCs w:val="20"/>
              </w:rPr>
              <w:t>-</w:t>
            </w:r>
          </w:p>
        </w:tc>
        <w:tc>
          <w:tcPr>
            <w:tcW w:w="1157" w:type="dxa"/>
            <w:tcBorders>
              <w:top w:val="single" w:sz="4" w:space="0" w:color="auto"/>
              <w:left w:val="single" w:sz="4" w:space="0" w:color="auto"/>
              <w:right w:val="single" w:sz="4" w:space="0" w:color="auto"/>
            </w:tcBorders>
            <w:shd w:val="clear" w:color="auto" w:fill="FFFFFF"/>
          </w:tcPr>
          <w:p w14:paraId="3435B7A1" w14:textId="77777777" w:rsidR="000D1365" w:rsidRPr="00156AED" w:rsidRDefault="000D1365" w:rsidP="00147F5E">
            <w:pPr>
              <w:pStyle w:val="8"/>
              <w:framePr w:w="9586" w:wrap="notBeside" w:vAnchor="text" w:hAnchor="text" w:xAlign="center" w:y="1"/>
              <w:shd w:val="clear" w:color="auto" w:fill="auto"/>
              <w:spacing w:before="0" w:line="220" w:lineRule="exact"/>
              <w:ind w:firstLine="0"/>
              <w:jc w:val="center"/>
              <w:rPr>
                <w:b w:val="0"/>
                <w:sz w:val="20"/>
                <w:szCs w:val="20"/>
              </w:rPr>
            </w:pPr>
            <w:r w:rsidRPr="00156AED">
              <w:rPr>
                <w:rStyle w:val="34"/>
                <w:color w:val="auto"/>
                <w:sz w:val="20"/>
                <w:szCs w:val="20"/>
              </w:rPr>
              <w:t>9</w:t>
            </w:r>
          </w:p>
        </w:tc>
      </w:tr>
      <w:tr w:rsidR="000D1365" w:rsidRPr="00156AED" w14:paraId="2A86F04B" w14:textId="77777777" w:rsidTr="00147F5E">
        <w:trPr>
          <w:trHeight w:hRule="exact" w:val="240"/>
          <w:jc w:val="center"/>
        </w:trPr>
        <w:tc>
          <w:tcPr>
            <w:tcW w:w="528" w:type="dxa"/>
            <w:tcBorders>
              <w:top w:val="single" w:sz="4" w:space="0" w:color="auto"/>
              <w:left w:val="single" w:sz="4" w:space="0" w:color="auto"/>
            </w:tcBorders>
            <w:shd w:val="clear" w:color="auto" w:fill="FFFFFF"/>
          </w:tcPr>
          <w:p w14:paraId="1F965B1C" w14:textId="77777777" w:rsidR="000D1365" w:rsidRPr="00156AED" w:rsidRDefault="000D1365" w:rsidP="00147F5E">
            <w:pPr>
              <w:pStyle w:val="8"/>
              <w:framePr w:w="9586" w:wrap="notBeside" w:vAnchor="text" w:hAnchor="text" w:xAlign="center" w:y="1"/>
              <w:shd w:val="clear" w:color="auto" w:fill="auto"/>
              <w:spacing w:before="0" w:line="220" w:lineRule="exact"/>
              <w:ind w:left="180" w:firstLine="0"/>
              <w:rPr>
                <w:b w:val="0"/>
                <w:sz w:val="20"/>
                <w:szCs w:val="20"/>
              </w:rPr>
            </w:pPr>
            <w:r w:rsidRPr="00156AED">
              <w:rPr>
                <w:rStyle w:val="34"/>
                <w:color w:val="auto"/>
                <w:sz w:val="20"/>
                <w:szCs w:val="20"/>
              </w:rPr>
              <w:t>9.</w:t>
            </w:r>
          </w:p>
        </w:tc>
        <w:tc>
          <w:tcPr>
            <w:tcW w:w="2050" w:type="dxa"/>
            <w:tcBorders>
              <w:top w:val="single" w:sz="4" w:space="0" w:color="auto"/>
              <w:left w:val="single" w:sz="4" w:space="0" w:color="auto"/>
            </w:tcBorders>
            <w:shd w:val="clear" w:color="auto" w:fill="FFFFFF"/>
          </w:tcPr>
          <w:p w14:paraId="66320607" w14:textId="77777777" w:rsidR="000D1365" w:rsidRPr="00156AED" w:rsidRDefault="000D1365" w:rsidP="00147F5E">
            <w:pPr>
              <w:pStyle w:val="8"/>
              <w:framePr w:w="9586" w:wrap="notBeside" w:vAnchor="text" w:hAnchor="text" w:xAlign="center" w:y="1"/>
              <w:shd w:val="clear" w:color="auto" w:fill="auto"/>
              <w:spacing w:before="0" w:line="220" w:lineRule="exact"/>
              <w:ind w:firstLine="0"/>
              <w:jc w:val="center"/>
              <w:rPr>
                <w:b w:val="0"/>
                <w:sz w:val="20"/>
                <w:szCs w:val="20"/>
              </w:rPr>
            </w:pPr>
            <w:r w:rsidRPr="00156AED">
              <w:rPr>
                <w:rStyle w:val="34"/>
                <w:color w:val="auto"/>
                <w:sz w:val="20"/>
                <w:szCs w:val="20"/>
              </w:rPr>
              <w:t>д. Дворики</w:t>
            </w:r>
          </w:p>
        </w:tc>
        <w:tc>
          <w:tcPr>
            <w:tcW w:w="1459" w:type="dxa"/>
            <w:tcBorders>
              <w:top w:val="single" w:sz="4" w:space="0" w:color="auto"/>
              <w:left w:val="single" w:sz="4" w:space="0" w:color="auto"/>
            </w:tcBorders>
            <w:shd w:val="clear" w:color="auto" w:fill="FFFFFF"/>
          </w:tcPr>
          <w:p w14:paraId="281E37FA" w14:textId="77777777" w:rsidR="000D1365" w:rsidRPr="00156AED" w:rsidRDefault="000D1365" w:rsidP="00147F5E">
            <w:pPr>
              <w:framePr w:w="9586" w:wrap="notBeside" w:vAnchor="text" w:hAnchor="text" w:xAlign="center" w:y="1"/>
              <w:spacing w:line="240" w:lineRule="auto"/>
              <w:ind w:firstLine="0"/>
              <w:jc w:val="center"/>
              <w:rPr>
                <w:rStyle w:val="34"/>
                <w:rFonts w:eastAsia="Courier New"/>
                <w:bCs w:val="0"/>
                <w:color w:val="auto"/>
                <w:sz w:val="20"/>
                <w:szCs w:val="20"/>
              </w:rPr>
            </w:pPr>
            <w:r w:rsidRPr="00156AED">
              <w:rPr>
                <w:rStyle w:val="34"/>
                <w:rFonts w:eastAsia="Courier New"/>
                <w:color w:val="auto"/>
                <w:sz w:val="20"/>
                <w:szCs w:val="20"/>
              </w:rPr>
              <w:t>-</w:t>
            </w:r>
          </w:p>
        </w:tc>
        <w:tc>
          <w:tcPr>
            <w:tcW w:w="1430" w:type="dxa"/>
            <w:tcBorders>
              <w:top w:val="single" w:sz="4" w:space="0" w:color="auto"/>
              <w:left w:val="single" w:sz="4" w:space="0" w:color="auto"/>
            </w:tcBorders>
            <w:shd w:val="clear" w:color="auto" w:fill="FFFFFF"/>
          </w:tcPr>
          <w:p w14:paraId="2A5627D8" w14:textId="77777777" w:rsidR="000D1365" w:rsidRPr="00156AED" w:rsidRDefault="000D1365" w:rsidP="00147F5E">
            <w:pPr>
              <w:framePr w:w="9586" w:wrap="notBeside" w:vAnchor="text" w:hAnchor="text" w:xAlign="center" w:y="1"/>
              <w:ind w:firstLine="0"/>
              <w:jc w:val="center"/>
              <w:rPr>
                <w:rStyle w:val="34"/>
                <w:rFonts w:eastAsia="Courier New"/>
                <w:bCs w:val="0"/>
                <w:color w:val="auto"/>
                <w:sz w:val="20"/>
                <w:szCs w:val="20"/>
              </w:rPr>
            </w:pPr>
            <w:r w:rsidRPr="00156AED">
              <w:rPr>
                <w:rStyle w:val="34"/>
                <w:rFonts w:eastAsia="Courier New"/>
                <w:color w:val="auto"/>
                <w:sz w:val="20"/>
                <w:szCs w:val="20"/>
              </w:rPr>
              <w:t>-</w:t>
            </w:r>
          </w:p>
        </w:tc>
        <w:tc>
          <w:tcPr>
            <w:tcW w:w="1474" w:type="dxa"/>
            <w:tcBorders>
              <w:top w:val="single" w:sz="4" w:space="0" w:color="auto"/>
              <w:left w:val="single" w:sz="4" w:space="0" w:color="auto"/>
            </w:tcBorders>
            <w:shd w:val="clear" w:color="auto" w:fill="FFFFFF"/>
          </w:tcPr>
          <w:p w14:paraId="464361E2" w14:textId="77777777" w:rsidR="000D1365" w:rsidRPr="00156AED" w:rsidRDefault="000D1365" w:rsidP="00147F5E">
            <w:pPr>
              <w:framePr w:w="9586" w:wrap="notBeside" w:vAnchor="text" w:hAnchor="text" w:xAlign="center" w:y="1"/>
              <w:ind w:firstLine="0"/>
              <w:jc w:val="center"/>
              <w:rPr>
                <w:rFonts w:ascii="Times New Roman" w:hAnsi="Times New Roman" w:cs="Times New Roman"/>
                <w:color w:val="auto"/>
                <w:sz w:val="20"/>
                <w:szCs w:val="20"/>
              </w:rPr>
            </w:pPr>
            <w:r w:rsidRPr="00156AED">
              <w:rPr>
                <w:rStyle w:val="34"/>
                <w:rFonts w:eastAsia="Courier New"/>
                <w:color w:val="auto"/>
                <w:sz w:val="20"/>
                <w:szCs w:val="20"/>
              </w:rPr>
              <w:t>-</w:t>
            </w:r>
          </w:p>
        </w:tc>
        <w:tc>
          <w:tcPr>
            <w:tcW w:w="1488" w:type="dxa"/>
            <w:tcBorders>
              <w:top w:val="single" w:sz="4" w:space="0" w:color="auto"/>
              <w:left w:val="single" w:sz="4" w:space="0" w:color="auto"/>
            </w:tcBorders>
            <w:shd w:val="clear" w:color="auto" w:fill="FFFFFF"/>
          </w:tcPr>
          <w:p w14:paraId="220F01D5" w14:textId="77777777" w:rsidR="000D1365" w:rsidRPr="00156AED" w:rsidRDefault="000D1365" w:rsidP="00147F5E">
            <w:pPr>
              <w:pStyle w:val="8"/>
              <w:framePr w:w="9586" w:wrap="notBeside" w:vAnchor="text" w:hAnchor="text" w:xAlign="center" w:y="1"/>
              <w:shd w:val="clear" w:color="auto" w:fill="auto"/>
              <w:spacing w:before="0" w:line="220" w:lineRule="exact"/>
              <w:ind w:firstLine="0"/>
              <w:jc w:val="center"/>
              <w:rPr>
                <w:b w:val="0"/>
                <w:sz w:val="20"/>
                <w:szCs w:val="20"/>
              </w:rPr>
            </w:pPr>
            <w:r w:rsidRPr="00156AED">
              <w:rPr>
                <w:rStyle w:val="34"/>
                <w:color w:val="auto"/>
                <w:sz w:val="20"/>
                <w:szCs w:val="20"/>
              </w:rPr>
              <w:t>-</w:t>
            </w:r>
          </w:p>
        </w:tc>
        <w:tc>
          <w:tcPr>
            <w:tcW w:w="1157" w:type="dxa"/>
            <w:tcBorders>
              <w:top w:val="single" w:sz="4" w:space="0" w:color="auto"/>
              <w:left w:val="single" w:sz="4" w:space="0" w:color="auto"/>
              <w:right w:val="single" w:sz="4" w:space="0" w:color="auto"/>
            </w:tcBorders>
            <w:shd w:val="clear" w:color="auto" w:fill="FFFFFF"/>
          </w:tcPr>
          <w:p w14:paraId="34C5FCFB" w14:textId="77777777" w:rsidR="000D1365" w:rsidRPr="00156AED" w:rsidRDefault="000D1365" w:rsidP="00147F5E">
            <w:pPr>
              <w:pStyle w:val="8"/>
              <w:framePr w:w="9586" w:wrap="notBeside" w:vAnchor="text" w:hAnchor="text" w:xAlign="center" w:y="1"/>
              <w:shd w:val="clear" w:color="auto" w:fill="auto"/>
              <w:spacing w:before="0" w:line="220" w:lineRule="exact"/>
              <w:ind w:firstLine="0"/>
              <w:jc w:val="center"/>
              <w:rPr>
                <w:b w:val="0"/>
                <w:sz w:val="20"/>
                <w:szCs w:val="20"/>
              </w:rPr>
            </w:pPr>
            <w:r w:rsidRPr="00156AED">
              <w:rPr>
                <w:rStyle w:val="34"/>
                <w:color w:val="auto"/>
                <w:sz w:val="20"/>
                <w:szCs w:val="20"/>
              </w:rPr>
              <w:t>4</w:t>
            </w:r>
          </w:p>
        </w:tc>
      </w:tr>
      <w:tr w:rsidR="000D1365" w:rsidRPr="00156AED" w14:paraId="13DE51BE" w14:textId="77777777" w:rsidTr="00147F5E">
        <w:trPr>
          <w:trHeight w:hRule="exact" w:val="240"/>
          <w:jc w:val="center"/>
        </w:trPr>
        <w:tc>
          <w:tcPr>
            <w:tcW w:w="528" w:type="dxa"/>
            <w:tcBorders>
              <w:top w:val="single" w:sz="4" w:space="0" w:color="auto"/>
              <w:left w:val="single" w:sz="4" w:space="0" w:color="auto"/>
            </w:tcBorders>
            <w:shd w:val="clear" w:color="auto" w:fill="FFFFFF"/>
          </w:tcPr>
          <w:p w14:paraId="15BD2F30" w14:textId="77777777" w:rsidR="000D1365" w:rsidRPr="00156AED" w:rsidRDefault="000D1365" w:rsidP="00147F5E">
            <w:pPr>
              <w:pStyle w:val="8"/>
              <w:framePr w:w="9586" w:wrap="notBeside" w:vAnchor="text" w:hAnchor="text" w:xAlign="center" w:y="1"/>
              <w:shd w:val="clear" w:color="auto" w:fill="auto"/>
              <w:spacing w:before="0" w:line="220" w:lineRule="exact"/>
              <w:ind w:left="180" w:firstLine="0"/>
              <w:rPr>
                <w:b w:val="0"/>
                <w:sz w:val="20"/>
                <w:szCs w:val="20"/>
              </w:rPr>
            </w:pPr>
            <w:r w:rsidRPr="00156AED">
              <w:rPr>
                <w:rStyle w:val="34"/>
                <w:color w:val="auto"/>
                <w:sz w:val="20"/>
                <w:szCs w:val="20"/>
              </w:rPr>
              <w:t>10.</w:t>
            </w:r>
          </w:p>
        </w:tc>
        <w:tc>
          <w:tcPr>
            <w:tcW w:w="2050" w:type="dxa"/>
            <w:tcBorders>
              <w:top w:val="single" w:sz="4" w:space="0" w:color="auto"/>
              <w:left w:val="single" w:sz="4" w:space="0" w:color="auto"/>
            </w:tcBorders>
            <w:shd w:val="clear" w:color="auto" w:fill="FFFFFF"/>
          </w:tcPr>
          <w:p w14:paraId="15C7F1EC" w14:textId="77777777" w:rsidR="000D1365" w:rsidRPr="00156AED" w:rsidRDefault="000D1365" w:rsidP="00147F5E">
            <w:pPr>
              <w:pStyle w:val="8"/>
              <w:framePr w:w="9586" w:wrap="notBeside" w:vAnchor="text" w:hAnchor="text" w:xAlign="center" w:y="1"/>
              <w:shd w:val="clear" w:color="auto" w:fill="auto"/>
              <w:spacing w:before="0" w:line="220" w:lineRule="exact"/>
              <w:ind w:firstLine="0"/>
              <w:jc w:val="center"/>
              <w:rPr>
                <w:b w:val="0"/>
                <w:sz w:val="20"/>
                <w:szCs w:val="20"/>
              </w:rPr>
            </w:pPr>
            <w:r w:rsidRPr="00156AED">
              <w:rPr>
                <w:rStyle w:val="34"/>
                <w:color w:val="auto"/>
                <w:sz w:val="20"/>
                <w:szCs w:val="20"/>
              </w:rPr>
              <w:t>д. Новая Головинка</w:t>
            </w:r>
          </w:p>
        </w:tc>
        <w:tc>
          <w:tcPr>
            <w:tcW w:w="1459" w:type="dxa"/>
            <w:tcBorders>
              <w:top w:val="single" w:sz="4" w:space="0" w:color="auto"/>
              <w:left w:val="single" w:sz="4" w:space="0" w:color="auto"/>
            </w:tcBorders>
            <w:shd w:val="clear" w:color="auto" w:fill="FFFFFF"/>
          </w:tcPr>
          <w:p w14:paraId="3298A807" w14:textId="77777777" w:rsidR="000D1365" w:rsidRPr="00156AED" w:rsidRDefault="000D1365" w:rsidP="00147F5E">
            <w:pPr>
              <w:pStyle w:val="8"/>
              <w:framePr w:w="9586" w:wrap="notBeside" w:vAnchor="text" w:hAnchor="text" w:xAlign="center" w:y="1"/>
              <w:shd w:val="clear" w:color="auto" w:fill="auto"/>
              <w:spacing w:before="0" w:line="240" w:lineRule="auto"/>
              <w:ind w:firstLine="0"/>
              <w:jc w:val="center"/>
              <w:rPr>
                <w:b w:val="0"/>
                <w:sz w:val="20"/>
                <w:szCs w:val="20"/>
              </w:rPr>
            </w:pPr>
            <w:r w:rsidRPr="00156AED">
              <w:rPr>
                <w:rStyle w:val="34"/>
                <w:color w:val="auto"/>
                <w:sz w:val="20"/>
                <w:szCs w:val="20"/>
              </w:rPr>
              <w:t>1</w:t>
            </w:r>
          </w:p>
        </w:tc>
        <w:tc>
          <w:tcPr>
            <w:tcW w:w="1430" w:type="dxa"/>
            <w:tcBorders>
              <w:top w:val="single" w:sz="4" w:space="0" w:color="auto"/>
              <w:left w:val="single" w:sz="4" w:space="0" w:color="auto"/>
            </w:tcBorders>
            <w:shd w:val="clear" w:color="auto" w:fill="FFFFFF"/>
          </w:tcPr>
          <w:p w14:paraId="2572DE59" w14:textId="77777777" w:rsidR="000D1365" w:rsidRPr="00156AED" w:rsidRDefault="000D1365" w:rsidP="00147F5E">
            <w:pPr>
              <w:pStyle w:val="8"/>
              <w:framePr w:w="9586" w:wrap="notBeside" w:vAnchor="text" w:hAnchor="text" w:xAlign="center" w:y="1"/>
              <w:shd w:val="clear" w:color="auto" w:fill="auto"/>
              <w:spacing w:before="0" w:line="220" w:lineRule="exact"/>
              <w:ind w:firstLine="0"/>
              <w:jc w:val="center"/>
              <w:rPr>
                <w:sz w:val="20"/>
                <w:szCs w:val="20"/>
              </w:rPr>
            </w:pPr>
            <w:r w:rsidRPr="00156AED">
              <w:rPr>
                <w:rStyle w:val="34"/>
                <w:color w:val="auto"/>
                <w:sz w:val="20"/>
                <w:szCs w:val="20"/>
              </w:rPr>
              <w:t>0,4</w:t>
            </w:r>
          </w:p>
        </w:tc>
        <w:tc>
          <w:tcPr>
            <w:tcW w:w="1474" w:type="dxa"/>
            <w:tcBorders>
              <w:top w:val="single" w:sz="4" w:space="0" w:color="auto"/>
              <w:left w:val="single" w:sz="4" w:space="0" w:color="auto"/>
            </w:tcBorders>
            <w:shd w:val="clear" w:color="auto" w:fill="FFFFFF"/>
          </w:tcPr>
          <w:p w14:paraId="42C8D2F3" w14:textId="77777777" w:rsidR="000D1365" w:rsidRPr="00156AED" w:rsidRDefault="000D1365" w:rsidP="00147F5E">
            <w:pPr>
              <w:pStyle w:val="8"/>
              <w:framePr w:w="9586" w:wrap="notBeside" w:vAnchor="text" w:hAnchor="text" w:xAlign="center" w:y="1"/>
              <w:shd w:val="clear" w:color="auto" w:fill="auto"/>
              <w:spacing w:before="0" w:line="220" w:lineRule="exact"/>
              <w:ind w:firstLine="0"/>
              <w:jc w:val="center"/>
              <w:rPr>
                <w:b w:val="0"/>
                <w:sz w:val="20"/>
                <w:szCs w:val="20"/>
              </w:rPr>
            </w:pPr>
            <w:r w:rsidRPr="00156AED">
              <w:rPr>
                <w:rStyle w:val="34"/>
                <w:color w:val="auto"/>
                <w:sz w:val="20"/>
                <w:szCs w:val="20"/>
              </w:rPr>
              <w:t>110</w:t>
            </w:r>
          </w:p>
        </w:tc>
        <w:tc>
          <w:tcPr>
            <w:tcW w:w="1488" w:type="dxa"/>
            <w:tcBorders>
              <w:top w:val="single" w:sz="4" w:space="0" w:color="auto"/>
              <w:left w:val="single" w:sz="4" w:space="0" w:color="auto"/>
            </w:tcBorders>
            <w:shd w:val="clear" w:color="auto" w:fill="FFFFFF"/>
          </w:tcPr>
          <w:p w14:paraId="2D518D38" w14:textId="77777777" w:rsidR="000D1365" w:rsidRPr="00156AED" w:rsidRDefault="000D1365" w:rsidP="00147F5E">
            <w:pPr>
              <w:pStyle w:val="8"/>
              <w:framePr w:w="9586" w:wrap="notBeside" w:vAnchor="text" w:hAnchor="text" w:xAlign="center" w:y="1"/>
              <w:shd w:val="clear" w:color="auto" w:fill="auto"/>
              <w:spacing w:before="0" w:line="220" w:lineRule="exact"/>
              <w:ind w:firstLine="0"/>
              <w:jc w:val="center"/>
              <w:rPr>
                <w:b w:val="0"/>
                <w:sz w:val="20"/>
                <w:szCs w:val="20"/>
              </w:rPr>
            </w:pPr>
            <w:r w:rsidRPr="00156AED">
              <w:rPr>
                <w:rStyle w:val="34"/>
                <w:color w:val="auto"/>
                <w:sz w:val="20"/>
                <w:szCs w:val="20"/>
              </w:rPr>
              <w:t>1</w:t>
            </w:r>
          </w:p>
        </w:tc>
        <w:tc>
          <w:tcPr>
            <w:tcW w:w="1157" w:type="dxa"/>
            <w:tcBorders>
              <w:top w:val="single" w:sz="4" w:space="0" w:color="auto"/>
              <w:left w:val="single" w:sz="4" w:space="0" w:color="auto"/>
              <w:right w:val="single" w:sz="4" w:space="0" w:color="auto"/>
            </w:tcBorders>
            <w:shd w:val="clear" w:color="auto" w:fill="FFFFFF"/>
          </w:tcPr>
          <w:p w14:paraId="2CA36820" w14:textId="77777777" w:rsidR="000D1365" w:rsidRPr="00156AED" w:rsidRDefault="000D1365" w:rsidP="00147F5E">
            <w:pPr>
              <w:pStyle w:val="8"/>
              <w:framePr w:w="9586" w:wrap="notBeside" w:vAnchor="text" w:hAnchor="text" w:xAlign="center" w:y="1"/>
              <w:shd w:val="clear" w:color="auto" w:fill="auto"/>
              <w:spacing w:before="0" w:line="220" w:lineRule="exact"/>
              <w:ind w:firstLine="0"/>
              <w:jc w:val="center"/>
              <w:rPr>
                <w:b w:val="0"/>
                <w:sz w:val="20"/>
                <w:szCs w:val="20"/>
              </w:rPr>
            </w:pPr>
            <w:r w:rsidRPr="00156AED">
              <w:rPr>
                <w:rStyle w:val="34"/>
                <w:color w:val="auto"/>
                <w:sz w:val="20"/>
                <w:szCs w:val="20"/>
              </w:rPr>
              <w:t>3</w:t>
            </w:r>
          </w:p>
        </w:tc>
      </w:tr>
      <w:tr w:rsidR="000D1365" w:rsidRPr="00156AED" w14:paraId="5A64E311" w14:textId="77777777" w:rsidTr="00147F5E">
        <w:trPr>
          <w:trHeight w:hRule="exact" w:val="240"/>
          <w:jc w:val="center"/>
        </w:trPr>
        <w:tc>
          <w:tcPr>
            <w:tcW w:w="528" w:type="dxa"/>
            <w:tcBorders>
              <w:top w:val="single" w:sz="4" w:space="0" w:color="auto"/>
              <w:left w:val="single" w:sz="4" w:space="0" w:color="auto"/>
            </w:tcBorders>
            <w:shd w:val="clear" w:color="auto" w:fill="FFFFFF"/>
          </w:tcPr>
          <w:p w14:paraId="52F2AFC1" w14:textId="77777777" w:rsidR="000D1365" w:rsidRPr="00156AED" w:rsidRDefault="000D1365" w:rsidP="00147F5E">
            <w:pPr>
              <w:pStyle w:val="8"/>
              <w:framePr w:w="9586" w:wrap="notBeside" w:vAnchor="text" w:hAnchor="text" w:xAlign="center" w:y="1"/>
              <w:shd w:val="clear" w:color="auto" w:fill="auto"/>
              <w:spacing w:before="0" w:line="220" w:lineRule="exact"/>
              <w:ind w:left="180" w:firstLine="0"/>
              <w:rPr>
                <w:b w:val="0"/>
                <w:sz w:val="20"/>
                <w:szCs w:val="20"/>
              </w:rPr>
            </w:pPr>
            <w:r w:rsidRPr="00156AED">
              <w:rPr>
                <w:rStyle w:val="34"/>
                <w:color w:val="auto"/>
                <w:sz w:val="20"/>
                <w:szCs w:val="20"/>
              </w:rPr>
              <w:t>11.</w:t>
            </w:r>
          </w:p>
        </w:tc>
        <w:tc>
          <w:tcPr>
            <w:tcW w:w="2050" w:type="dxa"/>
            <w:tcBorders>
              <w:top w:val="single" w:sz="4" w:space="0" w:color="auto"/>
              <w:left w:val="single" w:sz="4" w:space="0" w:color="auto"/>
            </w:tcBorders>
            <w:shd w:val="clear" w:color="auto" w:fill="FFFFFF"/>
          </w:tcPr>
          <w:p w14:paraId="434D4EC3" w14:textId="77777777" w:rsidR="000D1365" w:rsidRPr="00156AED" w:rsidRDefault="000D1365" w:rsidP="00147F5E">
            <w:pPr>
              <w:pStyle w:val="8"/>
              <w:framePr w:w="9586" w:wrap="notBeside" w:vAnchor="text" w:hAnchor="text" w:xAlign="center" w:y="1"/>
              <w:shd w:val="clear" w:color="auto" w:fill="auto"/>
              <w:spacing w:before="0" w:line="220" w:lineRule="exact"/>
              <w:ind w:firstLine="0"/>
              <w:jc w:val="center"/>
              <w:rPr>
                <w:b w:val="0"/>
                <w:sz w:val="20"/>
                <w:szCs w:val="20"/>
              </w:rPr>
            </w:pPr>
            <w:r w:rsidRPr="00156AED">
              <w:rPr>
                <w:rStyle w:val="34"/>
                <w:color w:val="auto"/>
                <w:sz w:val="20"/>
                <w:szCs w:val="20"/>
              </w:rPr>
              <w:t>д. Новоселки</w:t>
            </w:r>
          </w:p>
        </w:tc>
        <w:tc>
          <w:tcPr>
            <w:tcW w:w="1459" w:type="dxa"/>
            <w:tcBorders>
              <w:top w:val="single" w:sz="4" w:space="0" w:color="auto"/>
              <w:left w:val="single" w:sz="4" w:space="0" w:color="auto"/>
            </w:tcBorders>
            <w:shd w:val="clear" w:color="auto" w:fill="FFFFFF"/>
          </w:tcPr>
          <w:p w14:paraId="07D36BE8" w14:textId="77777777" w:rsidR="000D1365" w:rsidRPr="00156AED" w:rsidRDefault="000D1365" w:rsidP="00147F5E">
            <w:pPr>
              <w:framePr w:w="9586" w:wrap="notBeside" w:vAnchor="text" w:hAnchor="text" w:xAlign="center" w:y="1"/>
              <w:spacing w:line="240" w:lineRule="auto"/>
              <w:ind w:firstLine="0"/>
              <w:jc w:val="center"/>
              <w:rPr>
                <w:rFonts w:ascii="Times New Roman" w:hAnsi="Times New Roman" w:cs="Times New Roman"/>
                <w:color w:val="auto"/>
                <w:sz w:val="20"/>
                <w:szCs w:val="20"/>
              </w:rPr>
            </w:pPr>
            <w:r w:rsidRPr="00156AED">
              <w:rPr>
                <w:rStyle w:val="34"/>
                <w:rFonts w:eastAsia="Courier New"/>
                <w:color w:val="auto"/>
                <w:sz w:val="20"/>
                <w:szCs w:val="20"/>
              </w:rPr>
              <w:t>-</w:t>
            </w:r>
          </w:p>
        </w:tc>
        <w:tc>
          <w:tcPr>
            <w:tcW w:w="1430" w:type="dxa"/>
            <w:tcBorders>
              <w:top w:val="single" w:sz="4" w:space="0" w:color="auto"/>
              <w:left w:val="single" w:sz="4" w:space="0" w:color="auto"/>
            </w:tcBorders>
            <w:shd w:val="clear" w:color="auto" w:fill="FFFFFF"/>
          </w:tcPr>
          <w:p w14:paraId="54DF4752" w14:textId="77777777" w:rsidR="000D1365" w:rsidRPr="00156AED" w:rsidRDefault="000D1365" w:rsidP="00147F5E">
            <w:pPr>
              <w:framePr w:w="9586" w:wrap="notBeside" w:vAnchor="text" w:hAnchor="text" w:xAlign="center" w:y="1"/>
              <w:ind w:firstLine="0"/>
              <w:jc w:val="center"/>
              <w:rPr>
                <w:rFonts w:ascii="Times New Roman" w:hAnsi="Times New Roman" w:cs="Times New Roman"/>
                <w:color w:val="auto"/>
                <w:sz w:val="20"/>
                <w:szCs w:val="20"/>
              </w:rPr>
            </w:pPr>
            <w:r w:rsidRPr="00156AED">
              <w:rPr>
                <w:rStyle w:val="34"/>
                <w:rFonts w:eastAsia="Courier New"/>
                <w:color w:val="auto"/>
                <w:sz w:val="20"/>
                <w:szCs w:val="20"/>
              </w:rPr>
              <w:t>-</w:t>
            </w:r>
          </w:p>
        </w:tc>
        <w:tc>
          <w:tcPr>
            <w:tcW w:w="1474" w:type="dxa"/>
            <w:tcBorders>
              <w:top w:val="single" w:sz="4" w:space="0" w:color="auto"/>
              <w:left w:val="single" w:sz="4" w:space="0" w:color="auto"/>
            </w:tcBorders>
            <w:shd w:val="clear" w:color="auto" w:fill="FFFFFF"/>
          </w:tcPr>
          <w:p w14:paraId="14BFFCCB" w14:textId="77777777" w:rsidR="000D1365" w:rsidRPr="00156AED" w:rsidRDefault="000D1365" w:rsidP="00147F5E">
            <w:pPr>
              <w:framePr w:w="9586" w:wrap="notBeside" w:vAnchor="text" w:hAnchor="text" w:xAlign="center" w:y="1"/>
              <w:ind w:firstLine="0"/>
              <w:jc w:val="center"/>
              <w:rPr>
                <w:rFonts w:ascii="Times New Roman" w:hAnsi="Times New Roman" w:cs="Times New Roman"/>
                <w:color w:val="auto"/>
                <w:sz w:val="20"/>
                <w:szCs w:val="20"/>
              </w:rPr>
            </w:pPr>
            <w:r w:rsidRPr="00156AED">
              <w:rPr>
                <w:rStyle w:val="34"/>
                <w:rFonts w:eastAsia="Courier New"/>
                <w:color w:val="auto"/>
                <w:sz w:val="20"/>
                <w:szCs w:val="20"/>
              </w:rPr>
              <w:t>-</w:t>
            </w:r>
          </w:p>
        </w:tc>
        <w:tc>
          <w:tcPr>
            <w:tcW w:w="1488" w:type="dxa"/>
            <w:tcBorders>
              <w:top w:val="single" w:sz="4" w:space="0" w:color="auto"/>
              <w:left w:val="single" w:sz="4" w:space="0" w:color="auto"/>
            </w:tcBorders>
            <w:shd w:val="clear" w:color="auto" w:fill="FFFFFF"/>
          </w:tcPr>
          <w:p w14:paraId="2451AFB8" w14:textId="77777777" w:rsidR="000D1365" w:rsidRPr="00156AED" w:rsidRDefault="000D1365" w:rsidP="00147F5E">
            <w:pPr>
              <w:framePr w:w="9586" w:wrap="notBeside" w:vAnchor="text" w:hAnchor="text" w:xAlign="center" w:y="1"/>
              <w:ind w:firstLine="0"/>
              <w:jc w:val="center"/>
              <w:rPr>
                <w:rFonts w:ascii="Times New Roman" w:hAnsi="Times New Roman" w:cs="Times New Roman"/>
                <w:color w:val="auto"/>
                <w:sz w:val="20"/>
                <w:szCs w:val="20"/>
              </w:rPr>
            </w:pPr>
            <w:r w:rsidRPr="00156AED">
              <w:rPr>
                <w:rStyle w:val="34"/>
                <w:rFonts w:eastAsia="Courier New"/>
                <w:color w:val="auto"/>
                <w:sz w:val="20"/>
                <w:szCs w:val="20"/>
              </w:rPr>
              <w:t>-</w:t>
            </w:r>
          </w:p>
        </w:tc>
        <w:tc>
          <w:tcPr>
            <w:tcW w:w="1157" w:type="dxa"/>
            <w:tcBorders>
              <w:top w:val="single" w:sz="4" w:space="0" w:color="auto"/>
              <w:left w:val="single" w:sz="4" w:space="0" w:color="auto"/>
              <w:right w:val="single" w:sz="4" w:space="0" w:color="auto"/>
            </w:tcBorders>
            <w:shd w:val="clear" w:color="auto" w:fill="FFFFFF"/>
          </w:tcPr>
          <w:p w14:paraId="6CCEF39E" w14:textId="77777777" w:rsidR="000D1365" w:rsidRPr="00156AED" w:rsidRDefault="000D1365" w:rsidP="00147F5E">
            <w:pPr>
              <w:pStyle w:val="8"/>
              <w:framePr w:w="9586" w:wrap="notBeside" w:vAnchor="text" w:hAnchor="text" w:xAlign="center" w:y="1"/>
              <w:shd w:val="clear" w:color="auto" w:fill="auto"/>
              <w:spacing w:before="0" w:line="220" w:lineRule="exact"/>
              <w:ind w:firstLine="0"/>
              <w:jc w:val="center"/>
              <w:rPr>
                <w:b w:val="0"/>
                <w:sz w:val="20"/>
                <w:szCs w:val="20"/>
              </w:rPr>
            </w:pPr>
            <w:r w:rsidRPr="00156AED">
              <w:rPr>
                <w:rStyle w:val="34"/>
                <w:color w:val="auto"/>
                <w:sz w:val="20"/>
                <w:szCs w:val="20"/>
              </w:rPr>
              <w:t>2</w:t>
            </w:r>
          </w:p>
        </w:tc>
      </w:tr>
      <w:tr w:rsidR="000D1365" w:rsidRPr="00156AED" w14:paraId="2B9A2982" w14:textId="77777777" w:rsidTr="00147F5E">
        <w:trPr>
          <w:trHeight w:hRule="exact" w:val="245"/>
          <w:jc w:val="center"/>
        </w:trPr>
        <w:tc>
          <w:tcPr>
            <w:tcW w:w="528" w:type="dxa"/>
            <w:tcBorders>
              <w:top w:val="single" w:sz="4" w:space="0" w:color="auto"/>
              <w:left w:val="single" w:sz="4" w:space="0" w:color="auto"/>
            </w:tcBorders>
            <w:shd w:val="clear" w:color="auto" w:fill="FFFFFF"/>
          </w:tcPr>
          <w:p w14:paraId="6B67E7F4" w14:textId="77777777" w:rsidR="000D1365" w:rsidRPr="00156AED" w:rsidRDefault="000D1365" w:rsidP="00147F5E">
            <w:pPr>
              <w:pStyle w:val="8"/>
              <w:framePr w:w="9586" w:wrap="notBeside" w:vAnchor="text" w:hAnchor="text" w:xAlign="center" w:y="1"/>
              <w:shd w:val="clear" w:color="auto" w:fill="auto"/>
              <w:spacing w:before="0" w:line="220" w:lineRule="exact"/>
              <w:ind w:left="180" w:firstLine="0"/>
              <w:rPr>
                <w:b w:val="0"/>
                <w:sz w:val="20"/>
                <w:szCs w:val="20"/>
              </w:rPr>
            </w:pPr>
            <w:r w:rsidRPr="00156AED">
              <w:rPr>
                <w:rStyle w:val="34"/>
                <w:color w:val="auto"/>
                <w:sz w:val="20"/>
                <w:szCs w:val="20"/>
              </w:rPr>
              <w:t>12.</w:t>
            </w:r>
          </w:p>
        </w:tc>
        <w:tc>
          <w:tcPr>
            <w:tcW w:w="2050" w:type="dxa"/>
            <w:tcBorders>
              <w:top w:val="single" w:sz="4" w:space="0" w:color="auto"/>
              <w:left w:val="single" w:sz="4" w:space="0" w:color="auto"/>
            </w:tcBorders>
            <w:shd w:val="clear" w:color="auto" w:fill="FFFFFF"/>
          </w:tcPr>
          <w:p w14:paraId="0C3A613F" w14:textId="77777777" w:rsidR="000D1365" w:rsidRPr="00156AED" w:rsidRDefault="000D1365" w:rsidP="00147F5E">
            <w:pPr>
              <w:pStyle w:val="8"/>
              <w:framePr w:w="9586" w:wrap="notBeside" w:vAnchor="text" w:hAnchor="text" w:xAlign="center" w:y="1"/>
              <w:shd w:val="clear" w:color="auto" w:fill="auto"/>
              <w:spacing w:before="0" w:line="220" w:lineRule="exact"/>
              <w:ind w:firstLine="0"/>
              <w:jc w:val="center"/>
              <w:rPr>
                <w:b w:val="0"/>
                <w:sz w:val="20"/>
                <w:szCs w:val="20"/>
              </w:rPr>
            </w:pPr>
            <w:r w:rsidRPr="00156AED">
              <w:rPr>
                <w:rStyle w:val="34"/>
                <w:color w:val="auto"/>
                <w:sz w:val="20"/>
                <w:szCs w:val="20"/>
              </w:rPr>
              <w:t xml:space="preserve">д. </w:t>
            </w:r>
            <w:proofErr w:type="spellStart"/>
            <w:r w:rsidRPr="00156AED">
              <w:rPr>
                <w:rStyle w:val="34"/>
                <w:color w:val="auto"/>
                <w:sz w:val="20"/>
                <w:szCs w:val="20"/>
              </w:rPr>
              <w:t>Петроселки</w:t>
            </w:r>
            <w:proofErr w:type="spellEnd"/>
          </w:p>
        </w:tc>
        <w:tc>
          <w:tcPr>
            <w:tcW w:w="1459" w:type="dxa"/>
            <w:tcBorders>
              <w:top w:val="single" w:sz="4" w:space="0" w:color="auto"/>
              <w:left w:val="single" w:sz="4" w:space="0" w:color="auto"/>
            </w:tcBorders>
            <w:shd w:val="clear" w:color="auto" w:fill="FFFFFF"/>
          </w:tcPr>
          <w:p w14:paraId="36B16D0D" w14:textId="77777777" w:rsidR="000D1365" w:rsidRPr="00156AED" w:rsidRDefault="000D1365" w:rsidP="00147F5E">
            <w:pPr>
              <w:pStyle w:val="8"/>
              <w:framePr w:w="9586" w:wrap="notBeside" w:vAnchor="text" w:hAnchor="text" w:xAlign="center" w:y="1"/>
              <w:shd w:val="clear" w:color="auto" w:fill="auto"/>
              <w:spacing w:before="0" w:line="240" w:lineRule="auto"/>
              <w:ind w:firstLine="0"/>
              <w:jc w:val="center"/>
              <w:rPr>
                <w:b w:val="0"/>
                <w:sz w:val="20"/>
                <w:szCs w:val="20"/>
              </w:rPr>
            </w:pPr>
            <w:r w:rsidRPr="00156AED">
              <w:rPr>
                <w:rStyle w:val="34"/>
                <w:color w:val="auto"/>
                <w:sz w:val="20"/>
                <w:szCs w:val="20"/>
              </w:rPr>
              <w:t>-</w:t>
            </w:r>
          </w:p>
        </w:tc>
        <w:tc>
          <w:tcPr>
            <w:tcW w:w="1430" w:type="dxa"/>
            <w:tcBorders>
              <w:top w:val="single" w:sz="4" w:space="0" w:color="auto"/>
              <w:left w:val="single" w:sz="4" w:space="0" w:color="auto"/>
            </w:tcBorders>
            <w:shd w:val="clear" w:color="auto" w:fill="FFFFFF"/>
          </w:tcPr>
          <w:p w14:paraId="4FB16A48" w14:textId="77777777" w:rsidR="000D1365" w:rsidRPr="00156AED" w:rsidRDefault="000D1365" w:rsidP="00147F5E">
            <w:pPr>
              <w:pStyle w:val="8"/>
              <w:framePr w:w="9586" w:wrap="notBeside" w:vAnchor="text" w:hAnchor="text" w:xAlign="center" w:y="1"/>
              <w:shd w:val="clear" w:color="auto" w:fill="auto"/>
              <w:spacing w:before="0" w:line="220" w:lineRule="exact"/>
              <w:ind w:firstLine="0"/>
              <w:jc w:val="center"/>
              <w:rPr>
                <w:b w:val="0"/>
                <w:sz w:val="20"/>
                <w:szCs w:val="20"/>
              </w:rPr>
            </w:pPr>
            <w:r w:rsidRPr="00156AED">
              <w:rPr>
                <w:rStyle w:val="34"/>
                <w:color w:val="auto"/>
                <w:sz w:val="20"/>
                <w:szCs w:val="20"/>
              </w:rPr>
              <w:t>-</w:t>
            </w:r>
          </w:p>
        </w:tc>
        <w:tc>
          <w:tcPr>
            <w:tcW w:w="1474" w:type="dxa"/>
            <w:tcBorders>
              <w:top w:val="single" w:sz="4" w:space="0" w:color="auto"/>
              <w:left w:val="single" w:sz="4" w:space="0" w:color="auto"/>
            </w:tcBorders>
            <w:shd w:val="clear" w:color="auto" w:fill="FFFFFF"/>
          </w:tcPr>
          <w:p w14:paraId="64472ED6" w14:textId="77777777" w:rsidR="000D1365" w:rsidRPr="00156AED" w:rsidRDefault="000D1365" w:rsidP="00147F5E">
            <w:pPr>
              <w:framePr w:w="9586" w:wrap="notBeside" w:vAnchor="text" w:hAnchor="text" w:xAlign="center" w:y="1"/>
              <w:ind w:firstLine="0"/>
              <w:jc w:val="center"/>
              <w:rPr>
                <w:rFonts w:ascii="Times New Roman" w:hAnsi="Times New Roman" w:cs="Times New Roman"/>
                <w:color w:val="auto"/>
                <w:sz w:val="20"/>
                <w:szCs w:val="20"/>
              </w:rPr>
            </w:pPr>
            <w:r w:rsidRPr="00156AED">
              <w:rPr>
                <w:rStyle w:val="34"/>
                <w:rFonts w:eastAsia="Courier New"/>
                <w:color w:val="auto"/>
                <w:sz w:val="20"/>
                <w:szCs w:val="20"/>
              </w:rPr>
              <w:t>-</w:t>
            </w:r>
          </w:p>
        </w:tc>
        <w:tc>
          <w:tcPr>
            <w:tcW w:w="1488" w:type="dxa"/>
            <w:tcBorders>
              <w:top w:val="single" w:sz="4" w:space="0" w:color="auto"/>
              <w:left w:val="single" w:sz="4" w:space="0" w:color="auto"/>
            </w:tcBorders>
            <w:shd w:val="clear" w:color="auto" w:fill="FFFFFF"/>
          </w:tcPr>
          <w:p w14:paraId="19DCAA0D" w14:textId="77777777" w:rsidR="000D1365" w:rsidRPr="00156AED" w:rsidRDefault="000D1365" w:rsidP="00147F5E">
            <w:pPr>
              <w:pStyle w:val="8"/>
              <w:framePr w:w="9586" w:wrap="notBeside" w:vAnchor="text" w:hAnchor="text" w:xAlign="center" w:y="1"/>
              <w:shd w:val="clear" w:color="auto" w:fill="auto"/>
              <w:spacing w:before="0" w:line="220" w:lineRule="exact"/>
              <w:ind w:firstLine="0"/>
              <w:jc w:val="center"/>
              <w:rPr>
                <w:b w:val="0"/>
                <w:sz w:val="20"/>
                <w:szCs w:val="20"/>
              </w:rPr>
            </w:pPr>
            <w:r w:rsidRPr="00156AED">
              <w:rPr>
                <w:rStyle w:val="34"/>
                <w:color w:val="auto"/>
                <w:sz w:val="20"/>
                <w:szCs w:val="20"/>
              </w:rPr>
              <w:t>-</w:t>
            </w:r>
          </w:p>
        </w:tc>
        <w:tc>
          <w:tcPr>
            <w:tcW w:w="1157" w:type="dxa"/>
            <w:tcBorders>
              <w:top w:val="single" w:sz="4" w:space="0" w:color="auto"/>
              <w:left w:val="single" w:sz="4" w:space="0" w:color="auto"/>
              <w:right w:val="single" w:sz="4" w:space="0" w:color="auto"/>
            </w:tcBorders>
            <w:shd w:val="clear" w:color="auto" w:fill="FFFFFF"/>
          </w:tcPr>
          <w:p w14:paraId="41747430" w14:textId="77777777" w:rsidR="000D1365" w:rsidRPr="00156AED" w:rsidRDefault="000D1365" w:rsidP="00147F5E">
            <w:pPr>
              <w:pStyle w:val="8"/>
              <w:framePr w:w="9586" w:wrap="notBeside" w:vAnchor="text" w:hAnchor="text" w:xAlign="center" w:y="1"/>
              <w:shd w:val="clear" w:color="auto" w:fill="auto"/>
              <w:spacing w:before="0" w:line="220" w:lineRule="exact"/>
              <w:ind w:firstLine="0"/>
              <w:jc w:val="center"/>
              <w:rPr>
                <w:b w:val="0"/>
                <w:sz w:val="20"/>
                <w:szCs w:val="20"/>
              </w:rPr>
            </w:pPr>
            <w:r w:rsidRPr="00156AED">
              <w:rPr>
                <w:rStyle w:val="34"/>
                <w:color w:val="auto"/>
                <w:sz w:val="20"/>
                <w:szCs w:val="20"/>
              </w:rPr>
              <w:t>5</w:t>
            </w:r>
          </w:p>
        </w:tc>
      </w:tr>
      <w:tr w:rsidR="000D1365" w:rsidRPr="00156AED" w14:paraId="1B8353F1" w14:textId="77777777" w:rsidTr="00147F5E">
        <w:trPr>
          <w:trHeight w:hRule="exact" w:val="240"/>
          <w:jc w:val="center"/>
        </w:trPr>
        <w:tc>
          <w:tcPr>
            <w:tcW w:w="528" w:type="dxa"/>
            <w:tcBorders>
              <w:top w:val="single" w:sz="4" w:space="0" w:color="auto"/>
              <w:left w:val="single" w:sz="4" w:space="0" w:color="auto"/>
            </w:tcBorders>
            <w:shd w:val="clear" w:color="auto" w:fill="FFFFFF"/>
          </w:tcPr>
          <w:p w14:paraId="5437326C" w14:textId="77777777" w:rsidR="000D1365" w:rsidRPr="00156AED" w:rsidRDefault="000D1365" w:rsidP="00147F5E">
            <w:pPr>
              <w:pStyle w:val="8"/>
              <w:framePr w:w="9586" w:wrap="notBeside" w:vAnchor="text" w:hAnchor="text" w:xAlign="center" w:y="1"/>
              <w:shd w:val="clear" w:color="auto" w:fill="auto"/>
              <w:spacing w:before="0" w:line="220" w:lineRule="exact"/>
              <w:ind w:left="180" w:firstLine="0"/>
              <w:rPr>
                <w:b w:val="0"/>
                <w:sz w:val="20"/>
                <w:szCs w:val="20"/>
              </w:rPr>
            </w:pPr>
            <w:r w:rsidRPr="00156AED">
              <w:rPr>
                <w:rStyle w:val="34"/>
                <w:color w:val="auto"/>
                <w:sz w:val="20"/>
                <w:szCs w:val="20"/>
              </w:rPr>
              <w:t>13.</w:t>
            </w:r>
          </w:p>
        </w:tc>
        <w:tc>
          <w:tcPr>
            <w:tcW w:w="2050" w:type="dxa"/>
            <w:tcBorders>
              <w:top w:val="single" w:sz="4" w:space="0" w:color="auto"/>
              <w:left w:val="single" w:sz="4" w:space="0" w:color="auto"/>
            </w:tcBorders>
            <w:shd w:val="clear" w:color="auto" w:fill="FFFFFF"/>
          </w:tcPr>
          <w:p w14:paraId="64963D09" w14:textId="77777777" w:rsidR="000D1365" w:rsidRPr="00156AED" w:rsidRDefault="000D1365" w:rsidP="00147F5E">
            <w:pPr>
              <w:pStyle w:val="8"/>
              <w:framePr w:w="9586" w:wrap="notBeside" w:vAnchor="text" w:hAnchor="text" w:xAlign="center" w:y="1"/>
              <w:shd w:val="clear" w:color="auto" w:fill="auto"/>
              <w:spacing w:before="0" w:line="220" w:lineRule="exact"/>
              <w:ind w:firstLine="0"/>
              <w:jc w:val="center"/>
              <w:rPr>
                <w:b w:val="0"/>
                <w:sz w:val="20"/>
                <w:szCs w:val="20"/>
              </w:rPr>
            </w:pPr>
            <w:r w:rsidRPr="00156AED">
              <w:rPr>
                <w:rStyle w:val="34"/>
                <w:color w:val="auto"/>
                <w:sz w:val="20"/>
                <w:szCs w:val="20"/>
              </w:rPr>
              <w:t>д. Сергеевка</w:t>
            </w:r>
          </w:p>
        </w:tc>
        <w:tc>
          <w:tcPr>
            <w:tcW w:w="1459" w:type="dxa"/>
            <w:tcBorders>
              <w:top w:val="single" w:sz="4" w:space="0" w:color="auto"/>
              <w:left w:val="single" w:sz="4" w:space="0" w:color="auto"/>
            </w:tcBorders>
            <w:shd w:val="clear" w:color="auto" w:fill="FFFFFF"/>
          </w:tcPr>
          <w:p w14:paraId="72B0805F" w14:textId="77777777" w:rsidR="000D1365" w:rsidRPr="00156AED" w:rsidRDefault="000D1365" w:rsidP="00147F5E">
            <w:pPr>
              <w:framePr w:w="9586" w:wrap="notBeside" w:vAnchor="text" w:hAnchor="text" w:xAlign="center" w:y="1"/>
              <w:spacing w:line="240" w:lineRule="auto"/>
              <w:ind w:firstLine="0"/>
              <w:jc w:val="center"/>
              <w:rPr>
                <w:rFonts w:ascii="Times New Roman" w:hAnsi="Times New Roman" w:cs="Times New Roman"/>
                <w:color w:val="auto"/>
                <w:sz w:val="20"/>
                <w:szCs w:val="20"/>
              </w:rPr>
            </w:pPr>
            <w:r w:rsidRPr="00156AED">
              <w:rPr>
                <w:rStyle w:val="34"/>
                <w:rFonts w:eastAsia="Courier New"/>
                <w:color w:val="auto"/>
                <w:sz w:val="20"/>
                <w:szCs w:val="20"/>
              </w:rPr>
              <w:t>-</w:t>
            </w:r>
          </w:p>
        </w:tc>
        <w:tc>
          <w:tcPr>
            <w:tcW w:w="1430" w:type="dxa"/>
            <w:tcBorders>
              <w:top w:val="single" w:sz="4" w:space="0" w:color="auto"/>
              <w:left w:val="single" w:sz="4" w:space="0" w:color="auto"/>
            </w:tcBorders>
            <w:shd w:val="clear" w:color="auto" w:fill="FFFFFF"/>
          </w:tcPr>
          <w:p w14:paraId="7839B13F" w14:textId="77777777" w:rsidR="000D1365" w:rsidRPr="00156AED" w:rsidRDefault="000D1365" w:rsidP="00147F5E">
            <w:pPr>
              <w:framePr w:w="9586" w:wrap="notBeside" w:vAnchor="text" w:hAnchor="text" w:xAlign="center" w:y="1"/>
              <w:ind w:firstLine="0"/>
              <w:jc w:val="center"/>
              <w:rPr>
                <w:rFonts w:ascii="Times New Roman" w:hAnsi="Times New Roman" w:cs="Times New Roman"/>
                <w:color w:val="auto"/>
                <w:sz w:val="20"/>
                <w:szCs w:val="20"/>
              </w:rPr>
            </w:pPr>
            <w:r w:rsidRPr="00156AED">
              <w:rPr>
                <w:rStyle w:val="34"/>
                <w:rFonts w:eastAsia="Courier New"/>
                <w:color w:val="auto"/>
                <w:sz w:val="20"/>
                <w:szCs w:val="20"/>
              </w:rPr>
              <w:t>-</w:t>
            </w:r>
          </w:p>
        </w:tc>
        <w:tc>
          <w:tcPr>
            <w:tcW w:w="1474" w:type="dxa"/>
            <w:tcBorders>
              <w:top w:val="single" w:sz="4" w:space="0" w:color="auto"/>
              <w:left w:val="single" w:sz="4" w:space="0" w:color="auto"/>
            </w:tcBorders>
            <w:shd w:val="clear" w:color="auto" w:fill="FFFFFF"/>
          </w:tcPr>
          <w:p w14:paraId="5851BE16" w14:textId="77777777" w:rsidR="000D1365" w:rsidRPr="00156AED" w:rsidRDefault="000D1365" w:rsidP="00147F5E">
            <w:pPr>
              <w:framePr w:w="9586" w:wrap="notBeside" w:vAnchor="text" w:hAnchor="text" w:xAlign="center" w:y="1"/>
              <w:ind w:firstLine="0"/>
              <w:jc w:val="center"/>
              <w:rPr>
                <w:rFonts w:ascii="Times New Roman" w:hAnsi="Times New Roman" w:cs="Times New Roman"/>
                <w:color w:val="auto"/>
                <w:sz w:val="20"/>
                <w:szCs w:val="20"/>
              </w:rPr>
            </w:pPr>
            <w:r w:rsidRPr="00156AED">
              <w:rPr>
                <w:rStyle w:val="34"/>
                <w:rFonts w:eastAsia="Courier New"/>
                <w:color w:val="auto"/>
                <w:sz w:val="20"/>
                <w:szCs w:val="20"/>
              </w:rPr>
              <w:t>-</w:t>
            </w:r>
          </w:p>
        </w:tc>
        <w:tc>
          <w:tcPr>
            <w:tcW w:w="1488" w:type="dxa"/>
            <w:tcBorders>
              <w:top w:val="single" w:sz="4" w:space="0" w:color="auto"/>
              <w:left w:val="single" w:sz="4" w:space="0" w:color="auto"/>
            </w:tcBorders>
            <w:shd w:val="clear" w:color="auto" w:fill="FFFFFF"/>
          </w:tcPr>
          <w:p w14:paraId="52F64A1A" w14:textId="77777777" w:rsidR="000D1365" w:rsidRPr="00156AED" w:rsidRDefault="000D1365" w:rsidP="00147F5E">
            <w:pPr>
              <w:pStyle w:val="8"/>
              <w:framePr w:w="9586" w:wrap="notBeside" w:vAnchor="text" w:hAnchor="text" w:xAlign="center" w:y="1"/>
              <w:shd w:val="clear" w:color="auto" w:fill="auto"/>
              <w:spacing w:before="0" w:line="220" w:lineRule="exact"/>
              <w:ind w:firstLine="0"/>
              <w:jc w:val="center"/>
              <w:rPr>
                <w:b w:val="0"/>
                <w:sz w:val="20"/>
                <w:szCs w:val="20"/>
              </w:rPr>
            </w:pPr>
            <w:r w:rsidRPr="00156AED">
              <w:rPr>
                <w:rStyle w:val="34"/>
                <w:color w:val="auto"/>
                <w:sz w:val="20"/>
                <w:szCs w:val="20"/>
              </w:rPr>
              <w:t>-</w:t>
            </w:r>
          </w:p>
        </w:tc>
        <w:tc>
          <w:tcPr>
            <w:tcW w:w="1157" w:type="dxa"/>
            <w:tcBorders>
              <w:top w:val="single" w:sz="4" w:space="0" w:color="auto"/>
              <w:left w:val="single" w:sz="4" w:space="0" w:color="auto"/>
              <w:right w:val="single" w:sz="4" w:space="0" w:color="auto"/>
            </w:tcBorders>
            <w:shd w:val="clear" w:color="auto" w:fill="FFFFFF"/>
          </w:tcPr>
          <w:p w14:paraId="4D85A7CD" w14:textId="77777777" w:rsidR="000D1365" w:rsidRPr="00156AED" w:rsidRDefault="000D1365" w:rsidP="00147F5E">
            <w:pPr>
              <w:pStyle w:val="8"/>
              <w:framePr w:w="9586" w:wrap="notBeside" w:vAnchor="text" w:hAnchor="text" w:xAlign="center" w:y="1"/>
              <w:shd w:val="clear" w:color="auto" w:fill="auto"/>
              <w:spacing w:before="0" w:line="220" w:lineRule="exact"/>
              <w:ind w:firstLine="0"/>
              <w:jc w:val="center"/>
              <w:rPr>
                <w:b w:val="0"/>
                <w:sz w:val="20"/>
                <w:szCs w:val="20"/>
              </w:rPr>
            </w:pPr>
            <w:r w:rsidRPr="00156AED">
              <w:rPr>
                <w:rStyle w:val="34"/>
                <w:color w:val="auto"/>
                <w:sz w:val="20"/>
                <w:szCs w:val="20"/>
              </w:rPr>
              <w:t>4</w:t>
            </w:r>
          </w:p>
        </w:tc>
      </w:tr>
      <w:tr w:rsidR="000D1365" w:rsidRPr="00156AED" w14:paraId="35B6EAAF" w14:textId="77777777" w:rsidTr="00147F5E">
        <w:trPr>
          <w:trHeight w:hRule="exact" w:val="245"/>
          <w:jc w:val="center"/>
        </w:trPr>
        <w:tc>
          <w:tcPr>
            <w:tcW w:w="528" w:type="dxa"/>
            <w:tcBorders>
              <w:top w:val="single" w:sz="4" w:space="0" w:color="auto"/>
              <w:left w:val="single" w:sz="4" w:space="0" w:color="auto"/>
              <w:bottom w:val="single" w:sz="4" w:space="0" w:color="auto"/>
            </w:tcBorders>
            <w:shd w:val="clear" w:color="auto" w:fill="FFFFFF"/>
          </w:tcPr>
          <w:p w14:paraId="183810AE" w14:textId="77777777" w:rsidR="000D1365" w:rsidRPr="00156AED" w:rsidRDefault="000D1365" w:rsidP="00147F5E">
            <w:pPr>
              <w:pStyle w:val="8"/>
              <w:framePr w:w="9586" w:wrap="notBeside" w:vAnchor="text" w:hAnchor="text" w:xAlign="center" w:y="1"/>
              <w:shd w:val="clear" w:color="auto" w:fill="auto"/>
              <w:spacing w:before="0" w:line="220" w:lineRule="exact"/>
              <w:ind w:left="180" w:firstLine="0"/>
              <w:rPr>
                <w:b w:val="0"/>
                <w:sz w:val="20"/>
                <w:szCs w:val="20"/>
              </w:rPr>
            </w:pPr>
            <w:r w:rsidRPr="00156AED">
              <w:rPr>
                <w:rStyle w:val="34"/>
                <w:color w:val="auto"/>
                <w:sz w:val="20"/>
                <w:szCs w:val="20"/>
              </w:rPr>
              <w:t>14.</w:t>
            </w:r>
          </w:p>
        </w:tc>
        <w:tc>
          <w:tcPr>
            <w:tcW w:w="2050" w:type="dxa"/>
            <w:tcBorders>
              <w:top w:val="single" w:sz="4" w:space="0" w:color="auto"/>
              <w:left w:val="single" w:sz="4" w:space="0" w:color="auto"/>
              <w:bottom w:val="single" w:sz="4" w:space="0" w:color="auto"/>
            </w:tcBorders>
            <w:shd w:val="clear" w:color="auto" w:fill="FFFFFF"/>
          </w:tcPr>
          <w:p w14:paraId="39E4ABAB" w14:textId="77777777" w:rsidR="000D1365" w:rsidRPr="00156AED" w:rsidRDefault="000D1365" w:rsidP="00147F5E">
            <w:pPr>
              <w:pStyle w:val="8"/>
              <w:framePr w:w="9586" w:wrap="notBeside" w:vAnchor="text" w:hAnchor="text" w:xAlign="center" w:y="1"/>
              <w:shd w:val="clear" w:color="auto" w:fill="auto"/>
              <w:spacing w:before="0" w:line="220" w:lineRule="exact"/>
              <w:ind w:firstLine="0"/>
              <w:jc w:val="center"/>
              <w:rPr>
                <w:b w:val="0"/>
                <w:sz w:val="20"/>
                <w:szCs w:val="20"/>
              </w:rPr>
            </w:pPr>
            <w:r w:rsidRPr="00156AED">
              <w:rPr>
                <w:rStyle w:val="34"/>
                <w:color w:val="auto"/>
                <w:sz w:val="20"/>
                <w:szCs w:val="20"/>
              </w:rPr>
              <w:t>д. Старая Головинка</w:t>
            </w:r>
          </w:p>
        </w:tc>
        <w:tc>
          <w:tcPr>
            <w:tcW w:w="1459" w:type="dxa"/>
            <w:tcBorders>
              <w:top w:val="single" w:sz="4" w:space="0" w:color="auto"/>
              <w:left w:val="single" w:sz="4" w:space="0" w:color="auto"/>
              <w:bottom w:val="single" w:sz="4" w:space="0" w:color="auto"/>
            </w:tcBorders>
            <w:shd w:val="clear" w:color="auto" w:fill="FFFFFF"/>
          </w:tcPr>
          <w:p w14:paraId="149A8B67" w14:textId="77777777" w:rsidR="000D1365" w:rsidRPr="00156AED" w:rsidRDefault="000D1365" w:rsidP="00147F5E">
            <w:pPr>
              <w:pStyle w:val="8"/>
              <w:framePr w:w="9586" w:wrap="notBeside" w:vAnchor="text" w:hAnchor="text" w:xAlign="center" w:y="1"/>
              <w:shd w:val="clear" w:color="auto" w:fill="auto"/>
              <w:spacing w:before="0" w:line="240" w:lineRule="auto"/>
              <w:ind w:firstLine="0"/>
              <w:jc w:val="center"/>
              <w:rPr>
                <w:b w:val="0"/>
                <w:sz w:val="20"/>
                <w:szCs w:val="20"/>
              </w:rPr>
            </w:pPr>
            <w:r w:rsidRPr="00156AED">
              <w:rPr>
                <w:rStyle w:val="34"/>
                <w:color w:val="auto"/>
                <w:sz w:val="20"/>
                <w:szCs w:val="20"/>
              </w:rPr>
              <w:t>-</w:t>
            </w:r>
          </w:p>
        </w:tc>
        <w:tc>
          <w:tcPr>
            <w:tcW w:w="1430" w:type="dxa"/>
            <w:tcBorders>
              <w:top w:val="single" w:sz="4" w:space="0" w:color="auto"/>
              <w:left w:val="single" w:sz="4" w:space="0" w:color="auto"/>
              <w:bottom w:val="single" w:sz="4" w:space="0" w:color="auto"/>
            </w:tcBorders>
            <w:shd w:val="clear" w:color="auto" w:fill="FFFFFF"/>
          </w:tcPr>
          <w:p w14:paraId="07E29E73" w14:textId="77777777" w:rsidR="000D1365" w:rsidRPr="00156AED" w:rsidRDefault="000D1365" w:rsidP="00147F5E">
            <w:pPr>
              <w:framePr w:w="9586" w:wrap="notBeside" w:vAnchor="text" w:hAnchor="text" w:xAlign="center" w:y="1"/>
              <w:ind w:firstLine="0"/>
              <w:jc w:val="center"/>
              <w:rPr>
                <w:rFonts w:ascii="Times New Roman" w:hAnsi="Times New Roman" w:cs="Times New Roman"/>
                <w:color w:val="auto"/>
                <w:sz w:val="20"/>
                <w:szCs w:val="20"/>
              </w:rPr>
            </w:pPr>
            <w:r w:rsidRPr="00156AED">
              <w:rPr>
                <w:rStyle w:val="34"/>
                <w:rFonts w:eastAsia="Courier New"/>
                <w:color w:val="auto"/>
                <w:sz w:val="20"/>
                <w:szCs w:val="20"/>
              </w:rPr>
              <w:t>-</w:t>
            </w:r>
          </w:p>
        </w:tc>
        <w:tc>
          <w:tcPr>
            <w:tcW w:w="1474" w:type="dxa"/>
            <w:tcBorders>
              <w:top w:val="single" w:sz="4" w:space="0" w:color="auto"/>
              <w:left w:val="single" w:sz="4" w:space="0" w:color="auto"/>
              <w:bottom w:val="single" w:sz="4" w:space="0" w:color="auto"/>
            </w:tcBorders>
            <w:shd w:val="clear" w:color="auto" w:fill="FFFFFF"/>
          </w:tcPr>
          <w:p w14:paraId="1BE565D1" w14:textId="77777777" w:rsidR="000D1365" w:rsidRPr="00156AED" w:rsidRDefault="000D1365" w:rsidP="00147F5E">
            <w:pPr>
              <w:framePr w:w="9586" w:wrap="notBeside" w:vAnchor="text" w:hAnchor="text" w:xAlign="center" w:y="1"/>
              <w:ind w:firstLine="0"/>
              <w:jc w:val="center"/>
              <w:rPr>
                <w:rFonts w:ascii="Times New Roman" w:hAnsi="Times New Roman" w:cs="Times New Roman"/>
                <w:color w:val="auto"/>
                <w:sz w:val="20"/>
                <w:szCs w:val="20"/>
              </w:rPr>
            </w:pPr>
            <w:r w:rsidRPr="00156AED">
              <w:rPr>
                <w:rStyle w:val="34"/>
                <w:rFonts w:eastAsia="Courier New"/>
                <w:color w:val="auto"/>
                <w:sz w:val="20"/>
                <w:szCs w:val="20"/>
              </w:rPr>
              <w:t>-</w:t>
            </w:r>
          </w:p>
        </w:tc>
        <w:tc>
          <w:tcPr>
            <w:tcW w:w="1488" w:type="dxa"/>
            <w:tcBorders>
              <w:top w:val="single" w:sz="4" w:space="0" w:color="auto"/>
              <w:left w:val="single" w:sz="4" w:space="0" w:color="auto"/>
              <w:bottom w:val="single" w:sz="4" w:space="0" w:color="auto"/>
            </w:tcBorders>
            <w:shd w:val="clear" w:color="auto" w:fill="FFFFFF"/>
          </w:tcPr>
          <w:p w14:paraId="4A7FB3B4" w14:textId="77777777" w:rsidR="000D1365" w:rsidRPr="00156AED" w:rsidRDefault="000D1365" w:rsidP="00147F5E">
            <w:pPr>
              <w:pStyle w:val="8"/>
              <w:framePr w:w="9586" w:wrap="notBeside" w:vAnchor="text" w:hAnchor="text" w:xAlign="center" w:y="1"/>
              <w:shd w:val="clear" w:color="auto" w:fill="auto"/>
              <w:spacing w:before="0" w:line="220" w:lineRule="exact"/>
              <w:ind w:firstLine="0"/>
              <w:jc w:val="center"/>
              <w:rPr>
                <w:b w:val="0"/>
                <w:sz w:val="20"/>
                <w:szCs w:val="20"/>
              </w:rPr>
            </w:pPr>
            <w:r w:rsidRPr="00156AED">
              <w:rPr>
                <w:rStyle w:val="34"/>
                <w:color w:val="auto"/>
                <w:sz w:val="20"/>
                <w:szCs w:val="20"/>
              </w:rPr>
              <w:t>-</w:t>
            </w:r>
          </w:p>
        </w:tc>
        <w:tc>
          <w:tcPr>
            <w:tcW w:w="1157" w:type="dxa"/>
            <w:tcBorders>
              <w:top w:val="single" w:sz="4" w:space="0" w:color="auto"/>
              <w:left w:val="single" w:sz="4" w:space="0" w:color="auto"/>
              <w:bottom w:val="single" w:sz="4" w:space="0" w:color="auto"/>
              <w:right w:val="single" w:sz="4" w:space="0" w:color="auto"/>
            </w:tcBorders>
            <w:shd w:val="clear" w:color="auto" w:fill="FFFFFF"/>
          </w:tcPr>
          <w:p w14:paraId="201DE3BF" w14:textId="77777777" w:rsidR="000D1365" w:rsidRPr="00156AED" w:rsidRDefault="000D1365" w:rsidP="00147F5E">
            <w:pPr>
              <w:pStyle w:val="8"/>
              <w:framePr w:w="9586" w:wrap="notBeside" w:vAnchor="text" w:hAnchor="text" w:xAlign="center" w:y="1"/>
              <w:shd w:val="clear" w:color="auto" w:fill="auto"/>
              <w:spacing w:before="0" w:line="220" w:lineRule="exact"/>
              <w:ind w:firstLine="0"/>
              <w:jc w:val="center"/>
              <w:rPr>
                <w:b w:val="0"/>
                <w:sz w:val="20"/>
                <w:szCs w:val="20"/>
              </w:rPr>
            </w:pPr>
            <w:r w:rsidRPr="00156AED">
              <w:rPr>
                <w:rStyle w:val="34"/>
                <w:color w:val="auto"/>
                <w:sz w:val="20"/>
                <w:szCs w:val="20"/>
              </w:rPr>
              <w:t>5</w:t>
            </w:r>
          </w:p>
        </w:tc>
      </w:tr>
    </w:tbl>
    <w:p w14:paraId="5C04F78A" w14:textId="77777777" w:rsidR="002433DA" w:rsidRPr="00D6772B" w:rsidRDefault="00B03B0B" w:rsidP="000D1365">
      <w:pPr>
        <w:pStyle w:val="8"/>
        <w:shd w:val="clear" w:color="auto" w:fill="auto"/>
        <w:spacing w:before="0" w:line="360" w:lineRule="auto"/>
        <w:ind w:firstLine="709"/>
        <w:rPr>
          <w:b w:val="0"/>
          <w:sz w:val="24"/>
          <w:szCs w:val="24"/>
        </w:rPr>
      </w:pPr>
      <w:r w:rsidRPr="00D6772B">
        <w:rPr>
          <w:b w:val="0"/>
          <w:sz w:val="24"/>
          <w:szCs w:val="24"/>
        </w:rPr>
        <w:t xml:space="preserve">На территории сельсовета имеются очистные сооружения в </w:t>
      </w:r>
      <w:proofErr w:type="spellStart"/>
      <w:r w:rsidRPr="00D6772B">
        <w:rPr>
          <w:b w:val="0"/>
          <w:sz w:val="24"/>
          <w:szCs w:val="24"/>
        </w:rPr>
        <w:t>с.Верхний</w:t>
      </w:r>
      <w:proofErr w:type="spellEnd"/>
      <w:r w:rsidRPr="00D6772B">
        <w:rPr>
          <w:b w:val="0"/>
          <w:sz w:val="24"/>
          <w:szCs w:val="24"/>
        </w:rPr>
        <w:t xml:space="preserve"> Любаж.</w:t>
      </w:r>
    </w:p>
    <w:p w14:paraId="4599485E" w14:textId="77777777" w:rsidR="002433DA" w:rsidRPr="00D6772B" w:rsidRDefault="00B03B0B" w:rsidP="00D6772B">
      <w:pPr>
        <w:pStyle w:val="8"/>
        <w:shd w:val="clear" w:color="auto" w:fill="auto"/>
        <w:spacing w:before="0" w:line="360" w:lineRule="auto"/>
        <w:ind w:firstLine="709"/>
        <w:rPr>
          <w:b w:val="0"/>
          <w:sz w:val="24"/>
          <w:szCs w:val="24"/>
        </w:rPr>
      </w:pPr>
      <w:r w:rsidRPr="00D6772B">
        <w:rPr>
          <w:b w:val="0"/>
          <w:sz w:val="24"/>
          <w:szCs w:val="24"/>
        </w:rPr>
        <w:t>Центральной канализацией жилищный фонд и объекты обслуживания населения не оборудованы. Отвод стоков от индивидуально-жилой застройки осуществляется в выгребные ямы с последующим вывозом на очистные сооружения.</w:t>
      </w:r>
    </w:p>
    <w:p w14:paraId="4607CF10" w14:textId="6449A480" w:rsidR="007C330D" w:rsidRPr="007C330D" w:rsidRDefault="00B03B0B" w:rsidP="007C330D">
      <w:pPr>
        <w:pStyle w:val="32"/>
        <w:shd w:val="clear" w:color="auto" w:fill="auto"/>
        <w:spacing w:line="360" w:lineRule="auto"/>
        <w:rPr>
          <w:b w:val="0"/>
          <w:sz w:val="24"/>
          <w:szCs w:val="24"/>
        </w:rPr>
      </w:pPr>
      <w:r w:rsidRPr="007C330D">
        <w:rPr>
          <w:rStyle w:val="35"/>
          <w:b/>
          <w:sz w:val="24"/>
          <w:szCs w:val="24"/>
          <w:u w:val="none"/>
        </w:rPr>
        <w:t>Проектные предложения</w:t>
      </w:r>
    </w:p>
    <w:p w14:paraId="075DB76C" w14:textId="77777777" w:rsidR="007C330D" w:rsidRPr="007C330D" w:rsidRDefault="007C330D" w:rsidP="007C330D">
      <w:pPr>
        <w:pStyle w:val="32"/>
        <w:spacing w:line="360" w:lineRule="auto"/>
        <w:rPr>
          <w:b w:val="0"/>
          <w:bCs w:val="0"/>
          <w:sz w:val="24"/>
          <w:szCs w:val="24"/>
          <w:lang w:val="ru-RU"/>
        </w:rPr>
      </w:pPr>
      <w:bookmarkStart w:id="76" w:name="_Hlk144213578"/>
      <w:r w:rsidRPr="007C330D">
        <w:rPr>
          <w:b w:val="0"/>
          <w:bCs w:val="0"/>
          <w:sz w:val="24"/>
          <w:szCs w:val="24"/>
          <w:lang w:val="ru-RU"/>
        </w:rPr>
        <w:t>Для обеспечения комфортной среды проживания населения муниципального образования «</w:t>
      </w:r>
      <w:proofErr w:type="spellStart"/>
      <w:r w:rsidRPr="007C330D">
        <w:rPr>
          <w:b w:val="0"/>
          <w:bCs w:val="0"/>
          <w:sz w:val="24"/>
          <w:szCs w:val="24"/>
          <w:lang w:val="ru-RU"/>
        </w:rPr>
        <w:t>Верхнелюбажский</w:t>
      </w:r>
      <w:proofErr w:type="spellEnd"/>
      <w:r w:rsidRPr="007C330D">
        <w:rPr>
          <w:b w:val="0"/>
          <w:bCs w:val="0"/>
          <w:sz w:val="24"/>
          <w:szCs w:val="24"/>
          <w:lang w:val="ru-RU"/>
        </w:rPr>
        <w:t xml:space="preserve"> сельсовет» Фатежского района Курской области Генеральным планом предлагается 100% обеспечение населения централизованным водоснабжением.</w:t>
      </w:r>
    </w:p>
    <w:p w14:paraId="31525459" w14:textId="77777777" w:rsidR="007C330D" w:rsidRPr="007C330D" w:rsidRDefault="007C330D" w:rsidP="007C330D">
      <w:pPr>
        <w:pStyle w:val="32"/>
        <w:spacing w:line="360" w:lineRule="auto"/>
        <w:rPr>
          <w:sz w:val="24"/>
          <w:szCs w:val="24"/>
          <w:lang w:val="ru-RU"/>
        </w:rPr>
      </w:pPr>
      <w:r w:rsidRPr="007C330D">
        <w:rPr>
          <w:sz w:val="24"/>
          <w:szCs w:val="24"/>
          <w:lang w:val="ru-RU"/>
        </w:rPr>
        <w:t>Нормы водопотребления и расчетные расходы воды питьевого качества</w:t>
      </w:r>
    </w:p>
    <w:p w14:paraId="3E7A9C75" w14:textId="67F81F86" w:rsidR="007C330D" w:rsidRPr="007C330D" w:rsidRDefault="007C330D" w:rsidP="007C330D">
      <w:pPr>
        <w:pStyle w:val="32"/>
        <w:spacing w:line="360" w:lineRule="auto"/>
        <w:rPr>
          <w:b w:val="0"/>
          <w:bCs w:val="0"/>
          <w:sz w:val="24"/>
          <w:szCs w:val="24"/>
          <w:lang w:val="ru-RU"/>
        </w:rPr>
      </w:pPr>
      <w:r w:rsidRPr="007C330D">
        <w:rPr>
          <w:b w:val="0"/>
          <w:bCs w:val="0"/>
          <w:sz w:val="24"/>
          <w:szCs w:val="24"/>
          <w:lang w:val="ru-RU"/>
        </w:rPr>
        <w:t>Минимально допустимый объем водопотребления на одного жителя принят в соответствии с региональными нормативами градостроительного проектирования Курской области, утвержденными постановлением Администрации Курской области от 28.04.2021 №</w:t>
      </w:r>
      <w:r w:rsidR="00FF61FA">
        <w:rPr>
          <w:b w:val="0"/>
          <w:bCs w:val="0"/>
          <w:sz w:val="24"/>
          <w:szCs w:val="24"/>
          <w:lang w:val="ru-RU"/>
        </w:rPr>
        <w:t> </w:t>
      </w:r>
      <w:r w:rsidRPr="007C330D">
        <w:rPr>
          <w:b w:val="0"/>
          <w:bCs w:val="0"/>
          <w:sz w:val="24"/>
          <w:szCs w:val="24"/>
          <w:lang w:val="ru-RU"/>
        </w:rPr>
        <w:t>442-па, и составляет 99 л/сутки.</w:t>
      </w:r>
    </w:p>
    <w:p w14:paraId="00D10698" w14:textId="77777777" w:rsidR="007C330D" w:rsidRPr="007C330D" w:rsidRDefault="007C330D" w:rsidP="007C330D">
      <w:pPr>
        <w:pStyle w:val="32"/>
        <w:spacing w:line="360" w:lineRule="auto"/>
        <w:rPr>
          <w:b w:val="0"/>
          <w:bCs w:val="0"/>
          <w:sz w:val="24"/>
          <w:szCs w:val="24"/>
          <w:lang w:val="ru-RU"/>
        </w:rPr>
      </w:pPr>
      <w:r w:rsidRPr="007C330D">
        <w:rPr>
          <w:b w:val="0"/>
          <w:bCs w:val="0"/>
          <w:sz w:val="24"/>
          <w:szCs w:val="24"/>
          <w:lang w:val="ru-RU"/>
        </w:rPr>
        <w:t xml:space="preserve">Водопотребление включает расходы воды на хозяйственно-питьевые нужды в жилых и общественных зданиях. </w:t>
      </w:r>
    </w:p>
    <w:p w14:paraId="1A319022" w14:textId="77777777" w:rsidR="007C330D" w:rsidRDefault="007C330D" w:rsidP="007C330D">
      <w:pPr>
        <w:pStyle w:val="32"/>
        <w:shd w:val="clear" w:color="auto" w:fill="auto"/>
        <w:spacing w:line="360" w:lineRule="auto"/>
        <w:rPr>
          <w:b w:val="0"/>
          <w:sz w:val="24"/>
          <w:szCs w:val="24"/>
          <w:lang w:val="ru-RU"/>
        </w:rPr>
      </w:pPr>
      <w:r w:rsidRPr="007C330D">
        <w:rPr>
          <w:b w:val="0"/>
          <w:sz w:val="24"/>
          <w:szCs w:val="24"/>
          <w:lang w:val="ru-RU"/>
        </w:rPr>
        <w:t>Количество воды на нужды промышленности и неучтенные расходы определены в размере 10% суммарного расхода воды на хозяйственно-питьевые нужды.</w:t>
      </w:r>
      <w:bookmarkEnd w:id="76"/>
    </w:p>
    <w:p w14:paraId="751A4D51" w14:textId="192E934C" w:rsidR="007C330D" w:rsidRPr="007C330D" w:rsidRDefault="007C330D" w:rsidP="007C330D">
      <w:pPr>
        <w:tabs>
          <w:tab w:val="left" w:pos="9214"/>
        </w:tabs>
        <w:spacing w:line="240" w:lineRule="auto"/>
        <w:ind w:firstLine="0"/>
        <w:rPr>
          <w:rFonts w:ascii="Times New Roman" w:eastAsia="Times New Roman" w:hAnsi="Times New Roman" w:cs="Times New Roman"/>
          <w:bCs/>
          <w:color w:val="auto"/>
          <w:lang w:eastAsia="x-none"/>
        </w:rPr>
      </w:pPr>
      <w:r w:rsidRPr="00BE4383">
        <w:rPr>
          <w:rFonts w:ascii="Times New Roman" w:eastAsia="Times New Roman" w:hAnsi="Times New Roman" w:cs="Times New Roman"/>
          <w:bCs/>
          <w:color w:val="auto"/>
          <w:lang w:eastAsia="x-none"/>
        </w:rPr>
        <w:t>(</w:t>
      </w:r>
      <w:r w:rsidRPr="00BE4383">
        <w:rPr>
          <w:rFonts w:ascii="Times New Roman" w:eastAsia="Times New Roman" w:hAnsi="Times New Roman" w:cs="Times New Roman"/>
          <w:kern w:val="2"/>
          <w:lang w:eastAsia="zh-CN"/>
        </w:rPr>
        <w:t>в редакции решения комитета архитектуры и градостроительства Курской области от 2</w:t>
      </w:r>
      <w:r>
        <w:rPr>
          <w:rFonts w:ascii="Times New Roman" w:eastAsia="Times New Roman" w:hAnsi="Times New Roman" w:cs="Times New Roman"/>
          <w:kern w:val="2"/>
          <w:lang w:eastAsia="zh-CN"/>
        </w:rPr>
        <w:t>8</w:t>
      </w:r>
      <w:r w:rsidRPr="00BE4383">
        <w:rPr>
          <w:rFonts w:ascii="Times New Roman" w:eastAsia="Times New Roman" w:hAnsi="Times New Roman" w:cs="Times New Roman"/>
          <w:kern w:val="2"/>
          <w:lang w:eastAsia="zh-CN"/>
        </w:rPr>
        <w:t> августа 2023 года № 01-12/2</w:t>
      </w:r>
      <w:r>
        <w:rPr>
          <w:rFonts w:ascii="Times New Roman" w:eastAsia="Times New Roman" w:hAnsi="Times New Roman" w:cs="Times New Roman"/>
          <w:kern w:val="2"/>
          <w:lang w:eastAsia="zh-CN"/>
        </w:rPr>
        <w:t>81</w:t>
      </w:r>
      <w:r w:rsidRPr="00BE4383">
        <w:rPr>
          <w:rFonts w:ascii="Times New Roman" w:eastAsia="Times New Roman" w:hAnsi="Times New Roman" w:cs="Times New Roman"/>
          <w:bCs/>
          <w:color w:val="auto"/>
          <w:lang w:eastAsia="x-none"/>
        </w:rPr>
        <w:t>)</w:t>
      </w:r>
    </w:p>
    <w:p w14:paraId="031649CA" w14:textId="77777777" w:rsidR="002433DA" w:rsidRPr="00D6772B" w:rsidRDefault="00B03B0B" w:rsidP="00D6772B">
      <w:pPr>
        <w:pStyle w:val="32"/>
        <w:shd w:val="clear" w:color="auto" w:fill="auto"/>
        <w:spacing w:line="413" w:lineRule="exact"/>
        <w:ind w:left="3420" w:hanging="2427"/>
        <w:jc w:val="left"/>
        <w:rPr>
          <w:b w:val="0"/>
          <w:sz w:val="24"/>
          <w:szCs w:val="24"/>
        </w:rPr>
      </w:pPr>
      <w:r w:rsidRPr="00D6772B">
        <w:rPr>
          <w:b w:val="0"/>
          <w:sz w:val="24"/>
          <w:szCs w:val="24"/>
        </w:rPr>
        <w:t>Расходы воды на пожаротушение</w:t>
      </w:r>
    </w:p>
    <w:p w14:paraId="09197698" w14:textId="7924C619" w:rsidR="002433DA" w:rsidRDefault="00B03B0B">
      <w:pPr>
        <w:pStyle w:val="8"/>
        <w:shd w:val="clear" w:color="auto" w:fill="auto"/>
        <w:spacing w:before="0" w:line="413" w:lineRule="exact"/>
        <w:ind w:left="120" w:right="120" w:firstLine="860"/>
        <w:rPr>
          <w:b w:val="0"/>
          <w:sz w:val="24"/>
          <w:szCs w:val="24"/>
        </w:rPr>
      </w:pPr>
      <w:r w:rsidRPr="00D6772B">
        <w:rPr>
          <w:b w:val="0"/>
          <w:sz w:val="24"/>
          <w:szCs w:val="24"/>
        </w:rPr>
        <w:t>Противопожарный водопровод принимается объединенным с хозяйственно</w:t>
      </w:r>
      <w:r w:rsidR="00417DDB">
        <w:rPr>
          <w:b w:val="0"/>
          <w:sz w:val="24"/>
          <w:szCs w:val="24"/>
          <w:lang w:val="ru-RU"/>
        </w:rPr>
        <w:t>-</w:t>
      </w:r>
      <w:r w:rsidRPr="00D6772B">
        <w:rPr>
          <w:b w:val="0"/>
          <w:sz w:val="24"/>
          <w:szCs w:val="24"/>
        </w:rPr>
        <w:t xml:space="preserve">питьевым. Расход воды для обеспечения пожаротушения устанавливаются в зависимости от численности населенных пунктов согласно </w:t>
      </w:r>
      <w:r w:rsidR="007C330D" w:rsidRPr="007C330D">
        <w:rPr>
          <w:b w:val="0"/>
          <w:sz w:val="24"/>
          <w:szCs w:val="24"/>
        </w:rPr>
        <w:t>СП 31.13330.2021 «СНиП 2.04.02</w:t>
      </w:r>
      <w:r w:rsidR="007C330D">
        <w:rPr>
          <w:b w:val="0"/>
          <w:sz w:val="24"/>
          <w:szCs w:val="24"/>
          <w:lang w:val="ru-RU"/>
        </w:rPr>
        <w:t>-</w:t>
      </w:r>
      <w:r w:rsidR="007C330D" w:rsidRPr="007C330D">
        <w:rPr>
          <w:b w:val="0"/>
          <w:sz w:val="24"/>
          <w:szCs w:val="24"/>
        </w:rPr>
        <w:t>84* Водоснабжение. Наружные сети и сооружения»</w:t>
      </w:r>
      <w:r w:rsidRPr="00D6772B">
        <w:rPr>
          <w:b w:val="0"/>
          <w:sz w:val="24"/>
          <w:szCs w:val="24"/>
        </w:rPr>
        <w:t>.</w:t>
      </w:r>
    </w:p>
    <w:p w14:paraId="5F2CD74E" w14:textId="563B5794" w:rsidR="007C330D" w:rsidRPr="007C330D" w:rsidRDefault="007C330D" w:rsidP="007C330D">
      <w:pPr>
        <w:tabs>
          <w:tab w:val="left" w:pos="9214"/>
        </w:tabs>
        <w:spacing w:line="240" w:lineRule="auto"/>
        <w:ind w:firstLine="0"/>
        <w:rPr>
          <w:rFonts w:ascii="Times New Roman" w:eastAsia="Times New Roman" w:hAnsi="Times New Roman" w:cs="Times New Roman"/>
          <w:bCs/>
          <w:color w:val="auto"/>
          <w:lang w:eastAsia="x-none"/>
        </w:rPr>
      </w:pPr>
      <w:r w:rsidRPr="00BE4383">
        <w:rPr>
          <w:rFonts w:ascii="Times New Roman" w:eastAsia="Times New Roman" w:hAnsi="Times New Roman" w:cs="Times New Roman"/>
          <w:bCs/>
          <w:color w:val="auto"/>
          <w:lang w:eastAsia="x-none"/>
        </w:rPr>
        <w:t>(</w:t>
      </w:r>
      <w:r w:rsidRPr="00BE4383">
        <w:rPr>
          <w:rFonts w:ascii="Times New Roman" w:eastAsia="Times New Roman" w:hAnsi="Times New Roman" w:cs="Times New Roman"/>
          <w:kern w:val="2"/>
          <w:lang w:eastAsia="zh-CN"/>
        </w:rPr>
        <w:t>в редакции решения комитета архитектуры и градостроительства Курской области от 2</w:t>
      </w:r>
      <w:r>
        <w:rPr>
          <w:rFonts w:ascii="Times New Roman" w:eastAsia="Times New Roman" w:hAnsi="Times New Roman" w:cs="Times New Roman"/>
          <w:kern w:val="2"/>
          <w:lang w:eastAsia="zh-CN"/>
        </w:rPr>
        <w:t>8</w:t>
      </w:r>
      <w:r w:rsidRPr="00BE4383">
        <w:rPr>
          <w:rFonts w:ascii="Times New Roman" w:eastAsia="Times New Roman" w:hAnsi="Times New Roman" w:cs="Times New Roman"/>
          <w:kern w:val="2"/>
          <w:lang w:eastAsia="zh-CN"/>
        </w:rPr>
        <w:t> августа 2023 года № 01-12/2</w:t>
      </w:r>
      <w:r>
        <w:rPr>
          <w:rFonts w:ascii="Times New Roman" w:eastAsia="Times New Roman" w:hAnsi="Times New Roman" w:cs="Times New Roman"/>
          <w:kern w:val="2"/>
          <w:lang w:eastAsia="zh-CN"/>
        </w:rPr>
        <w:t>81</w:t>
      </w:r>
      <w:r w:rsidRPr="00BE4383">
        <w:rPr>
          <w:rFonts w:ascii="Times New Roman" w:eastAsia="Times New Roman" w:hAnsi="Times New Roman" w:cs="Times New Roman"/>
          <w:bCs/>
          <w:color w:val="auto"/>
          <w:lang w:eastAsia="x-none"/>
        </w:rPr>
        <w:t>)</w:t>
      </w:r>
    </w:p>
    <w:p w14:paraId="30E75F24" w14:textId="77777777" w:rsidR="002433DA" w:rsidRPr="00D6772B" w:rsidRDefault="00B03B0B">
      <w:pPr>
        <w:pStyle w:val="8"/>
        <w:shd w:val="clear" w:color="auto" w:fill="auto"/>
        <w:spacing w:before="0" w:line="413" w:lineRule="exact"/>
        <w:ind w:left="120" w:firstLine="860"/>
        <w:rPr>
          <w:b w:val="0"/>
          <w:sz w:val="24"/>
          <w:szCs w:val="24"/>
        </w:rPr>
      </w:pPr>
      <w:r w:rsidRPr="00D6772B">
        <w:rPr>
          <w:b w:val="0"/>
          <w:sz w:val="24"/>
          <w:szCs w:val="24"/>
        </w:rPr>
        <w:t>Для расчета расхода воды на наружное пожаротушение принят один</w:t>
      </w:r>
    </w:p>
    <w:p w14:paraId="3739C235" w14:textId="77777777" w:rsidR="002433DA" w:rsidRPr="00D6772B" w:rsidRDefault="00B03B0B" w:rsidP="00D74BEA">
      <w:pPr>
        <w:pStyle w:val="8"/>
        <w:shd w:val="clear" w:color="auto" w:fill="auto"/>
        <w:spacing w:before="0" w:line="413" w:lineRule="exact"/>
        <w:ind w:left="20" w:firstLine="0"/>
        <w:rPr>
          <w:b w:val="0"/>
          <w:sz w:val="24"/>
          <w:szCs w:val="24"/>
        </w:rPr>
      </w:pPr>
      <w:r w:rsidRPr="00D6772B">
        <w:rPr>
          <w:b w:val="0"/>
          <w:sz w:val="24"/>
          <w:szCs w:val="24"/>
        </w:rPr>
        <w:t>одновременный пожар с расходом воды 5 л/сек. Продолжительность тушения пожара - 3</w:t>
      </w:r>
    </w:p>
    <w:p w14:paraId="3DDC498D" w14:textId="77777777" w:rsidR="002433DA" w:rsidRPr="00417DDB" w:rsidRDefault="00B03B0B" w:rsidP="00D74BEA">
      <w:pPr>
        <w:pStyle w:val="8"/>
        <w:shd w:val="clear" w:color="auto" w:fill="auto"/>
        <w:spacing w:before="0" w:line="413" w:lineRule="exact"/>
        <w:ind w:left="20" w:firstLine="0"/>
        <w:rPr>
          <w:b w:val="0"/>
          <w:sz w:val="24"/>
          <w:szCs w:val="24"/>
        </w:rPr>
      </w:pPr>
      <w:r w:rsidRPr="00D6772B">
        <w:rPr>
          <w:b w:val="0"/>
          <w:sz w:val="24"/>
          <w:szCs w:val="24"/>
        </w:rPr>
        <w:t xml:space="preserve">часа. Учитывая </w:t>
      </w:r>
      <w:r w:rsidRPr="00417DDB">
        <w:rPr>
          <w:b w:val="0"/>
          <w:sz w:val="24"/>
          <w:szCs w:val="24"/>
        </w:rPr>
        <w:t>вышеизложенное, потребный расход воды на пожаротушение на I очередь</w:t>
      </w:r>
    </w:p>
    <w:p w14:paraId="46FE83BC" w14:textId="77777777" w:rsidR="002433DA" w:rsidRPr="00417DDB" w:rsidRDefault="00B03B0B" w:rsidP="00D74BEA">
      <w:pPr>
        <w:pStyle w:val="8"/>
        <w:shd w:val="clear" w:color="auto" w:fill="auto"/>
        <w:spacing w:before="0" w:line="413" w:lineRule="exact"/>
        <w:ind w:left="120" w:firstLine="0"/>
        <w:rPr>
          <w:b w:val="0"/>
          <w:sz w:val="24"/>
          <w:szCs w:val="24"/>
        </w:rPr>
      </w:pPr>
      <w:r w:rsidRPr="00417DDB">
        <w:rPr>
          <w:b w:val="0"/>
          <w:sz w:val="24"/>
          <w:szCs w:val="24"/>
        </w:rPr>
        <w:t>расчетный срок строительства составит:</w:t>
      </w:r>
    </w:p>
    <w:p w14:paraId="2D109126" w14:textId="77777777" w:rsidR="002433DA" w:rsidRPr="00417DDB" w:rsidRDefault="00B03B0B">
      <w:pPr>
        <w:pStyle w:val="8"/>
        <w:shd w:val="clear" w:color="auto" w:fill="auto"/>
        <w:tabs>
          <w:tab w:val="center" w:pos="6189"/>
        </w:tabs>
        <w:spacing w:before="0" w:line="413" w:lineRule="exact"/>
        <w:ind w:left="4120" w:firstLine="0"/>
        <w:rPr>
          <w:b w:val="0"/>
          <w:sz w:val="24"/>
          <w:szCs w:val="24"/>
        </w:rPr>
      </w:pPr>
      <w:r w:rsidRPr="00417DDB">
        <w:rPr>
          <w:b w:val="0"/>
          <w:sz w:val="24"/>
          <w:szCs w:val="24"/>
        </w:rPr>
        <w:t>1</w:t>
      </w:r>
      <w:r w:rsidRPr="00417DDB">
        <w:rPr>
          <w:rStyle w:val="ArialUnicodeMS95pt"/>
          <w:rFonts w:ascii="Times New Roman" w:hAnsi="Times New Roman" w:cs="Times New Roman"/>
          <w:sz w:val="24"/>
          <w:szCs w:val="24"/>
        </w:rPr>
        <w:t xml:space="preserve">х </w:t>
      </w:r>
      <w:r w:rsidRPr="00417DDB">
        <w:rPr>
          <w:b w:val="0"/>
          <w:sz w:val="24"/>
          <w:szCs w:val="24"/>
        </w:rPr>
        <w:t xml:space="preserve">5 </w:t>
      </w:r>
      <w:r w:rsidRPr="00417DDB">
        <w:rPr>
          <w:rStyle w:val="ArialUnicodeMS95pt"/>
          <w:rFonts w:ascii="Times New Roman" w:hAnsi="Times New Roman" w:cs="Times New Roman"/>
          <w:sz w:val="24"/>
          <w:szCs w:val="24"/>
        </w:rPr>
        <w:t xml:space="preserve">х </w:t>
      </w:r>
      <w:r w:rsidRPr="00417DDB">
        <w:rPr>
          <w:b w:val="0"/>
          <w:sz w:val="24"/>
          <w:szCs w:val="24"/>
        </w:rPr>
        <w:t xml:space="preserve">3 </w:t>
      </w:r>
      <w:r w:rsidRPr="00417DDB">
        <w:rPr>
          <w:rStyle w:val="ArialUnicodeMS95pt"/>
          <w:rFonts w:ascii="Times New Roman" w:hAnsi="Times New Roman" w:cs="Times New Roman"/>
          <w:sz w:val="24"/>
          <w:szCs w:val="24"/>
        </w:rPr>
        <w:t xml:space="preserve">х </w:t>
      </w:r>
      <w:r w:rsidRPr="00417DDB">
        <w:rPr>
          <w:b w:val="0"/>
          <w:sz w:val="24"/>
          <w:szCs w:val="24"/>
        </w:rPr>
        <w:t>3600</w:t>
      </w:r>
      <w:r w:rsidRPr="00417DDB">
        <w:rPr>
          <w:b w:val="0"/>
          <w:sz w:val="24"/>
          <w:szCs w:val="24"/>
        </w:rPr>
        <w:tab/>
      </w:r>
      <w:r w:rsidRPr="00417DDB">
        <w:rPr>
          <w:b w:val="0"/>
          <w:sz w:val="24"/>
          <w:szCs w:val="24"/>
          <w:vertAlign w:val="subscript"/>
        </w:rPr>
        <w:t>3</w:t>
      </w:r>
    </w:p>
    <w:p w14:paraId="6F9D2E14" w14:textId="77777777" w:rsidR="002433DA" w:rsidRPr="00417DDB" w:rsidRDefault="00B03B0B">
      <w:pPr>
        <w:pStyle w:val="8"/>
        <w:shd w:val="clear" w:color="auto" w:fill="auto"/>
        <w:tabs>
          <w:tab w:val="left" w:leader="hyphen" w:pos="5498"/>
        </w:tabs>
        <w:spacing w:before="0" w:line="220" w:lineRule="exact"/>
        <w:ind w:left="4120" w:firstLine="0"/>
        <w:rPr>
          <w:b w:val="0"/>
          <w:sz w:val="24"/>
          <w:szCs w:val="24"/>
        </w:rPr>
      </w:pPr>
      <w:r w:rsidRPr="00417DDB">
        <w:rPr>
          <w:b w:val="0"/>
          <w:sz w:val="24"/>
          <w:szCs w:val="24"/>
        </w:rPr>
        <w:tab/>
      </w:r>
      <w:r w:rsidRPr="00417DDB">
        <w:rPr>
          <w:rStyle w:val="ArialUnicodeMS95pt"/>
          <w:rFonts w:ascii="Times New Roman" w:hAnsi="Times New Roman" w:cs="Times New Roman"/>
          <w:sz w:val="24"/>
          <w:szCs w:val="24"/>
        </w:rPr>
        <w:t xml:space="preserve">= </w:t>
      </w:r>
      <w:r w:rsidRPr="00417DDB">
        <w:rPr>
          <w:b w:val="0"/>
          <w:sz w:val="24"/>
          <w:szCs w:val="24"/>
        </w:rPr>
        <w:t xml:space="preserve">54 </w:t>
      </w:r>
      <w:r w:rsidRPr="00417DDB">
        <w:rPr>
          <w:rStyle w:val="95pt0"/>
          <w:bCs/>
          <w:sz w:val="24"/>
          <w:szCs w:val="24"/>
        </w:rPr>
        <w:t>м</w:t>
      </w:r>
      <w:r w:rsidRPr="00417DDB">
        <w:rPr>
          <w:rStyle w:val="95pt0"/>
          <w:bCs/>
          <w:sz w:val="24"/>
          <w:szCs w:val="24"/>
          <w:vertAlign w:val="superscript"/>
        </w:rPr>
        <w:t>3</w:t>
      </w:r>
    </w:p>
    <w:p w14:paraId="7BFD95D8" w14:textId="77777777" w:rsidR="002433DA" w:rsidRPr="00417DDB" w:rsidRDefault="00B03B0B">
      <w:pPr>
        <w:pStyle w:val="70"/>
        <w:shd w:val="clear" w:color="auto" w:fill="auto"/>
        <w:ind w:left="20"/>
        <w:rPr>
          <w:rFonts w:ascii="Times New Roman" w:hAnsi="Times New Roman"/>
          <w:b w:val="0"/>
          <w:sz w:val="24"/>
          <w:szCs w:val="24"/>
        </w:rPr>
      </w:pPr>
      <w:r w:rsidRPr="00417DDB">
        <w:rPr>
          <w:rFonts w:ascii="Times New Roman" w:hAnsi="Times New Roman"/>
          <w:b w:val="0"/>
          <w:sz w:val="24"/>
          <w:szCs w:val="24"/>
        </w:rPr>
        <w:t>1000</w:t>
      </w:r>
    </w:p>
    <w:p w14:paraId="4A6A84EA" w14:textId="77777777" w:rsidR="002433DA" w:rsidRPr="00D6772B" w:rsidRDefault="00B03B0B">
      <w:pPr>
        <w:pStyle w:val="8"/>
        <w:shd w:val="clear" w:color="auto" w:fill="auto"/>
        <w:spacing w:before="0" w:line="413" w:lineRule="exact"/>
        <w:ind w:left="120" w:right="120" w:firstLine="860"/>
        <w:rPr>
          <w:b w:val="0"/>
          <w:sz w:val="24"/>
          <w:szCs w:val="24"/>
        </w:rPr>
      </w:pPr>
      <w:r w:rsidRPr="00417DDB">
        <w:rPr>
          <w:b w:val="0"/>
          <w:sz w:val="24"/>
          <w:szCs w:val="24"/>
        </w:rPr>
        <w:t>Максимальный срок восстановления пожарного</w:t>
      </w:r>
      <w:r w:rsidRPr="00D6772B">
        <w:rPr>
          <w:b w:val="0"/>
          <w:sz w:val="24"/>
          <w:szCs w:val="24"/>
        </w:rPr>
        <w:t xml:space="preserve"> объема воды должен быть не более 72 часов.</w:t>
      </w:r>
    </w:p>
    <w:p w14:paraId="7379F22D" w14:textId="77777777" w:rsidR="002433DA" w:rsidRPr="00D6772B" w:rsidRDefault="00B03B0B" w:rsidP="006417FF">
      <w:pPr>
        <w:pStyle w:val="8"/>
        <w:shd w:val="clear" w:color="auto" w:fill="auto"/>
        <w:tabs>
          <w:tab w:val="left" w:pos="3689"/>
          <w:tab w:val="right" w:pos="9492"/>
        </w:tabs>
        <w:spacing w:before="0" w:line="413" w:lineRule="exact"/>
        <w:ind w:left="120" w:firstLine="860"/>
        <w:rPr>
          <w:b w:val="0"/>
          <w:sz w:val="24"/>
          <w:szCs w:val="24"/>
        </w:rPr>
      </w:pPr>
      <w:r w:rsidRPr="00D6772B">
        <w:rPr>
          <w:b w:val="0"/>
          <w:sz w:val="24"/>
          <w:szCs w:val="24"/>
        </w:rPr>
        <w:t>Аварийный запас воды</w:t>
      </w:r>
      <w:r w:rsidR="006417FF">
        <w:rPr>
          <w:b w:val="0"/>
          <w:sz w:val="24"/>
          <w:szCs w:val="24"/>
          <w:lang w:val="ru-RU"/>
        </w:rPr>
        <w:t xml:space="preserve"> </w:t>
      </w:r>
      <w:r w:rsidRPr="00D6772B">
        <w:rPr>
          <w:b w:val="0"/>
          <w:sz w:val="24"/>
          <w:szCs w:val="24"/>
        </w:rPr>
        <w:t>должен обеспечивать</w:t>
      </w:r>
      <w:r w:rsidR="006417FF">
        <w:rPr>
          <w:b w:val="0"/>
          <w:sz w:val="24"/>
          <w:szCs w:val="24"/>
          <w:lang w:val="ru-RU"/>
        </w:rPr>
        <w:t xml:space="preserve"> </w:t>
      </w:r>
      <w:r w:rsidRPr="00D6772B">
        <w:rPr>
          <w:b w:val="0"/>
          <w:sz w:val="24"/>
          <w:szCs w:val="24"/>
        </w:rPr>
        <w:t>производственные нужды по</w:t>
      </w:r>
      <w:r w:rsidR="006417FF">
        <w:rPr>
          <w:b w:val="0"/>
          <w:sz w:val="24"/>
          <w:szCs w:val="24"/>
          <w:lang w:val="ru-RU"/>
        </w:rPr>
        <w:t xml:space="preserve"> </w:t>
      </w:r>
      <w:r w:rsidRPr="00D6772B">
        <w:rPr>
          <w:b w:val="0"/>
          <w:sz w:val="24"/>
          <w:szCs w:val="24"/>
        </w:rPr>
        <w:t>аварийному графику и хозяйственно-питьевые нужды</w:t>
      </w:r>
      <w:r w:rsidR="006417FF">
        <w:rPr>
          <w:b w:val="0"/>
          <w:sz w:val="24"/>
          <w:szCs w:val="24"/>
          <w:lang w:val="ru-RU"/>
        </w:rPr>
        <w:t xml:space="preserve"> </w:t>
      </w:r>
      <w:r w:rsidRPr="00D6772B">
        <w:rPr>
          <w:b w:val="0"/>
          <w:sz w:val="24"/>
          <w:szCs w:val="24"/>
        </w:rPr>
        <w:t>в размере 70% от расчетного</w:t>
      </w:r>
      <w:r w:rsidR="006417FF">
        <w:rPr>
          <w:b w:val="0"/>
          <w:sz w:val="24"/>
          <w:szCs w:val="24"/>
          <w:lang w:val="ru-RU"/>
        </w:rPr>
        <w:t xml:space="preserve"> </w:t>
      </w:r>
      <w:r w:rsidRPr="00D6772B">
        <w:rPr>
          <w:b w:val="0"/>
          <w:sz w:val="24"/>
          <w:szCs w:val="24"/>
        </w:rPr>
        <w:t>расхода в течение 12 часов.</w:t>
      </w:r>
    </w:p>
    <w:p w14:paraId="284C9B24" w14:textId="77777777" w:rsidR="002433DA" w:rsidRPr="00D6772B" w:rsidRDefault="00B03B0B" w:rsidP="00D6772B">
      <w:pPr>
        <w:pStyle w:val="32"/>
        <w:shd w:val="clear" w:color="auto" w:fill="auto"/>
        <w:spacing w:line="413" w:lineRule="exact"/>
        <w:ind w:left="4120" w:hanging="3127"/>
        <w:rPr>
          <w:b w:val="0"/>
          <w:sz w:val="24"/>
          <w:szCs w:val="24"/>
        </w:rPr>
      </w:pPr>
      <w:r w:rsidRPr="00D6772B">
        <w:rPr>
          <w:b w:val="0"/>
          <w:sz w:val="24"/>
          <w:szCs w:val="24"/>
        </w:rPr>
        <w:t>Расчет водоотведения</w:t>
      </w:r>
    </w:p>
    <w:p w14:paraId="1DE8720C" w14:textId="77777777" w:rsidR="002433DA" w:rsidRPr="00D6772B" w:rsidRDefault="00B03B0B" w:rsidP="006417FF">
      <w:pPr>
        <w:pStyle w:val="8"/>
        <w:shd w:val="clear" w:color="auto" w:fill="auto"/>
        <w:tabs>
          <w:tab w:val="left" w:pos="3689"/>
          <w:tab w:val="right" w:pos="9492"/>
        </w:tabs>
        <w:spacing w:before="0" w:line="413" w:lineRule="exact"/>
        <w:ind w:left="120" w:firstLine="860"/>
        <w:rPr>
          <w:b w:val="0"/>
          <w:sz w:val="24"/>
          <w:szCs w:val="24"/>
        </w:rPr>
      </w:pPr>
      <w:r w:rsidRPr="00D6772B">
        <w:rPr>
          <w:b w:val="0"/>
          <w:sz w:val="24"/>
          <w:szCs w:val="24"/>
        </w:rPr>
        <w:t>Генеральным планом</w:t>
      </w:r>
      <w:r w:rsidR="006417FF">
        <w:rPr>
          <w:b w:val="0"/>
          <w:sz w:val="24"/>
          <w:szCs w:val="24"/>
          <w:lang w:val="ru-RU"/>
        </w:rPr>
        <w:t xml:space="preserve"> </w:t>
      </w:r>
      <w:r w:rsidRPr="00D6772B">
        <w:rPr>
          <w:b w:val="0"/>
          <w:sz w:val="24"/>
          <w:szCs w:val="24"/>
        </w:rPr>
        <w:t>предусматривается</w:t>
      </w:r>
      <w:r w:rsidR="006417FF">
        <w:rPr>
          <w:b w:val="0"/>
          <w:sz w:val="24"/>
          <w:szCs w:val="24"/>
          <w:lang w:val="ru-RU"/>
        </w:rPr>
        <w:t xml:space="preserve"> </w:t>
      </w:r>
      <w:r w:rsidRPr="00D6772B">
        <w:rPr>
          <w:b w:val="0"/>
          <w:sz w:val="24"/>
          <w:szCs w:val="24"/>
        </w:rPr>
        <w:t>децентрализованная система</w:t>
      </w:r>
      <w:r w:rsidR="006417FF">
        <w:rPr>
          <w:b w:val="0"/>
          <w:sz w:val="24"/>
          <w:szCs w:val="24"/>
          <w:lang w:val="ru-RU"/>
        </w:rPr>
        <w:t xml:space="preserve"> </w:t>
      </w:r>
      <w:r w:rsidRPr="00D6772B">
        <w:rPr>
          <w:b w:val="0"/>
          <w:sz w:val="24"/>
          <w:szCs w:val="24"/>
        </w:rPr>
        <w:t xml:space="preserve">канализации </w:t>
      </w:r>
      <w:proofErr w:type="spellStart"/>
      <w:r w:rsidRPr="00D6772B">
        <w:rPr>
          <w:b w:val="0"/>
          <w:sz w:val="24"/>
          <w:szCs w:val="24"/>
        </w:rPr>
        <w:t>Верхнелюбажского</w:t>
      </w:r>
      <w:proofErr w:type="spellEnd"/>
      <w:r w:rsidRPr="00D6772B">
        <w:rPr>
          <w:b w:val="0"/>
          <w:sz w:val="24"/>
          <w:szCs w:val="24"/>
        </w:rPr>
        <w:t xml:space="preserve"> сельсовета.</w:t>
      </w:r>
    </w:p>
    <w:p w14:paraId="796BF226" w14:textId="77777777" w:rsidR="002433DA" w:rsidRPr="00D6772B" w:rsidRDefault="00B03B0B">
      <w:pPr>
        <w:pStyle w:val="8"/>
        <w:shd w:val="clear" w:color="auto" w:fill="auto"/>
        <w:tabs>
          <w:tab w:val="left" w:pos="898"/>
          <w:tab w:val="left" w:pos="3689"/>
        </w:tabs>
        <w:spacing w:before="0" w:line="413" w:lineRule="exact"/>
        <w:ind w:left="120" w:right="120" w:firstLine="860"/>
        <w:rPr>
          <w:b w:val="0"/>
          <w:sz w:val="24"/>
          <w:szCs w:val="24"/>
        </w:rPr>
      </w:pPr>
      <w:r w:rsidRPr="00D6772B">
        <w:rPr>
          <w:b w:val="0"/>
          <w:sz w:val="24"/>
          <w:szCs w:val="24"/>
        </w:rPr>
        <w:t xml:space="preserve">Из </w:t>
      </w:r>
      <w:proofErr w:type="spellStart"/>
      <w:r w:rsidRPr="00D6772B">
        <w:rPr>
          <w:b w:val="0"/>
          <w:sz w:val="24"/>
          <w:szCs w:val="24"/>
        </w:rPr>
        <w:t>неканализованной</w:t>
      </w:r>
      <w:proofErr w:type="spellEnd"/>
      <w:r w:rsidRPr="00D6772B">
        <w:rPr>
          <w:b w:val="0"/>
          <w:sz w:val="24"/>
          <w:szCs w:val="24"/>
        </w:rPr>
        <w:t xml:space="preserve"> застройки населенных пунктов, оборудованной выгребами, стоки</w:t>
      </w:r>
      <w:r w:rsidRPr="00D6772B">
        <w:rPr>
          <w:b w:val="0"/>
          <w:sz w:val="24"/>
          <w:szCs w:val="24"/>
        </w:rPr>
        <w:tab/>
        <w:t>вывозятся на сливную</w:t>
      </w:r>
      <w:r w:rsidRPr="00D6772B">
        <w:rPr>
          <w:b w:val="0"/>
          <w:sz w:val="24"/>
          <w:szCs w:val="24"/>
        </w:rPr>
        <w:tab/>
        <w:t>станцию канализационных очистных сооружений,</w:t>
      </w:r>
    </w:p>
    <w:p w14:paraId="3D359A0F" w14:textId="77777777" w:rsidR="002433DA" w:rsidRPr="00D6772B" w:rsidRDefault="00B03B0B">
      <w:pPr>
        <w:pStyle w:val="8"/>
        <w:shd w:val="clear" w:color="auto" w:fill="auto"/>
        <w:spacing w:before="0" w:line="413" w:lineRule="exact"/>
        <w:ind w:left="120" w:firstLine="0"/>
        <w:rPr>
          <w:b w:val="0"/>
          <w:sz w:val="24"/>
          <w:szCs w:val="24"/>
        </w:rPr>
      </w:pPr>
      <w:r w:rsidRPr="00D6772B">
        <w:rPr>
          <w:b w:val="0"/>
          <w:sz w:val="24"/>
          <w:szCs w:val="24"/>
        </w:rPr>
        <w:t xml:space="preserve">расположенных на территории </w:t>
      </w:r>
      <w:proofErr w:type="spellStart"/>
      <w:r w:rsidRPr="00D6772B">
        <w:rPr>
          <w:b w:val="0"/>
          <w:sz w:val="24"/>
          <w:szCs w:val="24"/>
        </w:rPr>
        <w:t>с.Верхний</w:t>
      </w:r>
      <w:proofErr w:type="spellEnd"/>
      <w:r w:rsidRPr="00D6772B">
        <w:rPr>
          <w:b w:val="0"/>
          <w:sz w:val="24"/>
          <w:szCs w:val="24"/>
        </w:rPr>
        <w:t xml:space="preserve"> Любаж и города Фатеж.</w:t>
      </w:r>
    </w:p>
    <w:p w14:paraId="0D35C69E" w14:textId="60DF16DF" w:rsidR="000D1365" w:rsidRDefault="00B03B0B" w:rsidP="000D1365">
      <w:pPr>
        <w:pStyle w:val="8"/>
        <w:shd w:val="clear" w:color="auto" w:fill="auto"/>
        <w:spacing w:before="0" w:line="413" w:lineRule="exact"/>
        <w:ind w:left="120" w:right="120" w:firstLine="860"/>
        <w:rPr>
          <w:b w:val="0"/>
          <w:sz w:val="24"/>
          <w:szCs w:val="24"/>
        </w:rPr>
      </w:pPr>
      <w:r w:rsidRPr="00D6772B">
        <w:rPr>
          <w:b w:val="0"/>
          <w:sz w:val="24"/>
          <w:szCs w:val="24"/>
        </w:rPr>
        <w:t xml:space="preserve">При проектировании систем канализации населенных пунктов муниципального образования расчетное удельное среднесуточное (за год) водоотведение бытовых сточных вод от жилых зданий следует принимать равным расчетному удельному среднесуточному (за год) водопотреблению согласно </w:t>
      </w:r>
      <w:r w:rsidR="00D74BEA" w:rsidRPr="00D74BEA">
        <w:rPr>
          <w:b w:val="0"/>
          <w:sz w:val="24"/>
          <w:szCs w:val="24"/>
        </w:rPr>
        <w:t>СП 31.13330.2021 «СНиП 2.04.02</w:t>
      </w:r>
      <w:r w:rsidR="00D74BEA">
        <w:rPr>
          <w:b w:val="0"/>
          <w:sz w:val="24"/>
          <w:szCs w:val="24"/>
          <w:lang w:val="ru-RU"/>
        </w:rPr>
        <w:t>-</w:t>
      </w:r>
      <w:r w:rsidR="00D74BEA" w:rsidRPr="00D74BEA">
        <w:rPr>
          <w:b w:val="0"/>
          <w:sz w:val="24"/>
          <w:szCs w:val="24"/>
        </w:rPr>
        <w:t>84* Водоснабжение. Наружные сети и сооружения»</w:t>
      </w:r>
      <w:r w:rsidR="00D74BEA">
        <w:rPr>
          <w:b w:val="0"/>
          <w:sz w:val="24"/>
          <w:szCs w:val="24"/>
          <w:lang w:val="ru-RU"/>
        </w:rPr>
        <w:t xml:space="preserve"> </w:t>
      </w:r>
      <w:r w:rsidRPr="00D6772B">
        <w:rPr>
          <w:b w:val="0"/>
          <w:sz w:val="24"/>
          <w:szCs w:val="24"/>
        </w:rPr>
        <w:t>без учета расхода воды на полив территорий и зеленых насаждений.</w:t>
      </w:r>
    </w:p>
    <w:p w14:paraId="2C636D39" w14:textId="77777777" w:rsidR="007C330D" w:rsidRPr="007C330D" w:rsidRDefault="007C330D" w:rsidP="007C330D">
      <w:pPr>
        <w:tabs>
          <w:tab w:val="left" w:pos="9214"/>
        </w:tabs>
        <w:spacing w:line="240" w:lineRule="auto"/>
        <w:ind w:firstLine="0"/>
        <w:rPr>
          <w:rFonts w:ascii="Times New Roman" w:eastAsia="Times New Roman" w:hAnsi="Times New Roman" w:cs="Times New Roman"/>
          <w:bCs/>
          <w:color w:val="auto"/>
          <w:lang w:eastAsia="x-none"/>
        </w:rPr>
      </w:pPr>
      <w:bookmarkStart w:id="77" w:name="_Hlk144214691"/>
      <w:r w:rsidRPr="00BE4383">
        <w:rPr>
          <w:rFonts w:ascii="Times New Roman" w:eastAsia="Times New Roman" w:hAnsi="Times New Roman" w:cs="Times New Roman"/>
          <w:bCs/>
          <w:color w:val="auto"/>
          <w:lang w:eastAsia="x-none"/>
        </w:rPr>
        <w:t>(</w:t>
      </w:r>
      <w:r w:rsidRPr="00BE4383">
        <w:rPr>
          <w:rFonts w:ascii="Times New Roman" w:eastAsia="Times New Roman" w:hAnsi="Times New Roman" w:cs="Times New Roman"/>
          <w:kern w:val="2"/>
          <w:lang w:eastAsia="zh-CN"/>
        </w:rPr>
        <w:t>в редакции решения комитета архитектуры и градостроительства Курской области от 2</w:t>
      </w:r>
      <w:r>
        <w:rPr>
          <w:rFonts w:ascii="Times New Roman" w:eastAsia="Times New Roman" w:hAnsi="Times New Roman" w:cs="Times New Roman"/>
          <w:kern w:val="2"/>
          <w:lang w:eastAsia="zh-CN"/>
        </w:rPr>
        <w:t>8</w:t>
      </w:r>
      <w:r w:rsidRPr="00BE4383">
        <w:rPr>
          <w:rFonts w:ascii="Times New Roman" w:eastAsia="Times New Roman" w:hAnsi="Times New Roman" w:cs="Times New Roman"/>
          <w:kern w:val="2"/>
          <w:lang w:eastAsia="zh-CN"/>
        </w:rPr>
        <w:t> августа 2023 года № 01-12/2</w:t>
      </w:r>
      <w:r>
        <w:rPr>
          <w:rFonts w:ascii="Times New Roman" w:eastAsia="Times New Roman" w:hAnsi="Times New Roman" w:cs="Times New Roman"/>
          <w:kern w:val="2"/>
          <w:lang w:eastAsia="zh-CN"/>
        </w:rPr>
        <w:t>81</w:t>
      </w:r>
      <w:r w:rsidRPr="00BE4383">
        <w:rPr>
          <w:rFonts w:ascii="Times New Roman" w:eastAsia="Times New Roman" w:hAnsi="Times New Roman" w:cs="Times New Roman"/>
          <w:bCs/>
          <w:color w:val="auto"/>
          <w:lang w:eastAsia="x-none"/>
        </w:rPr>
        <w:t>)</w:t>
      </w:r>
    </w:p>
    <w:bookmarkEnd w:id="77"/>
    <w:p w14:paraId="098E1FB7" w14:textId="77777777" w:rsidR="007C330D" w:rsidRPr="007C330D" w:rsidRDefault="007C330D" w:rsidP="000D1365">
      <w:pPr>
        <w:pStyle w:val="8"/>
        <w:shd w:val="clear" w:color="auto" w:fill="auto"/>
        <w:spacing w:before="0" w:line="413" w:lineRule="exact"/>
        <w:ind w:left="120" w:right="120" w:firstLine="860"/>
        <w:rPr>
          <w:b w:val="0"/>
          <w:sz w:val="24"/>
          <w:szCs w:val="24"/>
          <w:lang w:val="ru-RU"/>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2774"/>
        <w:gridCol w:w="1118"/>
        <w:gridCol w:w="1301"/>
        <w:gridCol w:w="1061"/>
        <w:gridCol w:w="1200"/>
        <w:gridCol w:w="922"/>
        <w:gridCol w:w="1210"/>
      </w:tblGrid>
      <w:tr w:rsidR="000D1365" w14:paraId="11A98E58" w14:textId="77777777" w:rsidTr="00147F5E">
        <w:trPr>
          <w:trHeight w:hRule="exact" w:val="480"/>
          <w:jc w:val="center"/>
        </w:trPr>
        <w:tc>
          <w:tcPr>
            <w:tcW w:w="2774" w:type="dxa"/>
            <w:vMerge w:val="restart"/>
            <w:tcBorders>
              <w:top w:val="single" w:sz="4" w:space="0" w:color="auto"/>
              <w:left w:val="single" w:sz="4" w:space="0" w:color="auto"/>
            </w:tcBorders>
            <w:shd w:val="clear" w:color="auto" w:fill="FFFFFF"/>
          </w:tcPr>
          <w:p w14:paraId="62A5A4E8" w14:textId="77777777" w:rsidR="000D1365" w:rsidRPr="00D6772B" w:rsidRDefault="000D1365" w:rsidP="00147F5E">
            <w:pPr>
              <w:pStyle w:val="8"/>
              <w:framePr w:w="9586" w:wrap="notBeside" w:vAnchor="text" w:hAnchor="text" w:xAlign="center" w:y="1"/>
              <w:shd w:val="clear" w:color="auto" w:fill="auto"/>
              <w:spacing w:before="0" w:line="240" w:lineRule="auto"/>
              <w:ind w:firstLine="0"/>
              <w:jc w:val="center"/>
              <w:rPr>
                <w:color w:val="000000"/>
                <w:sz w:val="20"/>
                <w:szCs w:val="20"/>
                <w:lang w:val="ru-RU" w:eastAsia="ru-RU"/>
              </w:rPr>
            </w:pPr>
            <w:r w:rsidRPr="00D6772B">
              <w:rPr>
                <w:rStyle w:val="34"/>
                <w:bCs/>
                <w:sz w:val="20"/>
                <w:szCs w:val="20"/>
                <w:lang w:eastAsia="ru-RU"/>
              </w:rPr>
              <w:t>Наименование</w:t>
            </w:r>
          </w:p>
          <w:p w14:paraId="07B431AD" w14:textId="77777777" w:rsidR="000D1365" w:rsidRPr="00D6772B" w:rsidRDefault="000D1365" w:rsidP="00147F5E">
            <w:pPr>
              <w:pStyle w:val="8"/>
              <w:framePr w:w="9586" w:wrap="notBeside" w:vAnchor="text" w:hAnchor="text" w:xAlign="center" w:y="1"/>
              <w:shd w:val="clear" w:color="auto" w:fill="auto"/>
              <w:spacing w:before="0" w:line="240" w:lineRule="auto"/>
              <w:ind w:firstLine="0"/>
              <w:jc w:val="center"/>
              <w:rPr>
                <w:color w:val="000000"/>
                <w:sz w:val="20"/>
                <w:szCs w:val="20"/>
                <w:lang w:val="ru-RU" w:eastAsia="ru-RU"/>
              </w:rPr>
            </w:pPr>
            <w:r w:rsidRPr="00D6772B">
              <w:rPr>
                <w:rStyle w:val="34"/>
                <w:bCs/>
                <w:sz w:val="20"/>
                <w:szCs w:val="20"/>
                <w:lang w:eastAsia="ru-RU"/>
              </w:rPr>
              <w:t>потребителей</w:t>
            </w:r>
          </w:p>
        </w:tc>
        <w:tc>
          <w:tcPr>
            <w:tcW w:w="2419" w:type="dxa"/>
            <w:gridSpan w:val="2"/>
            <w:tcBorders>
              <w:top w:val="single" w:sz="4" w:space="0" w:color="auto"/>
              <w:left w:val="single" w:sz="4" w:space="0" w:color="auto"/>
            </w:tcBorders>
            <w:shd w:val="clear" w:color="auto" w:fill="FFFFFF"/>
          </w:tcPr>
          <w:p w14:paraId="26E261B6" w14:textId="77777777" w:rsidR="000D1365" w:rsidRPr="00D6772B" w:rsidRDefault="000D1365" w:rsidP="00147F5E">
            <w:pPr>
              <w:pStyle w:val="8"/>
              <w:framePr w:w="9586" w:wrap="notBeside" w:vAnchor="text" w:hAnchor="text" w:xAlign="center" w:y="1"/>
              <w:shd w:val="clear" w:color="auto" w:fill="auto"/>
              <w:spacing w:before="0" w:line="240" w:lineRule="auto"/>
              <w:ind w:firstLine="0"/>
              <w:jc w:val="center"/>
              <w:rPr>
                <w:color w:val="000000"/>
                <w:sz w:val="20"/>
                <w:szCs w:val="20"/>
                <w:lang w:val="ru-RU" w:eastAsia="ru-RU"/>
              </w:rPr>
            </w:pPr>
            <w:r w:rsidRPr="00D6772B">
              <w:rPr>
                <w:rStyle w:val="34"/>
                <w:bCs/>
                <w:sz w:val="20"/>
                <w:szCs w:val="20"/>
                <w:lang w:eastAsia="ru-RU"/>
              </w:rPr>
              <w:t>Число жителей, чел.</w:t>
            </w:r>
          </w:p>
        </w:tc>
        <w:tc>
          <w:tcPr>
            <w:tcW w:w="2261" w:type="dxa"/>
            <w:gridSpan w:val="2"/>
            <w:tcBorders>
              <w:top w:val="single" w:sz="4" w:space="0" w:color="auto"/>
              <w:left w:val="single" w:sz="4" w:space="0" w:color="auto"/>
            </w:tcBorders>
            <w:shd w:val="clear" w:color="auto" w:fill="FFFFFF"/>
          </w:tcPr>
          <w:p w14:paraId="55CB4EDE" w14:textId="77777777" w:rsidR="000D1365" w:rsidRPr="00D6772B" w:rsidRDefault="000D1365" w:rsidP="00147F5E">
            <w:pPr>
              <w:pStyle w:val="8"/>
              <w:framePr w:w="9586" w:wrap="notBeside" w:vAnchor="text" w:hAnchor="text" w:xAlign="center" w:y="1"/>
              <w:shd w:val="clear" w:color="auto" w:fill="auto"/>
              <w:spacing w:before="0" w:line="240" w:lineRule="auto"/>
              <w:ind w:firstLine="0"/>
              <w:jc w:val="center"/>
              <w:rPr>
                <w:color w:val="000000"/>
                <w:sz w:val="20"/>
                <w:szCs w:val="20"/>
                <w:lang w:val="ru-RU" w:eastAsia="ru-RU"/>
              </w:rPr>
            </w:pPr>
            <w:r w:rsidRPr="00D6772B">
              <w:rPr>
                <w:rStyle w:val="34"/>
                <w:bCs/>
                <w:sz w:val="20"/>
                <w:szCs w:val="20"/>
                <w:lang w:eastAsia="ru-RU"/>
              </w:rPr>
              <w:t>Норма водоотведения, л/</w:t>
            </w:r>
            <w:proofErr w:type="spellStart"/>
            <w:r w:rsidRPr="00D6772B">
              <w:rPr>
                <w:rStyle w:val="34"/>
                <w:bCs/>
                <w:sz w:val="20"/>
                <w:szCs w:val="20"/>
                <w:lang w:eastAsia="ru-RU"/>
              </w:rPr>
              <w:t>сут.чел</w:t>
            </w:r>
            <w:proofErr w:type="spellEnd"/>
            <w:r w:rsidRPr="00D6772B">
              <w:rPr>
                <w:rStyle w:val="34"/>
                <w:bCs/>
                <w:sz w:val="20"/>
                <w:szCs w:val="20"/>
                <w:lang w:eastAsia="ru-RU"/>
              </w:rPr>
              <w:t>.</w:t>
            </w:r>
          </w:p>
        </w:tc>
        <w:tc>
          <w:tcPr>
            <w:tcW w:w="2132" w:type="dxa"/>
            <w:gridSpan w:val="2"/>
            <w:tcBorders>
              <w:top w:val="single" w:sz="4" w:space="0" w:color="auto"/>
              <w:left w:val="single" w:sz="4" w:space="0" w:color="auto"/>
              <w:right w:val="single" w:sz="4" w:space="0" w:color="auto"/>
            </w:tcBorders>
            <w:shd w:val="clear" w:color="auto" w:fill="FFFFFF"/>
          </w:tcPr>
          <w:p w14:paraId="739D8CFC" w14:textId="77777777" w:rsidR="000D1365" w:rsidRPr="00D6772B" w:rsidRDefault="000D1365" w:rsidP="00147F5E">
            <w:pPr>
              <w:pStyle w:val="8"/>
              <w:framePr w:w="9586" w:wrap="notBeside" w:vAnchor="text" w:hAnchor="text" w:xAlign="center" w:y="1"/>
              <w:shd w:val="clear" w:color="auto" w:fill="auto"/>
              <w:spacing w:before="0" w:line="240" w:lineRule="auto"/>
              <w:ind w:firstLine="0"/>
              <w:jc w:val="center"/>
              <w:rPr>
                <w:color w:val="000000"/>
                <w:sz w:val="20"/>
                <w:szCs w:val="20"/>
                <w:lang w:val="ru-RU" w:eastAsia="ru-RU"/>
              </w:rPr>
            </w:pPr>
            <w:r w:rsidRPr="00D6772B">
              <w:rPr>
                <w:rStyle w:val="34"/>
                <w:bCs/>
                <w:sz w:val="20"/>
                <w:szCs w:val="20"/>
                <w:lang w:eastAsia="ru-RU"/>
              </w:rPr>
              <w:t>Суточный расход,</w:t>
            </w:r>
          </w:p>
          <w:p w14:paraId="7E36A6CA" w14:textId="77777777" w:rsidR="000D1365" w:rsidRPr="00D6772B" w:rsidRDefault="000D1365" w:rsidP="00147F5E">
            <w:pPr>
              <w:pStyle w:val="8"/>
              <w:framePr w:w="9586" w:wrap="notBeside" w:vAnchor="text" w:hAnchor="text" w:xAlign="center" w:y="1"/>
              <w:shd w:val="clear" w:color="auto" w:fill="auto"/>
              <w:spacing w:before="0" w:line="240" w:lineRule="auto"/>
              <w:ind w:firstLine="0"/>
              <w:jc w:val="center"/>
              <w:rPr>
                <w:color w:val="000000"/>
                <w:sz w:val="20"/>
                <w:szCs w:val="20"/>
                <w:lang w:val="ru-RU" w:eastAsia="ru-RU"/>
              </w:rPr>
            </w:pPr>
            <w:r w:rsidRPr="00D6772B">
              <w:rPr>
                <w:rStyle w:val="34"/>
                <w:bCs/>
                <w:sz w:val="20"/>
                <w:szCs w:val="20"/>
                <w:lang w:eastAsia="ru-RU"/>
              </w:rPr>
              <w:t>м</w:t>
            </w:r>
            <w:r w:rsidRPr="00D6772B">
              <w:rPr>
                <w:rStyle w:val="34"/>
                <w:bCs/>
                <w:sz w:val="20"/>
                <w:szCs w:val="20"/>
                <w:vertAlign w:val="superscript"/>
                <w:lang w:eastAsia="ru-RU"/>
              </w:rPr>
              <w:t>3</w:t>
            </w:r>
            <w:r w:rsidRPr="00D6772B">
              <w:rPr>
                <w:rStyle w:val="34"/>
                <w:bCs/>
                <w:sz w:val="20"/>
                <w:szCs w:val="20"/>
                <w:lang w:eastAsia="ru-RU"/>
              </w:rPr>
              <w:t>/</w:t>
            </w:r>
            <w:proofErr w:type="spellStart"/>
            <w:r w:rsidRPr="00D6772B">
              <w:rPr>
                <w:rStyle w:val="34"/>
                <w:bCs/>
                <w:sz w:val="20"/>
                <w:szCs w:val="20"/>
                <w:lang w:eastAsia="ru-RU"/>
              </w:rPr>
              <w:t>сут</w:t>
            </w:r>
            <w:proofErr w:type="spellEnd"/>
            <w:r w:rsidRPr="00D6772B">
              <w:rPr>
                <w:rStyle w:val="34"/>
                <w:bCs/>
                <w:sz w:val="20"/>
                <w:szCs w:val="20"/>
                <w:lang w:eastAsia="ru-RU"/>
              </w:rPr>
              <w:t>.</w:t>
            </w:r>
          </w:p>
        </w:tc>
      </w:tr>
      <w:tr w:rsidR="000D1365" w14:paraId="7A427721" w14:textId="77777777" w:rsidTr="00147F5E">
        <w:trPr>
          <w:trHeight w:hRule="exact" w:val="470"/>
          <w:jc w:val="center"/>
        </w:trPr>
        <w:tc>
          <w:tcPr>
            <w:tcW w:w="2774" w:type="dxa"/>
            <w:vMerge/>
            <w:tcBorders>
              <w:left w:val="single" w:sz="4" w:space="0" w:color="auto"/>
            </w:tcBorders>
            <w:shd w:val="clear" w:color="auto" w:fill="FFFFFF"/>
          </w:tcPr>
          <w:p w14:paraId="30C67C4B" w14:textId="77777777" w:rsidR="000D1365" w:rsidRPr="00D6772B" w:rsidRDefault="000D1365" w:rsidP="00147F5E">
            <w:pPr>
              <w:framePr w:w="9586" w:wrap="notBeside" w:vAnchor="text" w:hAnchor="text" w:xAlign="center" w:y="1"/>
              <w:spacing w:line="240" w:lineRule="auto"/>
              <w:rPr>
                <w:sz w:val="20"/>
                <w:szCs w:val="20"/>
              </w:rPr>
            </w:pPr>
          </w:p>
        </w:tc>
        <w:tc>
          <w:tcPr>
            <w:tcW w:w="1118" w:type="dxa"/>
            <w:tcBorders>
              <w:top w:val="single" w:sz="4" w:space="0" w:color="auto"/>
              <w:left w:val="single" w:sz="4" w:space="0" w:color="auto"/>
            </w:tcBorders>
            <w:shd w:val="clear" w:color="auto" w:fill="FFFFFF"/>
          </w:tcPr>
          <w:p w14:paraId="499B172C" w14:textId="77777777" w:rsidR="000D1365" w:rsidRPr="00D6772B" w:rsidRDefault="000D1365" w:rsidP="00147F5E">
            <w:pPr>
              <w:pStyle w:val="8"/>
              <w:framePr w:w="9586" w:wrap="notBeside" w:vAnchor="text" w:hAnchor="text" w:xAlign="center" w:y="1"/>
              <w:shd w:val="clear" w:color="auto" w:fill="auto"/>
              <w:spacing w:before="0" w:line="240" w:lineRule="auto"/>
              <w:ind w:firstLine="0"/>
              <w:jc w:val="center"/>
              <w:rPr>
                <w:color w:val="000000"/>
                <w:sz w:val="20"/>
                <w:szCs w:val="20"/>
                <w:lang w:val="ru-RU" w:eastAsia="ru-RU"/>
              </w:rPr>
            </w:pPr>
            <w:r w:rsidRPr="00D6772B">
              <w:rPr>
                <w:rStyle w:val="34"/>
                <w:bCs/>
                <w:sz w:val="20"/>
                <w:szCs w:val="20"/>
                <w:lang w:eastAsia="ru-RU"/>
              </w:rPr>
              <w:t>I очередь</w:t>
            </w:r>
          </w:p>
        </w:tc>
        <w:tc>
          <w:tcPr>
            <w:tcW w:w="1301" w:type="dxa"/>
            <w:tcBorders>
              <w:top w:val="single" w:sz="4" w:space="0" w:color="auto"/>
              <w:left w:val="single" w:sz="4" w:space="0" w:color="auto"/>
            </w:tcBorders>
            <w:shd w:val="clear" w:color="auto" w:fill="FFFFFF"/>
          </w:tcPr>
          <w:p w14:paraId="5DD4C93A" w14:textId="22C06810" w:rsidR="000D1365" w:rsidRPr="00D6772B" w:rsidRDefault="000D1365" w:rsidP="00147F5E">
            <w:pPr>
              <w:pStyle w:val="8"/>
              <w:framePr w:w="9586" w:wrap="notBeside" w:vAnchor="text" w:hAnchor="text" w:xAlign="center" w:y="1"/>
              <w:shd w:val="clear" w:color="auto" w:fill="auto"/>
              <w:spacing w:before="0" w:line="240" w:lineRule="auto"/>
              <w:ind w:firstLine="0"/>
              <w:jc w:val="center"/>
              <w:rPr>
                <w:color w:val="000000"/>
                <w:sz w:val="20"/>
                <w:szCs w:val="20"/>
                <w:lang w:val="ru-RU" w:eastAsia="ru-RU"/>
              </w:rPr>
            </w:pPr>
            <w:r w:rsidRPr="00D6772B">
              <w:rPr>
                <w:rStyle w:val="34"/>
                <w:bCs/>
                <w:sz w:val="20"/>
                <w:szCs w:val="20"/>
                <w:lang w:eastAsia="ru-RU"/>
              </w:rPr>
              <w:t>расч</w:t>
            </w:r>
            <w:r w:rsidR="00BF22AF">
              <w:rPr>
                <w:rStyle w:val="34"/>
                <w:bCs/>
                <w:sz w:val="20"/>
                <w:szCs w:val="20"/>
                <w:lang w:eastAsia="ru-RU"/>
              </w:rPr>
              <w:t>е</w:t>
            </w:r>
            <w:r w:rsidRPr="00D6772B">
              <w:rPr>
                <w:rStyle w:val="34"/>
                <w:bCs/>
                <w:sz w:val="20"/>
                <w:szCs w:val="20"/>
                <w:lang w:eastAsia="ru-RU"/>
              </w:rPr>
              <w:t>тный</w:t>
            </w:r>
          </w:p>
          <w:p w14:paraId="47389288" w14:textId="77777777" w:rsidR="000D1365" w:rsidRPr="00D6772B" w:rsidRDefault="000D1365" w:rsidP="00147F5E">
            <w:pPr>
              <w:pStyle w:val="8"/>
              <w:framePr w:w="9586" w:wrap="notBeside" w:vAnchor="text" w:hAnchor="text" w:xAlign="center" w:y="1"/>
              <w:shd w:val="clear" w:color="auto" w:fill="auto"/>
              <w:spacing w:before="0" w:line="240" w:lineRule="auto"/>
              <w:ind w:firstLine="0"/>
              <w:jc w:val="center"/>
              <w:rPr>
                <w:color w:val="000000"/>
                <w:sz w:val="20"/>
                <w:szCs w:val="20"/>
                <w:lang w:val="ru-RU" w:eastAsia="ru-RU"/>
              </w:rPr>
            </w:pPr>
            <w:r w:rsidRPr="00D6772B">
              <w:rPr>
                <w:rStyle w:val="34"/>
                <w:bCs/>
                <w:sz w:val="20"/>
                <w:szCs w:val="20"/>
                <w:lang w:eastAsia="ru-RU"/>
              </w:rPr>
              <w:t>срок</w:t>
            </w:r>
          </w:p>
        </w:tc>
        <w:tc>
          <w:tcPr>
            <w:tcW w:w="1061" w:type="dxa"/>
            <w:tcBorders>
              <w:top w:val="single" w:sz="4" w:space="0" w:color="auto"/>
              <w:left w:val="single" w:sz="4" w:space="0" w:color="auto"/>
            </w:tcBorders>
            <w:shd w:val="clear" w:color="auto" w:fill="FFFFFF"/>
          </w:tcPr>
          <w:p w14:paraId="605A4ACA" w14:textId="77777777" w:rsidR="000D1365" w:rsidRPr="00D6772B" w:rsidRDefault="000D1365" w:rsidP="00147F5E">
            <w:pPr>
              <w:pStyle w:val="8"/>
              <w:framePr w:w="9586" w:wrap="notBeside" w:vAnchor="text" w:hAnchor="text" w:xAlign="center" w:y="1"/>
              <w:shd w:val="clear" w:color="auto" w:fill="auto"/>
              <w:spacing w:before="0" w:line="240" w:lineRule="auto"/>
              <w:ind w:firstLine="0"/>
              <w:jc w:val="center"/>
              <w:rPr>
                <w:color w:val="000000"/>
                <w:sz w:val="20"/>
                <w:szCs w:val="20"/>
                <w:lang w:val="ru-RU" w:eastAsia="ru-RU"/>
              </w:rPr>
            </w:pPr>
            <w:r w:rsidRPr="00D6772B">
              <w:rPr>
                <w:rStyle w:val="34"/>
                <w:bCs/>
                <w:sz w:val="20"/>
                <w:szCs w:val="20"/>
                <w:lang w:eastAsia="ru-RU"/>
              </w:rPr>
              <w:t>I очередь</w:t>
            </w:r>
          </w:p>
        </w:tc>
        <w:tc>
          <w:tcPr>
            <w:tcW w:w="1200" w:type="dxa"/>
            <w:tcBorders>
              <w:top w:val="single" w:sz="4" w:space="0" w:color="auto"/>
              <w:left w:val="single" w:sz="4" w:space="0" w:color="auto"/>
            </w:tcBorders>
            <w:shd w:val="clear" w:color="auto" w:fill="FFFFFF"/>
          </w:tcPr>
          <w:p w14:paraId="02F409FE" w14:textId="1D59EC14" w:rsidR="000D1365" w:rsidRPr="00D6772B" w:rsidRDefault="000D1365" w:rsidP="00147F5E">
            <w:pPr>
              <w:pStyle w:val="8"/>
              <w:framePr w:w="9586" w:wrap="notBeside" w:vAnchor="text" w:hAnchor="text" w:xAlign="center" w:y="1"/>
              <w:shd w:val="clear" w:color="auto" w:fill="auto"/>
              <w:spacing w:before="0" w:line="240" w:lineRule="auto"/>
              <w:ind w:firstLine="0"/>
              <w:jc w:val="center"/>
              <w:rPr>
                <w:color w:val="000000"/>
                <w:sz w:val="20"/>
                <w:szCs w:val="20"/>
                <w:lang w:val="ru-RU" w:eastAsia="ru-RU"/>
              </w:rPr>
            </w:pPr>
            <w:r w:rsidRPr="00D6772B">
              <w:rPr>
                <w:rStyle w:val="34"/>
                <w:bCs/>
                <w:sz w:val="20"/>
                <w:szCs w:val="20"/>
                <w:lang w:eastAsia="ru-RU"/>
              </w:rPr>
              <w:t>расч</w:t>
            </w:r>
            <w:r w:rsidR="00BF22AF">
              <w:rPr>
                <w:rStyle w:val="34"/>
                <w:bCs/>
                <w:sz w:val="20"/>
                <w:szCs w:val="20"/>
                <w:lang w:eastAsia="ru-RU"/>
              </w:rPr>
              <w:t>е</w:t>
            </w:r>
            <w:r w:rsidRPr="00D6772B">
              <w:rPr>
                <w:rStyle w:val="34"/>
                <w:bCs/>
                <w:sz w:val="20"/>
                <w:szCs w:val="20"/>
                <w:lang w:eastAsia="ru-RU"/>
              </w:rPr>
              <w:t>тный</w:t>
            </w:r>
          </w:p>
          <w:p w14:paraId="67300A3F" w14:textId="77777777" w:rsidR="000D1365" w:rsidRPr="00D6772B" w:rsidRDefault="000D1365" w:rsidP="00147F5E">
            <w:pPr>
              <w:pStyle w:val="8"/>
              <w:framePr w:w="9586" w:wrap="notBeside" w:vAnchor="text" w:hAnchor="text" w:xAlign="center" w:y="1"/>
              <w:shd w:val="clear" w:color="auto" w:fill="auto"/>
              <w:spacing w:before="0" w:line="240" w:lineRule="auto"/>
              <w:ind w:firstLine="0"/>
              <w:jc w:val="center"/>
              <w:rPr>
                <w:color w:val="000000"/>
                <w:sz w:val="20"/>
                <w:szCs w:val="20"/>
                <w:lang w:val="ru-RU" w:eastAsia="ru-RU"/>
              </w:rPr>
            </w:pPr>
            <w:r w:rsidRPr="00D6772B">
              <w:rPr>
                <w:rStyle w:val="34"/>
                <w:bCs/>
                <w:sz w:val="20"/>
                <w:szCs w:val="20"/>
                <w:lang w:eastAsia="ru-RU"/>
              </w:rPr>
              <w:t>срок</w:t>
            </w:r>
          </w:p>
        </w:tc>
        <w:tc>
          <w:tcPr>
            <w:tcW w:w="922" w:type="dxa"/>
            <w:tcBorders>
              <w:top w:val="single" w:sz="4" w:space="0" w:color="auto"/>
              <w:left w:val="single" w:sz="4" w:space="0" w:color="auto"/>
            </w:tcBorders>
            <w:shd w:val="clear" w:color="auto" w:fill="FFFFFF"/>
          </w:tcPr>
          <w:p w14:paraId="3905FCD7" w14:textId="77777777" w:rsidR="000D1365" w:rsidRPr="00D6772B" w:rsidRDefault="000D1365" w:rsidP="00147F5E">
            <w:pPr>
              <w:pStyle w:val="8"/>
              <w:framePr w:w="9586" w:wrap="notBeside" w:vAnchor="text" w:hAnchor="text" w:xAlign="center" w:y="1"/>
              <w:shd w:val="clear" w:color="auto" w:fill="auto"/>
              <w:spacing w:before="0" w:line="240" w:lineRule="auto"/>
              <w:ind w:firstLine="0"/>
              <w:jc w:val="center"/>
              <w:rPr>
                <w:color w:val="000000"/>
                <w:sz w:val="20"/>
                <w:szCs w:val="20"/>
                <w:lang w:val="ru-RU" w:eastAsia="ru-RU"/>
              </w:rPr>
            </w:pPr>
            <w:r w:rsidRPr="00D6772B">
              <w:rPr>
                <w:rStyle w:val="34"/>
                <w:bCs/>
                <w:sz w:val="20"/>
                <w:szCs w:val="20"/>
                <w:lang w:eastAsia="ru-RU"/>
              </w:rPr>
              <w:t>I</w:t>
            </w:r>
          </w:p>
          <w:p w14:paraId="35C18871" w14:textId="77777777" w:rsidR="000D1365" w:rsidRPr="00D6772B" w:rsidRDefault="000D1365" w:rsidP="00147F5E">
            <w:pPr>
              <w:pStyle w:val="8"/>
              <w:framePr w:w="9586" w:wrap="notBeside" w:vAnchor="text" w:hAnchor="text" w:xAlign="center" w:y="1"/>
              <w:shd w:val="clear" w:color="auto" w:fill="auto"/>
              <w:spacing w:before="0" w:line="240" w:lineRule="auto"/>
              <w:ind w:firstLine="0"/>
              <w:jc w:val="center"/>
              <w:rPr>
                <w:color w:val="000000"/>
                <w:sz w:val="20"/>
                <w:szCs w:val="20"/>
                <w:lang w:val="ru-RU" w:eastAsia="ru-RU"/>
              </w:rPr>
            </w:pPr>
            <w:r w:rsidRPr="00D6772B">
              <w:rPr>
                <w:rStyle w:val="34"/>
                <w:bCs/>
                <w:sz w:val="20"/>
                <w:szCs w:val="20"/>
                <w:lang w:eastAsia="ru-RU"/>
              </w:rPr>
              <w:t>очередь</w:t>
            </w:r>
          </w:p>
        </w:tc>
        <w:tc>
          <w:tcPr>
            <w:tcW w:w="1210" w:type="dxa"/>
            <w:tcBorders>
              <w:top w:val="single" w:sz="4" w:space="0" w:color="auto"/>
              <w:left w:val="single" w:sz="4" w:space="0" w:color="auto"/>
              <w:right w:val="single" w:sz="4" w:space="0" w:color="auto"/>
            </w:tcBorders>
            <w:shd w:val="clear" w:color="auto" w:fill="FFFFFF"/>
          </w:tcPr>
          <w:p w14:paraId="5C9C23B3" w14:textId="4BDF29FD" w:rsidR="000D1365" w:rsidRPr="00D6772B" w:rsidRDefault="000D1365" w:rsidP="00147F5E">
            <w:pPr>
              <w:pStyle w:val="8"/>
              <w:framePr w:w="9586" w:wrap="notBeside" w:vAnchor="text" w:hAnchor="text" w:xAlign="center" w:y="1"/>
              <w:shd w:val="clear" w:color="auto" w:fill="auto"/>
              <w:spacing w:before="0" w:line="240" w:lineRule="auto"/>
              <w:ind w:firstLine="0"/>
              <w:jc w:val="center"/>
              <w:rPr>
                <w:color w:val="000000"/>
                <w:sz w:val="20"/>
                <w:szCs w:val="20"/>
                <w:lang w:val="ru-RU" w:eastAsia="ru-RU"/>
              </w:rPr>
            </w:pPr>
            <w:r w:rsidRPr="00D6772B">
              <w:rPr>
                <w:rStyle w:val="34"/>
                <w:bCs/>
                <w:sz w:val="20"/>
                <w:szCs w:val="20"/>
                <w:lang w:eastAsia="ru-RU"/>
              </w:rPr>
              <w:t>расч</w:t>
            </w:r>
            <w:r w:rsidR="00BF22AF">
              <w:rPr>
                <w:rStyle w:val="34"/>
                <w:bCs/>
                <w:sz w:val="20"/>
                <w:szCs w:val="20"/>
                <w:lang w:eastAsia="ru-RU"/>
              </w:rPr>
              <w:t>е</w:t>
            </w:r>
            <w:r w:rsidRPr="00D6772B">
              <w:rPr>
                <w:rStyle w:val="34"/>
                <w:bCs/>
                <w:sz w:val="20"/>
                <w:szCs w:val="20"/>
                <w:lang w:eastAsia="ru-RU"/>
              </w:rPr>
              <w:t>тный</w:t>
            </w:r>
          </w:p>
          <w:p w14:paraId="6D128342" w14:textId="77777777" w:rsidR="000D1365" w:rsidRPr="00D6772B" w:rsidRDefault="000D1365" w:rsidP="00147F5E">
            <w:pPr>
              <w:pStyle w:val="8"/>
              <w:framePr w:w="9586" w:wrap="notBeside" w:vAnchor="text" w:hAnchor="text" w:xAlign="center" w:y="1"/>
              <w:shd w:val="clear" w:color="auto" w:fill="auto"/>
              <w:spacing w:before="0" w:line="240" w:lineRule="auto"/>
              <w:ind w:firstLine="0"/>
              <w:jc w:val="center"/>
              <w:rPr>
                <w:color w:val="000000"/>
                <w:sz w:val="20"/>
                <w:szCs w:val="20"/>
                <w:lang w:val="ru-RU" w:eastAsia="ru-RU"/>
              </w:rPr>
            </w:pPr>
            <w:r w:rsidRPr="00D6772B">
              <w:rPr>
                <w:rStyle w:val="34"/>
                <w:bCs/>
                <w:sz w:val="20"/>
                <w:szCs w:val="20"/>
                <w:lang w:eastAsia="ru-RU"/>
              </w:rPr>
              <w:t>срок</w:t>
            </w:r>
          </w:p>
        </w:tc>
      </w:tr>
      <w:tr w:rsidR="000D1365" w14:paraId="71530059" w14:textId="77777777" w:rsidTr="00147F5E">
        <w:trPr>
          <w:trHeight w:hRule="exact" w:val="240"/>
          <w:jc w:val="center"/>
        </w:trPr>
        <w:tc>
          <w:tcPr>
            <w:tcW w:w="2774" w:type="dxa"/>
            <w:tcBorders>
              <w:top w:val="single" w:sz="4" w:space="0" w:color="auto"/>
              <w:left w:val="single" w:sz="4" w:space="0" w:color="auto"/>
            </w:tcBorders>
            <w:shd w:val="clear" w:color="auto" w:fill="FFFFFF"/>
          </w:tcPr>
          <w:p w14:paraId="62E12C71" w14:textId="77777777" w:rsidR="000D1365" w:rsidRPr="00D6772B" w:rsidRDefault="000D1365" w:rsidP="00147F5E">
            <w:pPr>
              <w:pStyle w:val="8"/>
              <w:framePr w:w="9586" w:wrap="notBeside" w:vAnchor="text" w:hAnchor="text" w:xAlign="center" w:y="1"/>
              <w:shd w:val="clear" w:color="auto" w:fill="auto"/>
              <w:spacing w:before="0" w:line="240" w:lineRule="auto"/>
              <w:ind w:firstLine="0"/>
              <w:jc w:val="center"/>
              <w:rPr>
                <w:color w:val="000000"/>
                <w:sz w:val="20"/>
                <w:szCs w:val="20"/>
                <w:lang w:val="ru-RU" w:eastAsia="ru-RU"/>
              </w:rPr>
            </w:pPr>
            <w:r w:rsidRPr="00D6772B">
              <w:rPr>
                <w:rStyle w:val="34"/>
                <w:bCs/>
                <w:sz w:val="20"/>
                <w:szCs w:val="20"/>
                <w:lang w:eastAsia="ru-RU"/>
              </w:rPr>
              <w:t>Население</w:t>
            </w:r>
          </w:p>
        </w:tc>
        <w:tc>
          <w:tcPr>
            <w:tcW w:w="1118" w:type="dxa"/>
            <w:tcBorders>
              <w:top w:val="single" w:sz="4" w:space="0" w:color="auto"/>
              <w:left w:val="single" w:sz="4" w:space="0" w:color="auto"/>
            </w:tcBorders>
            <w:shd w:val="clear" w:color="auto" w:fill="FFFFFF"/>
          </w:tcPr>
          <w:p w14:paraId="7372C3D7" w14:textId="77777777" w:rsidR="000D1365" w:rsidRPr="00D6772B" w:rsidRDefault="000D1365" w:rsidP="00147F5E">
            <w:pPr>
              <w:pStyle w:val="8"/>
              <w:framePr w:w="9586" w:wrap="notBeside" w:vAnchor="text" w:hAnchor="text" w:xAlign="center" w:y="1"/>
              <w:shd w:val="clear" w:color="auto" w:fill="auto"/>
              <w:spacing w:before="0" w:line="240" w:lineRule="auto"/>
              <w:ind w:firstLine="0"/>
              <w:jc w:val="center"/>
              <w:rPr>
                <w:color w:val="000000"/>
                <w:sz w:val="20"/>
                <w:szCs w:val="20"/>
                <w:lang w:val="ru-RU" w:eastAsia="ru-RU"/>
              </w:rPr>
            </w:pPr>
            <w:r>
              <w:rPr>
                <w:rStyle w:val="34"/>
                <w:bCs/>
                <w:sz w:val="20"/>
                <w:szCs w:val="20"/>
                <w:lang w:eastAsia="ru-RU"/>
              </w:rPr>
              <w:t>2728</w:t>
            </w:r>
          </w:p>
        </w:tc>
        <w:tc>
          <w:tcPr>
            <w:tcW w:w="1301" w:type="dxa"/>
            <w:tcBorders>
              <w:top w:val="single" w:sz="4" w:space="0" w:color="auto"/>
              <w:left w:val="single" w:sz="4" w:space="0" w:color="auto"/>
            </w:tcBorders>
            <w:shd w:val="clear" w:color="auto" w:fill="FFFFFF"/>
          </w:tcPr>
          <w:p w14:paraId="14CFF250" w14:textId="77777777" w:rsidR="000D1365" w:rsidRPr="00D6772B" w:rsidRDefault="000D1365" w:rsidP="00147F5E">
            <w:pPr>
              <w:pStyle w:val="8"/>
              <w:framePr w:w="9586" w:wrap="notBeside" w:vAnchor="text" w:hAnchor="text" w:xAlign="center" w:y="1"/>
              <w:shd w:val="clear" w:color="auto" w:fill="auto"/>
              <w:spacing w:before="0" w:line="240" w:lineRule="auto"/>
              <w:ind w:firstLine="0"/>
              <w:jc w:val="center"/>
              <w:rPr>
                <w:color w:val="000000"/>
                <w:sz w:val="20"/>
                <w:szCs w:val="20"/>
                <w:lang w:val="ru-RU" w:eastAsia="ru-RU"/>
              </w:rPr>
            </w:pPr>
            <w:r>
              <w:rPr>
                <w:rStyle w:val="34"/>
                <w:bCs/>
                <w:sz w:val="20"/>
                <w:szCs w:val="20"/>
                <w:lang w:eastAsia="ru-RU"/>
              </w:rPr>
              <w:t>2584</w:t>
            </w:r>
          </w:p>
        </w:tc>
        <w:tc>
          <w:tcPr>
            <w:tcW w:w="1061" w:type="dxa"/>
            <w:tcBorders>
              <w:top w:val="single" w:sz="4" w:space="0" w:color="auto"/>
              <w:left w:val="single" w:sz="4" w:space="0" w:color="auto"/>
            </w:tcBorders>
            <w:shd w:val="clear" w:color="auto" w:fill="FFFFFF"/>
          </w:tcPr>
          <w:p w14:paraId="088FAD6D" w14:textId="77777777" w:rsidR="000D1365" w:rsidRPr="00D6772B" w:rsidRDefault="000D1365" w:rsidP="00147F5E">
            <w:pPr>
              <w:pStyle w:val="8"/>
              <w:framePr w:w="9586" w:wrap="notBeside" w:vAnchor="text" w:hAnchor="text" w:xAlign="center" w:y="1"/>
              <w:shd w:val="clear" w:color="auto" w:fill="auto"/>
              <w:spacing w:before="0" w:line="240" w:lineRule="auto"/>
              <w:ind w:firstLine="0"/>
              <w:jc w:val="center"/>
              <w:rPr>
                <w:color w:val="000000"/>
                <w:sz w:val="20"/>
                <w:szCs w:val="20"/>
                <w:lang w:val="ru-RU" w:eastAsia="ru-RU"/>
              </w:rPr>
            </w:pPr>
            <w:r w:rsidRPr="00D6772B">
              <w:rPr>
                <w:rStyle w:val="34"/>
                <w:bCs/>
                <w:sz w:val="20"/>
                <w:szCs w:val="20"/>
                <w:lang w:eastAsia="ru-RU"/>
              </w:rPr>
              <w:t>81</w:t>
            </w:r>
          </w:p>
        </w:tc>
        <w:tc>
          <w:tcPr>
            <w:tcW w:w="1200" w:type="dxa"/>
            <w:tcBorders>
              <w:top w:val="single" w:sz="4" w:space="0" w:color="auto"/>
              <w:left w:val="single" w:sz="4" w:space="0" w:color="auto"/>
            </w:tcBorders>
            <w:shd w:val="clear" w:color="auto" w:fill="FFFFFF"/>
          </w:tcPr>
          <w:p w14:paraId="0AFCD138" w14:textId="77777777" w:rsidR="000D1365" w:rsidRPr="00D6772B" w:rsidRDefault="000D1365" w:rsidP="00147F5E">
            <w:pPr>
              <w:pStyle w:val="8"/>
              <w:framePr w:w="9586" w:wrap="notBeside" w:vAnchor="text" w:hAnchor="text" w:xAlign="center" w:y="1"/>
              <w:shd w:val="clear" w:color="auto" w:fill="auto"/>
              <w:spacing w:before="0" w:line="240" w:lineRule="auto"/>
              <w:ind w:firstLine="0"/>
              <w:jc w:val="center"/>
              <w:rPr>
                <w:color w:val="000000"/>
                <w:sz w:val="20"/>
                <w:szCs w:val="20"/>
                <w:lang w:val="ru-RU" w:eastAsia="ru-RU"/>
              </w:rPr>
            </w:pPr>
            <w:r w:rsidRPr="00D6772B">
              <w:rPr>
                <w:rStyle w:val="34"/>
                <w:bCs/>
                <w:sz w:val="20"/>
                <w:szCs w:val="20"/>
                <w:lang w:eastAsia="ru-RU"/>
              </w:rPr>
              <w:t>85</w:t>
            </w:r>
          </w:p>
        </w:tc>
        <w:tc>
          <w:tcPr>
            <w:tcW w:w="922" w:type="dxa"/>
            <w:tcBorders>
              <w:top w:val="single" w:sz="4" w:space="0" w:color="auto"/>
              <w:left w:val="single" w:sz="4" w:space="0" w:color="auto"/>
            </w:tcBorders>
            <w:shd w:val="clear" w:color="auto" w:fill="FFFFFF"/>
          </w:tcPr>
          <w:p w14:paraId="1FF301AD" w14:textId="77777777" w:rsidR="000D1365" w:rsidRPr="00D6772B" w:rsidRDefault="000D1365" w:rsidP="00147F5E">
            <w:pPr>
              <w:pStyle w:val="8"/>
              <w:framePr w:w="9586" w:wrap="notBeside" w:vAnchor="text" w:hAnchor="text" w:xAlign="center" w:y="1"/>
              <w:shd w:val="clear" w:color="auto" w:fill="auto"/>
              <w:spacing w:before="0" w:line="240" w:lineRule="auto"/>
              <w:ind w:firstLine="0"/>
              <w:jc w:val="center"/>
              <w:rPr>
                <w:color w:val="000000"/>
                <w:sz w:val="20"/>
                <w:szCs w:val="20"/>
                <w:lang w:val="ru-RU" w:eastAsia="ru-RU"/>
              </w:rPr>
            </w:pPr>
            <w:r w:rsidRPr="00D6772B">
              <w:rPr>
                <w:rStyle w:val="34"/>
                <w:bCs/>
                <w:sz w:val="20"/>
                <w:szCs w:val="20"/>
                <w:lang w:eastAsia="ru-RU"/>
              </w:rPr>
              <w:t>232,6</w:t>
            </w:r>
          </w:p>
        </w:tc>
        <w:tc>
          <w:tcPr>
            <w:tcW w:w="1210" w:type="dxa"/>
            <w:tcBorders>
              <w:top w:val="single" w:sz="4" w:space="0" w:color="auto"/>
              <w:left w:val="single" w:sz="4" w:space="0" w:color="auto"/>
              <w:right w:val="single" w:sz="4" w:space="0" w:color="auto"/>
            </w:tcBorders>
            <w:shd w:val="clear" w:color="auto" w:fill="FFFFFF"/>
          </w:tcPr>
          <w:p w14:paraId="48940364" w14:textId="77777777" w:rsidR="000D1365" w:rsidRPr="00D6772B" w:rsidRDefault="000D1365" w:rsidP="00147F5E">
            <w:pPr>
              <w:pStyle w:val="8"/>
              <w:framePr w:w="9586" w:wrap="notBeside" w:vAnchor="text" w:hAnchor="text" w:xAlign="center" w:y="1"/>
              <w:shd w:val="clear" w:color="auto" w:fill="auto"/>
              <w:spacing w:before="0" w:line="240" w:lineRule="auto"/>
              <w:ind w:firstLine="0"/>
              <w:jc w:val="center"/>
              <w:rPr>
                <w:color w:val="000000"/>
                <w:sz w:val="20"/>
                <w:szCs w:val="20"/>
                <w:lang w:val="ru-RU" w:eastAsia="ru-RU"/>
              </w:rPr>
            </w:pPr>
            <w:r w:rsidRPr="00D6772B">
              <w:rPr>
                <w:rStyle w:val="34"/>
                <w:bCs/>
                <w:sz w:val="20"/>
                <w:szCs w:val="20"/>
                <w:lang w:eastAsia="ru-RU"/>
              </w:rPr>
              <w:t>235,5</w:t>
            </w:r>
          </w:p>
        </w:tc>
      </w:tr>
      <w:tr w:rsidR="000D1365" w14:paraId="27508106" w14:textId="77777777" w:rsidTr="00147F5E">
        <w:trPr>
          <w:trHeight w:hRule="exact" w:val="701"/>
          <w:jc w:val="center"/>
        </w:trPr>
        <w:tc>
          <w:tcPr>
            <w:tcW w:w="2774" w:type="dxa"/>
            <w:tcBorders>
              <w:top w:val="single" w:sz="4" w:space="0" w:color="auto"/>
              <w:left w:val="single" w:sz="4" w:space="0" w:color="auto"/>
            </w:tcBorders>
            <w:shd w:val="clear" w:color="auto" w:fill="FFFFFF"/>
          </w:tcPr>
          <w:p w14:paraId="18413B30" w14:textId="73305B14" w:rsidR="000D1365" w:rsidRPr="00D6772B" w:rsidRDefault="000D1365" w:rsidP="00147F5E">
            <w:pPr>
              <w:pStyle w:val="8"/>
              <w:framePr w:w="9586" w:wrap="notBeside" w:vAnchor="text" w:hAnchor="text" w:xAlign="center" w:y="1"/>
              <w:shd w:val="clear" w:color="auto" w:fill="auto"/>
              <w:spacing w:before="0" w:line="240" w:lineRule="auto"/>
              <w:ind w:firstLine="0"/>
              <w:jc w:val="center"/>
              <w:rPr>
                <w:color w:val="000000"/>
                <w:sz w:val="20"/>
                <w:szCs w:val="20"/>
                <w:lang w:val="ru-RU" w:eastAsia="ru-RU"/>
              </w:rPr>
            </w:pPr>
            <w:r w:rsidRPr="00D6772B">
              <w:rPr>
                <w:rStyle w:val="34"/>
                <w:bCs/>
                <w:sz w:val="20"/>
                <w:szCs w:val="20"/>
                <w:lang w:eastAsia="ru-RU"/>
              </w:rPr>
              <w:t>Неучт</w:t>
            </w:r>
            <w:r w:rsidR="00BF22AF">
              <w:rPr>
                <w:rStyle w:val="34"/>
                <w:bCs/>
                <w:sz w:val="20"/>
                <w:szCs w:val="20"/>
                <w:lang w:eastAsia="ru-RU"/>
              </w:rPr>
              <w:t>е</w:t>
            </w:r>
            <w:r w:rsidRPr="00D6772B">
              <w:rPr>
                <w:rStyle w:val="34"/>
                <w:bCs/>
                <w:sz w:val="20"/>
                <w:szCs w:val="20"/>
                <w:lang w:eastAsia="ru-RU"/>
              </w:rPr>
              <w:t>нные расходы (5% от хозяйственно-бытовых стоков)</w:t>
            </w:r>
          </w:p>
        </w:tc>
        <w:tc>
          <w:tcPr>
            <w:tcW w:w="1118" w:type="dxa"/>
            <w:tcBorders>
              <w:top w:val="single" w:sz="4" w:space="0" w:color="auto"/>
              <w:left w:val="single" w:sz="4" w:space="0" w:color="auto"/>
            </w:tcBorders>
            <w:shd w:val="clear" w:color="auto" w:fill="FFFFFF"/>
          </w:tcPr>
          <w:p w14:paraId="198866CC" w14:textId="77777777" w:rsidR="000D1365" w:rsidRPr="00D6772B" w:rsidRDefault="000D1365" w:rsidP="00147F5E">
            <w:pPr>
              <w:pStyle w:val="8"/>
              <w:framePr w:w="9586" w:wrap="notBeside" w:vAnchor="text" w:hAnchor="text" w:xAlign="center" w:y="1"/>
              <w:shd w:val="clear" w:color="auto" w:fill="auto"/>
              <w:spacing w:before="0" w:line="240" w:lineRule="auto"/>
              <w:ind w:firstLine="0"/>
              <w:jc w:val="center"/>
              <w:rPr>
                <w:color w:val="000000"/>
                <w:sz w:val="20"/>
                <w:szCs w:val="20"/>
                <w:lang w:val="ru-RU" w:eastAsia="ru-RU"/>
              </w:rPr>
            </w:pPr>
            <w:r w:rsidRPr="00D6772B">
              <w:rPr>
                <w:rStyle w:val="34"/>
                <w:bCs/>
                <w:sz w:val="20"/>
                <w:szCs w:val="20"/>
                <w:lang w:eastAsia="ru-RU"/>
              </w:rPr>
              <w:t>Х</w:t>
            </w:r>
          </w:p>
        </w:tc>
        <w:tc>
          <w:tcPr>
            <w:tcW w:w="1301" w:type="dxa"/>
            <w:tcBorders>
              <w:top w:val="single" w:sz="4" w:space="0" w:color="auto"/>
              <w:left w:val="single" w:sz="4" w:space="0" w:color="auto"/>
            </w:tcBorders>
            <w:shd w:val="clear" w:color="auto" w:fill="FFFFFF"/>
          </w:tcPr>
          <w:p w14:paraId="20DC6917" w14:textId="77777777" w:rsidR="000D1365" w:rsidRPr="00D6772B" w:rsidRDefault="000D1365" w:rsidP="00147F5E">
            <w:pPr>
              <w:pStyle w:val="8"/>
              <w:framePr w:w="9586" w:wrap="notBeside" w:vAnchor="text" w:hAnchor="text" w:xAlign="center" w:y="1"/>
              <w:shd w:val="clear" w:color="auto" w:fill="auto"/>
              <w:spacing w:before="0" w:line="240" w:lineRule="auto"/>
              <w:ind w:firstLine="0"/>
              <w:jc w:val="center"/>
              <w:rPr>
                <w:color w:val="000000"/>
                <w:sz w:val="20"/>
                <w:szCs w:val="20"/>
                <w:lang w:val="ru-RU" w:eastAsia="ru-RU"/>
              </w:rPr>
            </w:pPr>
            <w:r w:rsidRPr="00D6772B">
              <w:rPr>
                <w:rStyle w:val="34"/>
                <w:bCs/>
                <w:sz w:val="20"/>
                <w:szCs w:val="20"/>
                <w:lang w:eastAsia="ru-RU"/>
              </w:rPr>
              <w:t>Х</w:t>
            </w:r>
          </w:p>
        </w:tc>
        <w:tc>
          <w:tcPr>
            <w:tcW w:w="1061" w:type="dxa"/>
            <w:tcBorders>
              <w:top w:val="single" w:sz="4" w:space="0" w:color="auto"/>
              <w:left w:val="single" w:sz="4" w:space="0" w:color="auto"/>
            </w:tcBorders>
            <w:shd w:val="clear" w:color="auto" w:fill="FFFFFF"/>
          </w:tcPr>
          <w:p w14:paraId="42B86E0C" w14:textId="77777777" w:rsidR="000D1365" w:rsidRPr="00D6772B" w:rsidRDefault="000D1365" w:rsidP="00147F5E">
            <w:pPr>
              <w:pStyle w:val="8"/>
              <w:framePr w:w="9586" w:wrap="notBeside" w:vAnchor="text" w:hAnchor="text" w:xAlign="center" w:y="1"/>
              <w:shd w:val="clear" w:color="auto" w:fill="auto"/>
              <w:spacing w:before="0" w:line="240" w:lineRule="auto"/>
              <w:ind w:firstLine="0"/>
              <w:jc w:val="center"/>
              <w:rPr>
                <w:color w:val="000000"/>
                <w:sz w:val="20"/>
                <w:szCs w:val="20"/>
                <w:lang w:val="ru-RU" w:eastAsia="ru-RU"/>
              </w:rPr>
            </w:pPr>
            <w:r w:rsidRPr="00D6772B">
              <w:rPr>
                <w:rStyle w:val="34"/>
                <w:bCs/>
                <w:sz w:val="20"/>
                <w:szCs w:val="20"/>
                <w:lang w:eastAsia="ru-RU"/>
              </w:rPr>
              <w:t>Х</w:t>
            </w:r>
          </w:p>
        </w:tc>
        <w:tc>
          <w:tcPr>
            <w:tcW w:w="1200" w:type="dxa"/>
            <w:tcBorders>
              <w:top w:val="single" w:sz="4" w:space="0" w:color="auto"/>
              <w:left w:val="single" w:sz="4" w:space="0" w:color="auto"/>
            </w:tcBorders>
            <w:shd w:val="clear" w:color="auto" w:fill="FFFFFF"/>
          </w:tcPr>
          <w:p w14:paraId="3862A245" w14:textId="77777777" w:rsidR="000D1365" w:rsidRPr="00D6772B" w:rsidRDefault="000D1365" w:rsidP="00147F5E">
            <w:pPr>
              <w:pStyle w:val="8"/>
              <w:framePr w:w="9586" w:wrap="notBeside" w:vAnchor="text" w:hAnchor="text" w:xAlign="center" w:y="1"/>
              <w:shd w:val="clear" w:color="auto" w:fill="auto"/>
              <w:spacing w:before="0" w:line="240" w:lineRule="auto"/>
              <w:ind w:firstLine="0"/>
              <w:jc w:val="center"/>
              <w:rPr>
                <w:color w:val="000000"/>
                <w:sz w:val="20"/>
                <w:szCs w:val="20"/>
                <w:lang w:val="ru-RU" w:eastAsia="ru-RU"/>
              </w:rPr>
            </w:pPr>
            <w:r w:rsidRPr="00D6772B">
              <w:rPr>
                <w:rStyle w:val="34"/>
                <w:bCs/>
                <w:sz w:val="20"/>
                <w:szCs w:val="20"/>
                <w:lang w:eastAsia="ru-RU"/>
              </w:rPr>
              <w:t>Х</w:t>
            </w:r>
          </w:p>
        </w:tc>
        <w:tc>
          <w:tcPr>
            <w:tcW w:w="922" w:type="dxa"/>
            <w:tcBorders>
              <w:top w:val="single" w:sz="4" w:space="0" w:color="auto"/>
              <w:left w:val="single" w:sz="4" w:space="0" w:color="auto"/>
            </w:tcBorders>
            <w:shd w:val="clear" w:color="auto" w:fill="FFFFFF"/>
          </w:tcPr>
          <w:p w14:paraId="3AF7F7B9" w14:textId="77777777" w:rsidR="000D1365" w:rsidRPr="00D6772B" w:rsidRDefault="000D1365" w:rsidP="00147F5E">
            <w:pPr>
              <w:pStyle w:val="8"/>
              <w:framePr w:w="9586" w:wrap="notBeside" w:vAnchor="text" w:hAnchor="text" w:xAlign="center" w:y="1"/>
              <w:shd w:val="clear" w:color="auto" w:fill="auto"/>
              <w:spacing w:before="0" w:line="240" w:lineRule="auto"/>
              <w:ind w:firstLine="0"/>
              <w:jc w:val="center"/>
              <w:rPr>
                <w:color w:val="000000"/>
                <w:sz w:val="20"/>
                <w:szCs w:val="20"/>
                <w:lang w:val="ru-RU" w:eastAsia="ru-RU"/>
              </w:rPr>
            </w:pPr>
            <w:r w:rsidRPr="00D6772B">
              <w:rPr>
                <w:rStyle w:val="34"/>
                <w:bCs/>
                <w:sz w:val="20"/>
                <w:szCs w:val="20"/>
                <w:lang w:eastAsia="ru-RU"/>
              </w:rPr>
              <w:t>11,6</w:t>
            </w:r>
          </w:p>
        </w:tc>
        <w:tc>
          <w:tcPr>
            <w:tcW w:w="1210" w:type="dxa"/>
            <w:tcBorders>
              <w:top w:val="single" w:sz="4" w:space="0" w:color="auto"/>
              <w:left w:val="single" w:sz="4" w:space="0" w:color="auto"/>
              <w:right w:val="single" w:sz="4" w:space="0" w:color="auto"/>
            </w:tcBorders>
            <w:shd w:val="clear" w:color="auto" w:fill="FFFFFF"/>
          </w:tcPr>
          <w:p w14:paraId="55E7590F" w14:textId="77777777" w:rsidR="000D1365" w:rsidRPr="00D6772B" w:rsidRDefault="000D1365" w:rsidP="00147F5E">
            <w:pPr>
              <w:pStyle w:val="8"/>
              <w:framePr w:w="9586" w:wrap="notBeside" w:vAnchor="text" w:hAnchor="text" w:xAlign="center" w:y="1"/>
              <w:shd w:val="clear" w:color="auto" w:fill="auto"/>
              <w:spacing w:before="0" w:line="240" w:lineRule="auto"/>
              <w:ind w:firstLine="0"/>
              <w:jc w:val="center"/>
              <w:rPr>
                <w:color w:val="000000"/>
                <w:sz w:val="20"/>
                <w:szCs w:val="20"/>
                <w:lang w:val="ru-RU" w:eastAsia="ru-RU"/>
              </w:rPr>
            </w:pPr>
            <w:r w:rsidRPr="00D6772B">
              <w:rPr>
                <w:rStyle w:val="34"/>
                <w:bCs/>
                <w:sz w:val="20"/>
                <w:szCs w:val="20"/>
                <w:lang w:eastAsia="ru-RU"/>
              </w:rPr>
              <w:t>11,8</w:t>
            </w:r>
          </w:p>
        </w:tc>
      </w:tr>
      <w:tr w:rsidR="000D1365" w14:paraId="0E86467E" w14:textId="77777777" w:rsidTr="00147F5E">
        <w:trPr>
          <w:trHeight w:hRule="exact" w:val="250"/>
          <w:jc w:val="center"/>
        </w:trPr>
        <w:tc>
          <w:tcPr>
            <w:tcW w:w="2774" w:type="dxa"/>
            <w:tcBorders>
              <w:top w:val="single" w:sz="4" w:space="0" w:color="auto"/>
              <w:left w:val="single" w:sz="4" w:space="0" w:color="auto"/>
              <w:bottom w:val="single" w:sz="4" w:space="0" w:color="auto"/>
            </w:tcBorders>
            <w:shd w:val="clear" w:color="auto" w:fill="FFFFFF"/>
          </w:tcPr>
          <w:p w14:paraId="56727E39" w14:textId="77777777" w:rsidR="000D1365" w:rsidRPr="00D6772B" w:rsidRDefault="000D1365" w:rsidP="00147F5E">
            <w:pPr>
              <w:pStyle w:val="8"/>
              <w:framePr w:w="9586" w:wrap="notBeside" w:vAnchor="text" w:hAnchor="text" w:xAlign="center" w:y="1"/>
              <w:shd w:val="clear" w:color="auto" w:fill="auto"/>
              <w:spacing w:before="0" w:line="240" w:lineRule="auto"/>
              <w:ind w:firstLine="0"/>
              <w:jc w:val="center"/>
              <w:rPr>
                <w:color w:val="000000"/>
                <w:sz w:val="20"/>
                <w:szCs w:val="20"/>
                <w:lang w:val="ru-RU" w:eastAsia="ru-RU"/>
              </w:rPr>
            </w:pPr>
            <w:r w:rsidRPr="00D6772B">
              <w:rPr>
                <w:rStyle w:val="34"/>
                <w:bCs/>
                <w:sz w:val="20"/>
                <w:szCs w:val="20"/>
                <w:lang w:eastAsia="ru-RU"/>
              </w:rPr>
              <w:t>Итого</w:t>
            </w:r>
          </w:p>
        </w:tc>
        <w:tc>
          <w:tcPr>
            <w:tcW w:w="1118" w:type="dxa"/>
            <w:tcBorders>
              <w:top w:val="single" w:sz="4" w:space="0" w:color="auto"/>
              <w:left w:val="single" w:sz="4" w:space="0" w:color="auto"/>
              <w:bottom w:val="single" w:sz="4" w:space="0" w:color="auto"/>
            </w:tcBorders>
            <w:shd w:val="clear" w:color="auto" w:fill="FFFFFF"/>
          </w:tcPr>
          <w:p w14:paraId="01612FA5" w14:textId="77777777" w:rsidR="000D1365" w:rsidRPr="00D6772B" w:rsidRDefault="000D1365" w:rsidP="00147F5E">
            <w:pPr>
              <w:pStyle w:val="8"/>
              <w:framePr w:w="9586" w:wrap="notBeside" w:vAnchor="text" w:hAnchor="text" w:xAlign="center" w:y="1"/>
              <w:shd w:val="clear" w:color="auto" w:fill="auto"/>
              <w:spacing w:before="0" w:line="240" w:lineRule="auto"/>
              <w:ind w:firstLine="0"/>
              <w:jc w:val="center"/>
              <w:rPr>
                <w:color w:val="000000"/>
                <w:sz w:val="20"/>
                <w:szCs w:val="20"/>
                <w:lang w:val="ru-RU" w:eastAsia="ru-RU"/>
              </w:rPr>
            </w:pPr>
            <w:r w:rsidRPr="00D6772B">
              <w:rPr>
                <w:rStyle w:val="34"/>
                <w:bCs/>
                <w:sz w:val="20"/>
                <w:szCs w:val="20"/>
                <w:lang w:eastAsia="ru-RU"/>
              </w:rPr>
              <w:t>Х</w:t>
            </w:r>
          </w:p>
        </w:tc>
        <w:tc>
          <w:tcPr>
            <w:tcW w:w="1301" w:type="dxa"/>
            <w:tcBorders>
              <w:top w:val="single" w:sz="4" w:space="0" w:color="auto"/>
              <w:left w:val="single" w:sz="4" w:space="0" w:color="auto"/>
              <w:bottom w:val="single" w:sz="4" w:space="0" w:color="auto"/>
            </w:tcBorders>
            <w:shd w:val="clear" w:color="auto" w:fill="FFFFFF"/>
          </w:tcPr>
          <w:p w14:paraId="086D85BE" w14:textId="77777777" w:rsidR="000D1365" w:rsidRPr="00D6772B" w:rsidRDefault="000D1365" w:rsidP="00147F5E">
            <w:pPr>
              <w:pStyle w:val="8"/>
              <w:framePr w:w="9586" w:wrap="notBeside" w:vAnchor="text" w:hAnchor="text" w:xAlign="center" w:y="1"/>
              <w:shd w:val="clear" w:color="auto" w:fill="auto"/>
              <w:spacing w:before="0" w:line="240" w:lineRule="auto"/>
              <w:ind w:firstLine="0"/>
              <w:jc w:val="center"/>
              <w:rPr>
                <w:color w:val="000000"/>
                <w:sz w:val="20"/>
                <w:szCs w:val="20"/>
                <w:lang w:val="ru-RU" w:eastAsia="ru-RU"/>
              </w:rPr>
            </w:pPr>
            <w:r w:rsidRPr="00D6772B">
              <w:rPr>
                <w:rStyle w:val="34"/>
                <w:bCs/>
                <w:sz w:val="20"/>
                <w:szCs w:val="20"/>
                <w:lang w:eastAsia="ru-RU"/>
              </w:rPr>
              <w:t>Х</w:t>
            </w:r>
          </w:p>
        </w:tc>
        <w:tc>
          <w:tcPr>
            <w:tcW w:w="1061" w:type="dxa"/>
            <w:tcBorders>
              <w:top w:val="single" w:sz="4" w:space="0" w:color="auto"/>
              <w:left w:val="single" w:sz="4" w:space="0" w:color="auto"/>
              <w:bottom w:val="single" w:sz="4" w:space="0" w:color="auto"/>
            </w:tcBorders>
            <w:shd w:val="clear" w:color="auto" w:fill="FFFFFF"/>
          </w:tcPr>
          <w:p w14:paraId="6CB0715C" w14:textId="77777777" w:rsidR="000D1365" w:rsidRPr="00D6772B" w:rsidRDefault="000D1365" w:rsidP="00147F5E">
            <w:pPr>
              <w:pStyle w:val="8"/>
              <w:framePr w:w="9586" w:wrap="notBeside" w:vAnchor="text" w:hAnchor="text" w:xAlign="center" w:y="1"/>
              <w:shd w:val="clear" w:color="auto" w:fill="auto"/>
              <w:spacing w:before="0" w:line="240" w:lineRule="auto"/>
              <w:ind w:firstLine="0"/>
              <w:jc w:val="center"/>
              <w:rPr>
                <w:color w:val="000000"/>
                <w:sz w:val="20"/>
                <w:szCs w:val="20"/>
                <w:lang w:val="ru-RU" w:eastAsia="ru-RU"/>
              </w:rPr>
            </w:pPr>
            <w:r w:rsidRPr="00D6772B">
              <w:rPr>
                <w:rStyle w:val="34"/>
                <w:bCs/>
                <w:sz w:val="20"/>
                <w:szCs w:val="20"/>
                <w:lang w:eastAsia="ru-RU"/>
              </w:rPr>
              <w:t>Х</w:t>
            </w:r>
          </w:p>
        </w:tc>
        <w:tc>
          <w:tcPr>
            <w:tcW w:w="1200" w:type="dxa"/>
            <w:tcBorders>
              <w:top w:val="single" w:sz="4" w:space="0" w:color="auto"/>
              <w:left w:val="single" w:sz="4" w:space="0" w:color="auto"/>
              <w:bottom w:val="single" w:sz="4" w:space="0" w:color="auto"/>
            </w:tcBorders>
            <w:shd w:val="clear" w:color="auto" w:fill="FFFFFF"/>
          </w:tcPr>
          <w:p w14:paraId="47F9C9A0" w14:textId="77777777" w:rsidR="000D1365" w:rsidRPr="00D6772B" w:rsidRDefault="000D1365" w:rsidP="00147F5E">
            <w:pPr>
              <w:pStyle w:val="8"/>
              <w:framePr w:w="9586" w:wrap="notBeside" w:vAnchor="text" w:hAnchor="text" w:xAlign="center" w:y="1"/>
              <w:shd w:val="clear" w:color="auto" w:fill="auto"/>
              <w:spacing w:before="0" w:line="240" w:lineRule="auto"/>
              <w:ind w:firstLine="0"/>
              <w:jc w:val="center"/>
              <w:rPr>
                <w:color w:val="000000"/>
                <w:sz w:val="20"/>
                <w:szCs w:val="20"/>
                <w:lang w:val="ru-RU" w:eastAsia="ru-RU"/>
              </w:rPr>
            </w:pPr>
            <w:r w:rsidRPr="00D6772B">
              <w:rPr>
                <w:rStyle w:val="34"/>
                <w:bCs/>
                <w:sz w:val="20"/>
                <w:szCs w:val="20"/>
                <w:lang w:eastAsia="ru-RU"/>
              </w:rPr>
              <w:t>Х</w:t>
            </w:r>
          </w:p>
        </w:tc>
        <w:tc>
          <w:tcPr>
            <w:tcW w:w="922" w:type="dxa"/>
            <w:tcBorders>
              <w:top w:val="single" w:sz="4" w:space="0" w:color="auto"/>
              <w:left w:val="single" w:sz="4" w:space="0" w:color="auto"/>
              <w:bottom w:val="single" w:sz="4" w:space="0" w:color="auto"/>
            </w:tcBorders>
            <w:shd w:val="clear" w:color="auto" w:fill="FFFFFF"/>
          </w:tcPr>
          <w:p w14:paraId="54B8D045" w14:textId="77777777" w:rsidR="000D1365" w:rsidRPr="00D6772B" w:rsidRDefault="000D1365" w:rsidP="00147F5E">
            <w:pPr>
              <w:pStyle w:val="8"/>
              <w:framePr w:w="9586" w:wrap="notBeside" w:vAnchor="text" w:hAnchor="text" w:xAlign="center" w:y="1"/>
              <w:shd w:val="clear" w:color="auto" w:fill="auto"/>
              <w:spacing w:before="0" w:line="240" w:lineRule="auto"/>
              <w:ind w:firstLine="0"/>
              <w:jc w:val="center"/>
              <w:rPr>
                <w:color w:val="000000"/>
                <w:sz w:val="20"/>
                <w:szCs w:val="20"/>
                <w:lang w:val="ru-RU" w:eastAsia="ru-RU"/>
              </w:rPr>
            </w:pPr>
            <w:r w:rsidRPr="00D6772B">
              <w:rPr>
                <w:rStyle w:val="34"/>
                <w:bCs/>
                <w:sz w:val="20"/>
                <w:szCs w:val="20"/>
                <w:lang w:eastAsia="ru-RU"/>
              </w:rPr>
              <w:t>244,2</w:t>
            </w:r>
          </w:p>
        </w:tc>
        <w:tc>
          <w:tcPr>
            <w:tcW w:w="1210" w:type="dxa"/>
            <w:tcBorders>
              <w:top w:val="single" w:sz="4" w:space="0" w:color="auto"/>
              <w:left w:val="single" w:sz="4" w:space="0" w:color="auto"/>
              <w:bottom w:val="single" w:sz="4" w:space="0" w:color="auto"/>
              <w:right w:val="single" w:sz="4" w:space="0" w:color="auto"/>
            </w:tcBorders>
            <w:shd w:val="clear" w:color="auto" w:fill="FFFFFF"/>
          </w:tcPr>
          <w:p w14:paraId="511ADC67" w14:textId="77777777" w:rsidR="000D1365" w:rsidRPr="00D6772B" w:rsidRDefault="000D1365" w:rsidP="00147F5E">
            <w:pPr>
              <w:pStyle w:val="8"/>
              <w:framePr w:w="9586" w:wrap="notBeside" w:vAnchor="text" w:hAnchor="text" w:xAlign="center" w:y="1"/>
              <w:shd w:val="clear" w:color="auto" w:fill="auto"/>
              <w:spacing w:before="0" w:line="240" w:lineRule="auto"/>
              <w:ind w:firstLine="0"/>
              <w:jc w:val="center"/>
              <w:rPr>
                <w:color w:val="000000"/>
                <w:sz w:val="20"/>
                <w:szCs w:val="20"/>
                <w:lang w:val="ru-RU" w:eastAsia="ru-RU"/>
              </w:rPr>
            </w:pPr>
            <w:r w:rsidRPr="00D6772B">
              <w:rPr>
                <w:rStyle w:val="34"/>
                <w:bCs/>
                <w:sz w:val="20"/>
                <w:szCs w:val="20"/>
                <w:lang w:eastAsia="ru-RU"/>
              </w:rPr>
              <w:t>247,2</w:t>
            </w:r>
          </w:p>
        </w:tc>
      </w:tr>
    </w:tbl>
    <w:p w14:paraId="504B18E7" w14:textId="77777777" w:rsidR="000D1365" w:rsidRPr="00D6772B" w:rsidRDefault="000D1365" w:rsidP="000D1365">
      <w:pPr>
        <w:pStyle w:val="ab"/>
        <w:framePr w:w="9586" w:wrap="notBeside" w:vAnchor="text" w:hAnchor="text" w:xAlign="center" w:y="1"/>
        <w:shd w:val="clear" w:color="auto" w:fill="auto"/>
        <w:spacing w:line="413" w:lineRule="exact"/>
        <w:ind w:firstLine="0"/>
        <w:rPr>
          <w:b w:val="0"/>
          <w:sz w:val="24"/>
          <w:szCs w:val="24"/>
        </w:rPr>
      </w:pPr>
      <w:r w:rsidRPr="00D6772B">
        <w:rPr>
          <w:b w:val="0"/>
          <w:sz w:val="24"/>
          <w:szCs w:val="24"/>
        </w:rPr>
        <w:t>Таким образом, прогнозируемый объем сточных вод на расчетный срок составит 247,2 м</w:t>
      </w:r>
      <w:r w:rsidRPr="00D6772B">
        <w:rPr>
          <w:b w:val="0"/>
          <w:sz w:val="24"/>
          <w:szCs w:val="24"/>
          <w:vertAlign w:val="superscript"/>
        </w:rPr>
        <w:t>3</w:t>
      </w:r>
      <w:r w:rsidRPr="00D6772B">
        <w:rPr>
          <w:b w:val="0"/>
          <w:sz w:val="24"/>
          <w:szCs w:val="24"/>
        </w:rPr>
        <w:t>/сутки (I очередь 244,2 м</w:t>
      </w:r>
      <w:r w:rsidRPr="00D6772B">
        <w:rPr>
          <w:b w:val="0"/>
          <w:sz w:val="24"/>
          <w:szCs w:val="24"/>
          <w:vertAlign w:val="superscript"/>
        </w:rPr>
        <w:t>3</w:t>
      </w:r>
      <w:r w:rsidRPr="00D6772B">
        <w:rPr>
          <w:b w:val="0"/>
          <w:sz w:val="24"/>
          <w:szCs w:val="24"/>
        </w:rPr>
        <w:t>/сутки).</w:t>
      </w:r>
    </w:p>
    <w:p w14:paraId="6C073A8B" w14:textId="77777777" w:rsidR="000D1365" w:rsidRPr="00D6772B" w:rsidRDefault="000D1365" w:rsidP="000D1365">
      <w:pPr>
        <w:pStyle w:val="ab"/>
        <w:framePr w:w="9586" w:wrap="notBeside" w:vAnchor="text" w:hAnchor="text" w:xAlign="center" w:y="1"/>
        <w:shd w:val="clear" w:color="auto" w:fill="auto"/>
        <w:tabs>
          <w:tab w:val="left" w:leader="underscore" w:pos="8179"/>
          <w:tab w:val="left" w:leader="underscore" w:pos="9365"/>
        </w:tabs>
        <w:spacing w:line="220" w:lineRule="exact"/>
        <w:ind w:firstLine="0"/>
        <w:rPr>
          <w:sz w:val="20"/>
          <w:szCs w:val="20"/>
        </w:rPr>
      </w:pPr>
      <w:r w:rsidRPr="00D6772B">
        <w:rPr>
          <w:rStyle w:val="ac"/>
          <w:b/>
          <w:bCs/>
          <w:sz w:val="20"/>
          <w:szCs w:val="20"/>
          <w:u w:val="none"/>
        </w:rPr>
        <w:t>Таблица Расчет максимального расхода воды на I очередь и расчетный срок</w:t>
      </w:r>
      <w:r>
        <w:rPr>
          <w:sz w:val="20"/>
          <w:szCs w:val="20"/>
        </w:rPr>
        <w:t>.</w:t>
      </w:r>
    </w:p>
    <w:p w14:paraId="6C5DE486" w14:textId="77777777" w:rsidR="000D1365" w:rsidRDefault="000D1365" w:rsidP="000D1365">
      <w:pPr>
        <w:rPr>
          <w:sz w:val="2"/>
          <w:szCs w:val="2"/>
        </w:rPr>
      </w:pPr>
    </w:p>
    <w:tbl>
      <w:tblPr>
        <w:tblOverlap w:val="never"/>
        <w:tblW w:w="0" w:type="auto"/>
        <w:jc w:val="center"/>
        <w:tblLayout w:type="fixed"/>
        <w:tblCellMar>
          <w:left w:w="10" w:type="dxa"/>
          <w:right w:w="10" w:type="dxa"/>
        </w:tblCellMar>
        <w:tblLook w:val="04A0" w:firstRow="1" w:lastRow="0" w:firstColumn="1" w:lastColumn="0" w:noHBand="0" w:noVBand="1"/>
      </w:tblPr>
      <w:tblGrid>
        <w:gridCol w:w="1205"/>
        <w:gridCol w:w="3768"/>
        <w:gridCol w:w="1555"/>
        <w:gridCol w:w="1781"/>
        <w:gridCol w:w="1277"/>
      </w:tblGrid>
      <w:tr w:rsidR="000D1365" w14:paraId="7FA8F4DC" w14:textId="77777777" w:rsidTr="00147F5E">
        <w:trPr>
          <w:trHeight w:hRule="exact" w:val="480"/>
          <w:jc w:val="center"/>
        </w:trPr>
        <w:tc>
          <w:tcPr>
            <w:tcW w:w="1205" w:type="dxa"/>
            <w:tcBorders>
              <w:top w:val="single" w:sz="4" w:space="0" w:color="auto"/>
              <w:left w:val="single" w:sz="4" w:space="0" w:color="auto"/>
            </w:tcBorders>
            <w:shd w:val="clear" w:color="auto" w:fill="FFFFFF"/>
          </w:tcPr>
          <w:p w14:paraId="6914D699" w14:textId="77777777" w:rsidR="000D1365" w:rsidRPr="00D6772B" w:rsidRDefault="000D1365" w:rsidP="00147F5E">
            <w:pPr>
              <w:pStyle w:val="8"/>
              <w:framePr w:w="9586" w:wrap="notBeside" w:vAnchor="text" w:hAnchor="text" w:xAlign="center" w:y="1"/>
              <w:shd w:val="clear" w:color="auto" w:fill="auto"/>
              <w:spacing w:before="0" w:line="220" w:lineRule="exact"/>
              <w:ind w:firstLine="0"/>
              <w:jc w:val="center"/>
              <w:rPr>
                <w:color w:val="000000"/>
                <w:sz w:val="20"/>
                <w:szCs w:val="20"/>
                <w:lang w:val="ru-RU" w:eastAsia="ru-RU"/>
              </w:rPr>
            </w:pPr>
            <w:r w:rsidRPr="00D6772B">
              <w:rPr>
                <w:rStyle w:val="34"/>
                <w:bCs/>
                <w:sz w:val="20"/>
                <w:szCs w:val="20"/>
                <w:lang w:eastAsia="ru-RU"/>
              </w:rPr>
              <w:t>№ п/п</w:t>
            </w:r>
          </w:p>
        </w:tc>
        <w:tc>
          <w:tcPr>
            <w:tcW w:w="3768" w:type="dxa"/>
            <w:tcBorders>
              <w:top w:val="single" w:sz="4" w:space="0" w:color="auto"/>
              <w:left w:val="single" w:sz="4" w:space="0" w:color="auto"/>
            </w:tcBorders>
            <w:shd w:val="clear" w:color="auto" w:fill="FFFFFF"/>
          </w:tcPr>
          <w:p w14:paraId="5F799767" w14:textId="77777777" w:rsidR="000D1365" w:rsidRPr="00D6772B" w:rsidRDefault="000D1365" w:rsidP="00147F5E">
            <w:pPr>
              <w:pStyle w:val="8"/>
              <w:framePr w:w="9586" w:wrap="notBeside" w:vAnchor="text" w:hAnchor="text" w:xAlign="center" w:y="1"/>
              <w:shd w:val="clear" w:color="auto" w:fill="auto"/>
              <w:spacing w:before="0" w:line="220" w:lineRule="exact"/>
              <w:ind w:firstLine="0"/>
              <w:jc w:val="center"/>
              <w:rPr>
                <w:color w:val="000000"/>
                <w:sz w:val="20"/>
                <w:szCs w:val="20"/>
                <w:lang w:val="ru-RU" w:eastAsia="ru-RU"/>
              </w:rPr>
            </w:pPr>
            <w:r w:rsidRPr="00D6772B">
              <w:rPr>
                <w:rStyle w:val="34"/>
                <w:bCs/>
                <w:sz w:val="20"/>
                <w:szCs w:val="20"/>
                <w:lang w:eastAsia="ru-RU"/>
              </w:rPr>
              <w:t>Наименование показателя</w:t>
            </w:r>
          </w:p>
        </w:tc>
        <w:tc>
          <w:tcPr>
            <w:tcW w:w="1555" w:type="dxa"/>
            <w:tcBorders>
              <w:top w:val="single" w:sz="4" w:space="0" w:color="auto"/>
              <w:left w:val="single" w:sz="4" w:space="0" w:color="auto"/>
            </w:tcBorders>
            <w:shd w:val="clear" w:color="auto" w:fill="FFFFFF"/>
          </w:tcPr>
          <w:p w14:paraId="56B232DE" w14:textId="77777777" w:rsidR="000D1365" w:rsidRPr="00D6772B" w:rsidRDefault="000D1365" w:rsidP="00147F5E">
            <w:pPr>
              <w:pStyle w:val="8"/>
              <w:framePr w:w="9586" w:wrap="notBeside" w:vAnchor="text" w:hAnchor="text" w:xAlign="center" w:y="1"/>
              <w:shd w:val="clear" w:color="auto" w:fill="auto"/>
              <w:spacing w:before="0" w:after="60" w:line="220" w:lineRule="exact"/>
              <w:ind w:firstLine="0"/>
              <w:jc w:val="center"/>
              <w:rPr>
                <w:color w:val="000000"/>
                <w:sz w:val="20"/>
                <w:szCs w:val="20"/>
                <w:lang w:val="ru-RU" w:eastAsia="ru-RU"/>
              </w:rPr>
            </w:pPr>
            <w:r w:rsidRPr="00D6772B">
              <w:rPr>
                <w:rStyle w:val="34"/>
                <w:bCs/>
                <w:sz w:val="20"/>
                <w:szCs w:val="20"/>
                <w:lang w:eastAsia="ru-RU"/>
              </w:rPr>
              <w:t>Единица</w:t>
            </w:r>
          </w:p>
          <w:p w14:paraId="0D56506F" w14:textId="77777777" w:rsidR="000D1365" w:rsidRPr="00D6772B" w:rsidRDefault="000D1365" w:rsidP="00147F5E">
            <w:pPr>
              <w:pStyle w:val="8"/>
              <w:framePr w:w="9586" w:wrap="notBeside" w:vAnchor="text" w:hAnchor="text" w:xAlign="center" w:y="1"/>
              <w:shd w:val="clear" w:color="auto" w:fill="auto"/>
              <w:spacing w:before="60" w:line="220" w:lineRule="exact"/>
              <w:ind w:firstLine="0"/>
              <w:jc w:val="center"/>
              <w:rPr>
                <w:color w:val="000000"/>
                <w:sz w:val="20"/>
                <w:szCs w:val="20"/>
                <w:lang w:val="ru-RU" w:eastAsia="ru-RU"/>
              </w:rPr>
            </w:pPr>
            <w:r w:rsidRPr="00D6772B">
              <w:rPr>
                <w:rStyle w:val="34"/>
                <w:bCs/>
                <w:sz w:val="20"/>
                <w:szCs w:val="20"/>
                <w:lang w:eastAsia="ru-RU"/>
              </w:rPr>
              <w:t>измерения</w:t>
            </w:r>
          </w:p>
        </w:tc>
        <w:tc>
          <w:tcPr>
            <w:tcW w:w="1781" w:type="dxa"/>
            <w:tcBorders>
              <w:top w:val="single" w:sz="4" w:space="0" w:color="auto"/>
              <w:left w:val="single" w:sz="4" w:space="0" w:color="auto"/>
            </w:tcBorders>
            <w:shd w:val="clear" w:color="auto" w:fill="FFFFFF"/>
          </w:tcPr>
          <w:p w14:paraId="43586760" w14:textId="77777777" w:rsidR="000D1365" w:rsidRPr="00D6772B" w:rsidRDefault="000D1365" w:rsidP="00147F5E">
            <w:pPr>
              <w:pStyle w:val="8"/>
              <w:framePr w:w="9586" w:wrap="notBeside" w:vAnchor="text" w:hAnchor="text" w:xAlign="center" w:y="1"/>
              <w:shd w:val="clear" w:color="auto" w:fill="auto"/>
              <w:spacing w:before="0" w:line="220" w:lineRule="exact"/>
              <w:ind w:firstLine="0"/>
              <w:jc w:val="center"/>
              <w:rPr>
                <w:color w:val="000000"/>
                <w:sz w:val="20"/>
                <w:szCs w:val="20"/>
                <w:lang w:val="ru-RU" w:eastAsia="ru-RU"/>
              </w:rPr>
            </w:pPr>
            <w:r w:rsidRPr="00D6772B">
              <w:rPr>
                <w:rStyle w:val="34"/>
                <w:bCs/>
                <w:sz w:val="20"/>
                <w:szCs w:val="20"/>
                <w:lang w:eastAsia="ru-RU"/>
              </w:rPr>
              <w:t>I очередь</w:t>
            </w:r>
          </w:p>
        </w:tc>
        <w:tc>
          <w:tcPr>
            <w:tcW w:w="1277" w:type="dxa"/>
            <w:tcBorders>
              <w:top w:val="single" w:sz="4" w:space="0" w:color="auto"/>
              <w:left w:val="single" w:sz="4" w:space="0" w:color="auto"/>
              <w:right w:val="single" w:sz="4" w:space="0" w:color="auto"/>
            </w:tcBorders>
            <w:shd w:val="clear" w:color="auto" w:fill="FFFFFF"/>
          </w:tcPr>
          <w:p w14:paraId="3182986E" w14:textId="57CC907A" w:rsidR="000D1365" w:rsidRPr="00D6772B" w:rsidRDefault="000D1365" w:rsidP="00147F5E">
            <w:pPr>
              <w:pStyle w:val="8"/>
              <w:framePr w:w="9586" w:wrap="notBeside" w:vAnchor="text" w:hAnchor="text" w:xAlign="center" w:y="1"/>
              <w:shd w:val="clear" w:color="auto" w:fill="auto"/>
              <w:spacing w:before="0" w:after="60" w:line="220" w:lineRule="exact"/>
              <w:ind w:firstLine="0"/>
              <w:jc w:val="center"/>
              <w:rPr>
                <w:color w:val="000000"/>
                <w:sz w:val="20"/>
                <w:szCs w:val="20"/>
                <w:lang w:val="ru-RU" w:eastAsia="ru-RU"/>
              </w:rPr>
            </w:pPr>
            <w:r w:rsidRPr="00D6772B">
              <w:rPr>
                <w:rStyle w:val="34"/>
                <w:bCs/>
                <w:sz w:val="20"/>
                <w:szCs w:val="20"/>
                <w:lang w:eastAsia="ru-RU"/>
              </w:rPr>
              <w:t>Расч</w:t>
            </w:r>
            <w:r w:rsidR="00BF22AF">
              <w:rPr>
                <w:rStyle w:val="34"/>
                <w:bCs/>
                <w:sz w:val="20"/>
                <w:szCs w:val="20"/>
                <w:lang w:eastAsia="ru-RU"/>
              </w:rPr>
              <w:t>е</w:t>
            </w:r>
            <w:r w:rsidRPr="00D6772B">
              <w:rPr>
                <w:rStyle w:val="34"/>
                <w:bCs/>
                <w:sz w:val="20"/>
                <w:szCs w:val="20"/>
                <w:lang w:eastAsia="ru-RU"/>
              </w:rPr>
              <w:t>тный</w:t>
            </w:r>
          </w:p>
          <w:p w14:paraId="7A1E8388" w14:textId="77777777" w:rsidR="000D1365" w:rsidRPr="00D6772B" w:rsidRDefault="000D1365" w:rsidP="00147F5E">
            <w:pPr>
              <w:pStyle w:val="8"/>
              <w:framePr w:w="9586" w:wrap="notBeside" w:vAnchor="text" w:hAnchor="text" w:xAlign="center" w:y="1"/>
              <w:shd w:val="clear" w:color="auto" w:fill="auto"/>
              <w:spacing w:before="60" w:line="220" w:lineRule="exact"/>
              <w:ind w:firstLine="0"/>
              <w:jc w:val="center"/>
              <w:rPr>
                <w:color w:val="000000"/>
                <w:sz w:val="20"/>
                <w:szCs w:val="20"/>
                <w:lang w:val="ru-RU" w:eastAsia="ru-RU"/>
              </w:rPr>
            </w:pPr>
            <w:r w:rsidRPr="00D6772B">
              <w:rPr>
                <w:rStyle w:val="34"/>
                <w:bCs/>
                <w:sz w:val="20"/>
                <w:szCs w:val="20"/>
                <w:lang w:eastAsia="ru-RU"/>
              </w:rPr>
              <w:t>срок</w:t>
            </w:r>
          </w:p>
        </w:tc>
      </w:tr>
      <w:tr w:rsidR="000D1365" w14:paraId="2B57A22F" w14:textId="77777777" w:rsidTr="00147F5E">
        <w:trPr>
          <w:trHeight w:hRule="exact" w:val="240"/>
          <w:jc w:val="center"/>
        </w:trPr>
        <w:tc>
          <w:tcPr>
            <w:tcW w:w="1205" w:type="dxa"/>
            <w:tcBorders>
              <w:top w:val="single" w:sz="4" w:space="0" w:color="auto"/>
              <w:left w:val="single" w:sz="4" w:space="0" w:color="auto"/>
            </w:tcBorders>
            <w:shd w:val="clear" w:color="auto" w:fill="FFFFFF"/>
          </w:tcPr>
          <w:p w14:paraId="0FC690E3" w14:textId="77777777" w:rsidR="000D1365" w:rsidRPr="00D6772B" w:rsidRDefault="000D1365" w:rsidP="00147F5E">
            <w:pPr>
              <w:pStyle w:val="8"/>
              <w:framePr w:w="9586" w:wrap="notBeside" w:vAnchor="text" w:hAnchor="text" w:xAlign="center" w:y="1"/>
              <w:shd w:val="clear" w:color="auto" w:fill="auto"/>
              <w:spacing w:before="0" w:line="220" w:lineRule="exact"/>
              <w:ind w:firstLine="0"/>
              <w:jc w:val="center"/>
              <w:rPr>
                <w:color w:val="000000"/>
                <w:sz w:val="20"/>
                <w:szCs w:val="20"/>
                <w:lang w:val="ru-RU" w:eastAsia="ru-RU"/>
              </w:rPr>
            </w:pPr>
            <w:r w:rsidRPr="00D6772B">
              <w:rPr>
                <w:rStyle w:val="34"/>
                <w:bCs/>
                <w:sz w:val="20"/>
                <w:szCs w:val="20"/>
                <w:lang w:eastAsia="ru-RU"/>
              </w:rPr>
              <w:t>1</w:t>
            </w:r>
          </w:p>
        </w:tc>
        <w:tc>
          <w:tcPr>
            <w:tcW w:w="3768" w:type="dxa"/>
            <w:tcBorders>
              <w:top w:val="single" w:sz="4" w:space="0" w:color="auto"/>
              <w:left w:val="single" w:sz="4" w:space="0" w:color="auto"/>
            </w:tcBorders>
            <w:shd w:val="clear" w:color="auto" w:fill="FFFFFF"/>
          </w:tcPr>
          <w:p w14:paraId="4FB11CC5" w14:textId="77777777" w:rsidR="000D1365" w:rsidRPr="00D6772B" w:rsidRDefault="000D1365" w:rsidP="00147F5E">
            <w:pPr>
              <w:pStyle w:val="8"/>
              <w:framePr w:w="9586" w:wrap="notBeside" w:vAnchor="text" w:hAnchor="text" w:xAlign="center" w:y="1"/>
              <w:shd w:val="clear" w:color="auto" w:fill="auto"/>
              <w:spacing w:before="0" w:line="220" w:lineRule="exact"/>
              <w:ind w:firstLine="0"/>
              <w:jc w:val="center"/>
              <w:rPr>
                <w:color w:val="000000"/>
                <w:sz w:val="20"/>
                <w:szCs w:val="20"/>
                <w:lang w:val="ru-RU" w:eastAsia="ru-RU"/>
              </w:rPr>
            </w:pPr>
            <w:r w:rsidRPr="00D6772B">
              <w:rPr>
                <w:rStyle w:val="34"/>
                <w:bCs/>
                <w:sz w:val="20"/>
                <w:szCs w:val="20"/>
                <w:lang w:eastAsia="ru-RU"/>
              </w:rPr>
              <w:t>Среднесуточный расход</w:t>
            </w:r>
          </w:p>
        </w:tc>
        <w:tc>
          <w:tcPr>
            <w:tcW w:w="1555" w:type="dxa"/>
            <w:tcBorders>
              <w:top w:val="single" w:sz="4" w:space="0" w:color="auto"/>
              <w:left w:val="single" w:sz="4" w:space="0" w:color="auto"/>
            </w:tcBorders>
            <w:shd w:val="clear" w:color="auto" w:fill="FFFFFF"/>
          </w:tcPr>
          <w:p w14:paraId="58A99645" w14:textId="77777777" w:rsidR="000D1365" w:rsidRPr="00D6772B" w:rsidRDefault="000D1365" w:rsidP="00147F5E">
            <w:pPr>
              <w:pStyle w:val="8"/>
              <w:framePr w:w="9586" w:wrap="notBeside" w:vAnchor="text" w:hAnchor="text" w:xAlign="center" w:y="1"/>
              <w:shd w:val="clear" w:color="auto" w:fill="auto"/>
              <w:spacing w:before="0" w:line="220" w:lineRule="exact"/>
              <w:ind w:firstLine="0"/>
              <w:jc w:val="center"/>
              <w:rPr>
                <w:color w:val="000000"/>
                <w:sz w:val="20"/>
                <w:szCs w:val="20"/>
                <w:lang w:val="ru-RU" w:eastAsia="ru-RU"/>
              </w:rPr>
            </w:pPr>
            <w:r w:rsidRPr="00D6772B">
              <w:rPr>
                <w:rStyle w:val="34"/>
                <w:bCs/>
                <w:sz w:val="20"/>
                <w:szCs w:val="20"/>
                <w:lang w:eastAsia="ru-RU"/>
              </w:rPr>
              <w:t>м</w:t>
            </w:r>
            <w:r w:rsidRPr="00D6772B">
              <w:rPr>
                <w:rStyle w:val="34"/>
                <w:bCs/>
                <w:sz w:val="20"/>
                <w:szCs w:val="20"/>
                <w:vertAlign w:val="superscript"/>
                <w:lang w:eastAsia="ru-RU"/>
              </w:rPr>
              <w:t>3</w:t>
            </w:r>
            <w:r w:rsidRPr="00D6772B">
              <w:rPr>
                <w:rStyle w:val="34"/>
                <w:bCs/>
                <w:sz w:val="20"/>
                <w:szCs w:val="20"/>
                <w:lang w:eastAsia="ru-RU"/>
              </w:rPr>
              <w:t>/</w:t>
            </w:r>
            <w:proofErr w:type="spellStart"/>
            <w:r w:rsidRPr="00D6772B">
              <w:rPr>
                <w:rStyle w:val="34"/>
                <w:bCs/>
                <w:sz w:val="20"/>
                <w:szCs w:val="20"/>
                <w:lang w:eastAsia="ru-RU"/>
              </w:rPr>
              <w:t>сут</w:t>
            </w:r>
            <w:proofErr w:type="spellEnd"/>
          </w:p>
        </w:tc>
        <w:tc>
          <w:tcPr>
            <w:tcW w:w="1781" w:type="dxa"/>
            <w:tcBorders>
              <w:top w:val="single" w:sz="4" w:space="0" w:color="auto"/>
              <w:left w:val="single" w:sz="4" w:space="0" w:color="auto"/>
            </w:tcBorders>
            <w:shd w:val="clear" w:color="auto" w:fill="FFFFFF"/>
          </w:tcPr>
          <w:p w14:paraId="7CF6B3B3" w14:textId="77777777" w:rsidR="000D1365" w:rsidRPr="00D6772B" w:rsidRDefault="000D1365" w:rsidP="00147F5E">
            <w:pPr>
              <w:pStyle w:val="8"/>
              <w:framePr w:w="9586" w:wrap="notBeside" w:vAnchor="text" w:hAnchor="text" w:xAlign="center" w:y="1"/>
              <w:shd w:val="clear" w:color="auto" w:fill="auto"/>
              <w:spacing w:before="0" w:line="220" w:lineRule="exact"/>
              <w:ind w:firstLine="0"/>
              <w:jc w:val="center"/>
              <w:rPr>
                <w:color w:val="000000"/>
                <w:sz w:val="20"/>
                <w:szCs w:val="20"/>
                <w:lang w:val="ru-RU" w:eastAsia="ru-RU"/>
              </w:rPr>
            </w:pPr>
            <w:r w:rsidRPr="00D6772B">
              <w:rPr>
                <w:rStyle w:val="34"/>
                <w:bCs/>
                <w:sz w:val="20"/>
                <w:szCs w:val="20"/>
                <w:lang w:eastAsia="ru-RU"/>
              </w:rPr>
              <w:t>244</w:t>
            </w:r>
          </w:p>
        </w:tc>
        <w:tc>
          <w:tcPr>
            <w:tcW w:w="1277" w:type="dxa"/>
            <w:tcBorders>
              <w:top w:val="single" w:sz="4" w:space="0" w:color="auto"/>
              <w:left w:val="single" w:sz="4" w:space="0" w:color="auto"/>
              <w:right w:val="single" w:sz="4" w:space="0" w:color="auto"/>
            </w:tcBorders>
            <w:shd w:val="clear" w:color="auto" w:fill="FFFFFF"/>
          </w:tcPr>
          <w:p w14:paraId="1F58C3AE" w14:textId="77777777" w:rsidR="000D1365" w:rsidRPr="00D6772B" w:rsidRDefault="000D1365" w:rsidP="00147F5E">
            <w:pPr>
              <w:pStyle w:val="8"/>
              <w:framePr w:w="9586" w:wrap="notBeside" w:vAnchor="text" w:hAnchor="text" w:xAlign="center" w:y="1"/>
              <w:shd w:val="clear" w:color="auto" w:fill="auto"/>
              <w:spacing w:before="0" w:line="220" w:lineRule="exact"/>
              <w:ind w:firstLine="0"/>
              <w:jc w:val="center"/>
              <w:rPr>
                <w:color w:val="000000"/>
                <w:sz w:val="20"/>
                <w:szCs w:val="20"/>
                <w:lang w:val="ru-RU" w:eastAsia="ru-RU"/>
              </w:rPr>
            </w:pPr>
            <w:r w:rsidRPr="00D6772B">
              <w:rPr>
                <w:rStyle w:val="34"/>
                <w:bCs/>
                <w:sz w:val="20"/>
                <w:szCs w:val="20"/>
                <w:lang w:eastAsia="ru-RU"/>
              </w:rPr>
              <w:t>247</w:t>
            </w:r>
          </w:p>
        </w:tc>
      </w:tr>
      <w:tr w:rsidR="000D1365" w14:paraId="1CCD77B4" w14:textId="77777777" w:rsidTr="00147F5E">
        <w:trPr>
          <w:trHeight w:hRule="exact" w:val="240"/>
          <w:jc w:val="center"/>
        </w:trPr>
        <w:tc>
          <w:tcPr>
            <w:tcW w:w="1205" w:type="dxa"/>
            <w:tcBorders>
              <w:top w:val="single" w:sz="4" w:space="0" w:color="auto"/>
              <w:left w:val="single" w:sz="4" w:space="0" w:color="auto"/>
            </w:tcBorders>
            <w:shd w:val="clear" w:color="auto" w:fill="FFFFFF"/>
          </w:tcPr>
          <w:p w14:paraId="5BF5B2D9" w14:textId="77777777" w:rsidR="000D1365" w:rsidRPr="00D6772B" w:rsidRDefault="000D1365" w:rsidP="00147F5E">
            <w:pPr>
              <w:pStyle w:val="8"/>
              <w:framePr w:w="9586" w:wrap="notBeside" w:vAnchor="text" w:hAnchor="text" w:xAlign="center" w:y="1"/>
              <w:shd w:val="clear" w:color="auto" w:fill="auto"/>
              <w:spacing w:before="0" w:line="220" w:lineRule="exact"/>
              <w:ind w:firstLine="0"/>
              <w:jc w:val="center"/>
              <w:rPr>
                <w:color w:val="000000"/>
                <w:sz w:val="20"/>
                <w:szCs w:val="20"/>
                <w:lang w:val="ru-RU" w:eastAsia="ru-RU"/>
              </w:rPr>
            </w:pPr>
            <w:r w:rsidRPr="00D6772B">
              <w:rPr>
                <w:rStyle w:val="34"/>
                <w:bCs/>
                <w:sz w:val="20"/>
                <w:szCs w:val="20"/>
                <w:lang w:eastAsia="ru-RU"/>
              </w:rPr>
              <w:t>2</w:t>
            </w:r>
          </w:p>
        </w:tc>
        <w:tc>
          <w:tcPr>
            <w:tcW w:w="3768" w:type="dxa"/>
            <w:tcBorders>
              <w:top w:val="single" w:sz="4" w:space="0" w:color="auto"/>
              <w:left w:val="single" w:sz="4" w:space="0" w:color="auto"/>
            </w:tcBorders>
            <w:shd w:val="clear" w:color="auto" w:fill="FFFFFF"/>
          </w:tcPr>
          <w:p w14:paraId="7BDB1D7F" w14:textId="77777777" w:rsidR="000D1365" w:rsidRPr="00D6772B" w:rsidRDefault="000D1365" w:rsidP="00147F5E">
            <w:pPr>
              <w:pStyle w:val="8"/>
              <w:framePr w:w="9586" w:wrap="notBeside" w:vAnchor="text" w:hAnchor="text" w:xAlign="center" w:y="1"/>
              <w:shd w:val="clear" w:color="auto" w:fill="auto"/>
              <w:spacing w:before="0" w:line="220" w:lineRule="exact"/>
              <w:ind w:firstLine="0"/>
              <w:jc w:val="center"/>
              <w:rPr>
                <w:color w:val="000000"/>
                <w:sz w:val="20"/>
                <w:szCs w:val="20"/>
                <w:lang w:val="ru-RU" w:eastAsia="ru-RU"/>
              </w:rPr>
            </w:pPr>
            <w:r w:rsidRPr="00D6772B">
              <w:rPr>
                <w:rStyle w:val="34"/>
                <w:bCs/>
                <w:sz w:val="20"/>
                <w:szCs w:val="20"/>
                <w:lang w:eastAsia="ru-RU"/>
              </w:rPr>
              <w:t>Среднечасовой расход</w:t>
            </w:r>
          </w:p>
        </w:tc>
        <w:tc>
          <w:tcPr>
            <w:tcW w:w="1555" w:type="dxa"/>
            <w:tcBorders>
              <w:top w:val="single" w:sz="4" w:space="0" w:color="auto"/>
              <w:left w:val="single" w:sz="4" w:space="0" w:color="auto"/>
            </w:tcBorders>
            <w:shd w:val="clear" w:color="auto" w:fill="FFFFFF"/>
          </w:tcPr>
          <w:p w14:paraId="20079C35" w14:textId="77777777" w:rsidR="000D1365" w:rsidRPr="00D6772B" w:rsidRDefault="000D1365" w:rsidP="00147F5E">
            <w:pPr>
              <w:pStyle w:val="8"/>
              <w:framePr w:w="9586" w:wrap="notBeside" w:vAnchor="text" w:hAnchor="text" w:xAlign="center" w:y="1"/>
              <w:shd w:val="clear" w:color="auto" w:fill="auto"/>
              <w:spacing w:before="0" w:line="220" w:lineRule="exact"/>
              <w:ind w:firstLine="0"/>
              <w:jc w:val="center"/>
              <w:rPr>
                <w:color w:val="000000"/>
                <w:sz w:val="20"/>
                <w:szCs w:val="20"/>
                <w:lang w:val="ru-RU" w:eastAsia="ru-RU"/>
              </w:rPr>
            </w:pPr>
            <w:r w:rsidRPr="00D6772B">
              <w:rPr>
                <w:rStyle w:val="34"/>
                <w:bCs/>
                <w:sz w:val="20"/>
                <w:szCs w:val="20"/>
                <w:lang w:eastAsia="ru-RU"/>
              </w:rPr>
              <w:t>м</w:t>
            </w:r>
            <w:r w:rsidRPr="00D6772B">
              <w:rPr>
                <w:rStyle w:val="34"/>
                <w:bCs/>
                <w:sz w:val="20"/>
                <w:szCs w:val="20"/>
                <w:vertAlign w:val="superscript"/>
                <w:lang w:eastAsia="ru-RU"/>
              </w:rPr>
              <w:t>3</w:t>
            </w:r>
            <w:r w:rsidRPr="00D6772B">
              <w:rPr>
                <w:rStyle w:val="34"/>
                <w:bCs/>
                <w:sz w:val="20"/>
                <w:szCs w:val="20"/>
                <w:lang w:eastAsia="ru-RU"/>
              </w:rPr>
              <w:t>/час</w:t>
            </w:r>
          </w:p>
        </w:tc>
        <w:tc>
          <w:tcPr>
            <w:tcW w:w="1781" w:type="dxa"/>
            <w:tcBorders>
              <w:top w:val="single" w:sz="4" w:space="0" w:color="auto"/>
              <w:left w:val="single" w:sz="4" w:space="0" w:color="auto"/>
            </w:tcBorders>
            <w:shd w:val="clear" w:color="auto" w:fill="FFFFFF"/>
          </w:tcPr>
          <w:p w14:paraId="5F005586" w14:textId="77777777" w:rsidR="000D1365" w:rsidRPr="00D6772B" w:rsidRDefault="000D1365" w:rsidP="00147F5E">
            <w:pPr>
              <w:pStyle w:val="8"/>
              <w:framePr w:w="9586" w:wrap="notBeside" w:vAnchor="text" w:hAnchor="text" w:xAlign="center" w:y="1"/>
              <w:shd w:val="clear" w:color="auto" w:fill="auto"/>
              <w:spacing w:before="0" w:line="220" w:lineRule="exact"/>
              <w:ind w:firstLine="0"/>
              <w:jc w:val="center"/>
              <w:rPr>
                <w:color w:val="000000"/>
                <w:sz w:val="20"/>
                <w:szCs w:val="20"/>
                <w:lang w:val="ru-RU" w:eastAsia="ru-RU"/>
              </w:rPr>
            </w:pPr>
            <w:r w:rsidRPr="00D6772B">
              <w:rPr>
                <w:rStyle w:val="34"/>
                <w:bCs/>
                <w:sz w:val="20"/>
                <w:szCs w:val="20"/>
                <w:lang w:eastAsia="ru-RU"/>
              </w:rPr>
              <w:t>10,2</w:t>
            </w:r>
          </w:p>
        </w:tc>
        <w:tc>
          <w:tcPr>
            <w:tcW w:w="1277" w:type="dxa"/>
            <w:tcBorders>
              <w:top w:val="single" w:sz="4" w:space="0" w:color="auto"/>
              <w:left w:val="single" w:sz="4" w:space="0" w:color="auto"/>
              <w:right w:val="single" w:sz="4" w:space="0" w:color="auto"/>
            </w:tcBorders>
            <w:shd w:val="clear" w:color="auto" w:fill="FFFFFF"/>
          </w:tcPr>
          <w:p w14:paraId="2ADDDF55" w14:textId="77777777" w:rsidR="000D1365" w:rsidRPr="00D6772B" w:rsidRDefault="000D1365" w:rsidP="00147F5E">
            <w:pPr>
              <w:pStyle w:val="8"/>
              <w:framePr w:w="9586" w:wrap="notBeside" w:vAnchor="text" w:hAnchor="text" w:xAlign="center" w:y="1"/>
              <w:shd w:val="clear" w:color="auto" w:fill="auto"/>
              <w:spacing w:before="0" w:line="220" w:lineRule="exact"/>
              <w:ind w:firstLine="0"/>
              <w:jc w:val="center"/>
              <w:rPr>
                <w:color w:val="000000"/>
                <w:sz w:val="20"/>
                <w:szCs w:val="20"/>
                <w:lang w:val="ru-RU" w:eastAsia="ru-RU"/>
              </w:rPr>
            </w:pPr>
            <w:r w:rsidRPr="00D6772B">
              <w:rPr>
                <w:rStyle w:val="34"/>
                <w:bCs/>
                <w:sz w:val="20"/>
                <w:szCs w:val="20"/>
                <w:lang w:eastAsia="ru-RU"/>
              </w:rPr>
              <w:t>10,3</w:t>
            </w:r>
          </w:p>
        </w:tc>
      </w:tr>
      <w:tr w:rsidR="000D1365" w14:paraId="1B2778D2" w14:textId="77777777" w:rsidTr="00147F5E">
        <w:trPr>
          <w:trHeight w:hRule="exact" w:val="240"/>
          <w:jc w:val="center"/>
        </w:trPr>
        <w:tc>
          <w:tcPr>
            <w:tcW w:w="1205" w:type="dxa"/>
            <w:tcBorders>
              <w:top w:val="single" w:sz="4" w:space="0" w:color="auto"/>
              <w:left w:val="single" w:sz="4" w:space="0" w:color="auto"/>
            </w:tcBorders>
            <w:shd w:val="clear" w:color="auto" w:fill="FFFFFF"/>
          </w:tcPr>
          <w:p w14:paraId="1175F43C" w14:textId="77777777" w:rsidR="000D1365" w:rsidRPr="00D6772B" w:rsidRDefault="000D1365" w:rsidP="00147F5E">
            <w:pPr>
              <w:pStyle w:val="8"/>
              <w:framePr w:w="9586" w:wrap="notBeside" w:vAnchor="text" w:hAnchor="text" w:xAlign="center" w:y="1"/>
              <w:shd w:val="clear" w:color="auto" w:fill="auto"/>
              <w:spacing w:before="0" w:line="220" w:lineRule="exact"/>
              <w:ind w:firstLine="0"/>
              <w:jc w:val="center"/>
              <w:rPr>
                <w:color w:val="000000"/>
                <w:sz w:val="20"/>
                <w:szCs w:val="20"/>
                <w:lang w:val="ru-RU" w:eastAsia="ru-RU"/>
              </w:rPr>
            </w:pPr>
            <w:r w:rsidRPr="00D6772B">
              <w:rPr>
                <w:rStyle w:val="34"/>
                <w:bCs/>
                <w:sz w:val="20"/>
                <w:szCs w:val="20"/>
                <w:lang w:eastAsia="ru-RU"/>
              </w:rPr>
              <w:t>3</w:t>
            </w:r>
          </w:p>
        </w:tc>
        <w:tc>
          <w:tcPr>
            <w:tcW w:w="3768" w:type="dxa"/>
            <w:tcBorders>
              <w:top w:val="single" w:sz="4" w:space="0" w:color="auto"/>
              <w:left w:val="single" w:sz="4" w:space="0" w:color="auto"/>
            </w:tcBorders>
            <w:shd w:val="clear" w:color="auto" w:fill="FFFFFF"/>
          </w:tcPr>
          <w:p w14:paraId="75274BFB" w14:textId="77777777" w:rsidR="000D1365" w:rsidRPr="00D6772B" w:rsidRDefault="000D1365" w:rsidP="00147F5E">
            <w:pPr>
              <w:pStyle w:val="8"/>
              <w:framePr w:w="9586" w:wrap="notBeside" w:vAnchor="text" w:hAnchor="text" w:xAlign="center" w:y="1"/>
              <w:shd w:val="clear" w:color="auto" w:fill="auto"/>
              <w:spacing w:before="0" w:line="220" w:lineRule="exact"/>
              <w:ind w:firstLine="0"/>
              <w:jc w:val="center"/>
              <w:rPr>
                <w:color w:val="000000"/>
                <w:sz w:val="20"/>
                <w:szCs w:val="20"/>
                <w:lang w:val="ru-RU" w:eastAsia="ru-RU"/>
              </w:rPr>
            </w:pPr>
            <w:r w:rsidRPr="00D6772B">
              <w:rPr>
                <w:rStyle w:val="34"/>
                <w:bCs/>
                <w:sz w:val="20"/>
                <w:szCs w:val="20"/>
                <w:lang w:eastAsia="ru-RU"/>
              </w:rPr>
              <w:t>Коэффициент часовой неравномерности</w:t>
            </w:r>
          </w:p>
        </w:tc>
        <w:tc>
          <w:tcPr>
            <w:tcW w:w="1555" w:type="dxa"/>
            <w:tcBorders>
              <w:top w:val="single" w:sz="4" w:space="0" w:color="auto"/>
              <w:left w:val="single" w:sz="4" w:space="0" w:color="auto"/>
            </w:tcBorders>
            <w:shd w:val="clear" w:color="auto" w:fill="FFFFFF"/>
          </w:tcPr>
          <w:p w14:paraId="7F9AC022" w14:textId="77777777" w:rsidR="000D1365" w:rsidRPr="00D6772B" w:rsidRDefault="000D1365" w:rsidP="00147F5E">
            <w:pPr>
              <w:pStyle w:val="8"/>
              <w:framePr w:w="9586" w:wrap="notBeside" w:vAnchor="text" w:hAnchor="text" w:xAlign="center" w:y="1"/>
              <w:shd w:val="clear" w:color="auto" w:fill="auto"/>
              <w:spacing w:before="0" w:line="220" w:lineRule="exact"/>
              <w:ind w:firstLine="0"/>
              <w:jc w:val="center"/>
              <w:rPr>
                <w:color w:val="000000"/>
                <w:sz w:val="20"/>
                <w:szCs w:val="20"/>
                <w:lang w:val="ru-RU" w:eastAsia="ru-RU"/>
              </w:rPr>
            </w:pPr>
            <w:r w:rsidRPr="00D6772B">
              <w:rPr>
                <w:rStyle w:val="34"/>
                <w:bCs/>
                <w:sz w:val="20"/>
                <w:szCs w:val="20"/>
                <w:lang w:eastAsia="ru-RU"/>
              </w:rPr>
              <w:t>-</w:t>
            </w:r>
          </w:p>
        </w:tc>
        <w:tc>
          <w:tcPr>
            <w:tcW w:w="1781" w:type="dxa"/>
            <w:tcBorders>
              <w:top w:val="single" w:sz="4" w:space="0" w:color="auto"/>
              <w:left w:val="single" w:sz="4" w:space="0" w:color="auto"/>
            </w:tcBorders>
            <w:shd w:val="clear" w:color="auto" w:fill="FFFFFF"/>
          </w:tcPr>
          <w:p w14:paraId="6EC9E48A" w14:textId="77777777" w:rsidR="000D1365" w:rsidRPr="00D6772B" w:rsidRDefault="000D1365" w:rsidP="00147F5E">
            <w:pPr>
              <w:pStyle w:val="8"/>
              <w:framePr w:w="9586" w:wrap="notBeside" w:vAnchor="text" w:hAnchor="text" w:xAlign="center" w:y="1"/>
              <w:shd w:val="clear" w:color="auto" w:fill="auto"/>
              <w:spacing w:before="0" w:line="220" w:lineRule="exact"/>
              <w:ind w:firstLine="0"/>
              <w:jc w:val="center"/>
              <w:rPr>
                <w:color w:val="000000"/>
                <w:sz w:val="20"/>
                <w:szCs w:val="20"/>
                <w:lang w:val="ru-RU" w:eastAsia="ru-RU"/>
              </w:rPr>
            </w:pPr>
            <w:r w:rsidRPr="00D6772B">
              <w:rPr>
                <w:rStyle w:val="34"/>
                <w:bCs/>
                <w:sz w:val="20"/>
                <w:szCs w:val="20"/>
                <w:lang w:eastAsia="ru-RU"/>
              </w:rPr>
              <w:t>2,30</w:t>
            </w:r>
          </w:p>
        </w:tc>
        <w:tc>
          <w:tcPr>
            <w:tcW w:w="1277" w:type="dxa"/>
            <w:tcBorders>
              <w:top w:val="single" w:sz="4" w:space="0" w:color="auto"/>
              <w:left w:val="single" w:sz="4" w:space="0" w:color="auto"/>
              <w:right w:val="single" w:sz="4" w:space="0" w:color="auto"/>
            </w:tcBorders>
            <w:shd w:val="clear" w:color="auto" w:fill="FFFFFF"/>
          </w:tcPr>
          <w:p w14:paraId="52517CA4" w14:textId="77777777" w:rsidR="000D1365" w:rsidRPr="00D6772B" w:rsidRDefault="000D1365" w:rsidP="00147F5E">
            <w:pPr>
              <w:pStyle w:val="8"/>
              <w:framePr w:w="9586" w:wrap="notBeside" w:vAnchor="text" w:hAnchor="text" w:xAlign="center" w:y="1"/>
              <w:shd w:val="clear" w:color="auto" w:fill="auto"/>
              <w:spacing w:before="0" w:line="220" w:lineRule="exact"/>
              <w:ind w:firstLine="0"/>
              <w:jc w:val="center"/>
              <w:rPr>
                <w:color w:val="000000"/>
                <w:sz w:val="20"/>
                <w:szCs w:val="20"/>
                <w:lang w:val="ru-RU" w:eastAsia="ru-RU"/>
              </w:rPr>
            </w:pPr>
            <w:r w:rsidRPr="00D6772B">
              <w:rPr>
                <w:rStyle w:val="34"/>
                <w:bCs/>
                <w:sz w:val="20"/>
                <w:szCs w:val="20"/>
                <w:lang w:eastAsia="ru-RU"/>
              </w:rPr>
              <w:t>2,30</w:t>
            </w:r>
          </w:p>
        </w:tc>
      </w:tr>
      <w:tr w:rsidR="000D1365" w14:paraId="6545D275" w14:textId="77777777" w:rsidTr="00147F5E">
        <w:trPr>
          <w:trHeight w:hRule="exact" w:val="240"/>
          <w:jc w:val="center"/>
        </w:trPr>
        <w:tc>
          <w:tcPr>
            <w:tcW w:w="1205" w:type="dxa"/>
            <w:tcBorders>
              <w:top w:val="single" w:sz="4" w:space="0" w:color="auto"/>
              <w:left w:val="single" w:sz="4" w:space="0" w:color="auto"/>
            </w:tcBorders>
            <w:shd w:val="clear" w:color="auto" w:fill="FFFFFF"/>
          </w:tcPr>
          <w:p w14:paraId="5452D094" w14:textId="77777777" w:rsidR="000D1365" w:rsidRPr="00D6772B" w:rsidRDefault="000D1365" w:rsidP="00147F5E">
            <w:pPr>
              <w:pStyle w:val="8"/>
              <w:framePr w:w="9586" w:wrap="notBeside" w:vAnchor="text" w:hAnchor="text" w:xAlign="center" w:y="1"/>
              <w:shd w:val="clear" w:color="auto" w:fill="auto"/>
              <w:spacing w:before="0" w:line="220" w:lineRule="exact"/>
              <w:ind w:firstLine="0"/>
              <w:jc w:val="center"/>
              <w:rPr>
                <w:color w:val="000000"/>
                <w:sz w:val="20"/>
                <w:szCs w:val="20"/>
                <w:lang w:val="ru-RU" w:eastAsia="ru-RU"/>
              </w:rPr>
            </w:pPr>
            <w:r w:rsidRPr="00D6772B">
              <w:rPr>
                <w:rStyle w:val="34"/>
                <w:bCs/>
                <w:sz w:val="20"/>
                <w:szCs w:val="20"/>
                <w:lang w:eastAsia="ru-RU"/>
              </w:rPr>
              <w:t>4</w:t>
            </w:r>
          </w:p>
        </w:tc>
        <w:tc>
          <w:tcPr>
            <w:tcW w:w="3768" w:type="dxa"/>
            <w:tcBorders>
              <w:top w:val="single" w:sz="4" w:space="0" w:color="auto"/>
              <w:left w:val="single" w:sz="4" w:space="0" w:color="auto"/>
            </w:tcBorders>
            <w:shd w:val="clear" w:color="auto" w:fill="FFFFFF"/>
          </w:tcPr>
          <w:p w14:paraId="081891C4" w14:textId="77777777" w:rsidR="000D1365" w:rsidRPr="00D6772B" w:rsidRDefault="000D1365" w:rsidP="00147F5E">
            <w:pPr>
              <w:pStyle w:val="8"/>
              <w:framePr w:w="9586" w:wrap="notBeside" w:vAnchor="text" w:hAnchor="text" w:xAlign="center" w:y="1"/>
              <w:shd w:val="clear" w:color="auto" w:fill="auto"/>
              <w:spacing w:before="0" w:line="220" w:lineRule="exact"/>
              <w:ind w:firstLine="0"/>
              <w:jc w:val="center"/>
              <w:rPr>
                <w:color w:val="000000"/>
                <w:sz w:val="20"/>
                <w:szCs w:val="20"/>
                <w:lang w:val="ru-RU" w:eastAsia="ru-RU"/>
              </w:rPr>
            </w:pPr>
            <w:r w:rsidRPr="00D6772B">
              <w:rPr>
                <w:rStyle w:val="34"/>
                <w:bCs/>
                <w:sz w:val="20"/>
                <w:szCs w:val="20"/>
                <w:lang w:eastAsia="ru-RU"/>
              </w:rPr>
              <w:t>Максимальный часовой расход</w:t>
            </w:r>
          </w:p>
        </w:tc>
        <w:tc>
          <w:tcPr>
            <w:tcW w:w="1555" w:type="dxa"/>
            <w:tcBorders>
              <w:top w:val="single" w:sz="4" w:space="0" w:color="auto"/>
              <w:left w:val="single" w:sz="4" w:space="0" w:color="auto"/>
            </w:tcBorders>
            <w:shd w:val="clear" w:color="auto" w:fill="FFFFFF"/>
          </w:tcPr>
          <w:p w14:paraId="319CB112" w14:textId="77777777" w:rsidR="000D1365" w:rsidRPr="00D6772B" w:rsidRDefault="000D1365" w:rsidP="00147F5E">
            <w:pPr>
              <w:pStyle w:val="8"/>
              <w:framePr w:w="9586" w:wrap="notBeside" w:vAnchor="text" w:hAnchor="text" w:xAlign="center" w:y="1"/>
              <w:shd w:val="clear" w:color="auto" w:fill="auto"/>
              <w:spacing w:before="0" w:line="220" w:lineRule="exact"/>
              <w:ind w:firstLine="0"/>
              <w:jc w:val="center"/>
              <w:rPr>
                <w:color w:val="000000"/>
                <w:sz w:val="20"/>
                <w:szCs w:val="20"/>
                <w:lang w:val="ru-RU" w:eastAsia="ru-RU"/>
              </w:rPr>
            </w:pPr>
            <w:r w:rsidRPr="00D6772B">
              <w:rPr>
                <w:rStyle w:val="34"/>
                <w:bCs/>
                <w:sz w:val="20"/>
                <w:szCs w:val="20"/>
                <w:lang w:eastAsia="ru-RU"/>
              </w:rPr>
              <w:t>м</w:t>
            </w:r>
            <w:r w:rsidRPr="00D6772B">
              <w:rPr>
                <w:rStyle w:val="34"/>
                <w:bCs/>
                <w:sz w:val="20"/>
                <w:szCs w:val="20"/>
                <w:vertAlign w:val="superscript"/>
                <w:lang w:eastAsia="ru-RU"/>
              </w:rPr>
              <w:t>3</w:t>
            </w:r>
            <w:r w:rsidRPr="00D6772B">
              <w:rPr>
                <w:rStyle w:val="34"/>
                <w:bCs/>
                <w:sz w:val="20"/>
                <w:szCs w:val="20"/>
                <w:lang w:eastAsia="ru-RU"/>
              </w:rPr>
              <w:t>/час</w:t>
            </w:r>
          </w:p>
        </w:tc>
        <w:tc>
          <w:tcPr>
            <w:tcW w:w="1781" w:type="dxa"/>
            <w:tcBorders>
              <w:top w:val="single" w:sz="4" w:space="0" w:color="auto"/>
              <w:left w:val="single" w:sz="4" w:space="0" w:color="auto"/>
            </w:tcBorders>
            <w:shd w:val="clear" w:color="auto" w:fill="FFFFFF"/>
          </w:tcPr>
          <w:p w14:paraId="6341C119" w14:textId="77777777" w:rsidR="000D1365" w:rsidRPr="00D6772B" w:rsidRDefault="000D1365" w:rsidP="00147F5E">
            <w:pPr>
              <w:pStyle w:val="8"/>
              <w:framePr w:w="9586" w:wrap="notBeside" w:vAnchor="text" w:hAnchor="text" w:xAlign="center" w:y="1"/>
              <w:shd w:val="clear" w:color="auto" w:fill="auto"/>
              <w:spacing w:before="0" w:line="220" w:lineRule="exact"/>
              <w:ind w:firstLine="0"/>
              <w:jc w:val="center"/>
              <w:rPr>
                <w:color w:val="000000"/>
                <w:sz w:val="20"/>
                <w:szCs w:val="20"/>
                <w:lang w:val="ru-RU" w:eastAsia="ru-RU"/>
              </w:rPr>
            </w:pPr>
            <w:r w:rsidRPr="00D6772B">
              <w:rPr>
                <w:rStyle w:val="34"/>
                <w:bCs/>
                <w:sz w:val="20"/>
                <w:szCs w:val="20"/>
                <w:lang w:eastAsia="ru-RU"/>
              </w:rPr>
              <w:t>23,4</w:t>
            </w:r>
          </w:p>
        </w:tc>
        <w:tc>
          <w:tcPr>
            <w:tcW w:w="1277" w:type="dxa"/>
            <w:tcBorders>
              <w:top w:val="single" w:sz="4" w:space="0" w:color="auto"/>
              <w:left w:val="single" w:sz="4" w:space="0" w:color="auto"/>
              <w:right w:val="single" w:sz="4" w:space="0" w:color="auto"/>
            </w:tcBorders>
            <w:shd w:val="clear" w:color="auto" w:fill="FFFFFF"/>
          </w:tcPr>
          <w:p w14:paraId="6C99D9CF" w14:textId="77777777" w:rsidR="000D1365" w:rsidRPr="00D6772B" w:rsidRDefault="000D1365" w:rsidP="00147F5E">
            <w:pPr>
              <w:pStyle w:val="8"/>
              <w:framePr w:w="9586" w:wrap="notBeside" w:vAnchor="text" w:hAnchor="text" w:xAlign="center" w:y="1"/>
              <w:shd w:val="clear" w:color="auto" w:fill="auto"/>
              <w:spacing w:before="0" w:line="220" w:lineRule="exact"/>
              <w:ind w:firstLine="0"/>
              <w:jc w:val="center"/>
              <w:rPr>
                <w:color w:val="000000"/>
                <w:sz w:val="20"/>
                <w:szCs w:val="20"/>
                <w:lang w:val="ru-RU" w:eastAsia="ru-RU"/>
              </w:rPr>
            </w:pPr>
            <w:r w:rsidRPr="00D6772B">
              <w:rPr>
                <w:rStyle w:val="34"/>
                <w:bCs/>
                <w:sz w:val="20"/>
                <w:szCs w:val="20"/>
                <w:lang w:eastAsia="ru-RU"/>
              </w:rPr>
              <w:t>23,7</w:t>
            </w:r>
          </w:p>
        </w:tc>
      </w:tr>
      <w:tr w:rsidR="000D1365" w14:paraId="2E6ABED7" w14:textId="77777777" w:rsidTr="00147F5E">
        <w:trPr>
          <w:trHeight w:hRule="exact" w:val="250"/>
          <w:jc w:val="center"/>
        </w:trPr>
        <w:tc>
          <w:tcPr>
            <w:tcW w:w="1205" w:type="dxa"/>
            <w:tcBorders>
              <w:top w:val="single" w:sz="4" w:space="0" w:color="auto"/>
              <w:left w:val="single" w:sz="4" w:space="0" w:color="auto"/>
              <w:bottom w:val="single" w:sz="4" w:space="0" w:color="auto"/>
            </w:tcBorders>
            <w:shd w:val="clear" w:color="auto" w:fill="FFFFFF"/>
          </w:tcPr>
          <w:p w14:paraId="42A7C0E0" w14:textId="77777777" w:rsidR="000D1365" w:rsidRPr="00D6772B" w:rsidRDefault="000D1365" w:rsidP="00147F5E">
            <w:pPr>
              <w:pStyle w:val="8"/>
              <w:framePr w:w="9586" w:wrap="notBeside" w:vAnchor="text" w:hAnchor="text" w:xAlign="center" w:y="1"/>
              <w:shd w:val="clear" w:color="auto" w:fill="auto"/>
              <w:spacing w:before="0" w:line="220" w:lineRule="exact"/>
              <w:ind w:firstLine="0"/>
              <w:jc w:val="center"/>
              <w:rPr>
                <w:color w:val="000000"/>
                <w:sz w:val="20"/>
                <w:szCs w:val="20"/>
                <w:lang w:val="ru-RU" w:eastAsia="ru-RU"/>
              </w:rPr>
            </w:pPr>
            <w:r w:rsidRPr="00D6772B">
              <w:rPr>
                <w:rStyle w:val="34"/>
                <w:bCs/>
                <w:sz w:val="20"/>
                <w:szCs w:val="20"/>
                <w:lang w:eastAsia="ru-RU"/>
              </w:rPr>
              <w:t>5</w:t>
            </w:r>
          </w:p>
        </w:tc>
        <w:tc>
          <w:tcPr>
            <w:tcW w:w="3768" w:type="dxa"/>
            <w:tcBorders>
              <w:top w:val="single" w:sz="4" w:space="0" w:color="auto"/>
              <w:left w:val="single" w:sz="4" w:space="0" w:color="auto"/>
              <w:bottom w:val="single" w:sz="4" w:space="0" w:color="auto"/>
            </w:tcBorders>
            <w:shd w:val="clear" w:color="auto" w:fill="FFFFFF"/>
          </w:tcPr>
          <w:p w14:paraId="389F1A35" w14:textId="77777777" w:rsidR="000D1365" w:rsidRPr="00D6772B" w:rsidRDefault="000D1365" w:rsidP="00147F5E">
            <w:pPr>
              <w:pStyle w:val="8"/>
              <w:framePr w:w="9586" w:wrap="notBeside" w:vAnchor="text" w:hAnchor="text" w:xAlign="center" w:y="1"/>
              <w:shd w:val="clear" w:color="auto" w:fill="auto"/>
              <w:spacing w:before="0" w:line="220" w:lineRule="exact"/>
              <w:ind w:firstLine="0"/>
              <w:jc w:val="center"/>
              <w:rPr>
                <w:color w:val="000000"/>
                <w:sz w:val="20"/>
                <w:szCs w:val="20"/>
                <w:lang w:val="ru-RU" w:eastAsia="ru-RU"/>
              </w:rPr>
            </w:pPr>
            <w:r w:rsidRPr="00D6772B">
              <w:rPr>
                <w:rStyle w:val="34"/>
                <w:bCs/>
                <w:sz w:val="20"/>
                <w:szCs w:val="20"/>
                <w:lang w:eastAsia="ru-RU"/>
              </w:rPr>
              <w:t>Максимальный секундный расход</w:t>
            </w:r>
          </w:p>
        </w:tc>
        <w:tc>
          <w:tcPr>
            <w:tcW w:w="1555" w:type="dxa"/>
            <w:tcBorders>
              <w:top w:val="single" w:sz="4" w:space="0" w:color="auto"/>
              <w:left w:val="single" w:sz="4" w:space="0" w:color="auto"/>
              <w:bottom w:val="single" w:sz="4" w:space="0" w:color="auto"/>
            </w:tcBorders>
            <w:shd w:val="clear" w:color="auto" w:fill="FFFFFF"/>
          </w:tcPr>
          <w:p w14:paraId="4ABD2C02" w14:textId="77777777" w:rsidR="000D1365" w:rsidRPr="00D6772B" w:rsidRDefault="000D1365" w:rsidP="00147F5E">
            <w:pPr>
              <w:pStyle w:val="8"/>
              <w:framePr w:w="9586" w:wrap="notBeside" w:vAnchor="text" w:hAnchor="text" w:xAlign="center" w:y="1"/>
              <w:shd w:val="clear" w:color="auto" w:fill="auto"/>
              <w:spacing w:before="0" w:line="220" w:lineRule="exact"/>
              <w:ind w:firstLine="0"/>
              <w:jc w:val="center"/>
              <w:rPr>
                <w:color w:val="000000"/>
                <w:sz w:val="20"/>
                <w:szCs w:val="20"/>
                <w:lang w:val="ru-RU" w:eastAsia="ru-RU"/>
              </w:rPr>
            </w:pPr>
            <w:r w:rsidRPr="00D6772B">
              <w:rPr>
                <w:rStyle w:val="34"/>
                <w:bCs/>
                <w:sz w:val="20"/>
                <w:szCs w:val="20"/>
                <w:lang w:eastAsia="ru-RU"/>
              </w:rPr>
              <w:t>л/сек</w:t>
            </w:r>
          </w:p>
        </w:tc>
        <w:tc>
          <w:tcPr>
            <w:tcW w:w="1781" w:type="dxa"/>
            <w:tcBorders>
              <w:top w:val="single" w:sz="4" w:space="0" w:color="auto"/>
              <w:left w:val="single" w:sz="4" w:space="0" w:color="auto"/>
              <w:bottom w:val="single" w:sz="4" w:space="0" w:color="auto"/>
            </w:tcBorders>
            <w:shd w:val="clear" w:color="auto" w:fill="FFFFFF"/>
          </w:tcPr>
          <w:p w14:paraId="564E30E0" w14:textId="77777777" w:rsidR="000D1365" w:rsidRPr="00D6772B" w:rsidRDefault="000D1365" w:rsidP="00147F5E">
            <w:pPr>
              <w:pStyle w:val="8"/>
              <w:framePr w:w="9586" w:wrap="notBeside" w:vAnchor="text" w:hAnchor="text" w:xAlign="center" w:y="1"/>
              <w:shd w:val="clear" w:color="auto" w:fill="auto"/>
              <w:spacing w:before="0" w:line="220" w:lineRule="exact"/>
              <w:ind w:firstLine="0"/>
              <w:jc w:val="center"/>
              <w:rPr>
                <w:color w:val="000000"/>
                <w:sz w:val="20"/>
                <w:szCs w:val="20"/>
                <w:lang w:val="ru-RU" w:eastAsia="ru-RU"/>
              </w:rPr>
            </w:pPr>
            <w:r w:rsidRPr="00D6772B">
              <w:rPr>
                <w:rStyle w:val="34"/>
                <w:bCs/>
                <w:sz w:val="20"/>
                <w:szCs w:val="20"/>
                <w:lang w:eastAsia="ru-RU"/>
              </w:rPr>
              <w:t>6,50</w:t>
            </w:r>
          </w:p>
        </w:tc>
        <w:tc>
          <w:tcPr>
            <w:tcW w:w="1277" w:type="dxa"/>
            <w:tcBorders>
              <w:top w:val="single" w:sz="4" w:space="0" w:color="auto"/>
              <w:left w:val="single" w:sz="4" w:space="0" w:color="auto"/>
              <w:bottom w:val="single" w:sz="4" w:space="0" w:color="auto"/>
              <w:right w:val="single" w:sz="4" w:space="0" w:color="auto"/>
            </w:tcBorders>
            <w:shd w:val="clear" w:color="auto" w:fill="FFFFFF"/>
          </w:tcPr>
          <w:p w14:paraId="10B5EDA6" w14:textId="77777777" w:rsidR="000D1365" w:rsidRPr="00D6772B" w:rsidRDefault="000D1365" w:rsidP="00147F5E">
            <w:pPr>
              <w:pStyle w:val="8"/>
              <w:framePr w:w="9586" w:wrap="notBeside" w:vAnchor="text" w:hAnchor="text" w:xAlign="center" w:y="1"/>
              <w:shd w:val="clear" w:color="auto" w:fill="auto"/>
              <w:spacing w:before="0" w:line="220" w:lineRule="exact"/>
              <w:ind w:firstLine="0"/>
              <w:jc w:val="center"/>
              <w:rPr>
                <w:color w:val="000000"/>
                <w:sz w:val="20"/>
                <w:szCs w:val="20"/>
                <w:lang w:val="ru-RU" w:eastAsia="ru-RU"/>
              </w:rPr>
            </w:pPr>
            <w:r w:rsidRPr="00D6772B">
              <w:rPr>
                <w:rStyle w:val="34"/>
                <w:bCs/>
                <w:sz w:val="20"/>
                <w:szCs w:val="20"/>
                <w:lang w:eastAsia="ru-RU"/>
              </w:rPr>
              <w:t>6,58</w:t>
            </w:r>
          </w:p>
        </w:tc>
      </w:tr>
    </w:tbl>
    <w:p w14:paraId="50280729" w14:textId="77777777" w:rsidR="000D1365" w:rsidRDefault="000D1365" w:rsidP="000D1365">
      <w:pPr>
        <w:rPr>
          <w:sz w:val="2"/>
          <w:szCs w:val="2"/>
        </w:rPr>
      </w:pPr>
    </w:p>
    <w:p w14:paraId="2AA78D8E" w14:textId="77777777" w:rsidR="000D1365" w:rsidRDefault="000D1365" w:rsidP="000D1365">
      <w:pPr>
        <w:pStyle w:val="ab"/>
        <w:shd w:val="clear" w:color="auto" w:fill="auto"/>
        <w:spacing w:line="220" w:lineRule="exact"/>
        <w:ind w:firstLine="0"/>
        <w:rPr>
          <w:lang w:val="ru-RU"/>
        </w:rPr>
      </w:pPr>
    </w:p>
    <w:p w14:paraId="41A498AA" w14:textId="7CF834B2" w:rsidR="000D1365" w:rsidRDefault="000D1365" w:rsidP="000D1365">
      <w:pPr>
        <w:pStyle w:val="ab"/>
        <w:shd w:val="clear" w:color="auto" w:fill="auto"/>
        <w:spacing w:line="360" w:lineRule="auto"/>
        <w:ind w:firstLine="709"/>
        <w:rPr>
          <w:b w:val="0"/>
          <w:sz w:val="24"/>
          <w:szCs w:val="24"/>
        </w:rPr>
      </w:pPr>
      <w:r w:rsidRPr="00D6772B">
        <w:rPr>
          <w:b w:val="0"/>
          <w:sz w:val="24"/>
          <w:szCs w:val="24"/>
        </w:rPr>
        <w:t>Необходимые потребности в водоотведении могут быть обеспечены комплексом</w:t>
      </w:r>
      <w:r w:rsidRPr="00D6772B">
        <w:rPr>
          <w:b w:val="0"/>
          <w:sz w:val="24"/>
          <w:szCs w:val="24"/>
          <w:lang w:val="ru-RU"/>
        </w:rPr>
        <w:t xml:space="preserve"> </w:t>
      </w:r>
      <w:r w:rsidRPr="00D6772B">
        <w:rPr>
          <w:b w:val="0"/>
          <w:sz w:val="24"/>
          <w:szCs w:val="24"/>
        </w:rPr>
        <w:t>очистных сооружений мощностью 570 м</w:t>
      </w:r>
      <w:r w:rsidRPr="00D6772B">
        <w:rPr>
          <w:b w:val="0"/>
          <w:sz w:val="24"/>
          <w:szCs w:val="24"/>
          <w:vertAlign w:val="superscript"/>
        </w:rPr>
        <w:t>3</w:t>
      </w:r>
      <w:r w:rsidRPr="00D6772B">
        <w:rPr>
          <w:b w:val="0"/>
          <w:sz w:val="24"/>
          <w:szCs w:val="24"/>
        </w:rPr>
        <w:t>/сутки.</w:t>
      </w:r>
    </w:p>
    <w:p w14:paraId="505A7F98" w14:textId="77777777" w:rsidR="002433DA" w:rsidRPr="00D6772B" w:rsidRDefault="00B03B0B" w:rsidP="00160533">
      <w:pPr>
        <w:pStyle w:val="32"/>
        <w:shd w:val="clear" w:color="auto" w:fill="auto"/>
        <w:spacing w:line="360" w:lineRule="auto"/>
        <w:rPr>
          <w:b w:val="0"/>
          <w:sz w:val="24"/>
          <w:szCs w:val="24"/>
        </w:rPr>
      </w:pPr>
      <w:r w:rsidRPr="00D6772B">
        <w:rPr>
          <w:b w:val="0"/>
          <w:sz w:val="24"/>
          <w:szCs w:val="24"/>
        </w:rPr>
        <w:t>Генеральным планом предлагается предусмотреть следующие мероприятия на I очередь строительства:</w:t>
      </w:r>
    </w:p>
    <w:p w14:paraId="3ADDC512" w14:textId="77777777" w:rsidR="002433DA" w:rsidRPr="00D6772B" w:rsidRDefault="00B03B0B" w:rsidP="00160533">
      <w:pPr>
        <w:pStyle w:val="8"/>
        <w:shd w:val="clear" w:color="auto" w:fill="auto"/>
        <w:spacing w:before="0" w:line="360" w:lineRule="auto"/>
        <w:ind w:firstLine="709"/>
        <w:rPr>
          <w:b w:val="0"/>
          <w:sz w:val="24"/>
          <w:szCs w:val="24"/>
        </w:rPr>
      </w:pPr>
      <w:r w:rsidRPr="00D6772B">
        <w:rPr>
          <w:b w:val="0"/>
          <w:sz w:val="24"/>
          <w:szCs w:val="24"/>
        </w:rPr>
        <w:t xml:space="preserve"> обеспечение производительности водозаборных сооружений не менее 745 м</w:t>
      </w:r>
      <w:r w:rsidRPr="00D6772B">
        <w:rPr>
          <w:b w:val="0"/>
          <w:sz w:val="24"/>
          <w:szCs w:val="24"/>
          <w:vertAlign w:val="superscript"/>
        </w:rPr>
        <w:t>3</w:t>
      </w:r>
      <w:r w:rsidRPr="00D6772B">
        <w:rPr>
          <w:b w:val="0"/>
          <w:sz w:val="24"/>
          <w:szCs w:val="24"/>
        </w:rPr>
        <w:t>/сутки;</w:t>
      </w:r>
    </w:p>
    <w:p w14:paraId="68DE1369" w14:textId="77777777" w:rsidR="002433DA" w:rsidRPr="00D6772B" w:rsidRDefault="00B03B0B" w:rsidP="00160533">
      <w:pPr>
        <w:pStyle w:val="8"/>
        <w:shd w:val="clear" w:color="auto" w:fill="auto"/>
        <w:spacing w:before="0" w:line="360" w:lineRule="auto"/>
        <w:ind w:firstLine="709"/>
        <w:rPr>
          <w:b w:val="0"/>
          <w:sz w:val="24"/>
          <w:szCs w:val="24"/>
        </w:rPr>
      </w:pPr>
      <w:r w:rsidRPr="00D6772B">
        <w:rPr>
          <w:b w:val="0"/>
          <w:sz w:val="24"/>
          <w:szCs w:val="24"/>
        </w:rPr>
        <w:t>проведение ремонтных работ сетей водоснабжения, с частичной заменой труб на современные полимерные (33,3 км);</w:t>
      </w:r>
    </w:p>
    <w:p w14:paraId="2A9B951D" w14:textId="77777777" w:rsidR="002433DA" w:rsidRPr="00D6772B" w:rsidRDefault="00B03B0B" w:rsidP="00160533">
      <w:pPr>
        <w:pStyle w:val="8"/>
        <w:shd w:val="clear" w:color="auto" w:fill="auto"/>
        <w:spacing w:before="0" w:line="360" w:lineRule="auto"/>
        <w:ind w:firstLine="709"/>
        <w:rPr>
          <w:b w:val="0"/>
          <w:sz w:val="24"/>
          <w:szCs w:val="24"/>
        </w:rPr>
      </w:pPr>
      <w:r w:rsidRPr="00D6772B">
        <w:rPr>
          <w:b w:val="0"/>
          <w:sz w:val="24"/>
          <w:szCs w:val="24"/>
        </w:rPr>
        <w:t>прокладку уличного водопровода на новых территориях жилой и общественно</w:t>
      </w:r>
      <w:r w:rsidR="00417DDB">
        <w:rPr>
          <w:b w:val="0"/>
          <w:sz w:val="24"/>
          <w:szCs w:val="24"/>
          <w:lang w:val="ru-RU"/>
        </w:rPr>
        <w:t>-</w:t>
      </w:r>
      <w:r w:rsidRPr="00D6772B">
        <w:rPr>
          <w:b w:val="0"/>
          <w:sz w:val="24"/>
          <w:szCs w:val="24"/>
        </w:rPr>
        <w:t>деловой застройки;</w:t>
      </w:r>
    </w:p>
    <w:p w14:paraId="2DB43794" w14:textId="022B5DBA" w:rsidR="002433DA" w:rsidRDefault="00B03B0B" w:rsidP="00160533">
      <w:pPr>
        <w:pStyle w:val="8"/>
        <w:shd w:val="clear" w:color="auto" w:fill="auto"/>
        <w:tabs>
          <w:tab w:val="left" w:pos="850"/>
        </w:tabs>
        <w:spacing w:before="0" w:line="360" w:lineRule="auto"/>
        <w:ind w:firstLine="709"/>
        <w:rPr>
          <w:b w:val="0"/>
          <w:sz w:val="24"/>
          <w:szCs w:val="24"/>
        </w:rPr>
      </w:pPr>
      <w:r w:rsidRPr="00D6772B">
        <w:rPr>
          <w:b w:val="0"/>
          <w:sz w:val="24"/>
          <w:szCs w:val="24"/>
        </w:rPr>
        <w:t>обеспечение территорий населенных пунктов резервной емкости для целей противопожарной безопасности (54 м</w:t>
      </w:r>
      <w:r w:rsidRPr="00D6772B">
        <w:rPr>
          <w:b w:val="0"/>
          <w:sz w:val="24"/>
          <w:szCs w:val="24"/>
          <w:vertAlign w:val="superscript"/>
        </w:rPr>
        <w:t>3</w:t>
      </w:r>
      <w:r w:rsidRPr="00D6772B">
        <w:rPr>
          <w:b w:val="0"/>
          <w:sz w:val="24"/>
          <w:szCs w:val="24"/>
        </w:rPr>
        <w:t xml:space="preserve">). Проектирование и строительство противопожарной емкости производить в соответствии с </w:t>
      </w:r>
      <w:r w:rsidR="00D74BEA" w:rsidRPr="00D74BEA">
        <w:rPr>
          <w:b w:val="0"/>
          <w:sz w:val="24"/>
          <w:szCs w:val="24"/>
        </w:rPr>
        <w:t>СП 31.13330.2021 «СНиП 2.04.02-84* Водоснабжение. Наружные сети и сооружения»</w:t>
      </w:r>
      <w:r w:rsidRPr="00D6772B">
        <w:rPr>
          <w:b w:val="0"/>
          <w:sz w:val="24"/>
          <w:szCs w:val="24"/>
        </w:rPr>
        <w:t>;</w:t>
      </w:r>
    </w:p>
    <w:p w14:paraId="41B68A32" w14:textId="0BB9450D" w:rsidR="00D74BEA" w:rsidRPr="00D74BEA" w:rsidRDefault="00D74BEA" w:rsidP="00D74BEA">
      <w:pPr>
        <w:tabs>
          <w:tab w:val="left" w:pos="9214"/>
        </w:tabs>
        <w:spacing w:line="240" w:lineRule="auto"/>
        <w:ind w:firstLine="0"/>
        <w:rPr>
          <w:rFonts w:ascii="Times New Roman" w:eastAsia="Times New Roman" w:hAnsi="Times New Roman" w:cs="Times New Roman"/>
          <w:bCs/>
          <w:color w:val="auto"/>
          <w:lang w:eastAsia="x-none"/>
        </w:rPr>
      </w:pPr>
      <w:r w:rsidRPr="00BE4383">
        <w:rPr>
          <w:rFonts w:ascii="Times New Roman" w:eastAsia="Times New Roman" w:hAnsi="Times New Roman" w:cs="Times New Roman"/>
          <w:bCs/>
          <w:color w:val="auto"/>
          <w:lang w:eastAsia="x-none"/>
        </w:rPr>
        <w:t>(</w:t>
      </w:r>
      <w:r w:rsidRPr="00BE4383">
        <w:rPr>
          <w:rFonts w:ascii="Times New Roman" w:eastAsia="Times New Roman" w:hAnsi="Times New Roman" w:cs="Times New Roman"/>
          <w:kern w:val="2"/>
          <w:lang w:eastAsia="zh-CN"/>
        </w:rPr>
        <w:t>в редакции решения комитета архитектуры и градостроительства Курской области от 2</w:t>
      </w:r>
      <w:r>
        <w:rPr>
          <w:rFonts w:ascii="Times New Roman" w:eastAsia="Times New Roman" w:hAnsi="Times New Roman" w:cs="Times New Roman"/>
          <w:kern w:val="2"/>
          <w:lang w:eastAsia="zh-CN"/>
        </w:rPr>
        <w:t>8</w:t>
      </w:r>
      <w:r w:rsidRPr="00BE4383">
        <w:rPr>
          <w:rFonts w:ascii="Times New Roman" w:eastAsia="Times New Roman" w:hAnsi="Times New Roman" w:cs="Times New Roman"/>
          <w:kern w:val="2"/>
          <w:lang w:eastAsia="zh-CN"/>
        </w:rPr>
        <w:t> августа 2023 года № 01-12/2</w:t>
      </w:r>
      <w:r>
        <w:rPr>
          <w:rFonts w:ascii="Times New Roman" w:eastAsia="Times New Roman" w:hAnsi="Times New Roman" w:cs="Times New Roman"/>
          <w:kern w:val="2"/>
          <w:lang w:eastAsia="zh-CN"/>
        </w:rPr>
        <w:t>81</w:t>
      </w:r>
      <w:r w:rsidRPr="00BE4383">
        <w:rPr>
          <w:rFonts w:ascii="Times New Roman" w:eastAsia="Times New Roman" w:hAnsi="Times New Roman" w:cs="Times New Roman"/>
          <w:bCs/>
          <w:color w:val="auto"/>
          <w:lang w:eastAsia="x-none"/>
        </w:rPr>
        <w:t>)</w:t>
      </w:r>
    </w:p>
    <w:p w14:paraId="75C4EB86" w14:textId="77777777" w:rsidR="002433DA" w:rsidRPr="00D6772B" w:rsidRDefault="00B03B0B" w:rsidP="00160533">
      <w:pPr>
        <w:pStyle w:val="8"/>
        <w:shd w:val="clear" w:color="auto" w:fill="auto"/>
        <w:tabs>
          <w:tab w:val="left" w:pos="850"/>
        </w:tabs>
        <w:spacing w:before="0" w:line="360" w:lineRule="auto"/>
        <w:ind w:firstLine="709"/>
        <w:rPr>
          <w:b w:val="0"/>
          <w:sz w:val="24"/>
          <w:szCs w:val="24"/>
        </w:rPr>
      </w:pPr>
      <w:r w:rsidRPr="00D6772B">
        <w:rPr>
          <w:b w:val="0"/>
          <w:sz w:val="24"/>
          <w:szCs w:val="24"/>
        </w:rPr>
        <w:t>обеспечение производительности системы водоотведения не менее 570 м</w:t>
      </w:r>
      <w:r w:rsidRPr="00D6772B">
        <w:rPr>
          <w:b w:val="0"/>
          <w:sz w:val="24"/>
          <w:szCs w:val="24"/>
          <w:vertAlign w:val="superscript"/>
        </w:rPr>
        <w:t>3</w:t>
      </w:r>
      <w:r w:rsidRPr="00D6772B">
        <w:rPr>
          <w:b w:val="0"/>
          <w:sz w:val="24"/>
          <w:szCs w:val="24"/>
        </w:rPr>
        <w:t>/сутки;</w:t>
      </w:r>
    </w:p>
    <w:p w14:paraId="1E8C6DD1" w14:textId="691B5353" w:rsidR="002433DA" w:rsidRPr="000434BE" w:rsidRDefault="00B03B0B" w:rsidP="00160533">
      <w:pPr>
        <w:pStyle w:val="8"/>
        <w:shd w:val="clear" w:color="auto" w:fill="auto"/>
        <w:tabs>
          <w:tab w:val="left" w:pos="850"/>
        </w:tabs>
        <w:spacing w:before="0" w:line="360" w:lineRule="auto"/>
        <w:ind w:firstLine="709"/>
        <w:rPr>
          <w:b w:val="0"/>
          <w:sz w:val="24"/>
          <w:szCs w:val="24"/>
          <w:lang w:val="ru-RU"/>
        </w:rPr>
      </w:pPr>
      <w:r w:rsidRPr="00D6772B">
        <w:rPr>
          <w:b w:val="0"/>
          <w:sz w:val="24"/>
          <w:szCs w:val="24"/>
        </w:rPr>
        <w:t xml:space="preserve">оборудование выгребными ямами всего жилищного фонда и учреждений социально-культурного и бытового назначения населенных пунктов сельсовета с организацией вывоза стоков на канализационно-очистные сооружения в </w:t>
      </w:r>
      <w:proofErr w:type="spellStart"/>
      <w:r w:rsidRPr="00D6772B">
        <w:rPr>
          <w:b w:val="0"/>
          <w:sz w:val="24"/>
          <w:szCs w:val="24"/>
        </w:rPr>
        <w:t>с.Верхний</w:t>
      </w:r>
      <w:proofErr w:type="spellEnd"/>
      <w:r w:rsidRPr="00D6772B">
        <w:rPr>
          <w:b w:val="0"/>
          <w:sz w:val="24"/>
          <w:szCs w:val="24"/>
        </w:rPr>
        <w:t xml:space="preserve"> Любаж и городе Фатеж</w:t>
      </w:r>
      <w:r w:rsidR="000434BE">
        <w:rPr>
          <w:b w:val="0"/>
          <w:sz w:val="24"/>
          <w:szCs w:val="24"/>
          <w:lang w:val="ru-RU"/>
        </w:rPr>
        <w:t>;</w:t>
      </w:r>
    </w:p>
    <w:p w14:paraId="75A1BF23" w14:textId="19FB70ED" w:rsidR="000434BE" w:rsidRDefault="000434BE" w:rsidP="00160533">
      <w:pPr>
        <w:pStyle w:val="8"/>
        <w:shd w:val="clear" w:color="auto" w:fill="auto"/>
        <w:tabs>
          <w:tab w:val="left" w:pos="850"/>
        </w:tabs>
        <w:spacing w:before="0" w:line="360" w:lineRule="auto"/>
        <w:ind w:firstLine="709"/>
        <w:rPr>
          <w:b w:val="0"/>
          <w:sz w:val="24"/>
          <w:szCs w:val="24"/>
        </w:rPr>
      </w:pPr>
      <w:r w:rsidRPr="000434BE">
        <w:rPr>
          <w:b w:val="0"/>
          <w:sz w:val="24"/>
          <w:szCs w:val="24"/>
        </w:rPr>
        <w:t>реконструкция водоснабжения общей протяженностью 2,88 км с. Верхний Любаж по ул. Колхозная и ул. Белая со сроком реализации 2023 год.</w:t>
      </w:r>
    </w:p>
    <w:p w14:paraId="2160CA10" w14:textId="10EB6F35" w:rsidR="000434BE" w:rsidRPr="000434BE" w:rsidRDefault="000434BE" w:rsidP="000434BE">
      <w:pPr>
        <w:tabs>
          <w:tab w:val="left" w:pos="9214"/>
        </w:tabs>
        <w:spacing w:line="240" w:lineRule="auto"/>
        <w:ind w:firstLine="0"/>
        <w:rPr>
          <w:rFonts w:ascii="Times New Roman" w:eastAsia="Times New Roman" w:hAnsi="Times New Roman" w:cs="Times New Roman"/>
          <w:bCs/>
          <w:color w:val="auto"/>
          <w:lang w:eastAsia="x-none"/>
        </w:rPr>
      </w:pPr>
      <w:r w:rsidRPr="00BE4383">
        <w:rPr>
          <w:rFonts w:ascii="Times New Roman" w:eastAsia="Times New Roman" w:hAnsi="Times New Roman" w:cs="Times New Roman"/>
          <w:bCs/>
          <w:color w:val="auto"/>
          <w:lang w:eastAsia="x-none"/>
        </w:rPr>
        <w:t>(</w:t>
      </w:r>
      <w:r w:rsidRPr="00BE4383">
        <w:rPr>
          <w:rFonts w:ascii="Times New Roman" w:eastAsia="Times New Roman" w:hAnsi="Times New Roman" w:cs="Times New Roman"/>
          <w:kern w:val="2"/>
          <w:lang w:eastAsia="zh-CN"/>
        </w:rPr>
        <w:t>в редакции решения комитета архитектуры и градостроительства Курской области от 2</w:t>
      </w:r>
      <w:r>
        <w:rPr>
          <w:rFonts w:ascii="Times New Roman" w:eastAsia="Times New Roman" w:hAnsi="Times New Roman" w:cs="Times New Roman"/>
          <w:kern w:val="2"/>
          <w:lang w:eastAsia="zh-CN"/>
        </w:rPr>
        <w:t>8</w:t>
      </w:r>
      <w:r w:rsidRPr="00BE4383">
        <w:rPr>
          <w:rFonts w:ascii="Times New Roman" w:eastAsia="Times New Roman" w:hAnsi="Times New Roman" w:cs="Times New Roman"/>
          <w:kern w:val="2"/>
          <w:lang w:eastAsia="zh-CN"/>
        </w:rPr>
        <w:t> августа 2023 года № 01-12/2</w:t>
      </w:r>
      <w:r>
        <w:rPr>
          <w:rFonts w:ascii="Times New Roman" w:eastAsia="Times New Roman" w:hAnsi="Times New Roman" w:cs="Times New Roman"/>
          <w:kern w:val="2"/>
          <w:lang w:eastAsia="zh-CN"/>
        </w:rPr>
        <w:t>81</w:t>
      </w:r>
      <w:r w:rsidRPr="00BE4383">
        <w:rPr>
          <w:rFonts w:ascii="Times New Roman" w:eastAsia="Times New Roman" w:hAnsi="Times New Roman" w:cs="Times New Roman"/>
          <w:bCs/>
          <w:color w:val="auto"/>
          <w:lang w:eastAsia="x-none"/>
        </w:rPr>
        <w:t>)</w:t>
      </w:r>
    </w:p>
    <w:p w14:paraId="0C5DA167" w14:textId="77777777" w:rsidR="002433DA" w:rsidRPr="00D6772B" w:rsidRDefault="00B03B0B" w:rsidP="000C6635">
      <w:pPr>
        <w:pStyle w:val="25"/>
        <w:numPr>
          <w:ilvl w:val="0"/>
          <w:numId w:val="9"/>
        </w:numPr>
        <w:shd w:val="clear" w:color="auto" w:fill="auto"/>
        <w:tabs>
          <w:tab w:val="left" w:pos="3106"/>
        </w:tabs>
        <w:spacing w:before="0" w:line="360" w:lineRule="auto"/>
        <w:ind w:firstLine="851"/>
        <w:jc w:val="both"/>
        <w:rPr>
          <w:sz w:val="24"/>
          <w:szCs w:val="24"/>
        </w:rPr>
      </w:pPr>
      <w:bookmarkStart w:id="78" w:name="bookmark48"/>
      <w:r w:rsidRPr="00D6772B">
        <w:rPr>
          <w:sz w:val="24"/>
          <w:szCs w:val="24"/>
        </w:rPr>
        <w:t>Газоснабжение, теплоснабжение</w:t>
      </w:r>
      <w:bookmarkEnd w:id="78"/>
    </w:p>
    <w:p w14:paraId="7F05A1EA" w14:textId="77777777" w:rsidR="002433DA" w:rsidRPr="00D6772B" w:rsidRDefault="00B03B0B" w:rsidP="00D6772B">
      <w:pPr>
        <w:pStyle w:val="8"/>
        <w:shd w:val="clear" w:color="auto" w:fill="auto"/>
        <w:spacing w:before="0" w:line="360" w:lineRule="auto"/>
        <w:ind w:firstLine="851"/>
        <w:rPr>
          <w:b w:val="0"/>
          <w:sz w:val="24"/>
          <w:szCs w:val="24"/>
        </w:rPr>
      </w:pPr>
      <w:bookmarkStart w:id="79" w:name="bookmark49"/>
      <w:r w:rsidRPr="00D6772B">
        <w:rPr>
          <w:b w:val="0"/>
          <w:sz w:val="24"/>
          <w:szCs w:val="24"/>
        </w:rPr>
        <w:t xml:space="preserve">Центральное отопление в </w:t>
      </w:r>
      <w:proofErr w:type="spellStart"/>
      <w:r w:rsidRPr="00D6772B">
        <w:rPr>
          <w:b w:val="0"/>
          <w:sz w:val="24"/>
          <w:szCs w:val="24"/>
        </w:rPr>
        <w:t>Верхнелюбажском</w:t>
      </w:r>
      <w:proofErr w:type="spellEnd"/>
      <w:r w:rsidRPr="00D6772B">
        <w:rPr>
          <w:b w:val="0"/>
          <w:sz w:val="24"/>
          <w:szCs w:val="24"/>
        </w:rPr>
        <w:t xml:space="preserve"> сельсовете отсутствует, население и учреждения отапливаются от индивидуальных источников отопления. Имеется одна котельная, в </w:t>
      </w:r>
      <w:proofErr w:type="spellStart"/>
      <w:r w:rsidRPr="00D6772B">
        <w:rPr>
          <w:b w:val="0"/>
          <w:sz w:val="24"/>
          <w:szCs w:val="24"/>
        </w:rPr>
        <w:t>с.Верхний</w:t>
      </w:r>
      <w:proofErr w:type="spellEnd"/>
      <w:r w:rsidRPr="00D6772B">
        <w:rPr>
          <w:b w:val="0"/>
          <w:sz w:val="24"/>
          <w:szCs w:val="24"/>
        </w:rPr>
        <w:t xml:space="preserve"> Любаж. Протяженность тепловых и паровых сетей в двухтрубном исчислении 976 метров.</w:t>
      </w:r>
      <w:bookmarkEnd w:id="79"/>
    </w:p>
    <w:p w14:paraId="7D30B867" w14:textId="511F3796" w:rsidR="00931319" w:rsidRDefault="00931319" w:rsidP="00931319">
      <w:pPr>
        <w:pStyle w:val="8"/>
        <w:shd w:val="clear" w:color="auto" w:fill="auto"/>
        <w:spacing w:before="0" w:line="360" w:lineRule="auto"/>
        <w:ind w:firstLine="851"/>
        <w:rPr>
          <w:b w:val="0"/>
          <w:sz w:val="24"/>
          <w:szCs w:val="24"/>
          <w:lang w:val="ru-RU"/>
        </w:rPr>
      </w:pPr>
      <w:r w:rsidRPr="00931319">
        <w:rPr>
          <w:b w:val="0"/>
          <w:sz w:val="24"/>
          <w:szCs w:val="24"/>
          <w:highlight w:val="green"/>
        </w:rPr>
        <w:t>Газоснабжение муниципального образования «</w:t>
      </w:r>
      <w:proofErr w:type="spellStart"/>
      <w:r w:rsidRPr="00931319">
        <w:rPr>
          <w:b w:val="0"/>
          <w:sz w:val="24"/>
          <w:szCs w:val="24"/>
          <w:highlight w:val="green"/>
        </w:rPr>
        <w:t>Верхнелюбажский</w:t>
      </w:r>
      <w:proofErr w:type="spellEnd"/>
      <w:r w:rsidRPr="00931319">
        <w:rPr>
          <w:b w:val="0"/>
          <w:sz w:val="24"/>
          <w:szCs w:val="24"/>
          <w:highlight w:val="green"/>
        </w:rPr>
        <w:t xml:space="preserve"> сельсовет» Фатежского района Курской области осуществляется от газопровода высокого давления д. Ржавка до ГРП в с. Верхний Любаж.</w:t>
      </w:r>
    </w:p>
    <w:p w14:paraId="7B0B86FB" w14:textId="77777777" w:rsidR="00931319" w:rsidRPr="00931319" w:rsidRDefault="00931319" w:rsidP="00931319">
      <w:pPr>
        <w:pStyle w:val="8"/>
        <w:shd w:val="clear" w:color="auto" w:fill="auto"/>
        <w:spacing w:before="0" w:line="360" w:lineRule="auto"/>
        <w:ind w:firstLine="851"/>
        <w:rPr>
          <w:b w:val="0"/>
          <w:sz w:val="24"/>
          <w:szCs w:val="24"/>
          <w:lang w:val="ru-RU"/>
        </w:rPr>
      </w:pPr>
    </w:p>
    <w:p w14:paraId="17905909" w14:textId="5DDECA21" w:rsidR="00931319" w:rsidRDefault="00931319" w:rsidP="00931319">
      <w:pPr>
        <w:tabs>
          <w:tab w:val="left" w:pos="709"/>
        </w:tabs>
        <w:spacing w:line="240" w:lineRule="auto"/>
        <w:ind w:right="-1" w:firstLine="0"/>
        <w:rPr>
          <w:rFonts w:ascii="Times New Roman" w:eastAsia="Times New Roman" w:hAnsi="Times New Roman" w:cs="Times New Roman"/>
          <w:i/>
          <w:iCs/>
          <w:noProof/>
          <w:color w:val="auto"/>
          <w:sz w:val="22"/>
          <w:szCs w:val="22"/>
        </w:rPr>
      </w:pPr>
      <w:bookmarkStart w:id="80" w:name="_Hlk189053277"/>
      <w:r w:rsidRPr="00426BFE">
        <w:rPr>
          <w:rFonts w:ascii="Times New Roman" w:eastAsia="Times New Roman" w:hAnsi="Times New Roman" w:cs="Times New Roman"/>
          <w:i/>
          <w:iCs/>
          <w:noProof/>
          <w:color w:val="auto"/>
          <w:sz w:val="22"/>
          <w:szCs w:val="22"/>
        </w:rPr>
        <w:t>(</w:t>
      </w:r>
      <w:r>
        <w:rPr>
          <w:rFonts w:ascii="Times New Roman" w:eastAsia="Times New Roman" w:hAnsi="Times New Roman" w:cs="Times New Roman"/>
          <w:i/>
          <w:iCs/>
          <w:noProof/>
          <w:color w:val="auto"/>
          <w:sz w:val="22"/>
          <w:szCs w:val="22"/>
        </w:rPr>
        <w:t>абзац изложен</w:t>
      </w:r>
      <w:r w:rsidRPr="00426BFE">
        <w:rPr>
          <w:rFonts w:ascii="Times New Roman" w:eastAsia="Times New Roman" w:hAnsi="Times New Roman" w:cs="Times New Roman"/>
          <w:i/>
          <w:iCs/>
          <w:noProof/>
          <w:color w:val="auto"/>
          <w:sz w:val="22"/>
          <w:szCs w:val="22"/>
        </w:rPr>
        <w:t xml:space="preserve"> в редакции решения </w:t>
      </w:r>
      <w:r>
        <w:rPr>
          <w:rFonts w:ascii="Times New Roman" w:eastAsia="Times New Roman" w:hAnsi="Times New Roman" w:cs="Times New Roman"/>
          <w:i/>
          <w:iCs/>
          <w:noProof/>
          <w:color w:val="auto"/>
          <w:sz w:val="22"/>
          <w:szCs w:val="22"/>
        </w:rPr>
        <w:t xml:space="preserve">Министерства архитектуры и градостроительства Курской области от «___» января 2025 года </w:t>
      </w:r>
      <w:r w:rsidRPr="00426BFE">
        <w:rPr>
          <w:rFonts w:ascii="Times New Roman" w:eastAsia="Times New Roman" w:hAnsi="Times New Roman" w:cs="Times New Roman"/>
          <w:i/>
          <w:iCs/>
          <w:noProof/>
          <w:color w:val="auto"/>
          <w:sz w:val="22"/>
          <w:szCs w:val="22"/>
        </w:rPr>
        <w:t>№ 01</w:t>
      </w:r>
      <w:r w:rsidRPr="00426BFE">
        <w:rPr>
          <w:rFonts w:ascii="Times New Roman" w:eastAsia="Times New Roman" w:hAnsi="Times New Roman" w:cs="Times New Roman"/>
          <w:i/>
          <w:iCs/>
          <w:noProof/>
          <w:color w:val="auto"/>
          <w:sz w:val="22"/>
          <w:szCs w:val="22"/>
        </w:rPr>
        <w:noBreakHyphen/>
        <w:t>12/_____)</w:t>
      </w:r>
    </w:p>
    <w:p w14:paraId="384D50D7" w14:textId="77777777" w:rsidR="00931319" w:rsidRDefault="00931319" w:rsidP="00931319">
      <w:pPr>
        <w:tabs>
          <w:tab w:val="left" w:pos="709"/>
        </w:tabs>
        <w:spacing w:line="240" w:lineRule="auto"/>
        <w:ind w:right="-1" w:firstLine="0"/>
        <w:rPr>
          <w:rFonts w:ascii="Times New Roman" w:eastAsia="Times New Roman" w:hAnsi="Times New Roman" w:cs="Times New Roman"/>
          <w:i/>
          <w:iCs/>
          <w:noProof/>
          <w:color w:val="auto"/>
          <w:sz w:val="22"/>
          <w:szCs w:val="22"/>
        </w:rPr>
      </w:pPr>
    </w:p>
    <w:bookmarkEnd w:id="80"/>
    <w:p w14:paraId="5F364103" w14:textId="38CEC811" w:rsidR="00931319" w:rsidRDefault="00931319" w:rsidP="00931319">
      <w:pPr>
        <w:tabs>
          <w:tab w:val="left" w:pos="709"/>
        </w:tabs>
        <w:spacing w:line="240" w:lineRule="auto"/>
        <w:ind w:right="-1" w:firstLine="0"/>
        <w:rPr>
          <w:rFonts w:ascii="Times New Roman" w:eastAsia="Times New Roman" w:hAnsi="Times New Roman" w:cs="Times New Roman"/>
          <w:i/>
          <w:iCs/>
          <w:noProof/>
          <w:color w:val="auto"/>
          <w:sz w:val="22"/>
          <w:szCs w:val="22"/>
        </w:rPr>
      </w:pPr>
      <w:r w:rsidRPr="00931319">
        <w:rPr>
          <w:rFonts w:ascii="Times New Roman" w:eastAsia="Times New Roman" w:hAnsi="Times New Roman" w:cs="Times New Roman"/>
          <w:i/>
          <w:iCs/>
          <w:noProof/>
          <w:color w:val="auto"/>
          <w:sz w:val="22"/>
          <w:szCs w:val="22"/>
          <w:highlight w:val="green"/>
        </w:rPr>
        <w:t>(абзац исключен в редакции решения Министерства архитектуры и градостроительства Курской области от «___» января 2025 года № 01</w:t>
      </w:r>
      <w:r w:rsidRPr="00931319">
        <w:rPr>
          <w:rFonts w:ascii="Times New Roman" w:eastAsia="Times New Roman" w:hAnsi="Times New Roman" w:cs="Times New Roman"/>
          <w:i/>
          <w:iCs/>
          <w:noProof/>
          <w:color w:val="auto"/>
          <w:sz w:val="22"/>
          <w:szCs w:val="22"/>
          <w:highlight w:val="green"/>
        </w:rPr>
        <w:noBreakHyphen/>
        <w:t>12/_____)</w:t>
      </w:r>
    </w:p>
    <w:p w14:paraId="0CEA50E3" w14:textId="77777777" w:rsidR="00931319" w:rsidRPr="00931319" w:rsidRDefault="00931319" w:rsidP="00D6772B">
      <w:pPr>
        <w:pStyle w:val="8"/>
        <w:shd w:val="clear" w:color="auto" w:fill="auto"/>
        <w:spacing w:before="0" w:line="360" w:lineRule="auto"/>
        <w:ind w:firstLine="851"/>
        <w:rPr>
          <w:b w:val="0"/>
          <w:sz w:val="24"/>
          <w:szCs w:val="24"/>
          <w:lang w:val="ru-RU"/>
        </w:rPr>
      </w:pPr>
    </w:p>
    <w:p w14:paraId="1502986C" w14:textId="73830A4B" w:rsidR="002433DA" w:rsidRPr="00426BFE" w:rsidRDefault="00B03B0B">
      <w:pPr>
        <w:pStyle w:val="8"/>
        <w:shd w:val="clear" w:color="auto" w:fill="auto"/>
        <w:spacing w:before="0" w:after="136" w:line="220" w:lineRule="exact"/>
        <w:ind w:left="120" w:firstLine="0"/>
        <w:rPr>
          <w:sz w:val="20"/>
          <w:szCs w:val="20"/>
          <w:highlight w:val="green"/>
          <w:lang w:val="ru-RU"/>
        </w:rPr>
      </w:pPr>
      <w:r w:rsidRPr="00426BFE">
        <w:rPr>
          <w:sz w:val="20"/>
          <w:szCs w:val="20"/>
          <w:highlight w:val="green"/>
        </w:rPr>
        <w:t>Таблица</w:t>
      </w:r>
      <w:r w:rsidR="00D6772B" w:rsidRPr="00426BFE">
        <w:rPr>
          <w:sz w:val="20"/>
          <w:szCs w:val="20"/>
          <w:highlight w:val="green"/>
          <w:lang w:val="ru-RU"/>
        </w:rPr>
        <w:t>.</w:t>
      </w:r>
      <w:r w:rsidRPr="00426BFE">
        <w:rPr>
          <w:sz w:val="20"/>
          <w:szCs w:val="20"/>
          <w:highlight w:val="green"/>
        </w:rPr>
        <w:t xml:space="preserve"> </w:t>
      </w:r>
      <w:r w:rsidR="00426BFE" w:rsidRPr="00426BFE">
        <w:rPr>
          <w:sz w:val="20"/>
          <w:szCs w:val="20"/>
          <w:highlight w:val="green"/>
        </w:rPr>
        <w:t>Характеристика ГРПШ муниципального образования «</w:t>
      </w:r>
      <w:proofErr w:type="spellStart"/>
      <w:r w:rsidR="00426BFE" w:rsidRPr="00426BFE">
        <w:rPr>
          <w:sz w:val="20"/>
          <w:szCs w:val="20"/>
          <w:highlight w:val="green"/>
        </w:rPr>
        <w:t>Верхнелюбажский</w:t>
      </w:r>
      <w:proofErr w:type="spellEnd"/>
      <w:r w:rsidR="00426BFE" w:rsidRPr="00426BFE">
        <w:rPr>
          <w:sz w:val="20"/>
          <w:szCs w:val="20"/>
          <w:highlight w:val="green"/>
        </w:rPr>
        <w:t xml:space="preserve"> сельсовет» Фатежского района Курской области</w:t>
      </w:r>
    </w:p>
    <w:tbl>
      <w:tblPr>
        <w:tblStyle w:val="15"/>
        <w:tblW w:w="0" w:type="auto"/>
        <w:jc w:val="center"/>
        <w:tblLook w:val="04A0" w:firstRow="1" w:lastRow="0" w:firstColumn="1" w:lastColumn="0" w:noHBand="0" w:noVBand="1"/>
      </w:tblPr>
      <w:tblGrid>
        <w:gridCol w:w="562"/>
        <w:gridCol w:w="2776"/>
        <w:gridCol w:w="2207"/>
        <w:gridCol w:w="1906"/>
        <w:gridCol w:w="1941"/>
      </w:tblGrid>
      <w:tr w:rsidR="00426BFE" w:rsidRPr="00426BFE" w14:paraId="5C49A0A0" w14:textId="77777777" w:rsidTr="00426BFE">
        <w:trPr>
          <w:trHeight w:val="633"/>
          <w:jc w:val="center"/>
        </w:trPr>
        <w:tc>
          <w:tcPr>
            <w:tcW w:w="562" w:type="dxa"/>
            <w:vAlign w:val="center"/>
          </w:tcPr>
          <w:p w14:paraId="22641585" w14:textId="77777777" w:rsidR="00426BFE" w:rsidRPr="00426BFE" w:rsidRDefault="00426BFE" w:rsidP="00426BFE">
            <w:pPr>
              <w:widowControl/>
              <w:spacing w:line="240" w:lineRule="auto"/>
              <w:ind w:firstLine="0"/>
              <w:jc w:val="center"/>
              <w:rPr>
                <w:b/>
                <w:bCs/>
                <w:color w:val="auto"/>
                <w:sz w:val="20"/>
                <w:szCs w:val="20"/>
                <w:highlight w:val="green"/>
              </w:rPr>
            </w:pPr>
            <w:r w:rsidRPr="00426BFE">
              <w:rPr>
                <w:b/>
                <w:bCs/>
                <w:color w:val="auto"/>
                <w:sz w:val="20"/>
                <w:szCs w:val="20"/>
                <w:highlight w:val="green"/>
              </w:rPr>
              <w:t>№</w:t>
            </w:r>
          </w:p>
          <w:p w14:paraId="749A4410" w14:textId="77777777" w:rsidR="00426BFE" w:rsidRPr="00426BFE" w:rsidRDefault="00426BFE" w:rsidP="00426BFE">
            <w:pPr>
              <w:widowControl/>
              <w:spacing w:line="240" w:lineRule="auto"/>
              <w:ind w:firstLine="0"/>
              <w:jc w:val="center"/>
              <w:rPr>
                <w:rFonts w:eastAsia="Calibri"/>
                <w:b/>
                <w:bCs/>
                <w:color w:val="auto"/>
                <w:kern w:val="2"/>
                <w:sz w:val="28"/>
                <w:szCs w:val="28"/>
                <w:highlight w:val="green"/>
              </w:rPr>
            </w:pPr>
            <w:r w:rsidRPr="00426BFE">
              <w:rPr>
                <w:b/>
                <w:bCs/>
                <w:color w:val="auto"/>
                <w:sz w:val="20"/>
                <w:szCs w:val="20"/>
                <w:highlight w:val="green"/>
              </w:rPr>
              <w:t>п/п</w:t>
            </w:r>
          </w:p>
        </w:tc>
        <w:tc>
          <w:tcPr>
            <w:tcW w:w="2776" w:type="dxa"/>
            <w:vAlign w:val="center"/>
          </w:tcPr>
          <w:p w14:paraId="5D321538" w14:textId="77777777" w:rsidR="00426BFE" w:rsidRPr="00426BFE" w:rsidRDefault="00426BFE" w:rsidP="00426BFE">
            <w:pPr>
              <w:widowControl/>
              <w:spacing w:line="240" w:lineRule="auto"/>
              <w:ind w:firstLine="0"/>
              <w:jc w:val="center"/>
              <w:rPr>
                <w:rFonts w:eastAsia="Calibri"/>
                <w:b/>
                <w:bCs/>
                <w:color w:val="auto"/>
                <w:kern w:val="2"/>
                <w:sz w:val="28"/>
                <w:szCs w:val="28"/>
                <w:highlight w:val="green"/>
              </w:rPr>
            </w:pPr>
            <w:r w:rsidRPr="00426BFE">
              <w:rPr>
                <w:b/>
                <w:bCs/>
                <w:sz w:val="20"/>
                <w:szCs w:val="20"/>
                <w:highlight w:val="green"/>
              </w:rPr>
              <w:t>Наименование объекта</w:t>
            </w:r>
          </w:p>
        </w:tc>
        <w:tc>
          <w:tcPr>
            <w:tcW w:w="2207" w:type="dxa"/>
            <w:vAlign w:val="center"/>
          </w:tcPr>
          <w:p w14:paraId="6564E57A" w14:textId="77777777" w:rsidR="00426BFE" w:rsidRPr="00426BFE" w:rsidRDefault="00426BFE" w:rsidP="00426BFE">
            <w:pPr>
              <w:widowControl/>
              <w:spacing w:line="240" w:lineRule="auto"/>
              <w:ind w:firstLine="0"/>
              <w:jc w:val="center"/>
              <w:rPr>
                <w:rFonts w:eastAsia="Calibri"/>
                <w:b/>
                <w:bCs/>
                <w:color w:val="auto"/>
                <w:kern w:val="2"/>
                <w:sz w:val="20"/>
                <w:szCs w:val="20"/>
                <w:highlight w:val="green"/>
              </w:rPr>
            </w:pPr>
            <w:r w:rsidRPr="00426BFE">
              <w:rPr>
                <w:rFonts w:eastAsia="Calibri"/>
                <w:b/>
                <w:bCs/>
                <w:color w:val="auto"/>
                <w:kern w:val="2"/>
                <w:sz w:val="20"/>
                <w:szCs w:val="20"/>
                <w:highlight w:val="green"/>
              </w:rPr>
              <w:t>Местонахождение объекта</w:t>
            </w:r>
          </w:p>
        </w:tc>
        <w:tc>
          <w:tcPr>
            <w:tcW w:w="1906" w:type="dxa"/>
            <w:vAlign w:val="center"/>
          </w:tcPr>
          <w:p w14:paraId="6AC454E1" w14:textId="77777777" w:rsidR="00426BFE" w:rsidRPr="00426BFE" w:rsidRDefault="00426BFE" w:rsidP="00426BFE">
            <w:pPr>
              <w:widowControl/>
              <w:spacing w:line="240" w:lineRule="auto"/>
              <w:ind w:firstLine="0"/>
              <w:jc w:val="center"/>
              <w:rPr>
                <w:rFonts w:eastAsia="Calibri"/>
                <w:b/>
                <w:bCs/>
                <w:color w:val="auto"/>
                <w:kern w:val="2"/>
                <w:sz w:val="20"/>
                <w:szCs w:val="20"/>
                <w:highlight w:val="green"/>
                <w:vertAlign w:val="superscript"/>
              </w:rPr>
            </w:pPr>
            <w:r w:rsidRPr="00426BFE">
              <w:rPr>
                <w:rFonts w:eastAsia="Calibri"/>
                <w:b/>
                <w:bCs/>
                <w:color w:val="auto"/>
                <w:kern w:val="2"/>
                <w:sz w:val="20"/>
                <w:szCs w:val="20"/>
                <w:highlight w:val="green"/>
              </w:rPr>
              <w:t>Проектная мощность, м</w:t>
            </w:r>
            <w:r w:rsidRPr="00426BFE">
              <w:rPr>
                <w:rFonts w:eastAsia="Calibri"/>
                <w:b/>
                <w:bCs/>
                <w:color w:val="auto"/>
                <w:kern w:val="2"/>
                <w:sz w:val="20"/>
                <w:szCs w:val="20"/>
                <w:highlight w:val="green"/>
                <w:vertAlign w:val="superscript"/>
              </w:rPr>
              <w:t>3</w:t>
            </w:r>
          </w:p>
        </w:tc>
        <w:tc>
          <w:tcPr>
            <w:tcW w:w="1941" w:type="dxa"/>
            <w:vAlign w:val="center"/>
          </w:tcPr>
          <w:p w14:paraId="08F93A98" w14:textId="77777777" w:rsidR="00426BFE" w:rsidRPr="00426BFE" w:rsidRDefault="00426BFE" w:rsidP="00426BFE">
            <w:pPr>
              <w:widowControl/>
              <w:spacing w:line="240" w:lineRule="auto"/>
              <w:ind w:firstLine="0"/>
              <w:jc w:val="center"/>
              <w:rPr>
                <w:rFonts w:eastAsia="Calibri"/>
                <w:b/>
                <w:bCs/>
                <w:color w:val="auto"/>
                <w:kern w:val="2"/>
                <w:sz w:val="20"/>
                <w:szCs w:val="20"/>
                <w:highlight w:val="green"/>
                <w:vertAlign w:val="superscript"/>
              </w:rPr>
            </w:pPr>
            <w:r w:rsidRPr="00426BFE">
              <w:rPr>
                <w:rFonts w:eastAsia="Calibri"/>
                <w:b/>
                <w:bCs/>
                <w:color w:val="auto"/>
                <w:kern w:val="2"/>
                <w:sz w:val="20"/>
                <w:szCs w:val="20"/>
                <w:highlight w:val="green"/>
              </w:rPr>
              <w:t>Эксплуатационная мощность, м</w:t>
            </w:r>
            <w:r w:rsidRPr="00426BFE">
              <w:rPr>
                <w:rFonts w:eastAsia="Calibri"/>
                <w:b/>
                <w:bCs/>
                <w:color w:val="auto"/>
                <w:kern w:val="2"/>
                <w:sz w:val="20"/>
                <w:szCs w:val="20"/>
                <w:highlight w:val="green"/>
                <w:vertAlign w:val="superscript"/>
              </w:rPr>
              <w:t>3</w:t>
            </w:r>
          </w:p>
        </w:tc>
      </w:tr>
      <w:tr w:rsidR="00426BFE" w:rsidRPr="00426BFE" w14:paraId="4F6B3697" w14:textId="77777777" w:rsidTr="00426BFE">
        <w:trPr>
          <w:jc w:val="center"/>
        </w:trPr>
        <w:tc>
          <w:tcPr>
            <w:tcW w:w="562" w:type="dxa"/>
            <w:vAlign w:val="center"/>
          </w:tcPr>
          <w:p w14:paraId="0FA3F7F0"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1</w:t>
            </w:r>
          </w:p>
        </w:tc>
        <w:tc>
          <w:tcPr>
            <w:tcW w:w="2776" w:type="dxa"/>
            <w:vAlign w:val="center"/>
          </w:tcPr>
          <w:p w14:paraId="206B758D"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ГРПШ № 16</w:t>
            </w:r>
          </w:p>
        </w:tc>
        <w:tc>
          <w:tcPr>
            <w:tcW w:w="2207" w:type="dxa"/>
            <w:vAlign w:val="center"/>
          </w:tcPr>
          <w:p w14:paraId="55896103"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Курская область, Фатежский район, муниципальное образование «</w:t>
            </w:r>
            <w:proofErr w:type="spellStart"/>
            <w:r w:rsidRPr="00426BFE">
              <w:rPr>
                <w:rFonts w:eastAsia="Calibri"/>
                <w:color w:val="auto"/>
                <w:kern w:val="2"/>
                <w:sz w:val="20"/>
                <w:szCs w:val="20"/>
                <w:highlight w:val="green"/>
              </w:rPr>
              <w:t>Верхнелюбажский</w:t>
            </w:r>
            <w:proofErr w:type="spellEnd"/>
            <w:r w:rsidRPr="00426BFE">
              <w:rPr>
                <w:rFonts w:eastAsia="Calibri"/>
                <w:color w:val="auto"/>
                <w:kern w:val="2"/>
                <w:sz w:val="20"/>
                <w:szCs w:val="20"/>
                <w:highlight w:val="green"/>
              </w:rPr>
              <w:t xml:space="preserve"> сельсовет»,</w:t>
            </w:r>
          </w:p>
          <w:p w14:paraId="125B922D"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 xml:space="preserve">с. Верхний Любаж, </w:t>
            </w:r>
          </w:p>
          <w:p w14:paraId="5E0372E8"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ул. Колхозная</w:t>
            </w:r>
          </w:p>
        </w:tc>
        <w:tc>
          <w:tcPr>
            <w:tcW w:w="1906" w:type="dxa"/>
            <w:vAlign w:val="center"/>
          </w:tcPr>
          <w:p w14:paraId="455C0EB7"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3030</w:t>
            </w:r>
          </w:p>
        </w:tc>
        <w:tc>
          <w:tcPr>
            <w:tcW w:w="1941" w:type="dxa"/>
            <w:vAlign w:val="center"/>
          </w:tcPr>
          <w:p w14:paraId="77AD538D"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1666</w:t>
            </w:r>
          </w:p>
        </w:tc>
      </w:tr>
      <w:tr w:rsidR="00426BFE" w:rsidRPr="00426BFE" w14:paraId="597CBBE8" w14:textId="77777777" w:rsidTr="00426BFE">
        <w:trPr>
          <w:jc w:val="center"/>
        </w:trPr>
        <w:tc>
          <w:tcPr>
            <w:tcW w:w="562" w:type="dxa"/>
            <w:vAlign w:val="center"/>
          </w:tcPr>
          <w:p w14:paraId="5F1A2E1F"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2</w:t>
            </w:r>
          </w:p>
        </w:tc>
        <w:tc>
          <w:tcPr>
            <w:tcW w:w="2776" w:type="dxa"/>
            <w:vAlign w:val="center"/>
          </w:tcPr>
          <w:p w14:paraId="0A68515A"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ГРПШ № 17</w:t>
            </w:r>
          </w:p>
        </w:tc>
        <w:tc>
          <w:tcPr>
            <w:tcW w:w="2207" w:type="dxa"/>
            <w:vAlign w:val="center"/>
          </w:tcPr>
          <w:p w14:paraId="5F05A75C"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Курская область, Фатежский район, муниципальное образование «</w:t>
            </w:r>
            <w:proofErr w:type="spellStart"/>
            <w:r w:rsidRPr="00426BFE">
              <w:rPr>
                <w:rFonts w:eastAsia="Calibri"/>
                <w:color w:val="auto"/>
                <w:kern w:val="2"/>
                <w:sz w:val="20"/>
                <w:szCs w:val="20"/>
                <w:highlight w:val="green"/>
              </w:rPr>
              <w:t>Верхнелюбажский</w:t>
            </w:r>
            <w:proofErr w:type="spellEnd"/>
            <w:r w:rsidRPr="00426BFE">
              <w:rPr>
                <w:rFonts w:eastAsia="Calibri"/>
                <w:color w:val="auto"/>
                <w:kern w:val="2"/>
                <w:sz w:val="20"/>
                <w:szCs w:val="20"/>
                <w:highlight w:val="green"/>
              </w:rPr>
              <w:t xml:space="preserve"> сельсовет»,</w:t>
            </w:r>
          </w:p>
          <w:p w14:paraId="76F26111"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 xml:space="preserve">с. Верхний Любаж, </w:t>
            </w:r>
          </w:p>
          <w:p w14:paraId="4B82B18D"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ул. Белая</w:t>
            </w:r>
          </w:p>
        </w:tc>
        <w:tc>
          <w:tcPr>
            <w:tcW w:w="1906" w:type="dxa"/>
            <w:vAlign w:val="center"/>
          </w:tcPr>
          <w:p w14:paraId="6FE2491C"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3030</w:t>
            </w:r>
          </w:p>
        </w:tc>
        <w:tc>
          <w:tcPr>
            <w:tcW w:w="1941" w:type="dxa"/>
            <w:vAlign w:val="center"/>
          </w:tcPr>
          <w:p w14:paraId="571B9DAC"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1848</w:t>
            </w:r>
          </w:p>
        </w:tc>
      </w:tr>
      <w:tr w:rsidR="00426BFE" w:rsidRPr="00426BFE" w14:paraId="6928E77C" w14:textId="77777777" w:rsidTr="00426BFE">
        <w:trPr>
          <w:jc w:val="center"/>
        </w:trPr>
        <w:tc>
          <w:tcPr>
            <w:tcW w:w="562" w:type="dxa"/>
            <w:vAlign w:val="center"/>
          </w:tcPr>
          <w:p w14:paraId="214186C1"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3</w:t>
            </w:r>
          </w:p>
        </w:tc>
        <w:tc>
          <w:tcPr>
            <w:tcW w:w="2776" w:type="dxa"/>
            <w:vAlign w:val="center"/>
          </w:tcPr>
          <w:p w14:paraId="69DB5AED"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ГРПШ № 18</w:t>
            </w:r>
          </w:p>
        </w:tc>
        <w:tc>
          <w:tcPr>
            <w:tcW w:w="2207" w:type="dxa"/>
            <w:vAlign w:val="center"/>
          </w:tcPr>
          <w:p w14:paraId="1F3C1482"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Курская область, Фатежский район, муниципальное образование «</w:t>
            </w:r>
            <w:proofErr w:type="spellStart"/>
            <w:r w:rsidRPr="00426BFE">
              <w:rPr>
                <w:rFonts w:eastAsia="Calibri"/>
                <w:color w:val="auto"/>
                <w:kern w:val="2"/>
                <w:sz w:val="20"/>
                <w:szCs w:val="20"/>
                <w:highlight w:val="green"/>
              </w:rPr>
              <w:t>Верхнелюбажский</w:t>
            </w:r>
            <w:proofErr w:type="spellEnd"/>
            <w:r w:rsidRPr="00426BFE">
              <w:rPr>
                <w:rFonts w:eastAsia="Calibri"/>
                <w:color w:val="auto"/>
                <w:kern w:val="2"/>
                <w:sz w:val="20"/>
                <w:szCs w:val="20"/>
                <w:highlight w:val="green"/>
              </w:rPr>
              <w:t xml:space="preserve"> сельсовет»,</w:t>
            </w:r>
          </w:p>
          <w:p w14:paraId="5EEB93F8"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 xml:space="preserve">с. Верхний Любаж, </w:t>
            </w:r>
          </w:p>
          <w:p w14:paraId="0E987BA5"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ул. Белая</w:t>
            </w:r>
          </w:p>
        </w:tc>
        <w:tc>
          <w:tcPr>
            <w:tcW w:w="1906" w:type="dxa"/>
            <w:vAlign w:val="center"/>
          </w:tcPr>
          <w:p w14:paraId="0ACC27A9"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3030</w:t>
            </w:r>
          </w:p>
        </w:tc>
        <w:tc>
          <w:tcPr>
            <w:tcW w:w="1941" w:type="dxa"/>
            <w:vAlign w:val="center"/>
          </w:tcPr>
          <w:p w14:paraId="551A3325"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1750</w:t>
            </w:r>
          </w:p>
        </w:tc>
      </w:tr>
      <w:tr w:rsidR="00426BFE" w:rsidRPr="00426BFE" w14:paraId="5DF2AAA5" w14:textId="77777777" w:rsidTr="00426BFE">
        <w:trPr>
          <w:jc w:val="center"/>
        </w:trPr>
        <w:tc>
          <w:tcPr>
            <w:tcW w:w="562" w:type="dxa"/>
            <w:vAlign w:val="center"/>
          </w:tcPr>
          <w:p w14:paraId="6145601A"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4</w:t>
            </w:r>
          </w:p>
        </w:tc>
        <w:tc>
          <w:tcPr>
            <w:tcW w:w="2776" w:type="dxa"/>
            <w:vAlign w:val="center"/>
          </w:tcPr>
          <w:p w14:paraId="3D84C067"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ГРПШ № 19</w:t>
            </w:r>
          </w:p>
        </w:tc>
        <w:tc>
          <w:tcPr>
            <w:tcW w:w="2207" w:type="dxa"/>
            <w:vAlign w:val="center"/>
          </w:tcPr>
          <w:p w14:paraId="28D60C08"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Курская область, Фатежский район, муниципальное образование «</w:t>
            </w:r>
            <w:proofErr w:type="spellStart"/>
            <w:r w:rsidRPr="00426BFE">
              <w:rPr>
                <w:rFonts w:eastAsia="Calibri"/>
                <w:color w:val="auto"/>
                <w:kern w:val="2"/>
                <w:sz w:val="20"/>
                <w:szCs w:val="20"/>
                <w:highlight w:val="green"/>
              </w:rPr>
              <w:t>Верхнелюбажский</w:t>
            </w:r>
            <w:proofErr w:type="spellEnd"/>
            <w:r w:rsidRPr="00426BFE">
              <w:rPr>
                <w:rFonts w:eastAsia="Calibri"/>
                <w:color w:val="auto"/>
                <w:kern w:val="2"/>
                <w:sz w:val="20"/>
                <w:szCs w:val="20"/>
                <w:highlight w:val="green"/>
              </w:rPr>
              <w:t xml:space="preserve"> сельсовет»,</w:t>
            </w:r>
          </w:p>
          <w:p w14:paraId="369855DD"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 xml:space="preserve">с. Верхний Любаж, </w:t>
            </w:r>
          </w:p>
          <w:p w14:paraId="0D22D9A7"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ул. Набережная</w:t>
            </w:r>
          </w:p>
        </w:tc>
        <w:tc>
          <w:tcPr>
            <w:tcW w:w="1906" w:type="dxa"/>
            <w:vAlign w:val="center"/>
          </w:tcPr>
          <w:p w14:paraId="0D049165"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3030</w:t>
            </w:r>
          </w:p>
        </w:tc>
        <w:tc>
          <w:tcPr>
            <w:tcW w:w="1941" w:type="dxa"/>
            <w:vAlign w:val="center"/>
          </w:tcPr>
          <w:p w14:paraId="034A8C3D"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1666</w:t>
            </w:r>
          </w:p>
        </w:tc>
      </w:tr>
      <w:tr w:rsidR="00426BFE" w:rsidRPr="00426BFE" w14:paraId="609E3810" w14:textId="77777777" w:rsidTr="00426BFE">
        <w:trPr>
          <w:jc w:val="center"/>
        </w:trPr>
        <w:tc>
          <w:tcPr>
            <w:tcW w:w="562" w:type="dxa"/>
            <w:vAlign w:val="center"/>
          </w:tcPr>
          <w:p w14:paraId="41895569"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5</w:t>
            </w:r>
          </w:p>
        </w:tc>
        <w:tc>
          <w:tcPr>
            <w:tcW w:w="2776" w:type="dxa"/>
            <w:vAlign w:val="center"/>
          </w:tcPr>
          <w:p w14:paraId="4C9E62FA"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ГРПШ № 20</w:t>
            </w:r>
          </w:p>
        </w:tc>
        <w:tc>
          <w:tcPr>
            <w:tcW w:w="2207" w:type="dxa"/>
            <w:vAlign w:val="center"/>
          </w:tcPr>
          <w:p w14:paraId="7347F5BF"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Курская область, Фатежский район, муниципальное образование «</w:t>
            </w:r>
            <w:proofErr w:type="spellStart"/>
            <w:r w:rsidRPr="00426BFE">
              <w:rPr>
                <w:rFonts w:eastAsia="Calibri"/>
                <w:color w:val="auto"/>
                <w:kern w:val="2"/>
                <w:sz w:val="20"/>
                <w:szCs w:val="20"/>
                <w:highlight w:val="green"/>
              </w:rPr>
              <w:t>Верхнелюбажский</w:t>
            </w:r>
            <w:proofErr w:type="spellEnd"/>
            <w:r w:rsidRPr="00426BFE">
              <w:rPr>
                <w:rFonts w:eastAsia="Calibri"/>
                <w:color w:val="auto"/>
                <w:kern w:val="2"/>
                <w:sz w:val="20"/>
                <w:szCs w:val="20"/>
                <w:highlight w:val="green"/>
              </w:rPr>
              <w:t xml:space="preserve"> сельсовет»,</w:t>
            </w:r>
          </w:p>
          <w:p w14:paraId="2AAB93EE"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с. Нижний Любаж</w:t>
            </w:r>
          </w:p>
        </w:tc>
        <w:tc>
          <w:tcPr>
            <w:tcW w:w="1906" w:type="dxa"/>
            <w:vAlign w:val="center"/>
          </w:tcPr>
          <w:p w14:paraId="1356C889"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4060</w:t>
            </w:r>
          </w:p>
        </w:tc>
        <w:tc>
          <w:tcPr>
            <w:tcW w:w="1941" w:type="dxa"/>
            <w:vAlign w:val="center"/>
          </w:tcPr>
          <w:p w14:paraId="0357F6A8"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2036</w:t>
            </w:r>
          </w:p>
        </w:tc>
      </w:tr>
      <w:tr w:rsidR="00426BFE" w:rsidRPr="00426BFE" w14:paraId="77F154AE" w14:textId="77777777" w:rsidTr="00426BFE">
        <w:trPr>
          <w:jc w:val="center"/>
        </w:trPr>
        <w:tc>
          <w:tcPr>
            <w:tcW w:w="562" w:type="dxa"/>
            <w:vAlign w:val="center"/>
          </w:tcPr>
          <w:p w14:paraId="30D99E06"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6</w:t>
            </w:r>
          </w:p>
        </w:tc>
        <w:tc>
          <w:tcPr>
            <w:tcW w:w="2776" w:type="dxa"/>
            <w:vAlign w:val="center"/>
          </w:tcPr>
          <w:p w14:paraId="27900859"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ГРПШ № 21</w:t>
            </w:r>
          </w:p>
        </w:tc>
        <w:tc>
          <w:tcPr>
            <w:tcW w:w="2207" w:type="dxa"/>
            <w:vAlign w:val="center"/>
          </w:tcPr>
          <w:p w14:paraId="5B9D12B3"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Курская область, Фатежский район, муниципальное образование «</w:t>
            </w:r>
            <w:proofErr w:type="spellStart"/>
            <w:r w:rsidRPr="00426BFE">
              <w:rPr>
                <w:rFonts w:eastAsia="Calibri"/>
                <w:color w:val="auto"/>
                <w:kern w:val="2"/>
                <w:sz w:val="20"/>
                <w:szCs w:val="20"/>
                <w:highlight w:val="green"/>
              </w:rPr>
              <w:t>Верхнелюбажский</w:t>
            </w:r>
            <w:proofErr w:type="spellEnd"/>
            <w:r w:rsidRPr="00426BFE">
              <w:rPr>
                <w:rFonts w:eastAsia="Calibri"/>
                <w:color w:val="auto"/>
                <w:kern w:val="2"/>
                <w:sz w:val="20"/>
                <w:szCs w:val="20"/>
                <w:highlight w:val="green"/>
              </w:rPr>
              <w:t xml:space="preserve"> сельсовет»,</w:t>
            </w:r>
          </w:p>
          <w:p w14:paraId="33E34B19"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с. Верхний Любаж (кирпичный завод)</w:t>
            </w:r>
          </w:p>
        </w:tc>
        <w:tc>
          <w:tcPr>
            <w:tcW w:w="1906" w:type="dxa"/>
            <w:vAlign w:val="center"/>
          </w:tcPr>
          <w:p w14:paraId="31C4D167"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3178</w:t>
            </w:r>
          </w:p>
        </w:tc>
        <w:tc>
          <w:tcPr>
            <w:tcW w:w="1941" w:type="dxa"/>
            <w:vAlign w:val="center"/>
          </w:tcPr>
          <w:p w14:paraId="66A235A8"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2036</w:t>
            </w:r>
          </w:p>
        </w:tc>
      </w:tr>
      <w:tr w:rsidR="00426BFE" w:rsidRPr="00426BFE" w14:paraId="3183CF77" w14:textId="77777777" w:rsidTr="00426BFE">
        <w:trPr>
          <w:jc w:val="center"/>
        </w:trPr>
        <w:tc>
          <w:tcPr>
            <w:tcW w:w="562" w:type="dxa"/>
            <w:vAlign w:val="center"/>
          </w:tcPr>
          <w:p w14:paraId="004A9193"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7</w:t>
            </w:r>
          </w:p>
        </w:tc>
        <w:tc>
          <w:tcPr>
            <w:tcW w:w="2776" w:type="dxa"/>
            <w:vAlign w:val="center"/>
          </w:tcPr>
          <w:p w14:paraId="47BF5958"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ГРПШ № 92</w:t>
            </w:r>
          </w:p>
        </w:tc>
        <w:tc>
          <w:tcPr>
            <w:tcW w:w="2207" w:type="dxa"/>
            <w:vAlign w:val="center"/>
          </w:tcPr>
          <w:p w14:paraId="12D34D81"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Курская область, Фатежский район, муниципальное образование «</w:t>
            </w:r>
            <w:proofErr w:type="spellStart"/>
            <w:r w:rsidRPr="00426BFE">
              <w:rPr>
                <w:rFonts w:eastAsia="Calibri"/>
                <w:color w:val="auto"/>
                <w:kern w:val="2"/>
                <w:sz w:val="20"/>
                <w:szCs w:val="20"/>
                <w:highlight w:val="green"/>
              </w:rPr>
              <w:t>Верхнелюбажский</w:t>
            </w:r>
            <w:proofErr w:type="spellEnd"/>
            <w:r w:rsidRPr="00426BFE">
              <w:rPr>
                <w:rFonts w:eastAsia="Calibri"/>
                <w:color w:val="auto"/>
                <w:kern w:val="2"/>
                <w:sz w:val="20"/>
                <w:szCs w:val="20"/>
                <w:highlight w:val="green"/>
              </w:rPr>
              <w:t xml:space="preserve"> сельсовет»,</w:t>
            </w:r>
          </w:p>
          <w:p w14:paraId="4F510922"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 xml:space="preserve">с. Верхний Любаж </w:t>
            </w:r>
          </w:p>
        </w:tc>
        <w:tc>
          <w:tcPr>
            <w:tcW w:w="1906" w:type="dxa"/>
            <w:vAlign w:val="center"/>
          </w:tcPr>
          <w:p w14:paraId="72D82AD3"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800</w:t>
            </w:r>
          </w:p>
        </w:tc>
        <w:tc>
          <w:tcPr>
            <w:tcW w:w="1941" w:type="dxa"/>
            <w:vAlign w:val="center"/>
          </w:tcPr>
          <w:p w14:paraId="69EFD9CF"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622</w:t>
            </w:r>
          </w:p>
        </w:tc>
      </w:tr>
      <w:tr w:rsidR="00426BFE" w:rsidRPr="00426BFE" w14:paraId="5411F8DE" w14:textId="77777777" w:rsidTr="00426BFE">
        <w:trPr>
          <w:jc w:val="center"/>
        </w:trPr>
        <w:tc>
          <w:tcPr>
            <w:tcW w:w="562" w:type="dxa"/>
            <w:vAlign w:val="center"/>
          </w:tcPr>
          <w:p w14:paraId="28BAC5F9"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8</w:t>
            </w:r>
          </w:p>
        </w:tc>
        <w:tc>
          <w:tcPr>
            <w:tcW w:w="2776" w:type="dxa"/>
            <w:vAlign w:val="center"/>
          </w:tcPr>
          <w:p w14:paraId="2049AEB6"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ГРПШ № 140</w:t>
            </w:r>
          </w:p>
        </w:tc>
        <w:tc>
          <w:tcPr>
            <w:tcW w:w="2207" w:type="dxa"/>
            <w:vAlign w:val="center"/>
          </w:tcPr>
          <w:p w14:paraId="45C03A02"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Курская область, Фатежский район, муниципальное образование «</w:t>
            </w:r>
            <w:proofErr w:type="spellStart"/>
            <w:r w:rsidRPr="00426BFE">
              <w:rPr>
                <w:rFonts w:eastAsia="Calibri"/>
                <w:color w:val="auto"/>
                <w:kern w:val="2"/>
                <w:sz w:val="20"/>
                <w:szCs w:val="20"/>
                <w:highlight w:val="green"/>
              </w:rPr>
              <w:t>Верхнелюбажский</w:t>
            </w:r>
            <w:proofErr w:type="spellEnd"/>
            <w:r w:rsidRPr="00426BFE">
              <w:rPr>
                <w:rFonts w:eastAsia="Calibri"/>
                <w:color w:val="auto"/>
                <w:kern w:val="2"/>
                <w:sz w:val="20"/>
                <w:szCs w:val="20"/>
                <w:highlight w:val="green"/>
              </w:rPr>
              <w:t xml:space="preserve"> сельсовет»,</w:t>
            </w:r>
          </w:p>
          <w:p w14:paraId="7A7E39E9"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с. Верхний Любаж,</w:t>
            </w:r>
          </w:p>
          <w:p w14:paraId="5780A205"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ул. Западная</w:t>
            </w:r>
          </w:p>
        </w:tc>
        <w:tc>
          <w:tcPr>
            <w:tcW w:w="1906" w:type="dxa"/>
            <w:vAlign w:val="center"/>
          </w:tcPr>
          <w:p w14:paraId="7CD475C0"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60</w:t>
            </w:r>
          </w:p>
        </w:tc>
        <w:tc>
          <w:tcPr>
            <w:tcW w:w="1941" w:type="dxa"/>
            <w:vAlign w:val="center"/>
          </w:tcPr>
          <w:p w14:paraId="7DB64214"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35</w:t>
            </w:r>
          </w:p>
        </w:tc>
      </w:tr>
      <w:tr w:rsidR="00426BFE" w:rsidRPr="00426BFE" w14:paraId="30FCD153" w14:textId="77777777" w:rsidTr="00426BFE">
        <w:trPr>
          <w:jc w:val="center"/>
        </w:trPr>
        <w:tc>
          <w:tcPr>
            <w:tcW w:w="562" w:type="dxa"/>
            <w:vAlign w:val="center"/>
          </w:tcPr>
          <w:p w14:paraId="50854360"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9</w:t>
            </w:r>
          </w:p>
        </w:tc>
        <w:tc>
          <w:tcPr>
            <w:tcW w:w="2776" w:type="dxa"/>
            <w:vAlign w:val="center"/>
          </w:tcPr>
          <w:p w14:paraId="237694D7"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ГРПШ № 141</w:t>
            </w:r>
          </w:p>
        </w:tc>
        <w:tc>
          <w:tcPr>
            <w:tcW w:w="2207" w:type="dxa"/>
            <w:vAlign w:val="center"/>
          </w:tcPr>
          <w:p w14:paraId="1738C337"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Курская область, Фатежский район, муниципальное образование «</w:t>
            </w:r>
            <w:proofErr w:type="spellStart"/>
            <w:r w:rsidRPr="00426BFE">
              <w:rPr>
                <w:rFonts w:eastAsia="Calibri"/>
                <w:color w:val="auto"/>
                <w:kern w:val="2"/>
                <w:sz w:val="20"/>
                <w:szCs w:val="20"/>
                <w:highlight w:val="green"/>
              </w:rPr>
              <w:t>Верхнелюбажский</w:t>
            </w:r>
            <w:proofErr w:type="spellEnd"/>
            <w:r w:rsidRPr="00426BFE">
              <w:rPr>
                <w:rFonts w:eastAsia="Calibri"/>
                <w:color w:val="auto"/>
                <w:kern w:val="2"/>
                <w:sz w:val="20"/>
                <w:szCs w:val="20"/>
                <w:highlight w:val="green"/>
              </w:rPr>
              <w:t xml:space="preserve"> сельсовет»,</w:t>
            </w:r>
          </w:p>
          <w:p w14:paraId="77A5D6EA"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с. Верхний Любаж,</w:t>
            </w:r>
          </w:p>
          <w:p w14:paraId="3032C938"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ул. Западная</w:t>
            </w:r>
          </w:p>
        </w:tc>
        <w:tc>
          <w:tcPr>
            <w:tcW w:w="1906" w:type="dxa"/>
            <w:vAlign w:val="center"/>
          </w:tcPr>
          <w:p w14:paraId="275E26B6"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60</w:t>
            </w:r>
          </w:p>
        </w:tc>
        <w:tc>
          <w:tcPr>
            <w:tcW w:w="1941" w:type="dxa"/>
            <w:vAlign w:val="center"/>
          </w:tcPr>
          <w:p w14:paraId="61FFE4E3"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35</w:t>
            </w:r>
          </w:p>
        </w:tc>
      </w:tr>
      <w:tr w:rsidR="00426BFE" w:rsidRPr="00426BFE" w14:paraId="68AB5D56" w14:textId="77777777" w:rsidTr="00426BFE">
        <w:trPr>
          <w:jc w:val="center"/>
        </w:trPr>
        <w:tc>
          <w:tcPr>
            <w:tcW w:w="562" w:type="dxa"/>
            <w:vAlign w:val="center"/>
          </w:tcPr>
          <w:p w14:paraId="6DF73677"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10</w:t>
            </w:r>
          </w:p>
        </w:tc>
        <w:tc>
          <w:tcPr>
            <w:tcW w:w="2776" w:type="dxa"/>
            <w:vAlign w:val="center"/>
          </w:tcPr>
          <w:p w14:paraId="3FF160DA"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ГРПШ № 149</w:t>
            </w:r>
          </w:p>
        </w:tc>
        <w:tc>
          <w:tcPr>
            <w:tcW w:w="2207" w:type="dxa"/>
            <w:vAlign w:val="center"/>
          </w:tcPr>
          <w:p w14:paraId="2A1D5B25"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Курская область, Фатежский район, муниципальное образование «</w:t>
            </w:r>
            <w:proofErr w:type="spellStart"/>
            <w:r w:rsidRPr="00426BFE">
              <w:rPr>
                <w:rFonts w:eastAsia="Calibri"/>
                <w:color w:val="auto"/>
                <w:kern w:val="2"/>
                <w:sz w:val="20"/>
                <w:szCs w:val="20"/>
                <w:highlight w:val="green"/>
              </w:rPr>
              <w:t>Верхнелюбажский</w:t>
            </w:r>
            <w:proofErr w:type="spellEnd"/>
            <w:r w:rsidRPr="00426BFE">
              <w:rPr>
                <w:rFonts w:eastAsia="Calibri"/>
                <w:color w:val="auto"/>
                <w:kern w:val="2"/>
                <w:sz w:val="20"/>
                <w:szCs w:val="20"/>
                <w:highlight w:val="green"/>
              </w:rPr>
              <w:t xml:space="preserve"> сельсовет»,</w:t>
            </w:r>
          </w:p>
          <w:p w14:paraId="433E6D03"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с. Верхний Любаж</w:t>
            </w:r>
          </w:p>
        </w:tc>
        <w:tc>
          <w:tcPr>
            <w:tcW w:w="1906" w:type="dxa"/>
            <w:vAlign w:val="center"/>
          </w:tcPr>
          <w:p w14:paraId="4CE8EC5F"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600</w:t>
            </w:r>
          </w:p>
        </w:tc>
        <w:tc>
          <w:tcPr>
            <w:tcW w:w="1941" w:type="dxa"/>
            <w:vAlign w:val="center"/>
          </w:tcPr>
          <w:p w14:paraId="1EC0E203"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250</w:t>
            </w:r>
          </w:p>
        </w:tc>
      </w:tr>
      <w:tr w:rsidR="00426BFE" w:rsidRPr="00426BFE" w14:paraId="61EC9AC5" w14:textId="77777777" w:rsidTr="00426BFE">
        <w:trPr>
          <w:jc w:val="center"/>
        </w:trPr>
        <w:tc>
          <w:tcPr>
            <w:tcW w:w="562" w:type="dxa"/>
            <w:vAlign w:val="center"/>
          </w:tcPr>
          <w:p w14:paraId="11289AB1"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11</w:t>
            </w:r>
          </w:p>
        </w:tc>
        <w:tc>
          <w:tcPr>
            <w:tcW w:w="2776" w:type="dxa"/>
            <w:vAlign w:val="center"/>
          </w:tcPr>
          <w:p w14:paraId="5DC321BC"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ГРПШ № 176</w:t>
            </w:r>
          </w:p>
        </w:tc>
        <w:tc>
          <w:tcPr>
            <w:tcW w:w="2207" w:type="dxa"/>
            <w:vAlign w:val="center"/>
          </w:tcPr>
          <w:p w14:paraId="21F2144C"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Курская область, Фатежский район, муниципальное образование «</w:t>
            </w:r>
            <w:proofErr w:type="spellStart"/>
            <w:r w:rsidRPr="00426BFE">
              <w:rPr>
                <w:rFonts w:eastAsia="Calibri"/>
                <w:color w:val="auto"/>
                <w:kern w:val="2"/>
                <w:sz w:val="20"/>
                <w:szCs w:val="20"/>
                <w:highlight w:val="green"/>
              </w:rPr>
              <w:t>Верхнелюбажский</w:t>
            </w:r>
            <w:proofErr w:type="spellEnd"/>
            <w:r w:rsidRPr="00426BFE">
              <w:rPr>
                <w:rFonts w:eastAsia="Calibri"/>
                <w:color w:val="auto"/>
                <w:kern w:val="2"/>
                <w:sz w:val="20"/>
                <w:szCs w:val="20"/>
                <w:highlight w:val="green"/>
              </w:rPr>
              <w:t xml:space="preserve"> сельсовет»,</w:t>
            </w:r>
          </w:p>
          <w:p w14:paraId="5F0169C5"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с. Верхний Любаж</w:t>
            </w:r>
          </w:p>
        </w:tc>
        <w:tc>
          <w:tcPr>
            <w:tcW w:w="1906" w:type="dxa"/>
            <w:vAlign w:val="center"/>
          </w:tcPr>
          <w:p w14:paraId="54439351"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3178</w:t>
            </w:r>
          </w:p>
        </w:tc>
        <w:tc>
          <w:tcPr>
            <w:tcW w:w="1941" w:type="dxa"/>
            <w:vAlign w:val="center"/>
          </w:tcPr>
          <w:p w14:paraId="3F7761B8"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2255</w:t>
            </w:r>
          </w:p>
        </w:tc>
      </w:tr>
      <w:tr w:rsidR="00426BFE" w:rsidRPr="00426BFE" w14:paraId="7007AE10" w14:textId="77777777" w:rsidTr="00426BFE">
        <w:trPr>
          <w:jc w:val="center"/>
        </w:trPr>
        <w:tc>
          <w:tcPr>
            <w:tcW w:w="562" w:type="dxa"/>
            <w:vAlign w:val="center"/>
          </w:tcPr>
          <w:p w14:paraId="4CFA69FB"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12</w:t>
            </w:r>
          </w:p>
        </w:tc>
        <w:tc>
          <w:tcPr>
            <w:tcW w:w="2776" w:type="dxa"/>
            <w:vAlign w:val="center"/>
          </w:tcPr>
          <w:p w14:paraId="3DC0AA09"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ГРПШ № 185</w:t>
            </w:r>
          </w:p>
        </w:tc>
        <w:tc>
          <w:tcPr>
            <w:tcW w:w="2207" w:type="dxa"/>
            <w:vAlign w:val="center"/>
          </w:tcPr>
          <w:p w14:paraId="2347EBAB"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Курская область, Фатежский район, муниципальное образование «</w:t>
            </w:r>
            <w:proofErr w:type="spellStart"/>
            <w:r w:rsidRPr="00426BFE">
              <w:rPr>
                <w:rFonts w:eastAsia="Calibri"/>
                <w:color w:val="auto"/>
                <w:kern w:val="2"/>
                <w:sz w:val="20"/>
                <w:szCs w:val="20"/>
                <w:highlight w:val="green"/>
              </w:rPr>
              <w:t>Верхнелюбажский</w:t>
            </w:r>
            <w:proofErr w:type="spellEnd"/>
            <w:r w:rsidRPr="00426BFE">
              <w:rPr>
                <w:rFonts w:eastAsia="Calibri"/>
                <w:color w:val="auto"/>
                <w:kern w:val="2"/>
                <w:sz w:val="20"/>
                <w:szCs w:val="20"/>
                <w:highlight w:val="green"/>
              </w:rPr>
              <w:t xml:space="preserve"> сельсовет»,</w:t>
            </w:r>
          </w:p>
          <w:p w14:paraId="1928D524"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с. Верхний Любаж</w:t>
            </w:r>
          </w:p>
        </w:tc>
        <w:tc>
          <w:tcPr>
            <w:tcW w:w="1906" w:type="dxa"/>
            <w:vAlign w:val="center"/>
          </w:tcPr>
          <w:p w14:paraId="4E858DA2"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1032</w:t>
            </w:r>
          </w:p>
        </w:tc>
        <w:tc>
          <w:tcPr>
            <w:tcW w:w="1941" w:type="dxa"/>
            <w:vAlign w:val="center"/>
          </w:tcPr>
          <w:p w14:paraId="74976B98"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350</w:t>
            </w:r>
          </w:p>
        </w:tc>
      </w:tr>
      <w:tr w:rsidR="00426BFE" w:rsidRPr="00426BFE" w14:paraId="1B46E8DB" w14:textId="77777777" w:rsidTr="00426BFE">
        <w:trPr>
          <w:jc w:val="center"/>
        </w:trPr>
        <w:tc>
          <w:tcPr>
            <w:tcW w:w="562" w:type="dxa"/>
            <w:vAlign w:val="center"/>
          </w:tcPr>
          <w:p w14:paraId="71AD81CA"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13</w:t>
            </w:r>
          </w:p>
        </w:tc>
        <w:tc>
          <w:tcPr>
            <w:tcW w:w="2776" w:type="dxa"/>
            <w:vAlign w:val="center"/>
          </w:tcPr>
          <w:p w14:paraId="28590477"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ГРПШ № 200</w:t>
            </w:r>
          </w:p>
        </w:tc>
        <w:tc>
          <w:tcPr>
            <w:tcW w:w="2207" w:type="dxa"/>
            <w:vAlign w:val="center"/>
          </w:tcPr>
          <w:p w14:paraId="7A0D1A3A"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Курская область, Фатежский район, муниципальное образование «</w:t>
            </w:r>
            <w:proofErr w:type="spellStart"/>
            <w:r w:rsidRPr="00426BFE">
              <w:rPr>
                <w:rFonts w:eastAsia="Calibri"/>
                <w:color w:val="auto"/>
                <w:kern w:val="2"/>
                <w:sz w:val="20"/>
                <w:szCs w:val="20"/>
                <w:highlight w:val="green"/>
              </w:rPr>
              <w:t>Верхнелюбажский</w:t>
            </w:r>
            <w:proofErr w:type="spellEnd"/>
            <w:r w:rsidRPr="00426BFE">
              <w:rPr>
                <w:rFonts w:eastAsia="Calibri"/>
                <w:color w:val="auto"/>
                <w:kern w:val="2"/>
                <w:sz w:val="20"/>
                <w:szCs w:val="20"/>
                <w:highlight w:val="green"/>
              </w:rPr>
              <w:t xml:space="preserve"> сельсовет»,</w:t>
            </w:r>
          </w:p>
          <w:p w14:paraId="63B40A78"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с. Верхний Любаж</w:t>
            </w:r>
          </w:p>
        </w:tc>
        <w:tc>
          <w:tcPr>
            <w:tcW w:w="1906" w:type="dxa"/>
            <w:vAlign w:val="center"/>
          </w:tcPr>
          <w:p w14:paraId="0D0290E9"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12442</w:t>
            </w:r>
          </w:p>
        </w:tc>
        <w:tc>
          <w:tcPr>
            <w:tcW w:w="1941" w:type="dxa"/>
            <w:vAlign w:val="center"/>
          </w:tcPr>
          <w:p w14:paraId="367E0307"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9235</w:t>
            </w:r>
          </w:p>
        </w:tc>
      </w:tr>
      <w:tr w:rsidR="00426BFE" w:rsidRPr="00426BFE" w14:paraId="0B2D1F85" w14:textId="77777777" w:rsidTr="00426BFE">
        <w:trPr>
          <w:jc w:val="center"/>
        </w:trPr>
        <w:tc>
          <w:tcPr>
            <w:tcW w:w="562" w:type="dxa"/>
            <w:vAlign w:val="center"/>
          </w:tcPr>
          <w:p w14:paraId="0A5FCDB6"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14</w:t>
            </w:r>
          </w:p>
        </w:tc>
        <w:tc>
          <w:tcPr>
            <w:tcW w:w="2776" w:type="dxa"/>
            <w:vAlign w:val="center"/>
          </w:tcPr>
          <w:p w14:paraId="186382C8"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ГРПШ № 201</w:t>
            </w:r>
          </w:p>
        </w:tc>
        <w:tc>
          <w:tcPr>
            <w:tcW w:w="2207" w:type="dxa"/>
            <w:vAlign w:val="center"/>
          </w:tcPr>
          <w:p w14:paraId="3C9CE6F5"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Курская область, Фатежский район, муниципальное образование «</w:t>
            </w:r>
            <w:proofErr w:type="spellStart"/>
            <w:r w:rsidRPr="00426BFE">
              <w:rPr>
                <w:rFonts w:eastAsia="Calibri"/>
                <w:color w:val="auto"/>
                <w:kern w:val="2"/>
                <w:sz w:val="20"/>
                <w:szCs w:val="20"/>
                <w:highlight w:val="green"/>
              </w:rPr>
              <w:t>Верхнелюбажский</w:t>
            </w:r>
            <w:proofErr w:type="spellEnd"/>
            <w:r w:rsidRPr="00426BFE">
              <w:rPr>
                <w:rFonts w:eastAsia="Calibri"/>
                <w:color w:val="auto"/>
                <w:kern w:val="2"/>
                <w:sz w:val="20"/>
                <w:szCs w:val="20"/>
                <w:highlight w:val="green"/>
              </w:rPr>
              <w:t xml:space="preserve"> сельсовет»,</w:t>
            </w:r>
          </w:p>
          <w:p w14:paraId="6A551699"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с. Верхний Любаж</w:t>
            </w:r>
          </w:p>
        </w:tc>
        <w:tc>
          <w:tcPr>
            <w:tcW w:w="1906" w:type="dxa"/>
            <w:vAlign w:val="center"/>
          </w:tcPr>
          <w:p w14:paraId="5D50E45D"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6700</w:t>
            </w:r>
          </w:p>
        </w:tc>
        <w:tc>
          <w:tcPr>
            <w:tcW w:w="1941" w:type="dxa"/>
            <w:vAlign w:val="center"/>
          </w:tcPr>
          <w:p w14:paraId="0355BC80"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3800</w:t>
            </w:r>
          </w:p>
        </w:tc>
      </w:tr>
      <w:tr w:rsidR="00426BFE" w:rsidRPr="00426BFE" w14:paraId="02908E8A" w14:textId="77777777" w:rsidTr="00426BFE">
        <w:trPr>
          <w:jc w:val="center"/>
        </w:trPr>
        <w:tc>
          <w:tcPr>
            <w:tcW w:w="562" w:type="dxa"/>
            <w:vAlign w:val="center"/>
          </w:tcPr>
          <w:p w14:paraId="5D1EDA73"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15</w:t>
            </w:r>
          </w:p>
        </w:tc>
        <w:tc>
          <w:tcPr>
            <w:tcW w:w="2776" w:type="dxa"/>
            <w:vAlign w:val="center"/>
          </w:tcPr>
          <w:p w14:paraId="03AF6345"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ГРПШ № 196</w:t>
            </w:r>
          </w:p>
        </w:tc>
        <w:tc>
          <w:tcPr>
            <w:tcW w:w="2207" w:type="dxa"/>
            <w:vAlign w:val="center"/>
          </w:tcPr>
          <w:p w14:paraId="7A7FFA59"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Курская область, Фатежский район, муниципальное образование «</w:t>
            </w:r>
            <w:proofErr w:type="spellStart"/>
            <w:r w:rsidRPr="00426BFE">
              <w:rPr>
                <w:rFonts w:eastAsia="Calibri"/>
                <w:color w:val="auto"/>
                <w:kern w:val="2"/>
                <w:sz w:val="20"/>
                <w:szCs w:val="20"/>
                <w:highlight w:val="green"/>
              </w:rPr>
              <w:t>Верхнелюбажский</w:t>
            </w:r>
            <w:proofErr w:type="spellEnd"/>
            <w:r w:rsidRPr="00426BFE">
              <w:rPr>
                <w:rFonts w:eastAsia="Calibri"/>
                <w:color w:val="auto"/>
                <w:kern w:val="2"/>
                <w:sz w:val="20"/>
                <w:szCs w:val="20"/>
                <w:highlight w:val="green"/>
              </w:rPr>
              <w:t xml:space="preserve"> сельсовет»,</w:t>
            </w:r>
          </w:p>
          <w:p w14:paraId="1AB40F96"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д. Средний Любаж</w:t>
            </w:r>
          </w:p>
        </w:tc>
        <w:tc>
          <w:tcPr>
            <w:tcW w:w="1906" w:type="dxa"/>
            <w:vAlign w:val="center"/>
          </w:tcPr>
          <w:p w14:paraId="08C6ACA9"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1032</w:t>
            </w:r>
          </w:p>
        </w:tc>
        <w:tc>
          <w:tcPr>
            <w:tcW w:w="1941" w:type="dxa"/>
            <w:vAlign w:val="center"/>
          </w:tcPr>
          <w:p w14:paraId="48DA8797"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350</w:t>
            </w:r>
          </w:p>
        </w:tc>
      </w:tr>
      <w:tr w:rsidR="00426BFE" w:rsidRPr="00426BFE" w14:paraId="10290E38" w14:textId="77777777" w:rsidTr="00426BFE">
        <w:trPr>
          <w:jc w:val="center"/>
        </w:trPr>
        <w:tc>
          <w:tcPr>
            <w:tcW w:w="562" w:type="dxa"/>
            <w:vAlign w:val="center"/>
          </w:tcPr>
          <w:p w14:paraId="7EB90012"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16</w:t>
            </w:r>
          </w:p>
        </w:tc>
        <w:tc>
          <w:tcPr>
            <w:tcW w:w="2776" w:type="dxa"/>
            <w:vAlign w:val="center"/>
          </w:tcPr>
          <w:p w14:paraId="1A44BEBC"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ГРПШ № 184</w:t>
            </w:r>
          </w:p>
        </w:tc>
        <w:tc>
          <w:tcPr>
            <w:tcW w:w="2207" w:type="dxa"/>
            <w:vAlign w:val="center"/>
          </w:tcPr>
          <w:p w14:paraId="5A55F701"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Курская область, Фатежский район, муниципальное образование «</w:t>
            </w:r>
            <w:proofErr w:type="spellStart"/>
            <w:r w:rsidRPr="00426BFE">
              <w:rPr>
                <w:rFonts w:eastAsia="Calibri"/>
                <w:color w:val="auto"/>
                <w:kern w:val="2"/>
                <w:sz w:val="20"/>
                <w:szCs w:val="20"/>
                <w:highlight w:val="green"/>
              </w:rPr>
              <w:t>Верхнелюбажский</w:t>
            </w:r>
            <w:proofErr w:type="spellEnd"/>
            <w:r w:rsidRPr="00426BFE">
              <w:rPr>
                <w:rFonts w:eastAsia="Calibri"/>
                <w:color w:val="auto"/>
                <w:kern w:val="2"/>
                <w:sz w:val="20"/>
                <w:szCs w:val="20"/>
                <w:highlight w:val="green"/>
              </w:rPr>
              <w:t xml:space="preserve"> сельсовет»,</w:t>
            </w:r>
          </w:p>
          <w:p w14:paraId="2EF1D0DC"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 xml:space="preserve">с. </w:t>
            </w:r>
            <w:proofErr w:type="spellStart"/>
            <w:r w:rsidRPr="00426BFE">
              <w:rPr>
                <w:rFonts w:eastAsia="Calibri"/>
                <w:color w:val="auto"/>
                <w:kern w:val="2"/>
                <w:sz w:val="20"/>
                <w:szCs w:val="20"/>
                <w:highlight w:val="green"/>
              </w:rPr>
              <w:t>Петроселки</w:t>
            </w:r>
            <w:proofErr w:type="spellEnd"/>
          </w:p>
        </w:tc>
        <w:tc>
          <w:tcPr>
            <w:tcW w:w="1906" w:type="dxa"/>
            <w:vAlign w:val="center"/>
          </w:tcPr>
          <w:p w14:paraId="0DE64631"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1032</w:t>
            </w:r>
          </w:p>
        </w:tc>
        <w:tc>
          <w:tcPr>
            <w:tcW w:w="1941" w:type="dxa"/>
            <w:vAlign w:val="center"/>
          </w:tcPr>
          <w:p w14:paraId="561F771A"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350</w:t>
            </w:r>
          </w:p>
        </w:tc>
      </w:tr>
      <w:tr w:rsidR="00426BFE" w:rsidRPr="00426BFE" w14:paraId="2652E9F1" w14:textId="77777777" w:rsidTr="00426BFE">
        <w:trPr>
          <w:jc w:val="center"/>
        </w:trPr>
        <w:tc>
          <w:tcPr>
            <w:tcW w:w="562" w:type="dxa"/>
            <w:vAlign w:val="center"/>
          </w:tcPr>
          <w:p w14:paraId="121331CB"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17</w:t>
            </w:r>
          </w:p>
        </w:tc>
        <w:tc>
          <w:tcPr>
            <w:tcW w:w="2776" w:type="dxa"/>
            <w:vAlign w:val="center"/>
          </w:tcPr>
          <w:p w14:paraId="0569FC1C"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ГРПШ № 31</w:t>
            </w:r>
          </w:p>
        </w:tc>
        <w:tc>
          <w:tcPr>
            <w:tcW w:w="2207" w:type="dxa"/>
            <w:vAlign w:val="center"/>
          </w:tcPr>
          <w:p w14:paraId="4DF97CF6"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Курская область, Фатежский район, муниципальное образование «</w:t>
            </w:r>
            <w:proofErr w:type="spellStart"/>
            <w:r w:rsidRPr="00426BFE">
              <w:rPr>
                <w:rFonts w:eastAsia="Calibri"/>
                <w:color w:val="auto"/>
                <w:kern w:val="2"/>
                <w:sz w:val="20"/>
                <w:szCs w:val="20"/>
                <w:highlight w:val="green"/>
              </w:rPr>
              <w:t>Верхнелюбажский</w:t>
            </w:r>
            <w:proofErr w:type="spellEnd"/>
            <w:r w:rsidRPr="00426BFE">
              <w:rPr>
                <w:rFonts w:eastAsia="Calibri"/>
                <w:color w:val="auto"/>
                <w:kern w:val="2"/>
                <w:sz w:val="20"/>
                <w:szCs w:val="20"/>
                <w:highlight w:val="green"/>
              </w:rPr>
              <w:t xml:space="preserve"> сельсовет»,</w:t>
            </w:r>
          </w:p>
          <w:p w14:paraId="773BCB72"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 xml:space="preserve">с. </w:t>
            </w:r>
            <w:proofErr w:type="spellStart"/>
            <w:r w:rsidRPr="00426BFE">
              <w:rPr>
                <w:rFonts w:eastAsia="Calibri"/>
                <w:color w:val="auto"/>
                <w:kern w:val="2"/>
                <w:sz w:val="20"/>
                <w:szCs w:val="20"/>
                <w:highlight w:val="green"/>
              </w:rPr>
              <w:t>Игино</w:t>
            </w:r>
            <w:proofErr w:type="spellEnd"/>
          </w:p>
        </w:tc>
        <w:tc>
          <w:tcPr>
            <w:tcW w:w="1906" w:type="dxa"/>
            <w:vAlign w:val="center"/>
          </w:tcPr>
          <w:p w14:paraId="4BF8CBB3"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2150</w:t>
            </w:r>
          </w:p>
        </w:tc>
        <w:tc>
          <w:tcPr>
            <w:tcW w:w="1941" w:type="dxa"/>
            <w:vAlign w:val="center"/>
          </w:tcPr>
          <w:p w14:paraId="22AB7276"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1348</w:t>
            </w:r>
          </w:p>
        </w:tc>
      </w:tr>
      <w:tr w:rsidR="00426BFE" w:rsidRPr="00426BFE" w14:paraId="20FCC920" w14:textId="77777777" w:rsidTr="00426BFE">
        <w:trPr>
          <w:jc w:val="center"/>
        </w:trPr>
        <w:tc>
          <w:tcPr>
            <w:tcW w:w="562" w:type="dxa"/>
            <w:vAlign w:val="center"/>
          </w:tcPr>
          <w:p w14:paraId="55E58A8E"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18</w:t>
            </w:r>
          </w:p>
        </w:tc>
        <w:tc>
          <w:tcPr>
            <w:tcW w:w="2776" w:type="dxa"/>
            <w:vAlign w:val="center"/>
          </w:tcPr>
          <w:p w14:paraId="620158C7"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ГРПШ № 32</w:t>
            </w:r>
          </w:p>
        </w:tc>
        <w:tc>
          <w:tcPr>
            <w:tcW w:w="2207" w:type="dxa"/>
            <w:vAlign w:val="center"/>
          </w:tcPr>
          <w:p w14:paraId="68B7B969"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Курская область, Фатежский район, муниципальное образование «</w:t>
            </w:r>
            <w:proofErr w:type="spellStart"/>
            <w:r w:rsidRPr="00426BFE">
              <w:rPr>
                <w:rFonts w:eastAsia="Calibri"/>
                <w:color w:val="auto"/>
                <w:kern w:val="2"/>
                <w:sz w:val="20"/>
                <w:szCs w:val="20"/>
                <w:highlight w:val="green"/>
              </w:rPr>
              <w:t>Верхнелюбажский</w:t>
            </w:r>
            <w:proofErr w:type="spellEnd"/>
            <w:r w:rsidRPr="00426BFE">
              <w:rPr>
                <w:rFonts w:eastAsia="Calibri"/>
                <w:color w:val="auto"/>
                <w:kern w:val="2"/>
                <w:sz w:val="20"/>
                <w:szCs w:val="20"/>
                <w:highlight w:val="green"/>
              </w:rPr>
              <w:t xml:space="preserve"> сельсовет»,</w:t>
            </w:r>
          </w:p>
          <w:p w14:paraId="6B50D94B"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 xml:space="preserve">с. </w:t>
            </w:r>
            <w:proofErr w:type="spellStart"/>
            <w:r w:rsidRPr="00426BFE">
              <w:rPr>
                <w:rFonts w:eastAsia="Calibri"/>
                <w:color w:val="auto"/>
                <w:kern w:val="2"/>
                <w:sz w:val="20"/>
                <w:szCs w:val="20"/>
                <w:highlight w:val="green"/>
              </w:rPr>
              <w:t>Игино</w:t>
            </w:r>
            <w:proofErr w:type="spellEnd"/>
          </w:p>
        </w:tc>
        <w:tc>
          <w:tcPr>
            <w:tcW w:w="1906" w:type="dxa"/>
            <w:vAlign w:val="center"/>
          </w:tcPr>
          <w:p w14:paraId="17ACFE85"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300</w:t>
            </w:r>
          </w:p>
        </w:tc>
        <w:tc>
          <w:tcPr>
            <w:tcW w:w="1941" w:type="dxa"/>
            <w:vAlign w:val="center"/>
          </w:tcPr>
          <w:p w14:paraId="62ACF9EC"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185</w:t>
            </w:r>
          </w:p>
        </w:tc>
      </w:tr>
      <w:tr w:rsidR="00426BFE" w:rsidRPr="00426BFE" w14:paraId="12C00E2B" w14:textId="77777777" w:rsidTr="00426BFE">
        <w:trPr>
          <w:jc w:val="center"/>
        </w:trPr>
        <w:tc>
          <w:tcPr>
            <w:tcW w:w="562" w:type="dxa"/>
            <w:vAlign w:val="center"/>
          </w:tcPr>
          <w:p w14:paraId="1CBC83CE"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19</w:t>
            </w:r>
          </w:p>
        </w:tc>
        <w:tc>
          <w:tcPr>
            <w:tcW w:w="2776" w:type="dxa"/>
            <w:vAlign w:val="center"/>
          </w:tcPr>
          <w:p w14:paraId="07192BA3"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ГРПШ № 33</w:t>
            </w:r>
          </w:p>
        </w:tc>
        <w:tc>
          <w:tcPr>
            <w:tcW w:w="2207" w:type="dxa"/>
            <w:vAlign w:val="center"/>
          </w:tcPr>
          <w:p w14:paraId="6BABCFB9"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Курская область, Фатежский район, муниципальное образование «</w:t>
            </w:r>
            <w:proofErr w:type="spellStart"/>
            <w:r w:rsidRPr="00426BFE">
              <w:rPr>
                <w:rFonts w:eastAsia="Calibri"/>
                <w:color w:val="auto"/>
                <w:kern w:val="2"/>
                <w:sz w:val="20"/>
                <w:szCs w:val="20"/>
                <w:highlight w:val="green"/>
              </w:rPr>
              <w:t>Верхнелюбажский</w:t>
            </w:r>
            <w:proofErr w:type="spellEnd"/>
            <w:r w:rsidRPr="00426BFE">
              <w:rPr>
                <w:rFonts w:eastAsia="Calibri"/>
                <w:color w:val="auto"/>
                <w:kern w:val="2"/>
                <w:sz w:val="20"/>
                <w:szCs w:val="20"/>
                <w:highlight w:val="green"/>
              </w:rPr>
              <w:t xml:space="preserve"> сельсовет»,</w:t>
            </w:r>
          </w:p>
          <w:p w14:paraId="394CDF4C"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 xml:space="preserve">с. </w:t>
            </w:r>
            <w:proofErr w:type="spellStart"/>
            <w:r w:rsidRPr="00426BFE">
              <w:rPr>
                <w:rFonts w:eastAsia="Calibri"/>
                <w:color w:val="auto"/>
                <w:kern w:val="2"/>
                <w:sz w:val="20"/>
                <w:szCs w:val="20"/>
                <w:highlight w:val="green"/>
              </w:rPr>
              <w:t>Игино</w:t>
            </w:r>
            <w:proofErr w:type="spellEnd"/>
          </w:p>
        </w:tc>
        <w:tc>
          <w:tcPr>
            <w:tcW w:w="1906" w:type="dxa"/>
            <w:vAlign w:val="center"/>
          </w:tcPr>
          <w:p w14:paraId="551F4073"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300</w:t>
            </w:r>
          </w:p>
        </w:tc>
        <w:tc>
          <w:tcPr>
            <w:tcW w:w="1941" w:type="dxa"/>
            <w:vAlign w:val="center"/>
          </w:tcPr>
          <w:p w14:paraId="2AF84D73"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155</w:t>
            </w:r>
          </w:p>
        </w:tc>
      </w:tr>
      <w:tr w:rsidR="00426BFE" w:rsidRPr="00426BFE" w14:paraId="0979CC12" w14:textId="77777777" w:rsidTr="00426BFE">
        <w:trPr>
          <w:jc w:val="center"/>
        </w:trPr>
        <w:tc>
          <w:tcPr>
            <w:tcW w:w="562" w:type="dxa"/>
            <w:vAlign w:val="center"/>
          </w:tcPr>
          <w:p w14:paraId="6CEC55D8"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20</w:t>
            </w:r>
          </w:p>
        </w:tc>
        <w:tc>
          <w:tcPr>
            <w:tcW w:w="2776" w:type="dxa"/>
            <w:vAlign w:val="center"/>
          </w:tcPr>
          <w:p w14:paraId="41A63196"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ГРПШ № 34</w:t>
            </w:r>
          </w:p>
        </w:tc>
        <w:tc>
          <w:tcPr>
            <w:tcW w:w="2207" w:type="dxa"/>
            <w:vAlign w:val="center"/>
          </w:tcPr>
          <w:p w14:paraId="1FC9138C"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Курская область, Фатежский район, муниципальное образование «</w:t>
            </w:r>
            <w:proofErr w:type="spellStart"/>
            <w:r w:rsidRPr="00426BFE">
              <w:rPr>
                <w:rFonts w:eastAsia="Calibri"/>
                <w:color w:val="auto"/>
                <w:kern w:val="2"/>
                <w:sz w:val="20"/>
                <w:szCs w:val="20"/>
                <w:highlight w:val="green"/>
              </w:rPr>
              <w:t>Верхнелюбажский</w:t>
            </w:r>
            <w:proofErr w:type="spellEnd"/>
            <w:r w:rsidRPr="00426BFE">
              <w:rPr>
                <w:rFonts w:eastAsia="Calibri"/>
                <w:color w:val="auto"/>
                <w:kern w:val="2"/>
                <w:sz w:val="20"/>
                <w:szCs w:val="20"/>
                <w:highlight w:val="green"/>
              </w:rPr>
              <w:t xml:space="preserve"> сельсовет»,</w:t>
            </w:r>
          </w:p>
          <w:p w14:paraId="7FFFA358"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 xml:space="preserve">с. </w:t>
            </w:r>
            <w:proofErr w:type="spellStart"/>
            <w:r w:rsidRPr="00426BFE">
              <w:rPr>
                <w:rFonts w:eastAsia="Calibri"/>
                <w:color w:val="auto"/>
                <w:kern w:val="2"/>
                <w:sz w:val="20"/>
                <w:szCs w:val="20"/>
                <w:highlight w:val="green"/>
              </w:rPr>
              <w:t>Игино</w:t>
            </w:r>
            <w:proofErr w:type="spellEnd"/>
          </w:p>
        </w:tc>
        <w:tc>
          <w:tcPr>
            <w:tcW w:w="1906" w:type="dxa"/>
            <w:vAlign w:val="center"/>
          </w:tcPr>
          <w:p w14:paraId="0D2A5DBC"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300</w:t>
            </w:r>
          </w:p>
        </w:tc>
        <w:tc>
          <w:tcPr>
            <w:tcW w:w="1941" w:type="dxa"/>
            <w:vAlign w:val="center"/>
          </w:tcPr>
          <w:p w14:paraId="2D5AA507"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163</w:t>
            </w:r>
          </w:p>
        </w:tc>
      </w:tr>
      <w:tr w:rsidR="00426BFE" w:rsidRPr="00426BFE" w14:paraId="5727170E" w14:textId="77777777" w:rsidTr="00426BFE">
        <w:trPr>
          <w:jc w:val="center"/>
        </w:trPr>
        <w:tc>
          <w:tcPr>
            <w:tcW w:w="562" w:type="dxa"/>
            <w:vAlign w:val="center"/>
          </w:tcPr>
          <w:p w14:paraId="20968FCE"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21</w:t>
            </w:r>
          </w:p>
        </w:tc>
        <w:tc>
          <w:tcPr>
            <w:tcW w:w="2776" w:type="dxa"/>
            <w:vAlign w:val="center"/>
          </w:tcPr>
          <w:p w14:paraId="4B178D54"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ГРПШ № 114</w:t>
            </w:r>
          </w:p>
        </w:tc>
        <w:tc>
          <w:tcPr>
            <w:tcW w:w="2207" w:type="dxa"/>
            <w:vAlign w:val="center"/>
          </w:tcPr>
          <w:p w14:paraId="6195B1E5"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Курская область, Фатежский район, муниципальное образование «</w:t>
            </w:r>
            <w:proofErr w:type="spellStart"/>
            <w:r w:rsidRPr="00426BFE">
              <w:rPr>
                <w:rFonts w:eastAsia="Calibri"/>
                <w:color w:val="auto"/>
                <w:kern w:val="2"/>
                <w:sz w:val="20"/>
                <w:szCs w:val="20"/>
                <w:highlight w:val="green"/>
              </w:rPr>
              <w:t>Верхнелюбажский</w:t>
            </w:r>
            <w:proofErr w:type="spellEnd"/>
            <w:r w:rsidRPr="00426BFE">
              <w:rPr>
                <w:rFonts w:eastAsia="Calibri"/>
                <w:color w:val="auto"/>
                <w:kern w:val="2"/>
                <w:sz w:val="20"/>
                <w:szCs w:val="20"/>
                <w:highlight w:val="green"/>
              </w:rPr>
              <w:t xml:space="preserve"> сельсовет»,</w:t>
            </w:r>
          </w:p>
          <w:p w14:paraId="46D68AFD"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 xml:space="preserve">с. </w:t>
            </w:r>
            <w:proofErr w:type="spellStart"/>
            <w:r w:rsidRPr="00426BFE">
              <w:rPr>
                <w:rFonts w:eastAsia="Calibri"/>
                <w:color w:val="auto"/>
                <w:kern w:val="2"/>
                <w:sz w:val="20"/>
                <w:szCs w:val="20"/>
                <w:highlight w:val="green"/>
              </w:rPr>
              <w:t>Игино</w:t>
            </w:r>
            <w:proofErr w:type="spellEnd"/>
          </w:p>
        </w:tc>
        <w:tc>
          <w:tcPr>
            <w:tcW w:w="1906" w:type="dxa"/>
            <w:vAlign w:val="center"/>
          </w:tcPr>
          <w:p w14:paraId="2F9EDBDC"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600</w:t>
            </w:r>
          </w:p>
        </w:tc>
        <w:tc>
          <w:tcPr>
            <w:tcW w:w="1941" w:type="dxa"/>
            <w:vAlign w:val="center"/>
          </w:tcPr>
          <w:p w14:paraId="7C65597D"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250</w:t>
            </w:r>
          </w:p>
        </w:tc>
      </w:tr>
      <w:tr w:rsidR="00426BFE" w:rsidRPr="00426BFE" w14:paraId="341DD4D4" w14:textId="77777777" w:rsidTr="00426BFE">
        <w:trPr>
          <w:jc w:val="center"/>
        </w:trPr>
        <w:tc>
          <w:tcPr>
            <w:tcW w:w="562" w:type="dxa"/>
            <w:vAlign w:val="center"/>
          </w:tcPr>
          <w:p w14:paraId="11AC5DAA"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22</w:t>
            </w:r>
          </w:p>
        </w:tc>
        <w:tc>
          <w:tcPr>
            <w:tcW w:w="2776" w:type="dxa"/>
            <w:vAlign w:val="center"/>
          </w:tcPr>
          <w:p w14:paraId="1C91F39D"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ГРПШ № 179</w:t>
            </w:r>
          </w:p>
        </w:tc>
        <w:tc>
          <w:tcPr>
            <w:tcW w:w="2207" w:type="dxa"/>
            <w:vAlign w:val="center"/>
          </w:tcPr>
          <w:p w14:paraId="263B91FF"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Курская область, Фатежский район, муниципальное образование «</w:t>
            </w:r>
            <w:proofErr w:type="spellStart"/>
            <w:r w:rsidRPr="00426BFE">
              <w:rPr>
                <w:rFonts w:eastAsia="Calibri"/>
                <w:color w:val="auto"/>
                <w:kern w:val="2"/>
                <w:sz w:val="20"/>
                <w:szCs w:val="20"/>
                <w:highlight w:val="green"/>
              </w:rPr>
              <w:t>Верхнелюбажский</w:t>
            </w:r>
            <w:proofErr w:type="spellEnd"/>
            <w:r w:rsidRPr="00426BFE">
              <w:rPr>
                <w:rFonts w:eastAsia="Calibri"/>
                <w:color w:val="auto"/>
                <w:kern w:val="2"/>
                <w:sz w:val="20"/>
                <w:szCs w:val="20"/>
                <w:highlight w:val="green"/>
              </w:rPr>
              <w:t xml:space="preserve"> сельсовет»,</w:t>
            </w:r>
          </w:p>
          <w:p w14:paraId="565CB3CF"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 xml:space="preserve">с. </w:t>
            </w:r>
            <w:proofErr w:type="spellStart"/>
            <w:r w:rsidRPr="00426BFE">
              <w:rPr>
                <w:rFonts w:eastAsia="Calibri"/>
                <w:color w:val="auto"/>
                <w:kern w:val="2"/>
                <w:sz w:val="20"/>
                <w:szCs w:val="20"/>
                <w:highlight w:val="green"/>
              </w:rPr>
              <w:t>Игино</w:t>
            </w:r>
            <w:proofErr w:type="spellEnd"/>
          </w:p>
        </w:tc>
        <w:tc>
          <w:tcPr>
            <w:tcW w:w="1906" w:type="dxa"/>
            <w:vAlign w:val="center"/>
          </w:tcPr>
          <w:p w14:paraId="3D6AF3AD"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300</w:t>
            </w:r>
          </w:p>
        </w:tc>
        <w:tc>
          <w:tcPr>
            <w:tcW w:w="1941" w:type="dxa"/>
            <w:vAlign w:val="center"/>
          </w:tcPr>
          <w:p w14:paraId="4B1307C4"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195</w:t>
            </w:r>
          </w:p>
        </w:tc>
      </w:tr>
      <w:tr w:rsidR="00426BFE" w:rsidRPr="00426BFE" w14:paraId="4CB8E474" w14:textId="77777777" w:rsidTr="00426BFE">
        <w:trPr>
          <w:jc w:val="center"/>
        </w:trPr>
        <w:tc>
          <w:tcPr>
            <w:tcW w:w="562" w:type="dxa"/>
            <w:vAlign w:val="center"/>
          </w:tcPr>
          <w:p w14:paraId="777A8EB2"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23</w:t>
            </w:r>
          </w:p>
        </w:tc>
        <w:tc>
          <w:tcPr>
            <w:tcW w:w="2776" w:type="dxa"/>
            <w:vAlign w:val="center"/>
          </w:tcPr>
          <w:p w14:paraId="33C14005"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ГРПШ № 123</w:t>
            </w:r>
          </w:p>
        </w:tc>
        <w:tc>
          <w:tcPr>
            <w:tcW w:w="2207" w:type="dxa"/>
            <w:vAlign w:val="center"/>
          </w:tcPr>
          <w:p w14:paraId="17C1D550"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Курская область, Фатежский район, муниципальное образование «</w:t>
            </w:r>
            <w:proofErr w:type="spellStart"/>
            <w:r w:rsidRPr="00426BFE">
              <w:rPr>
                <w:rFonts w:eastAsia="Calibri"/>
                <w:color w:val="auto"/>
                <w:kern w:val="2"/>
                <w:sz w:val="20"/>
                <w:szCs w:val="20"/>
                <w:highlight w:val="green"/>
              </w:rPr>
              <w:t>Верхнелюбажский</w:t>
            </w:r>
            <w:proofErr w:type="spellEnd"/>
            <w:r w:rsidRPr="00426BFE">
              <w:rPr>
                <w:rFonts w:eastAsia="Calibri"/>
                <w:color w:val="auto"/>
                <w:kern w:val="2"/>
                <w:sz w:val="20"/>
                <w:szCs w:val="20"/>
                <w:highlight w:val="green"/>
              </w:rPr>
              <w:t xml:space="preserve"> сельсовет»,</w:t>
            </w:r>
          </w:p>
          <w:p w14:paraId="02211B35"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 xml:space="preserve">д. </w:t>
            </w:r>
            <w:proofErr w:type="spellStart"/>
            <w:r w:rsidRPr="00426BFE">
              <w:rPr>
                <w:rFonts w:eastAsia="Calibri"/>
                <w:color w:val="auto"/>
                <w:kern w:val="2"/>
                <w:sz w:val="20"/>
                <w:szCs w:val="20"/>
                <w:highlight w:val="green"/>
              </w:rPr>
              <w:t>Локтионово</w:t>
            </w:r>
            <w:proofErr w:type="spellEnd"/>
          </w:p>
        </w:tc>
        <w:tc>
          <w:tcPr>
            <w:tcW w:w="1906" w:type="dxa"/>
            <w:vAlign w:val="center"/>
          </w:tcPr>
          <w:p w14:paraId="4B1D7C1F"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300</w:t>
            </w:r>
          </w:p>
        </w:tc>
        <w:tc>
          <w:tcPr>
            <w:tcW w:w="1941" w:type="dxa"/>
            <w:vAlign w:val="center"/>
          </w:tcPr>
          <w:p w14:paraId="452F9020"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118</w:t>
            </w:r>
          </w:p>
        </w:tc>
      </w:tr>
      <w:tr w:rsidR="00426BFE" w:rsidRPr="00426BFE" w14:paraId="01B7625D" w14:textId="77777777" w:rsidTr="00426BFE">
        <w:trPr>
          <w:jc w:val="center"/>
        </w:trPr>
        <w:tc>
          <w:tcPr>
            <w:tcW w:w="562" w:type="dxa"/>
            <w:vAlign w:val="center"/>
          </w:tcPr>
          <w:p w14:paraId="6C212542"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24</w:t>
            </w:r>
          </w:p>
        </w:tc>
        <w:tc>
          <w:tcPr>
            <w:tcW w:w="2776" w:type="dxa"/>
            <w:vAlign w:val="center"/>
          </w:tcPr>
          <w:p w14:paraId="4E9F3D20"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ГРПШ № 205</w:t>
            </w:r>
          </w:p>
        </w:tc>
        <w:tc>
          <w:tcPr>
            <w:tcW w:w="2207" w:type="dxa"/>
            <w:vAlign w:val="center"/>
          </w:tcPr>
          <w:p w14:paraId="4DF8E10C"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Курская область, Фатежский район, муниципальное образование «</w:t>
            </w:r>
            <w:proofErr w:type="spellStart"/>
            <w:r w:rsidRPr="00426BFE">
              <w:rPr>
                <w:rFonts w:eastAsia="Calibri"/>
                <w:color w:val="auto"/>
                <w:kern w:val="2"/>
                <w:sz w:val="20"/>
                <w:szCs w:val="20"/>
                <w:highlight w:val="green"/>
              </w:rPr>
              <w:t>Верхнелюбажский</w:t>
            </w:r>
            <w:proofErr w:type="spellEnd"/>
            <w:r w:rsidRPr="00426BFE">
              <w:rPr>
                <w:rFonts w:eastAsia="Calibri"/>
                <w:color w:val="auto"/>
                <w:kern w:val="2"/>
                <w:sz w:val="20"/>
                <w:szCs w:val="20"/>
                <w:highlight w:val="green"/>
              </w:rPr>
              <w:t xml:space="preserve"> сельсовет»,</w:t>
            </w:r>
          </w:p>
          <w:p w14:paraId="5FDE5CD4"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д. Дворники</w:t>
            </w:r>
          </w:p>
        </w:tc>
        <w:tc>
          <w:tcPr>
            <w:tcW w:w="1906" w:type="dxa"/>
            <w:vAlign w:val="center"/>
          </w:tcPr>
          <w:p w14:paraId="709C1830"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600</w:t>
            </w:r>
          </w:p>
        </w:tc>
        <w:tc>
          <w:tcPr>
            <w:tcW w:w="1941" w:type="dxa"/>
            <w:vAlign w:val="center"/>
          </w:tcPr>
          <w:p w14:paraId="2F58EE36"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65</w:t>
            </w:r>
          </w:p>
        </w:tc>
      </w:tr>
      <w:tr w:rsidR="00426BFE" w:rsidRPr="00426BFE" w14:paraId="11211C84" w14:textId="77777777" w:rsidTr="00426BFE">
        <w:trPr>
          <w:jc w:val="center"/>
        </w:trPr>
        <w:tc>
          <w:tcPr>
            <w:tcW w:w="562" w:type="dxa"/>
            <w:vAlign w:val="center"/>
          </w:tcPr>
          <w:p w14:paraId="73454DF8"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25</w:t>
            </w:r>
          </w:p>
        </w:tc>
        <w:tc>
          <w:tcPr>
            <w:tcW w:w="2776" w:type="dxa"/>
            <w:vAlign w:val="center"/>
          </w:tcPr>
          <w:p w14:paraId="44CD082D"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ГРПШ № 206</w:t>
            </w:r>
          </w:p>
        </w:tc>
        <w:tc>
          <w:tcPr>
            <w:tcW w:w="2207" w:type="dxa"/>
            <w:vAlign w:val="center"/>
          </w:tcPr>
          <w:p w14:paraId="08BF721B"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Курская область, Фатежский район, муниципальное образование «</w:t>
            </w:r>
            <w:proofErr w:type="spellStart"/>
            <w:r w:rsidRPr="00426BFE">
              <w:rPr>
                <w:rFonts w:eastAsia="Calibri"/>
                <w:color w:val="auto"/>
                <w:kern w:val="2"/>
                <w:sz w:val="20"/>
                <w:szCs w:val="20"/>
                <w:highlight w:val="green"/>
              </w:rPr>
              <w:t>Верхнелюбажский</w:t>
            </w:r>
            <w:proofErr w:type="spellEnd"/>
            <w:r w:rsidRPr="00426BFE">
              <w:rPr>
                <w:rFonts w:eastAsia="Calibri"/>
                <w:color w:val="auto"/>
                <w:kern w:val="2"/>
                <w:sz w:val="20"/>
                <w:szCs w:val="20"/>
                <w:highlight w:val="green"/>
              </w:rPr>
              <w:t xml:space="preserve"> сельсовет»,</w:t>
            </w:r>
          </w:p>
          <w:p w14:paraId="33891B6C"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д. Дворники</w:t>
            </w:r>
          </w:p>
        </w:tc>
        <w:tc>
          <w:tcPr>
            <w:tcW w:w="1906" w:type="dxa"/>
            <w:vAlign w:val="center"/>
          </w:tcPr>
          <w:p w14:paraId="2DEDDF1E"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300</w:t>
            </w:r>
          </w:p>
        </w:tc>
        <w:tc>
          <w:tcPr>
            <w:tcW w:w="1941" w:type="dxa"/>
            <w:vAlign w:val="center"/>
          </w:tcPr>
          <w:p w14:paraId="1995566C"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55</w:t>
            </w:r>
          </w:p>
        </w:tc>
      </w:tr>
      <w:tr w:rsidR="00426BFE" w:rsidRPr="00426BFE" w14:paraId="1057F263" w14:textId="77777777" w:rsidTr="00426BFE">
        <w:trPr>
          <w:jc w:val="center"/>
        </w:trPr>
        <w:tc>
          <w:tcPr>
            <w:tcW w:w="562" w:type="dxa"/>
            <w:vAlign w:val="center"/>
          </w:tcPr>
          <w:p w14:paraId="3E4FBF08"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26</w:t>
            </w:r>
          </w:p>
        </w:tc>
        <w:tc>
          <w:tcPr>
            <w:tcW w:w="2776" w:type="dxa"/>
            <w:vAlign w:val="center"/>
          </w:tcPr>
          <w:p w14:paraId="14606FE6"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ГРПШ № 207</w:t>
            </w:r>
          </w:p>
        </w:tc>
        <w:tc>
          <w:tcPr>
            <w:tcW w:w="2207" w:type="dxa"/>
            <w:vAlign w:val="center"/>
          </w:tcPr>
          <w:p w14:paraId="52B183CD"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Курская область, Фатежский район, муниципальное образование «</w:t>
            </w:r>
            <w:proofErr w:type="spellStart"/>
            <w:r w:rsidRPr="00426BFE">
              <w:rPr>
                <w:rFonts w:eastAsia="Calibri"/>
                <w:color w:val="auto"/>
                <w:kern w:val="2"/>
                <w:sz w:val="20"/>
                <w:szCs w:val="20"/>
                <w:highlight w:val="green"/>
              </w:rPr>
              <w:t>Верхнелюбажский</w:t>
            </w:r>
            <w:proofErr w:type="spellEnd"/>
            <w:r w:rsidRPr="00426BFE">
              <w:rPr>
                <w:rFonts w:eastAsia="Calibri"/>
                <w:color w:val="auto"/>
                <w:kern w:val="2"/>
                <w:sz w:val="20"/>
                <w:szCs w:val="20"/>
                <w:highlight w:val="green"/>
              </w:rPr>
              <w:t xml:space="preserve"> сельсовет»,</w:t>
            </w:r>
          </w:p>
          <w:p w14:paraId="7F1A209E"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д. Ясенок</w:t>
            </w:r>
          </w:p>
        </w:tc>
        <w:tc>
          <w:tcPr>
            <w:tcW w:w="1906" w:type="dxa"/>
            <w:vAlign w:val="center"/>
          </w:tcPr>
          <w:p w14:paraId="286242BD"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450</w:t>
            </w:r>
          </w:p>
        </w:tc>
        <w:tc>
          <w:tcPr>
            <w:tcW w:w="1941" w:type="dxa"/>
            <w:vAlign w:val="center"/>
          </w:tcPr>
          <w:p w14:paraId="5CA71185"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70</w:t>
            </w:r>
          </w:p>
        </w:tc>
      </w:tr>
      <w:tr w:rsidR="00426BFE" w:rsidRPr="00426BFE" w14:paraId="788AA387" w14:textId="77777777" w:rsidTr="00426BFE">
        <w:trPr>
          <w:jc w:val="center"/>
        </w:trPr>
        <w:tc>
          <w:tcPr>
            <w:tcW w:w="562" w:type="dxa"/>
            <w:vAlign w:val="center"/>
          </w:tcPr>
          <w:p w14:paraId="18FA75FE"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27</w:t>
            </w:r>
          </w:p>
        </w:tc>
        <w:tc>
          <w:tcPr>
            <w:tcW w:w="2776" w:type="dxa"/>
            <w:vAlign w:val="center"/>
          </w:tcPr>
          <w:p w14:paraId="5B8D4353"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ГРПШ № 208</w:t>
            </w:r>
          </w:p>
        </w:tc>
        <w:tc>
          <w:tcPr>
            <w:tcW w:w="2207" w:type="dxa"/>
            <w:vAlign w:val="center"/>
          </w:tcPr>
          <w:p w14:paraId="555CADE1"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Курская область, Фатежский район, муниципальное образование «</w:t>
            </w:r>
            <w:proofErr w:type="spellStart"/>
            <w:r w:rsidRPr="00426BFE">
              <w:rPr>
                <w:rFonts w:eastAsia="Calibri"/>
                <w:color w:val="auto"/>
                <w:kern w:val="2"/>
                <w:sz w:val="20"/>
                <w:szCs w:val="20"/>
                <w:highlight w:val="green"/>
              </w:rPr>
              <w:t>Верхнелюбажский</w:t>
            </w:r>
            <w:proofErr w:type="spellEnd"/>
            <w:r w:rsidRPr="00426BFE">
              <w:rPr>
                <w:rFonts w:eastAsia="Calibri"/>
                <w:color w:val="auto"/>
                <w:kern w:val="2"/>
                <w:sz w:val="20"/>
                <w:szCs w:val="20"/>
                <w:highlight w:val="green"/>
              </w:rPr>
              <w:t xml:space="preserve"> сельсовет»,</w:t>
            </w:r>
          </w:p>
          <w:p w14:paraId="5F876BB3"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д. Старая Головинка</w:t>
            </w:r>
          </w:p>
        </w:tc>
        <w:tc>
          <w:tcPr>
            <w:tcW w:w="1906" w:type="dxa"/>
            <w:vAlign w:val="center"/>
          </w:tcPr>
          <w:p w14:paraId="693B9F7F"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170</w:t>
            </w:r>
          </w:p>
        </w:tc>
        <w:tc>
          <w:tcPr>
            <w:tcW w:w="1941" w:type="dxa"/>
            <w:vAlign w:val="center"/>
          </w:tcPr>
          <w:p w14:paraId="2F62B370"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30</w:t>
            </w:r>
          </w:p>
        </w:tc>
      </w:tr>
      <w:tr w:rsidR="00426BFE" w:rsidRPr="00426BFE" w14:paraId="3D4F2D0F" w14:textId="77777777" w:rsidTr="00426BFE">
        <w:trPr>
          <w:jc w:val="center"/>
        </w:trPr>
        <w:tc>
          <w:tcPr>
            <w:tcW w:w="562" w:type="dxa"/>
            <w:vAlign w:val="center"/>
          </w:tcPr>
          <w:p w14:paraId="79B07C0F"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28</w:t>
            </w:r>
          </w:p>
        </w:tc>
        <w:tc>
          <w:tcPr>
            <w:tcW w:w="2776" w:type="dxa"/>
            <w:vAlign w:val="center"/>
          </w:tcPr>
          <w:p w14:paraId="02943BC5"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ГРПШ № 209</w:t>
            </w:r>
          </w:p>
        </w:tc>
        <w:tc>
          <w:tcPr>
            <w:tcW w:w="2207" w:type="dxa"/>
            <w:vAlign w:val="center"/>
          </w:tcPr>
          <w:p w14:paraId="0BC5B2D6"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Курская область, Фатежский район, муниципальное образование «</w:t>
            </w:r>
            <w:proofErr w:type="spellStart"/>
            <w:r w:rsidRPr="00426BFE">
              <w:rPr>
                <w:rFonts w:eastAsia="Calibri"/>
                <w:color w:val="auto"/>
                <w:kern w:val="2"/>
                <w:sz w:val="20"/>
                <w:szCs w:val="20"/>
                <w:highlight w:val="green"/>
              </w:rPr>
              <w:t>Верхнелюбажский</w:t>
            </w:r>
            <w:proofErr w:type="spellEnd"/>
            <w:r w:rsidRPr="00426BFE">
              <w:rPr>
                <w:rFonts w:eastAsia="Calibri"/>
                <w:color w:val="auto"/>
                <w:kern w:val="2"/>
                <w:sz w:val="20"/>
                <w:szCs w:val="20"/>
                <w:highlight w:val="green"/>
              </w:rPr>
              <w:t xml:space="preserve"> сельсовет»,</w:t>
            </w:r>
          </w:p>
          <w:p w14:paraId="3A6A6D0C"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д. Сергеевка</w:t>
            </w:r>
          </w:p>
        </w:tc>
        <w:tc>
          <w:tcPr>
            <w:tcW w:w="1906" w:type="dxa"/>
            <w:vAlign w:val="center"/>
          </w:tcPr>
          <w:p w14:paraId="1FE643C3" w14:textId="77777777" w:rsidR="00426BFE" w:rsidRPr="00426BFE" w:rsidRDefault="00426BFE" w:rsidP="00426BFE">
            <w:pPr>
              <w:widowControl/>
              <w:spacing w:line="240" w:lineRule="auto"/>
              <w:ind w:firstLine="0"/>
              <w:jc w:val="center"/>
              <w:rPr>
                <w:rFonts w:eastAsia="Calibri"/>
                <w:color w:val="auto"/>
                <w:kern w:val="2"/>
                <w:sz w:val="20"/>
                <w:szCs w:val="20"/>
                <w:highlight w:val="green"/>
              </w:rPr>
            </w:pPr>
            <w:r w:rsidRPr="00426BFE">
              <w:rPr>
                <w:rFonts w:eastAsia="Calibri"/>
                <w:color w:val="auto"/>
                <w:kern w:val="2"/>
                <w:sz w:val="20"/>
                <w:szCs w:val="20"/>
                <w:highlight w:val="green"/>
              </w:rPr>
              <w:t>300</w:t>
            </w:r>
          </w:p>
        </w:tc>
        <w:tc>
          <w:tcPr>
            <w:tcW w:w="1941" w:type="dxa"/>
            <w:vAlign w:val="center"/>
          </w:tcPr>
          <w:p w14:paraId="5FC2554C" w14:textId="77777777" w:rsidR="00426BFE" w:rsidRPr="00426BFE" w:rsidRDefault="00426BFE" w:rsidP="00426BFE">
            <w:pPr>
              <w:widowControl/>
              <w:spacing w:line="240" w:lineRule="auto"/>
              <w:ind w:firstLine="0"/>
              <w:jc w:val="center"/>
              <w:rPr>
                <w:rFonts w:eastAsia="Calibri"/>
                <w:color w:val="auto"/>
                <w:kern w:val="2"/>
                <w:sz w:val="20"/>
                <w:szCs w:val="20"/>
              </w:rPr>
            </w:pPr>
            <w:r w:rsidRPr="00426BFE">
              <w:rPr>
                <w:rFonts w:eastAsia="Calibri"/>
                <w:color w:val="auto"/>
                <w:kern w:val="2"/>
                <w:sz w:val="20"/>
                <w:szCs w:val="20"/>
                <w:highlight w:val="green"/>
              </w:rPr>
              <w:t>80</w:t>
            </w:r>
          </w:p>
        </w:tc>
      </w:tr>
    </w:tbl>
    <w:p w14:paraId="34DAEED7" w14:textId="77777777" w:rsidR="00426BFE" w:rsidRDefault="00426BFE" w:rsidP="00426BFE">
      <w:pPr>
        <w:tabs>
          <w:tab w:val="left" w:pos="709"/>
        </w:tabs>
        <w:spacing w:line="240" w:lineRule="auto"/>
        <w:ind w:right="-1" w:firstLine="0"/>
        <w:rPr>
          <w:rFonts w:ascii="Times New Roman" w:eastAsia="Times New Roman" w:hAnsi="Times New Roman" w:cs="Times New Roman"/>
          <w:i/>
          <w:iCs/>
          <w:noProof/>
          <w:color w:val="auto"/>
          <w:sz w:val="22"/>
          <w:szCs w:val="22"/>
          <w:highlight w:val="green"/>
        </w:rPr>
      </w:pPr>
    </w:p>
    <w:p w14:paraId="5DDC2BB4" w14:textId="02FF9724" w:rsidR="00426BFE" w:rsidRDefault="00426BFE" w:rsidP="00426BFE">
      <w:pPr>
        <w:tabs>
          <w:tab w:val="left" w:pos="709"/>
        </w:tabs>
        <w:spacing w:line="240" w:lineRule="auto"/>
        <w:ind w:right="-1" w:firstLine="0"/>
        <w:rPr>
          <w:rFonts w:ascii="Times New Roman" w:eastAsia="Times New Roman" w:hAnsi="Times New Roman" w:cs="Times New Roman"/>
          <w:i/>
          <w:iCs/>
          <w:noProof/>
          <w:color w:val="auto"/>
          <w:sz w:val="22"/>
          <w:szCs w:val="22"/>
        </w:rPr>
      </w:pPr>
      <w:bookmarkStart w:id="81" w:name="_Hlk182557675"/>
      <w:r w:rsidRPr="00426BFE">
        <w:rPr>
          <w:rFonts w:ascii="Times New Roman" w:eastAsia="Times New Roman" w:hAnsi="Times New Roman" w:cs="Times New Roman"/>
          <w:i/>
          <w:iCs/>
          <w:noProof/>
          <w:color w:val="auto"/>
          <w:sz w:val="22"/>
          <w:szCs w:val="22"/>
        </w:rPr>
        <w:t xml:space="preserve">(таблица «Характеристика системы газоснабжения сельсовета» в редакции решения </w:t>
      </w:r>
      <w:r w:rsidR="009B36DD">
        <w:rPr>
          <w:rFonts w:ascii="Times New Roman" w:eastAsia="Times New Roman" w:hAnsi="Times New Roman" w:cs="Times New Roman"/>
          <w:i/>
          <w:iCs/>
          <w:noProof/>
          <w:color w:val="auto"/>
          <w:sz w:val="22"/>
          <w:szCs w:val="22"/>
        </w:rPr>
        <w:t xml:space="preserve">Министерства архитектуры и градостроительства Курской области от «___» января 2025 года </w:t>
      </w:r>
      <w:r w:rsidRPr="00426BFE">
        <w:rPr>
          <w:rFonts w:ascii="Times New Roman" w:eastAsia="Times New Roman" w:hAnsi="Times New Roman" w:cs="Times New Roman"/>
          <w:i/>
          <w:iCs/>
          <w:noProof/>
          <w:color w:val="auto"/>
          <w:sz w:val="22"/>
          <w:szCs w:val="22"/>
        </w:rPr>
        <w:t>№ 01</w:t>
      </w:r>
      <w:r w:rsidRPr="00426BFE">
        <w:rPr>
          <w:rFonts w:ascii="Times New Roman" w:eastAsia="Times New Roman" w:hAnsi="Times New Roman" w:cs="Times New Roman"/>
          <w:i/>
          <w:iCs/>
          <w:noProof/>
          <w:color w:val="auto"/>
          <w:sz w:val="22"/>
          <w:szCs w:val="22"/>
        </w:rPr>
        <w:noBreakHyphen/>
        <w:t>12/_____)</w:t>
      </w:r>
    </w:p>
    <w:bookmarkEnd w:id="81"/>
    <w:p w14:paraId="635E1C8E" w14:textId="77777777" w:rsidR="00426BFE" w:rsidRPr="00426BFE" w:rsidRDefault="00426BFE">
      <w:pPr>
        <w:pStyle w:val="8"/>
        <w:shd w:val="clear" w:color="auto" w:fill="auto"/>
        <w:spacing w:before="0" w:after="136" w:line="220" w:lineRule="exact"/>
        <w:ind w:left="120" w:firstLine="0"/>
        <w:rPr>
          <w:sz w:val="20"/>
          <w:szCs w:val="20"/>
          <w:lang w:val="ru-RU"/>
        </w:rPr>
      </w:pPr>
    </w:p>
    <w:p w14:paraId="7F924BE7" w14:textId="77777777" w:rsidR="002433DA" w:rsidRDefault="002433DA">
      <w:pPr>
        <w:rPr>
          <w:sz w:val="2"/>
          <w:szCs w:val="2"/>
        </w:rPr>
      </w:pPr>
    </w:p>
    <w:p w14:paraId="2A76D4BB" w14:textId="77777777" w:rsidR="002433DA" w:rsidRPr="00D6772B" w:rsidRDefault="00B03B0B" w:rsidP="00C1578B">
      <w:pPr>
        <w:pStyle w:val="32"/>
        <w:shd w:val="clear" w:color="auto" w:fill="auto"/>
        <w:spacing w:line="360" w:lineRule="auto"/>
        <w:rPr>
          <w:b w:val="0"/>
          <w:sz w:val="24"/>
          <w:szCs w:val="24"/>
        </w:rPr>
      </w:pPr>
      <w:r w:rsidRPr="00D6772B">
        <w:rPr>
          <w:b w:val="0"/>
          <w:sz w:val="24"/>
          <w:szCs w:val="24"/>
        </w:rPr>
        <w:t xml:space="preserve">Проектные предложения Генеральным планом на </w:t>
      </w:r>
      <w:r w:rsidRPr="00D6772B">
        <w:rPr>
          <w:b w:val="0"/>
          <w:sz w:val="24"/>
          <w:szCs w:val="24"/>
          <w:lang w:val="en-US"/>
        </w:rPr>
        <w:t>I</w:t>
      </w:r>
      <w:r w:rsidRPr="00D6772B">
        <w:rPr>
          <w:b w:val="0"/>
          <w:sz w:val="24"/>
          <w:szCs w:val="24"/>
        </w:rPr>
        <w:t xml:space="preserve"> очередь строительства определены следующие мероприятия:</w:t>
      </w:r>
    </w:p>
    <w:p w14:paraId="2BCBCE7F" w14:textId="77777777" w:rsidR="002433DA" w:rsidRPr="00C1578B" w:rsidRDefault="00B03B0B" w:rsidP="000C6635">
      <w:pPr>
        <w:pStyle w:val="8"/>
        <w:numPr>
          <w:ilvl w:val="0"/>
          <w:numId w:val="2"/>
        </w:numPr>
        <w:shd w:val="clear" w:color="auto" w:fill="auto"/>
        <w:tabs>
          <w:tab w:val="left" w:pos="1560"/>
        </w:tabs>
        <w:spacing w:before="0" w:line="360" w:lineRule="auto"/>
        <w:ind w:firstLine="709"/>
        <w:rPr>
          <w:b w:val="0"/>
          <w:sz w:val="24"/>
          <w:szCs w:val="24"/>
        </w:rPr>
      </w:pPr>
      <w:r w:rsidRPr="00C1578B">
        <w:rPr>
          <w:b w:val="0"/>
          <w:sz w:val="24"/>
          <w:szCs w:val="24"/>
        </w:rPr>
        <w:t xml:space="preserve">газификация 9 населенных пунктов: </w:t>
      </w:r>
      <w:proofErr w:type="spellStart"/>
      <w:r w:rsidRPr="00C1578B">
        <w:rPr>
          <w:b w:val="0"/>
          <w:sz w:val="24"/>
          <w:szCs w:val="24"/>
        </w:rPr>
        <w:t>д.Дворики</w:t>
      </w:r>
      <w:proofErr w:type="spellEnd"/>
      <w:r w:rsidRPr="00C1578B">
        <w:rPr>
          <w:b w:val="0"/>
          <w:sz w:val="24"/>
          <w:szCs w:val="24"/>
        </w:rPr>
        <w:t xml:space="preserve">, </w:t>
      </w:r>
      <w:proofErr w:type="spellStart"/>
      <w:r w:rsidRPr="00C1578B">
        <w:rPr>
          <w:b w:val="0"/>
          <w:sz w:val="24"/>
          <w:szCs w:val="24"/>
        </w:rPr>
        <w:t>д.Новая</w:t>
      </w:r>
      <w:proofErr w:type="spellEnd"/>
      <w:r w:rsidRPr="00C1578B">
        <w:rPr>
          <w:b w:val="0"/>
          <w:sz w:val="24"/>
          <w:szCs w:val="24"/>
        </w:rPr>
        <w:t xml:space="preserve"> Головинка,</w:t>
      </w:r>
      <w:r w:rsidR="00C1578B" w:rsidRPr="00C1578B">
        <w:rPr>
          <w:b w:val="0"/>
          <w:sz w:val="24"/>
          <w:szCs w:val="24"/>
          <w:lang w:val="ru-RU"/>
        </w:rPr>
        <w:t xml:space="preserve"> </w:t>
      </w:r>
      <w:proofErr w:type="spellStart"/>
      <w:r w:rsidRPr="00C1578B">
        <w:rPr>
          <w:b w:val="0"/>
          <w:sz w:val="24"/>
          <w:szCs w:val="24"/>
        </w:rPr>
        <w:t>д.Ясенок</w:t>
      </w:r>
      <w:proofErr w:type="spellEnd"/>
      <w:r w:rsidRPr="00C1578B">
        <w:rPr>
          <w:b w:val="0"/>
          <w:sz w:val="24"/>
          <w:szCs w:val="24"/>
        </w:rPr>
        <w:t xml:space="preserve">, </w:t>
      </w:r>
      <w:proofErr w:type="spellStart"/>
      <w:r w:rsidRPr="00C1578B">
        <w:rPr>
          <w:b w:val="0"/>
          <w:sz w:val="24"/>
          <w:szCs w:val="24"/>
        </w:rPr>
        <w:t>д.Старая</w:t>
      </w:r>
      <w:proofErr w:type="spellEnd"/>
      <w:r w:rsidRPr="00C1578B">
        <w:rPr>
          <w:b w:val="0"/>
          <w:sz w:val="24"/>
          <w:szCs w:val="24"/>
        </w:rPr>
        <w:t xml:space="preserve"> Головинка, </w:t>
      </w:r>
      <w:proofErr w:type="spellStart"/>
      <w:r w:rsidRPr="00C1578B">
        <w:rPr>
          <w:b w:val="0"/>
          <w:sz w:val="24"/>
          <w:szCs w:val="24"/>
        </w:rPr>
        <w:t>д.Сергеевка</w:t>
      </w:r>
      <w:proofErr w:type="spellEnd"/>
      <w:r w:rsidRPr="00C1578B">
        <w:rPr>
          <w:b w:val="0"/>
          <w:sz w:val="24"/>
          <w:szCs w:val="24"/>
        </w:rPr>
        <w:t xml:space="preserve">, </w:t>
      </w:r>
      <w:proofErr w:type="spellStart"/>
      <w:r w:rsidRPr="00C1578B">
        <w:rPr>
          <w:b w:val="0"/>
          <w:sz w:val="24"/>
          <w:szCs w:val="24"/>
        </w:rPr>
        <w:t>д.Новоселки</w:t>
      </w:r>
      <w:proofErr w:type="spellEnd"/>
      <w:r w:rsidRPr="00C1578B">
        <w:rPr>
          <w:b w:val="0"/>
          <w:sz w:val="24"/>
          <w:szCs w:val="24"/>
        </w:rPr>
        <w:t xml:space="preserve">, </w:t>
      </w:r>
      <w:proofErr w:type="spellStart"/>
      <w:r w:rsidRPr="00C1578B">
        <w:rPr>
          <w:b w:val="0"/>
          <w:sz w:val="24"/>
          <w:szCs w:val="24"/>
        </w:rPr>
        <w:t>д.Петроселки</w:t>
      </w:r>
      <w:proofErr w:type="spellEnd"/>
      <w:r w:rsidRPr="00C1578B">
        <w:rPr>
          <w:b w:val="0"/>
          <w:sz w:val="24"/>
          <w:szCs w:val="24"/>
        </w:rPr>
        <w:t>,</w:t>
      </w:r>
      <w:r w:rsidR="00C1578B">
        <w:rPr>
          <w:b w:val="0"/>
          <w:sz w:val="24"/>
          <w:szCs w:val="24"/>
          <w:lang w:val="ru-RU"/>
        </w:rPr>
        <w:t xml:space="preserve"> </w:t>
      </w:r>
      <w:proofErr w:type="spellStart"/>
      <w:r w:rsidRPr="00C1578B">
        <w:rPr>
          <w:b w:val="0"/>
          <w:sz w:val="24"/>
          <w:szCs w:val="24"/>
        </w:rPr>
        <w:t>д.Лесновка</w:t>
      </w:r>
      <w:proofErr w:type="spellEnd"/>
      <w:r w:rsidRPr="00C1578B">
        <w:rPr>
          <w:b w:val="0"/>
          <w:sz w:val="24"/>
          <w:szCs w:val="24"/>
        </w:rPr>
        <w:t xml:space="preserve">, </w:t>
      </w:r>
      <w:proofErr w:type="spellStart"/>
      <w:r w:rsidRPr="00C1578B">
        <w:rPr>
          <w:b w:val="0"/>
          <w:sz w:val="24"/>
          <w:szCs w:val="24"/>
        </w:rPr>
        <w:t>х.Красавчик</w:t>
      </w:r>
      <w:proofErr w:type="spellEnd"/>
      <w:r w:rsidRPr="00C1578B">
        <w:rPr>
          <w:b w:val="0"/>
          <w:sz w:val="24"/>
          <w:szCs w:val="24"/>
        </w:rPr>
        <w:t>;</w:t>
      </w:r>
    </w:p>
    <w:p w14:paraId="44BD9955" w14:textId="77777777" w:rsidR="002433DA" w:rsidRPr="00D6772B" w:rsidRDefault="00B03B0B" w:rsidP="000C6635">
      <w:pPr>
        <w:pStyle w:val="8"/>
        <w:numPr>
          <w:ilvl w:val="0"/>
          <w:numId w:val="2"/>
        </w:numPr>
        <w:shd w:val="clear" w:color="auto" w:fill="auto"/>
        <w:tabs>
          <w:tab w:val="left" w:pos="1560"/>
        </w:tabs>
        <w:spacing w:before="0" w:line="360" w:lineRule="auto"/>
        <w:ind w:firstLine="709"/>
        <w:rPr>
          <w:b w:val="0"/>
          <w:sz w:val="24"/>
          <w:szCs w:val="24"/>
        </w:rPr>
      </w:pPr>
      <w:r w:rsidRPr="00D6772B">
        <w:rPr>
          <w:b w:val="0"/>
          <w:sz w:val="24"/>
          <w:szCs w:val="24"/>
        </w:rPr>
        <w:t>подключение к системе газоснабжения существующих и запланированных на I очередь строительства объектов жилой и общественно-деловой застройки.</w:t>
      </w:r>
    </w:p>
    <w:p w14:paraId="38B01863" w14:textId="77777777" w:rsidR="002433DA" w:rsidRPr="00D6772B" w:rsidRDefault="00B03B0B" w:rsidP="00C1578B">
      <w:pPr>
        <w:pStyle w:val="32"/>
        <w:shd w:val="clear" w:color="auto" w:fill="auto"/>
        <w:spacing w:line="360" w:lineRule="auto"/>
        <w:rPr>
          <w:b w:val="0"/>
          <w:sz w:val="24"/>
          <w:szCs w:val="24"/>
        </w:rPr>
      </w:pPr>
      <w:r w:rsidRPr="00D6772B">
        <w:rPr>
          <w:b w:val="0"/>
          <w:sz w:val="24"/>
          <w:szCs w:val="24"/>
        </w:rPr>
        <w:t>Генеральным планом на расчетный срок предусмотрено:</w:t>
      </w:r>
    </w:p>
    <w:p w14:paraId="56A464E1" w14:textId="77777777" w:rsidR="002433DA" w:rsidRPr="000434BE" w:rsidRDefault="00B03B0B" w:rsidP="000C6635">
      <w:pPr>
        <w:pStyle w:val="8"/>
        <w:numPr>
          <w:ilvl w:val="0"/>
          <w:numId w:val="2"/>
        </w:numPr>
        <w:shd w:val="clear" w:color="auto" w:fill="auto"/>
        <w:tabs>
          <w:tab w:val="left" w:pos="1560"/>
        </w:tabs>
        <w:spacing w:before="0" w:line="360" w:lineRule="auto"/>
        <w:ind w:firstLine="709"/>
      </w:pPr>
      <w:r w:rsidRPr="00D6772B">
        <w:rPr>
          <w:b w:val="0"/>
          <w:sz w:val="24"/>
          <w:szCs w:val="24"/>
        </w:rPr>
        <w:t>подключение к системе газоснабжения поселения запланированных на расчетный срок объектов общественно-деловой застройки.</w:t>
      </w:r>
    </w:p>
    <w:p w14:paraId="7BBF008C" w14:textId="18614CDA" w:rsidR="00C1578B" w:rsidRPr="000434BE" w:rsidRDefault="000434BE" w:rsidP="000C6635">
      <w:pPr>
        <w:pStyle w:val="8"/>
        <w:numPr>
          <w:ilvl w:val="0"/>
          <w:numId w:val="2"/>
        </w:numPr>
        <w:shd w:val="clear" w:color="auto" w:fill="auto"/>
        <w:tabs>
          <w:tab w:val="left" w:pos="1560"/>
        </w:tabs>
        <w:spacing w:before="0" w:line="360" w:lineRule="auto"/>
        <w:ind w:firstLine="709"/>
        <w:rPr>
          <w:b w:val="0"/>
          <w:bCs w:val="0"/>
          <w:sz w:val="24"/>
          <w:szCs w:val="24"/>
        </w:rPr>
      </w:pPr>
      <w:r w:rsidRPr="000434BE">
        <w:rPr>
          <w:b w:val="0"/>
          <w:bCs w:val="0"/>
          <w:sz w:val="24"/>
          <w:szCs w:val="24"/>
        </w:rPr>
        <w:t>строительство газораспределительных сетей к населенным пунктам д. Дворики, д. Новая Головинка, д. Сергеевка, д. Старая Головинка, д. Ясенок общей протяженностью 20,63 км со сроком реализации 2022 - 2024 годы.</w:t>
      </w:r>
    </w:p>
    <w:p w14:paraId="085EFA69" w14:textId="77777777" w:rsidR="000434BE" w:rsidRPr="000434BE" w:rsidRDefault="000434BE" w:rsidP="000434BE">
      <w:pPr>
        <w:tabs>
          <w:tab w:val="left" w:pos="9214"/>
        </w:tabs>
        <w:spacing w:line="240" w:lineRule="auto"/>
        <w:ind w:firstLine="0"/>
        <w:rPr>
          <w:rFonts w:ascii="Times New Roman" w:eastAsia="Times New Roman" w:hAnsi="Times New Roman" w:cs="Times New Roman"/>
          <w:bCs/>
          <w:color w:val="auto"/>
          <w:lang w:eastAsia="x-none"/>
        </w:rPr>
      </w:pPr>
      <w:r w:rsidRPr="00BE4383">
        <w:rPr>
          <w:rFonts w:ascii="Times New Roman" w:eastAsia="Times New Roman" w:hAnsi="Times New Roman" w:cs="Times New Roman"/>
          <w:bCs/>
          <w:color w:val="auto"/>
          <w:lang w:eastAsia="x-none"/>
        </w:rPr>
        <w:t>(</w:t>
      </w:r>
      <w:r w:rsidRPr="00BE4383">
        <w:rPr>
          <w:rFonts w:ascii="Times New Roman" w:eastAsia="Times New Roman" w:hAnsi="Times New Roman" w:cs="Times New Roman"/>
          <w:kern w:val="2"/>
          <w:lang w:eastAsia="zh-CN"/>
        </w:rPr>
        <w:t>в редакции решения комитета архитектуры и градостроительства Курской области от 2</w:t>
      </w:r>
      <w:r>
        <w:rPr>
          <w:rFonts w:ascii="Times New Roman" w:eastAsia="Times New Roman" w:hAnsi="Times New Roman" w:cs="Times New Roman"/>
          <w:kern w:val="2"/>
          <w:lang w:eastAsia="zh-CN"/>
        </w:rPr>
        <w:t>8</w:t>
      </w:r>
      <w:r w:rsidRPr="00BE4383">
        <w:rPr>
          <w:rFonts w:ascii="Times New Roman" w:eastAsia="Times New Roman" w:hAnsi="Times New Roman" w:cs="Times New Roman"/>
          <w:kern w:val="2"/>
          <w:lang w:eastAsia="zh-CN"/>
        </w:rPr>
        <w:t> августа 2023 года № 01-12/2</w:t>
      </w:r>
      <w:r>
        <w:rPr>
          <w:rFonts w:ascii="Times New Roman" w:eastAsia="Times New Roman" w:hAnsi="Times New Roman" w:cs="Times New Roman"/>
          <w:kern w:val="2"/>
          <w:lang w:eastAsia="zh-CN"/>
        </w:rPr>
        <w:t>81</w:t>
      </w:r>
      <w:r w:rsidRPr="00BE4383">
        <w:rPr>
          <w:rFonts w:ascii="Times New Roman" w:eastAsia="Times New Roman" w:hAnsi="Times New Roman" w:cs="Times New Roman"/>
          <w:bCs/>
          <w:color w:val="auto"/>
          <w:lang w:eastAsia="x-none"/>
        </w:rPr>
        <w:t>)</w:t>
      </w:r>
    </w:p>
    <w:p w14:paraId="698501E1" w14:textId="77777777" w:rsidR="00C1578B" w:rsidRPr="000434BE" w:rsidRDefault="00C1578B" w:rsidP="00C1578B">
      <w:pPr>
        <w:pStyle w:val="8"/>
        <w:shd w:val="clear" w:color="auto" w:fill="auto"/>
        <w:tabs>
          <w:tab w:val="left" w:pos="1560"/>
        </w:tabs>
        <w:spacing w:before="0" w:line="360" w:lineRule="auto"/>
        <w:ind w:firstLine="0"/>
        <w:rPr>
          <w:lang w:val="ru-RU"/>
        </w:rPr>
        <w:sectPr w:rsidR="00C1578B" w:rsidRPr="000434BE">
          <w:footerReference w:type="default" r:id="rId15"/>
          <w:headerReference w:type="first" r:id="rId16"/>
          <w:footerReference w:type="first" r:id="rId17"/>
          <w:pgSz w:w="11909" w:h="16838"/>
          <w:pgMar w:top="1070" w:right="1145" w:bottom="1071" w:left="1169" w:header="0" w:footer="3" w:gutter="0"/>
          <w:cols w:space="720"/>
          <w:noEndnote/>
          <w:titlePg/>
          <w:docGrid w:linePitch="360"/>
        </w:sectPr>
      </w:pPr>
    </w:p>
    <w:p w14:paraId="2EA5FADE" w14:textId="77777777" w:rsidR="002433DA" w:rsidRPr="00D6772B" w:rsidRDefault="00B03B0B" w:rsidP="000C6635">
      <w:pPr>
        <w:pStyle w:val="25"/>
        <w:numPr>
          <w:ilvl w:val="0"/>
          <w:numId w:val="10"/>
        </w:numPr>
        <w:shd w:val="clear" w:color="auto" w:fill="auto"/>
        <w:tabs>
          <w:tab w:val="left" w:pos="1701"/>
        </w:tabs>
        <w:spacing w:before="0" w:line="360" w:lineRule="auto"/>
        <w:ind w:firstLine="709"/>
        <w:jc w:val="both"/>
        <w:rPr>
          <w:sz w:val="24"/>
          <w:szCs w:val="24"/>
        </w:rPr>
      </w:pPr>
      <w:bookmarkStart w:id="82" w:name="bookmark50"/>
      <w:r w:rsidRPr="00D6772B">
        <w:rPr>
          <w:rStyle w:val="2b"/>
          <w:b/>
          <w:bCs/>
          <w:sz w:val="24"/>
          <w:szCs w:val="24"/>
        </w:rPr>
        <w:t>Электроснабжение</w:t>
      </w:r>
      <w:bookmarkEnd w:id="82"/>
    </w:p>
    <w:p w14:paraId="3095E03B" w14:textId="4C1260BC" w:rsidR="002433DA" w:rsidRDefault="00166D84" w:rsidP="00166D84">
      <w:pPr>
        <w:pStyle w:val="8"/>
        <w:shd w:val="clear" w:color="auto" w:fill="auto"/>
        <w:tabs>
          <w:tab w:val="center" w:pos="4345"/>
          <w:tab w:val="right" w:pos="7479"/>
          <w:tab w:val="right" w:pos="9471"/>
        </w:tabs>
        <w:spacing w:before="0" w:line="360" w:lineRule="auto"/>
        <w:ind w:firstLine="709"/>
        <w:rPr>
          <w:rStyle w:val="41"/>
          <w:bCs/>
          <w:sz w:val="24"/>
          <w:szCs w:val="24"/>
        </w:rPr>
      </w:pPr>
      <w:r>
        <w:rPr>
          <w:rStyle w:val="41"/>
          <w:bCs/>
          <w:sz w:val="24"/>
          <w:szCs w:val="24"/>
        </w:rPr>
        <w:t xml:space="preserve">Электроснабжение потребителей </w:t>
      </w:r>
      <w:r>
        <w:rPr>
          <w:rStyle w:val="41"/>
          <w:bCs/>
          <w:sz w:val="24"/>
          <w:szCs w:val="24"/>
        </w:rPr>
        <w:tab/>
        <w:t xml:space="preserve">муниципального </w:t>
      </w:r>
      <w:r w:rsidR="00B03B0B" w:rsidRPr="00D6772B">
        <w:rPr>
          <w:rStyle w:val="41"/>
          <w:bCs/>
          <w:sz w:val="24"/>
          <w:szCs w:val="24"/>
        </w:rPr>
        <w:t>образования</w:t>
      </w:r>
      <w:bookmarkStart w:id="83" w:name="bookmark51"/>
      <w:r>
        <w:rPr>
          <w:rStyle w:val="41"/>
          <w:bCs/>
          <w:sz w:val="24"/>
          <w:szCs w:val="24"/>
        </w:rPr>
        <w:t xml:space="preserve"> </w:t>
      </w:r>
      <w:r w:rsidR="00B03B0B" w:rsidRPr="00D6772B">
        <w:rPr>
          <w:rStyle w:val="41"/>
          <w:bCs/>
          <w:sz w:val="24"/>
          <w:szCs w:val="24"/>
        </w:rPr>
        <w:t>«</w:t>
      </w:r>
      <w:proofErr w:type="spellStart"/>
      <w:r w:rsidR="00B03B0B" w:rsidRPr="00D6772B">
        <w:rPr>
          <w:rStyle w:val="41"/>
          <w:bCs/>
          <w:sz w:val="24"/>
          <w:szCs w:val="24"/>
        </w:rPr>
        <w:t>Верхнелюбажский</w:t>
      </w:r>
      <w:proofErr w:type="spellEnd"/>
      <w:r w:rsidR="00B03B0B" w:rsidRPr="00D6772B">
        <w:rPr>
          <w:rStyle w:val="41"/>
          <w:bCs/>
          <w:sz w:val="24"/>
          <w:szCs w:val="24"/>
        </w:rPr>
        <w:t xml:space="preserve"> сельсовет» предусмотрено от электрических сетей филиала </w:t>
      </w:r>
      <w:r w:rsidR="000434BE" w:rsidRPr="000434BE">
        <w:rPr>
          <w:rStyle w:val="41"/>
          <w:bCs/>
          <w:sz w:val="24"/>
          <w:szCs w:val="24"/>
        </w:rPr>
        <w:t>ПАО «</w:t>
      </w:r>
      <w:proofErr w:type="spellStart"/>
      <w:r w:rsidR="000434BE" w:rsidRPr="000434BE">
        <w:rPr>
          <w:rStyle w:val="41"/>
          <w:bCs/>
          <w:sz w:val="24"/>
          <w:szCs w:val="24"/>
        </w:rPr>
        <w:t>Россети</w:t>
      </w:r>
      <w:proofErr w:type="spellEnd"/>
      <w:r w:rsidR="000434BE" w:rsidRPr="000434BE">
        <w:rPr>
          <w:rStyle w:val="41"/>
          <w:bCs/>
          <w:sz w:val="24"/>
          <w:szCs w:val="24"/>
        </w:rPr>
        <w:t xml:space="preserve"> Центр» - «Курскэнерго»</w:t>
      </w:r>
      <w:r w:rsidR="00B03B0B" w:rsidRPr="00D6772B">
        <w:rPr>
          <w:rStyle w:val="41"/>
          <w:bCs/>
          <w:sz w:val="24"/>
          <w:szCs w:val="24"/>
        </w:rPr>
        <w:t>, транспортирующего электрическую энергию по кабельным и воздушным линиям до конечного потребителя.</w:t>
      </w:r>
      <w:bookmarkEnd w:id="83"/>
    </w:p>
    <w:p w14:paraId="667AAE9C" w14:textId="334C3C26" w:rsidR="000434BE" w:rsidRPr="000434BE" w:rsidRDefault="000434BE" w:rsidP="000434BE">
      <w:pPr>
        <w:tabs>
          <w:tab w:val="left" w:pos="9214"/>
        </w:tabs>
        <w:spacing w:line="240" w:lineRule="auto"/>
        <w:ind w:firstLine="0"/>
        <w:rPr>
          <w:rFonts w:ascii="Times New Roman" w:eastAsia="Times New Roman" w:hAnsi="Times New Roman" w:cs="Times New Roman"/>
          <w:bCs/>
          <w:color w:val="auto"/>
          <w:lang w:eastAsia="x-none"/>
        </w:rPr>
      </w:pPr>
      <w:bookmarkStart w:id="84" w:name="_Hlk144216102"/>
      <w:r w:rsidRPr="00BE4383">
        <w:rPr>
          <w:rFonts w:ascii="Times New Roman" w:eastAsia="Times New Roman" w:hAnsi="Times New Roman" w:cs="Times New Roman"/>
          <w:bCs/>
          <w:color w:val="auto"/>
          <w:lang w:eastAsia="x-none"/>
        </w:rPr>
        <w:t>(</w:t>
      </w:r>
      <w:r w:rsidRPr="00BE4383">
        <w:rPr>
          <w:rFonts w:ascii="Times New Roman" w:eastAsia="Times New Roman" w:hAnsi="Times New Roman" w:cs="Times New Roman"/>
          <w:kern w:val="2"/>
          <w:lang w:eastAsia="zh-CN"/>
        </w:rPr>
        <w:t>в редакции решения комитета архитектуры и градостроительства Курской области от 2</w:t>
      </w:r>
      <w:r>
        <w:rPr>
          <w:rFonts w:ascii="Times New Roman" w:eastAsia="Times New Roman" w:hAnsi="Times New Roman" w:cs="Times New Roman"/>
          <w:kern w:val="2"/>
          <w:lang w:eastAsia="zh-CN"/>
        </w:rPr>
        <w:t>8</w:t>
      </w:r>
      <w:r w:rsidRPr="00BE4383">
        <w:rPr>
          <w:rFonts w:ascii="Times New Roman" w:eastAsia="Times New Roman" w:hAnsi="Times New Roman" w:cs="Times New Roman"/>
          <w:kern w:val="2"/>
          <w:lang w:eastAsia="zh-CN"/>
        </w:rPr>
        <w:t> августа 2023 года № 01-12/2</w:t>
      </w:r>
      <w:r>
        <w:rPr>
          <w:rFonts w:ascii="Times New Roman" w:eastAsia="Times New Roman" w:hAnsi="Times New Roman" w:cs="Times New Roman"/>
          <w:kern w:val="2"/>
          <w:lang w:eastAsia="zh-CN"/>
        </w:rPr>
        <w:t>81</w:t>
      </w:r>
      <w:r w:rsidRPr="00BE4383">
        <w:rPr>
          <w:rFonts w:ascii="Times New Roman" w:eastAsia="Times New Roman" w:hAnsi="Times New Roman" w:cs="Times New Roman"/>
          <w:bCs/>
          <w:color w:val="auto"/>
          <w:lang w:eastAsia="x-none"/>
        </w:rPr>
        <w:t>)</w:t>
      </w:r>
    </w:p>
    <w:bookmarkEnd w:id="84"/>
    <w:p w14:paraId="00C7F926" w14:textId="77777777" w:rsidR="002433DA" w:rsidRPr="00D6772B" w:rsidRDefault="00B03B0B" w:rsidP="00D6772B">
      <w:pPr>
        <w:pStyle w:val="8"/>
        <w:shd w:val="clear" w:color="auto" w:fill="auto"/>
        <w:spacing w:before="0" w:line="360" w:lineRule="auto"/>
        <w:ind w:firstLine="709"/>
        <w:rPr>
          <w:sz w:val="24"/>
          <w:szCs w:val="24"/>
        </w:rPr>
      </w:pPr>
      <w:r w:rsidRPr="00D6772B">
        <w:rPr>
          <w:rStyle w:val="41"/>
          <w:bCs/>
          <w:sz w:val="24"/>
          <w:szCs w:val="24"/>
        </w:rPr>
        <w:t>Электроснабжение сельсовета образования осуществляется от ПС 35/10 «</w:t>
      </w:r>
      <w:proofErr w:type="spellStart"/>
      <w:r w:rsidRPr="00D6772B">
        <w:rPr>
          <w:rStyle w:val="41"/>
          <w:bCs/>
          <w:sz w:val="24"/>
          <w:szCs w:val="24"/>
        </w:rPr>
        <w:t>В.Любаж</w:t>
      </w:r>
      <w:proofErr w:type="spellEnd"/>
      <w:r w:rsidRPr="00D6772B">
        <w:rPr>
          <w:rStyle w:val="41"/>
          <w:bCs/>
          <w:sz w:val="24"/>
          <w:szCs w:val="24"/>
        </w:rPr>
        <w:t>». По территории сельсовета проходит высоковольтные линии электропередач 330 кВт протяженностью 10,9 км и 35 кВт протяженностью 9,2 км.</w:t>
      </w:r>
    </w:p>
    <w:p w14:paraId="12ADE5BF" w14:textId="77777777" w:rsidR="002433DA" w:rsidRPr="00D6772B" w:rsidRDefault="00B03B0B">
      <w:pPr>
        <w:pStyle w:val="ab"/>
        <w:framePr w:w="9432" w:wrap="notBeside" w:vAnchor="text" w:hAnchor="text" w:xAlign="center" w:y="1"/>
        <w:shd w:val="clear" w:color="auto" w:fill="auto"/>
        <w:spacing w:line="220" w:lineRule="exact"/>
        <w:ind w:firstLine="0"/>
        <w:rPr>
          <w:sz w:val="20"/>
          <w:szCs w:val="20"/>
        </w:rPr>
      </w:pPr>
      <w:r w:rsidRPr="00D6772B">
        <w:rPr>
          <w:rStyle w:val="af"/>
          <w:b/>
          <w:bCs/>
          <w:sz w:val="20"/>
          <w:szCs w:val="20"/>
          <w:u w:val="none"/>
        </w:rPr>
        <w:t>Таблица</w:t>
      </w:r>
      <w:r w:rsidR="00D6772B" w:rsidRPr="00D6772B">
        <w:rPr>
          <w:rStyle w:val="af"/>
          <w:b/>
          <w:bCs/>
          <w:sz w:val="20"/>
          <w:szCs w:val="20"/>
          <w:u w:val="none"/>
        </w:rPr>
        <w:t>.</w:t>
      </w:r>
      <w:r w:rsidRPr="00D6772B">
        <w:rPr>
          <w:rStyle w:val="af"/>
          <w:b/>
          <w:bCs/>
          <w:sz w:val="20"/>
          <w:szCs w:val="20"/>
          <w:u w:val="none"/>
        </w:rPr>
        <w:t xml:space="preserve"> Основные сведения по подстанциям</w:t>
      </w:r>
    </w:p>
    <w:tbl>
      <w:tblPr>
        <w:tblOverlap w:val="never"/>
        <w:tblW w:w="0" w:type="auto"/>
        <w:jc w:val="center"/>
        <w:tblLayout w:type="fixed"/>
        <w:tblCellMar>
          <w:left w:w="10" w:type="dxa"/>
          <w:right w:w="10" w:type="dxa"/>
        </w:tblCellMar>
        <w:tblLook w:val="04A0" w:firstRow="1" w:lastRow="0" w:firstColumn="1" w:lastColumn="0" w:noHBand="0" w:noVBand="1"/>
      </w:tblPr>
      <w:tblGrid>
        <w:gridCol w:w="1555"/>
        <w:gridCol w:w="859"/>
        <w:gridCol w:w="1181"/>
        <w:gridCol w:w="1469"/>
        <w:gridCol w:w="1930"/>
        <w:gridCol w:w="1421"/>
        <w:gridCol w:w="1018"/>
      </w:tblGrid>
      <w:tr w:rsidR="002433DA" w14:paraId="7AC7BB14" w14:textId="77777777">
        <w:trPr>
          <w:trHeight w:hRule="exact" w:val="936"/>
          <w:jc w:val="center"/>
        </w:trPr>
        <w:tc>
          <w:tcPr>
            <w:tcW w:w="1555" w:type="dxa"/>
            <w:tcBorders>
              <w:top w:val="single" w:sz="4" w:space="0" w:color="auto"/>
              <w:left w:val="single" w:sz="4" w:space="0" w:color="auto"/>
            </w:tcBorders>
            <w:shd w:val="clear" w:color="auto" w:fill="FFFFFF"/>
          </w:tcPr>
          <w:p w14:paraId="34539A0B" w14:textId="77777777" w:rsidR="002433DA" w:rsidRPr="00D6772B" w:rsidRDefault="00B03B0B">
            <w:pPr>
              <w:pStyle w:val="8"/>
              <w:framePr w:w="9432" w:wrap="notBeside" w:vAnchor="text" w:hAnchor="text" w:xAlign="center" w:y="1"/>
              <w:shd w:val="clear" w:color="auto" w:fill="auto"/>
              <w:spacing w:before="0" w:after="60" w:line="220" w:lineRule="exact"/>
              <w:ind w:firstLine="0"/>
              <w:jc w:val="center"/>
              <w:rPr>
                <w:color w:val="000000"/>
                <w:sz w:val="20"/>
                <w:szCs w:val="20"/>
                <w:lang w:val="ru-RU" w:eastAsia="ru-RU"/>
              </w:rPr>
            </w:pPr>
            <w:r w:rsidRPr="00D6772B">
              <w:rPr>
                <w:rStyle w:val="41"/>
                <w:bCs/>
                <w:sz w:val="20"/>
                <w:szCs w:val="20"/>
                <w:lang w:eastAsia="ru-RU"/>
              </w:rPr>
              <w:t>Наименование</w:t>
            </w:r>
          </w:p>
          <w:p w14:paraId="06496C2F" w14:textId="77777777" w:rsidR="002433DA" w:rsidRPr="00D6772B" w:rsidRDefault="00B03B0B">
            <w:pPr>
              <w:pStyle w:val="8"/>
              <w:framePr w:w="9432" w:wrap="notBeside" w:vAnchor="text" w:hAnchor="text" w:xAlign="center" w:y="1"/>
              <w:shd w:val="clear" w:color="auto" w:fill="auto"/>
              <w:spacing w:before="60" w:line="220" w:lineRule="exact"/>
              <w:ind w:firstLine="0"/>
              <w:jc w:val="center"/>
              <w:rPr>
                <w:color w:val="000000"/>
                <w:sz w:val="20"/>
                <w:szCs w:val="20"/>
                <w:lang w:val="ru-RU" w:eastAsia="ru-RU"/>
              </w:rPr>
            </w:pPr>
            <w:r w:rsidRPr="00D6772B">
              <w:rPr>
                <w:rStyle w:val="41"/>
                <w:bCs/>
                <w:sz w:val="20"/>
                <w:szCs w:val="20"/>
                <w:lang w:eastAsia="ru-RU"/>
              </w:rPr>
              <w:t>подстанции</w:t>
            </w:r>
          </w:p>
        </w:tc>
        <w:tc>
          <w:tcPr>
            <w:tcW w:w="859" w:type="dxa"/>
            <w:tcBorders>
              <w:top w:val="single" w:sz="4" w:space="0" w:color="auto"/>
              <w:left w:val="single" w:sz="4" w:space="0" w:color="auto"/>
            </w:tcBorders>
            <w:shd w:val="clear" w:color="auto" w:fill="FFFFFF"/>
          </w:tcPr>
          <w:p w14:paraId="49C7EA2E" w14:textId="77777777" w:rsidR="002433DA" w:rsidRPr="00D6772B" w:rsidRDefault="00B03B0B">
            <w:pPr>
              <w:pStyle w:val="8"/>
              <w:framePr w:w="9432" w:wrap="notBeside" w:vAnchor="text" w:hAnchor="text" w:xAlign="center" w:y="1"/>
              <w:shd w:val="clear" w:color="auto" w:fill="auto"/>
              <w:spacing w:before="0" w:line="226" w:lineRule="exact"/>
              <w:ind w:firstLine="0"/>
              <w:rPr>
                <w:color w:val="000000"/>
                <w:sz w:val="20"/>
                <w:szCs w:val="20"/>
                <w:lang w:val="ru-RU" w:eastAsia="ru-RU"/>
              </w:rPr>
            </w:pPr>
            <w:r w:rsidRPr="00D6772B">
              <w:rPr>
                <w:rStyle w:val="41"/>
                <w:bCs/>
                <w:sz w:val="20"/>
                <w:szCs w:val="20"/>
                <w:lang w:val="en-US" w:eastAsia="ru-RU"/>
              </w:rPr>
              <w:t>U</w:t>
            </w:r>
            <w:r w:rsidRPr="00D6772B">
              <w:rPr>
                <w:rStyle w:val="41"/>
                <w:bCs/>
                <w:sz w:val="20"/>
                <w:szCs w:val="20"/>
                <w:lang w:eastAsia="ru-RU"/>
              </w:rPr>
              <w:t xml:space="preserve"> ном, </w:t>
            </w:r>
            <w:proofErr w:type="spellStart"/>
            <w:r w:rsidRPr="00D6772B">
              <w:rPr>
                <w:rStyle w:val="41"/>
                <w:bCs/>
                <w:sz w:val="20"/>
                <w:szCs w:val="20"/>
                <w:lang w:eastAsia="ru-RU"/>
              </w:rPr>
              <w:t>кВ</w:t>
            </w:r>
            <w:proofErr w:type="spellEnd"/>
          </w:p>
        </w:tc>
        <w:tc>
          <w:tcPr>
            <w:tcW w:w="1181" w:type="dxa"/>
            <w:tcBorders>
              <w:top w:val="single" w:sz="4" w:space="0" w:color="auto"/>
              <w:left w:val="single" w:sz="4" w:space="0" w:color="auto"/>
            </w:tcBorders>
            <w:shd w:val="clear" w:color="auto" w:fill="FFFFFF"/>
          </w:tcPr>
          <w:p w14:paraId="156FB128" w14:textId="77777777" w:rsidR="002433DA" w:rsidRPr="00D6772B" w:rsidRDefault="00B03B0B">
            <w:pPr>
              <w:pStyle w:val="8"/>
              <w:framePr w:w="9432" w:wrap="notBeside" w:vAnchor="text" w:hAnchor="text" w:xAlign="center" w:y="1"/>
              <w:shd w:val="clear" w:color="auto" w:fill="auto"/>
              <w:spacing w:before="0" w:line="230" w:lineRule="exact"/>
              <w:ind w:firstLine="0"/>
              <w:jc w:val="center"/>
              <w:rPr>
                <w:color w:val="000000"/>
                <w:sz w:val="20"/>
                <w:szCs w:val="20"/>
                <w:lang w:val="ru-RU" w:eastAsia="ru-RU"/>
              </w:rPr>
            </w:pPr>
            <w:r w:rsidRPr="00D6772B">
              <w:rPr>
                <w:rStyle w:val="41"/>
                <w:bCs/>
                <w:sz w:val="20"/>
                <w:szCs w:val="20"/>
                <w:lang w:eastAsia="ru-RU"/>
              </w:rPr>
              <w:t>Год ввода в</w:t>
            </w:r>
          </w:p>
          <w:p w14:paraId="78EBFD6E" w14:textId="77777777" w:rsidR="002433DA" w:rsidRPr="00D6772B" w:rsidRDefault="00B03B0B">
            <w:pPr>
              <w:pStyle w:val="8"/>
              <w:framePr w:w="9432" w:wrap="notBeside" w:vAnchor="text" w:hAnchor="text" w:xAlign="center" w:y="1"/>
              <w:shd w:val="clear" w:color="auto" w:fill="auto"/>
              <w:spacing w:before="0" w:line="230" w:lineRule="exact"/>
              <w:ind w:firstLine="0"/>
              <w:jc w:val="center"/>
              <w:rPr>
                <w:color w:val="000000"/>
                <w:sz w:val="20"/>
                <w:szCs w:val="20"/>
                <w:lang w:val="ru-RU" w:eastAsia="ru-RU"/>
              </w:rPr>
            </w:pPr>
            <w:proofErr w:type="spellStart"/>
            <w:r w:rsidRPr="00D6772B">
              <w:rPr>
                <w:rStyle w:val="41"/>
                <w:bCs/>
                <w:sz w:val="20"/>
                <w:szCs w:val="20"/>
                <w:lang w:eastAsia="ru-RU"/>
              </w:rPr>
              <w:t>эксплуата</w:t>
            </w:r>
            <w:proofErr w:type="spellEnd"/>
          </w:p>
          <w:p w14:paraId="1066641E" w14:textId="77777777" w:rsidR="002433DA" w:rsidRPr="00D6772B" w:rsidRDefault="00B03B0B">
            <w:pPr>
              <w:pStyle w:val="8"/>
              <w:framePr w:w="9432" w:wrap="notBeside" w:vAnchor="text" w:hAnchor="text" w:xAlign="center" w:y="1"/>
              <w:shd w:val="clear" w:color="auto" w:fill="auto"/>
              <w:spacing w:before="0" w:line="230" w:lineRule="exact"/>
              <w:ind w:firstLine="0"/>
              <w:jc w:val="center"/>
              <w:rPr>
                <w:color w:val="000000"/>
                <w:sz w:val="20"/>
                <w:szCs w:val="20"/>
                <w:lang w:val="ru-RU" w:eastAsia="ru-RU"/>
              </w:rPr>
            </w:pPr>
            <w:proofErr w:type="spellStart"/>
            <w:r w:rsidRPr="00D6772B">
              <w:rPr>
                <w:rStyle w:val="41"/>
                <w:bCs/>
                <w:sz w:val="20"/>
                <w:szCs w:val="20"/>
                <w:lang w:eastAsia="ru-RU"/>
              </w:rPr>
              <w:t>цию</w:t>
            </w:r>
            <w:proofErr w:type="spellEnd"/>
          </w:p>
        </w:tc>
        <w:tc>
          <w:tcPr>
            <w:tcW w:w="1469" w:type="dxa"/>
            <w:tcBorders>
              <w:top w:val="single" w:sz="4" w:space="0" w:color="auto"/>
              <w:left w:val="single" w:sz="4" w:space="0" w:color="auto"/>
            </w:tcBorders>
            <w:shd w:val="clear" w:color="auto" w:fill="FFFFFF"/>
          </w:tcPr>
          <w:p w14:paraId="431B8FD1" w14:textId="77777777" w:rsidR="002433DA" w:rsidRPr="00D6772B" w:rsidRDefault="00B03B0B">
            <w:pPr>
              <w:pStyle w:val="8"/>
              <w:framePr w:w="9432" w:wrap="notBeside" w:vAnchor="text" w:hAnchor="text" w:xAlign="center" w:y="1"/>
              <w:shd w:val="clear" w:color="auto" w:fill="auto"/>
              <w:spacing w:before="0" w:line="230" w:lineRule="exact"/>
              <w:ind w:firstLine="0"/>
              <w:jc w:val="center"/>
              <w:rPr>
                <w:color w:val="000000"/>
                <w:sz w:val="20"/>
                <w:szCs w:val="20"/>
                <w:lang w:val="ru-RU" w:eastAsia="ru-RU"/>
              </w:rPr>
            </w:pPr>
            <w:r w:rsidRPr="00D6772B">
              <w:rPr>
                <w:rStyle w:val="41"/>
                <w:bCs/>
                <w:sz w:val="20"/>
                <w:szCs w:val="20"/>
                <w:lang w:eastAsia="ru-RU"/>
              </w:rPr>
              <w:t>Процент износа ПС (по</w:t>
            </w:r>
          </w:p>
          <w:p w14:paraId="13691241" w14:textId="77777777" w:rsidR="002433DA" w:rsidRPr="00D6772B" w:rsidRDefault="00B03B0B">
            <w:pPr>
              <w:pStyle w:val="8"/>
              <w:framePr w:w="9432" w:wrap="notBeside" w:vAnchor="text" w:hAnchor="text" w:xAlign="center" w:y="1"/>
              <w:shd w:val="clear" w:color="auto" w:fill="auto"/>
              <w:spacing w:before="0" w:line="230" w:lineRule="exact"/>
              <w:ind w:firstLine="0"/>
              <w:jc w:val="center"/>
              <w:rPr>
                <w:color w:val="000000"/>
                <w:sz w:val="20"/>
                <w:szCs w:val="20"/>
                <w:lang w:val="ru-RU" w:eastAsia="ru-RU"/>
              </w:rPr>
            </w:pPr>
            <w:r w:rsidRPr="00D6772B">
              <w:rPr>
                <w:rStyle w:val="41"/>
                <w:bCs/>
                <w:sz w:val="20"/>
                <w:szCs w:val="20"/>
                <w:lang w:eastAsia="ru-RU"/>
              </w:rPr>
              <w:t>амортизации)</w:t>
            </w:r>
          </w:p>
        </w:tc>
        <w:tc>
          <w:tcPr>
            <w:tcW w:w="1930" w:type="dxa"/>
            <w:tcBorders>
              <w:top w:val="single" w:sz="4" w:space="0" w:color="auto"/>
              <w:left w:val="single" w:sz="4" w:space="0" w:color="auto"/>
            </w:tcBorders>
            <w:shd w:val="clear" w:color="auto" w:fill="FFFFFF"/>
          </w:tcPr>
          <w:p w14:paraId="40EE0C79" w14:textId="77777777" w:rsidR="002433DA" w:rsidRPr="00D6772B" w:rsidRDefault="00B03B0B">
            <w:pPr>
              <w:pStyle w:val="8"/>
              <w:framePr w:w="9432" w:wrap="notBeside" w:vAnchor="text" w:hAnchor="text" w:xAlign="center" w:y="1"/>
              <w:shd w:val="clear" w:color="auto" w:fill="auto"/>
              <w:spacing w:before="0" w:line="230" w:lineRule="exact"/>
              <w:ind w:firstLine="0"/>
              <w:jc w:val="center"/>
              <w:rPr>
                <w:color w:val="000000"/>
                <w:sz w:val="20"/>
                <w:szCs w:val="20"/>
                <w:lang w:val="ru-RU" w:eastAsia="ru-RU"/>
              </w:rPr>
            </w:pPr>
            <w:r w:rsidRPr="00D6772B">
              <w:rPr>
                <w:rStyle w:val="41"/>
                <w:bCs/>
                <w:sz w:val="20"/>
                <w:szCs w:val="20"/>
                <w:lang w:eastAsia="ru-RU"/>
              </w:rPr>
              <w:t xml:space="preserve">Мощность уст </w:t>
            </w:r>
            <w:proofErr w:type="spellStart"/>
            <w:r w:rsidRPr="00D6772B">
              <w:rPr>
                <w:rStyle w:val="41"/>
                <w:bCs/>
                <w:sz w:val="20"/>
                <w:szCs w:val="20"/>
                <w:lang w:eastAsia="ru-RU"/>
              </w:rPr>
              <w:t>ановленных</w:t>
            </w:r>
            <w:proofErr w:type="spellEnd"/>
            <w:r w:rsidRPr="00D6772B">
              <w:rPr>
                <w:rStyle w:val="41"/>
                <w:bCs/>
                <w:sz w:val="20"/>
                <w:szCs w:val="20"/>
                <w:lang w:eastAsia="ru-RU"/>
              </w:rPr>
              <w:t xml:space="preserve"> трансформаторов., МВА</w:t>
            </w:r>
          </w:p>
        </w:tc>
        <w:tc>
          <w:tcPr>
            <w:tcW w:w="1421" w:type="dxa"/>
            <w:tcBorders>
              <w:top w:val="single" w:sz="4" w:space="0" w:color="auto"/>
              <w:left w:val="single" w:sz="4" w:space="0" w:color="auto"/>
            </w:tcBorders>
            <w:shd w:val="clear" w:color="auto" w:fill="FFFFFF"/>
          </w:tcPr>
          <w:p w14:paraId="07615507" w14:textId="77777777" w:rsidR="002433DA" w:rsidRPr="00D6772B" w:rsidRDefault="00B03B0B">
            <w:pPr>
              <w:pStyle w:val="8"/>
              <w:framePr w:w="9432" w:wrap="notBeside" w:vAnchor="text" w:hAnchor="text" w:xAlign="center" w:y="1"/>
              <w:shd w:val="clear" w:color="auto" w:fill="auto"/>
              <w:spacing w:before="0" w:line="230" w:lineRule="exact"/>
              <w:ind w:firstLine="0"/>
              <w:rPr>
                <w:color w:val="000000"/>
                <w:sz w:val="20"/>
                <w:szCs w:val="20"/>
                <w:lang w:val="ru-RU" w:eastAsia="ru-RU"/>
              </w:rPr>
            </w:pPr>
            <w:r w:rsidRPr="00D6772B">
              <w:rPr>
                <w:rStyle w:val="41"/>
                <w:bCs/>
                <w:sz w:val="20"/>
                <w:szCs w:val="20"/>
                <w:lang w:eastAsia="ru-RU"/>
              </w:rPr>
              <w:t>Режимный день зимнего максимума 2005 год</w:t>
            </w:r>
          </w:p>
        </w:tc>
        <w:tc>
          <w:tcPr>
            <w:tcW w:w="1018" w:type="dxa"/>
            <w:tcBorders>
              <w:top w:val="single" w:sz="4" w:space="0" w:color="auto"/>
              <w:left w:val="single" w:sz="4" w:space="0" w:color="auto"/>
              <w:right w:val="single" w:sz="4" w:space="0" w:color="auto"/>
            </w:tcBorders>
            <w:shd w:val="clear" w:color="auto" w:fill="FFFFFF"/>
          </w:tcPr>
          <w:p w14:paraId="3C07A391" w14:textId="77777777" w:rsidR="002433DA" w:rsidRPr="00D6772B" w:rsidRDefault="00B03B0B">
            <w:pPr>
              <w:pStyle w:val="8"/>
              <w:framePr w:w="9432" w:wrap="notBeside" w:vAnchor="text" w:hAnchor="text" w:xAlign="center" w:y="1"/>
              <w:shd w:val="clear" w:color="auto" w:fill="auto"/>
              <w:spacing w:before="0" w:after="60" w:line="220" w:lineRule="exact"/>
              <w:ind w:firstLine="0"/>
              <w:jc w:val="center"/>
              <w:rPr>
                <w:color w:val="000000"/>
                <w:sz w:val="20"/>
                <w:szCs w:val="20"/>
                <w:lang w:val="ru-RU" w:eastAsia="ru-RU"/>
              </w:rPr>
            </w:pPr>
            <w:r w:rsidRPr="00D6772B">
              <w:rPr>
                <w:rStyle w:val="41"/>
                <w:bCs/>
                <w:sz w:val="20"/>
                <w:szCs w:val="20"/>
                <w:lang w:eastAsia="ru-RU"/>
              </w:rPr>
              <w:t>%</w:t>
            </w:r>
          </w:p>
          <w:p w14:paraId="0C1ACA18" w14:textId="77777777" w:rsidR="002433DA" w:rsidRPr="00D6772B" w:rsidRDefault="00B03B0B">
            <w:pPr>
              <w:pStyle w:val="8"/>
              <w:framePr w:w="9432" w:wrap="notBeside" w:vAnchor="text" w:hAnchor="text" w:xAlign="center" w:y="1"/>
              <w:shd w:val="clear" w:color="auto" w:fill="auto"/>
              <w:spacing w:before="60" w:line="220" w:lineRule="exact"/>
              <w:ind w:firstLine="0"/>
              <w:jc w:val="center"/>
              <w:rPr>
                <w:color w:val="000000"/>
                <w:sz w:val="20"/>
                <w:szCs w:val="20"/>
                <w:lang w:val="ru-RU" w:eastAsia="ru-RU"/>
              </w:rPr>
            </w:pPr>
            <w:r w:rsidRPr="00D6772B">
              <w:rPr>
                <w:rStyle w:val="41"/>
                <w:bCs/>
                <w:sz w:val="20"/>
                <w:szCs w:val="20"/>
                <w:lang w:eastAsia="ru-RU"/>
              </w:rPr>
              <w:t>загрузки</w:t>
            </w:r>
          </w:p>
        </w:tc>
      </w:tr>
      <w:tr w:rsidR="002433DA" w14:paraId="1292475B" w14:textId="77777777">
        <w:trPr>
          <w:trHeight w:hRule="exact" w:val="250"/>
          <w:jc w:val="center"/>
        </w:trPr>
        <w:tc>
          <w:tcPr>
            <w:tcW w:w="1555" w:type="dxa"/>
            <w:tcBorders>
              <w:top w:val="single" w:sz="4" w:space="0" w:color="auto"/>
              <w:left w:val="single" w:sz="4" w:space="0" w:color="auto"/>
              <w:bottom w:val="single" w:sz="4" w:space="0" w:color="auto"/>
            </w:tcBorders>
            <w:shd w:val="clear" w:color="auto" w:fill="FFFFFF"/>
          </w:tcPr>
          <w:p w14:paraId="5B60EF97" w14:textId="77777777" w:rsidR="002433DA" w:rsidRPr="00D6772B" w:rsidRDefault="00B03B0B">
            <w:pPr>
              <w:pStyle w:val="8"/>
              <w:framePr w:w="9432" w:wrap="notBeside" w:vAnchor="text" w:hAnchor="text" w:xAlign="center" w:y="1"/>
              <w:shd w:val="clear" w:color="auto" w:fill="auto"/>
              <w:spacing w:before="0" w:line="220" w:lineRule="exact"/>
              <w:ind w:firstLine="0"/>
              <w:jc w:val="center"/>
              <w:rPr>
                <w:color w:val="000000"/>
                <w:sz w:val="20"/>
                <w:szCs w:val="20"/>
                <w:lang w:val="ru-RU" w:eastAsia="ru-RU"/>
              </w:rPr>
            </w:pPr>
            <w:r w:rsidRPr="00D6772B">
              <w:rPr>
                <w:rStyle w:val="41"/>
                <w:bCs/>
                <w:sz w:val="20"/>
                <w:szCs w:val="20"/>
                <w:lang w:eastAsia="ru-RU"/>
              </w:rPr>
              <w:t>«</w:t>
            </w:r>
            <w:proofErr w:type="spellStart"/>
            <w:r w:rsidRPr="00D6772B">
              <w:rPr>
                <w:rStyle w:val="41"/>
                <w:bCs/>
                <w:sz w:val="20"/>
                <w:szCs w:val="20"/>
                <w:lang w:eastAsia="ru-RU"/>
              </w:rPr>
              <w:t>В.Любаж</w:t>
            </w:r>
            <w:proofErr w:type="spellEnd"/>
            <w:r w:rsidRPr="00D6772B">
              <w:rPr>
                <w:rStyle w:val="41"/>
                <w:bCs/>
                <w:sz w:val="20"/>
                <w:szCs w:val="20"/>
                <w:lang w:eastAsia="ru-RU"/>
              </w:rPr>
              <w:t>»</w:t>
            </w:r>
          </w:p>
        </w:tc>
        <w:tc>
          <w:tcPr>
            <w:tcW w:w="859" w:type="dxa"/>
            <w:tcBorders>
              <w:top w:val="single" w:sz="4" w:space="0" w:color="auto"/>
              <w:left w:val="single" w:sz="4" w:space="0" w:color="auto"/>
              <w:bottom w:val="single" w:sz="4" w:space="0" w:color="auto"/>
            </w:tcBorders>
            <w:shd w:val="clear" w:color="auto" w:fill="FFFFFF"/>
          </w:tcPr>
          <w:p w14:paraId="30D4617A" w14:textId="77777777" w:rsidR="002433DA" w:rsidRPr="00D6772B" w:rsidRDefault="00B03B0B">
            <w:pPr>
              <w:pStyle w:val="8"/>
              <w:framePr w:w="9432" w:wrap="notBeside" w:vAnchor="text" w:hAnchor="text" w:xAlign="center" w:y="1"/>
              <w:shd w:val="clear" w:color="auto" w:fill="auto"/>
              <w:spacing w:before="0" w:line="220" w:lineRule="exact"/>
              <w:ind w:firstLine="0"/>
              <w:rPr>
                <w:color w:val="000000"/>
                <w:sz w:val="20"/>
                <w:szCs w:val="20"/>
                <w:lang w:val="ru-RU" w:eastAsia="ru-RU"/>
              </w:rPr>
            </w:pPr>
            <w:r w:rsidRPr="00D6772B">
              <w:rPr>
                <w:rStyle w:val="41"/>
                <w:bCs/>
                <w:sz w:val="20"/>
                <w:szCs w:val="20"/>
                <w:lang w:eastAsia="ru-RU"/>
              </w:rPr>
              <w:t>35/10</w:t>
            </w:r>
          </w:p>
        </w:tc>
        <w:tc>
          <w:tcPr>
            <w:tcW w:w="1181" w:type="dxa"/>
            <w:tcBorders>
              <w:top w:val="single" w:sz="4" w:space="0" w:color="auto"/>
              <w:left w:val="single" w:sz="4" w:space="0" w:color="auto"/>
              <w:bottom w:val="single" w:sz="4" w:space="0" w:color="auto"/>
            </w:tcBorders>
            <w:shd w:val="clear" w:color="auto" w:fill="FFFFFF"/>
          </w:tcPr>
          <w:p w14:paraId="5EAC5531" w14:textId="77777777" w:rsidR="002433DA" w:rsidRPr="00D6772B" w:rsidRDefault="00B03B0B">
            <w:pPr>
              <w:pStyle w:val="8"/>
              <w:framePr w:w="9432" w:wrap="notBeside" w:vAnchor="text" w:hAnchor="text" w:xAlign="center" w:y="1"/>
              <w:shd w:val="clear" w:color="auto" w:fill="auto"/>
              <w:spacing w:before="0" w:line="220" w:lineRule="exact"/>
              <w:ind w:firstLine="0"/>
              <w:jc w:val="center"/>
              <w:rPr>
                <w:color w:val="000000"/>
                <w:sz w:val="20"/>
                <w:szCs w:val="20"/>
                <w:lang w:val="ru-RU" w:eastAsia="ru-RU"/>
              </w:rPr>
            </w:pPr>
            <w:r w:rsidRPr="00D6772B">
              <w:rPr>
                <w:rStyle w:val="41"/>
                <w:bCs/>
                <w:sz w:val="20"/>
                <w:szCs w:val="20"/>
                <w:lang w:eastAsia="ru-RU"/>
              </w:rPr>
              <w:t>1987</w:t>
            </w:r>
          </w:p>
        </w:tc>
        <w:tc>
          <w:tcPr>
            <w:tcW w:w="1469" w:type="dxa"/>
            <w:tcBorders>
              <w:top w:val="single" w:sz="4" w:space="0" w:color="auto"/>
              <w:left w:val="single" w:sz="4" w:space="0" w:color="auto"/>
              <w:bottom w:val="single" w:sz="4" w:space="0" w:color="auto"/>
            </w:tcBorders>
            <w:shd w:val="clear" w:color="auto" w:fill="FFFFFF"/>
          </w:tcPr>
          <w:p w14:paraId="144D2AC5" w14:textId="77777777" w:rsidR="002433DA" w:rsidRPr="00D6772B" w:rsidRDefault="00B03B0B">
            <w:pPr>
              <w:pStyle w:val="8"/>
              <w:framePr w:w="9432" w:wrap="notBeside" w:vAnchor="text" w:hAnchor="text" w:xAlign="center" w:y="1"/>
              <w:shd w:val="clear" w:color="auto" w:fill="auto"/>
              <w:spacing w:before="0" w:line="220" w:lineRule="exact"/>
              <w:ind w:firstLine="0"/>
              <w:jc w:val="center"/>
              <w:rPr>
                <w:color w:val="000000"/>
                <w:sz w:val="20"/>
                <w:szCs w:val="20"/>
                <w:lang w:val="ru-RU" w:eastAsia="ru-RU"/>
              </w:rPr>
            </w:pPr>
            <w:r w:rsidRPr="00D6772B">
              <w:rPr>
                <w:rStyle w:val="41"/>
                <w:bCs/>
                <w:sz w:val="20"/>
                <w:szCs w:val="20"/>
                <w:lang w:eastAsia="ru-RU"/>
              </w:rPr>
              <w:t>100,0</w:t>
            </w:r>
          </w:p>
        </w:tc>
        <w:tc>
          <w:tcPr>
            <w:tcW w:w="1930" w:type="dxa"/>
            <w:tcBorders>
              <w:top w:val="single" w:sz="4" w:space="0" w:color="auto"/>
              <w:left w:val="single" w:sz="4" w:space="0" w:color="auto"/>
              <w:bottom w:val="single" w:sz="4" w:space="0" w:color="auto"/>
            </w:tcBorders>
            <w:shd w:val="clear" w:color="auto" w:fill="FFFFFF"/>
          </w:tcPr>
          <w:p w14:paraId="6F6E859B" w14:textId="77777777" w:rsidR="002433DA" w:rsidRPr="00D6772B" w:rsidRDefault="00B03B0B">
            <w:pPr>
              <w:pStyle w:val="8"/>
              <w:framePr w:w="9432" w:wrap="notBeside" w:vAnchor="text" w:hAnchor="text" w:xAlign="center" w:y="1"/>
              <w:shd w:val="clear" w:color="auto" w:fill="auto"/>
              <w:spacing w:before="0" w:line="220" w:lineRule="exact"/>
              <w:ind w:firstLine="0"/>
              <w:jc w:val="center"/>
              <w:rPr>
                <w:color w:val="000000"/>
                <w:sz w:val="20"/>
                <w:szCs w:val="20"/>
                <w:lang w:val="ru-RU" w:eastAsia="ru-RU"/>
              </w:rPr>
            </w:pPr>
            <w:r w:rsidRPr="00D6772B">
              <w:rPr>
                <w:rStyle w:val="41"/>
                <w:bCs/>
                <w:sz w:val="20"/>
                <w:szCs w:val="20"/>
                <w:lang w:eastAsia="ru-RU"/>
              </w:rPr>
              <w:t>4,0 + 10,0</w:t>
            </w:r>
          </w:p>
        </w:tc>
        <w:tc>
          <w:tcPr>
            <w:tcW w:w="1421" w:type="dxa"/>
            <w:tcBorders>
              <w:top w:val="single" w:sz="4" w:space="0" w:color="auto"/>
              <w:left w:val="single" w:sz="4" w:space="0" w:color="auto"/>
              <w:bottom w:val="single" w:sz="4" w:space="0" w:color="auto"/>
            </w:tcBorders>
            <w:shd w:val="clear" w:color="auto" w:fill="FFFFFF"/>
          </w:tcPr>
          <w:p w14:paraId="7E08746E" w14:textId="77777777" w:rsidR="002433DA" w:rsidRPr="00D6772B" w:rsidRDefault="00B03B0B">
            <w:pPr>
              <w:pStyle w:val="8"/>
              <w:framePr w:w="9432" w:wrap="notBeside" w:vAnchor="text" w:hAnchor="text" w:xAlign="center" w:y="1"/>
              <w:shd w:val="clear" w:color="auto" w:fill="auto"/>
              <w:spacing w:before="0" w:line="220" w:lineRule="exact"/>
              <w:ind w:firstLine="0"/>
              <w:jc w:val="center"/>
              <w:rPr>
                <w:color w:val="000000"/>
                <w:sz w:val="20"/>
                <w:szCs w:val="20"/>
                <w:lang w:val="ru-RU" w:eastAsia="ru-RU"/>
              </w:rPr>
            </w:pPr>
            <w:r w:rsidRPr="00D6772B">
              <w:rPr>
                <w:rStyle w:val="41"/>
                <w:bCs/>
                <w:sz w:val="20"/>
                <w:szCs w:val="20"/>
                <w:lang w:eastAsia="ru-RU"/>
              </w:rPr>
              <w:t>1,2</w:t>
            </w:r>
          </w:p>
        </w:tc>
        <w:tc>
          <w:tcPr>
            <w:tcW w:w="1018" w:type="dxa"/>
            <w:tcBorders>
              <w:top w:val="single" w:sz="4" w:space="0" w:color="auto"/>
              <w:left w:val="single" w:sz="4" w:space="0" w:color="auto"/>
              <w:bottom w:val="single" w:sz="4" w:space="0" w:color="auto"/>
              <w:right w:val="single" w:sz="4" w:space="0" w:color="auto"/>
            </w:tcBorders>
            <w:shd w:val="clear" w:color="auto" w:fill="FFFFFF"/>
          </w:tcPr>
          <w:p w14:paraId="25679A2C" w14:textId="77777777" w:rsidR="002433DA" w:rsidRPr="00D6772B" w:rsidRDefault="00B03B0B">
            <w:pPr>
              <w:pStyle w:val="8"/>
              <w:framePr w:w="9432" w:wrap="notBeside" w:vAnchor="text" w:hAnchor="text" w:xAlign="center" w:y="1"/>
              <w:shd w:val="clear" w:color="auto" w:fill="auto"/>
              <w:spacing w:before="0" w:line="220" w:lineRule="exact"/>
              <w:ind w:firstLine="0"/>
              <w:jc w:val="center"/>
              <w:rPr>
                <w:color w:val="000000"/>
                <w:sz w:val="20"/>
                <w:szCs w:val="20"/>
                <w:lang w:val="ru-RU" w:eastAsia="ru-RU"/>
              </w:rPr>
            </w:pPr>
            <w:r w:rsidRPr="00D6772B">
              <w:rPr>
                <w:rStyle w:val="41"/>
                <w:bCs/>
                <w:sz w:val="20"/>
                <w:szCs w:val="20"/>
                <w:lang w:eastAsia="ru-RU"/>
              </w:rPr>
              <w:t>8,8</w:t>
            </w:r>
          </w:p>
        </w:tc>
      </w:tr>
    </w:tbl>
    <w:p w14:paraId="10C81879" w14:textId="77777777" w:rsidR="002433DA" w:rsidRDefault="002433DA">
      <w:pPr>
        <w:rPr>
          <w:sz w:val="2"/>
          <w:szCs w:val="2"/>
        </w:rPr>
      </w:pPr>
    </w:p>
    <w:p w14:paraId="675F8616" w14:textId="77777777" w:rsidR="002433DA" w:rsidRPr="00D6772B" w:rsidRDefault="00B03B0B">
      <w:pPr>
        <w:pStyle w:val="ab"/>
        <w:framePr w:w="9586" w:wrap="notBeside" w:vAnchor="text" w:hAnchor="text" w:xAlign="center" w:y="1"/>
        <w:shd w:val="clear" w:color="auto" w:fill="auto"/>
        <w:spacing w:line="418" w:lineRule="exact"/>
        <w:ind w:firstLine="0"/>
        <w:rPr>
          <w:sz w:val="24"/>
          <w:szCs w:val="24"/>
        </w:rPr>
      </w:pPr>
      <w:r w:rsidRPr="00D6772B">
        <w:rPr>
          <w:rStyle w:val="af0"/>
          <w:bCs/>
          <w:sz w:val="24"/>
          <w:szCs w:val="24"/>
        </w:rPr>
        <w:t>На территории сельсовета имеется до 61 трансформаторной подстанции (КТП 10х0,4), обеспечивающие энергоснабжение населенных пунктов сельсовета.</w:t>
      </w:r>
    </w:p>
    <w:p w14:paraId="56A7F9AB" w14:textId="77777777" w:rsidR="002433DA" w:rsidRPr="00D6772B" w:rsidRDefault="00B03B0B">
      <w:pPr>
        <w:pStyle w:val="ab"/>
        <w:framePr w:w="9586" w:wrap="notBeside" w:vAnchor="text" w:hAnchor="text" w:xAlign="center" w:y="1"/>
        <w:shd w:val="clear" w:color="auto" w:fill="auto"/>
        <w:tabs>
          <w:tab w:val="left" w:leader="underscore" w:pos="9370"/>
        </w:tabs>
        <w:spacing w:line="220" w:lineRule="exact"/>
        <w:ind w:firstLine="0"/>
        <w:rPr>
          <w:sz w:val="20"/>
          <w:szCs w:val="20"/>
        </w:rPr>
      </w:pPr>
      <w:r w:rsidRPr="00D6772B">
        <w:rPr>
          <w:rStyle w:val="af"/>
          <w:b/>
          <w:bCs/>
          <w:sz w:val="20"/>
          <w:szCs w:val="20"/>
          <w:u w:val="none"/>
        </w:rPr>
        <w:t>Таблица</w:t>
      </w:r>
      <w:r w:rsidR="00D6772B">
        <w:rPr>
          <w:rStyle w:val="af"/>
          <w:b/>
          <w:bCs/>
          <w:sz w:val="20"/>
          <w:szCs w:val="20"/>
          <w:u w:val="none"/>
        </w:rPr>
        <w:t>.</w:t>
      </w:r>
      <w:r w:rsidRPr="00D6772B">
        <w:rPr>
          <w:rStyle w:val="af"/>
          <w:b/>
          <w:bCs/>
          <w:sz w:val="20"/>
          <w:szCs w:val="20"/>
          <w:u w:val="none"/>
        </w:rPr>
        <w:t xml:space="preserve"> Характеристика системы электроснабжения</w:t>
      </w:r>
    </w:p>
    <w:tbl>
      <w:tblPr>
        <w:tblOverlap w:val="never"/>
        <w:tblW w:w="0" w:type="auto"/>
        <w:jc w:val="center"/>
        <w:tblLayout w:type="fixed"/>
        <w:tblCellMar>
          <w:left w:w="10" w:type="dxa"/>
          <w:right w:w="10" w:type="dxa"/>
        </w:tblCellMar>
        <w:tblLook w:val="04A0" w:firstRow="1" w:lastRow="0" w:firstColumn="1" w:lastColumn="0" w:noHBand="0" w:noVBand="1"/>
      </w:tblPr>
      <w:tblGrid>
        <w:gridCol w:w="1003"/>
        <w:gridCol w:w="950"/>
        <w:gridCol w:w="1181"/>
        <w:gridCol w:w="1099"/>
        <w:gridCol w:w="1181"/>
        <w:gridCol w:w="1027"/>
        <w:gridCol w:w="1090"/>
        <w:gridCol w:w="955"/>
        <w:gridCol w:w="1099"/>
      </w:tblGrid>
      <w:tr w:rsidR="002433DA" w:rsidRPr="00D6772B" w14:paraId="3B0BFD28" w14:textId="77777777">
        <w:trPr>
          <w:trHeight w:hRule="exact" w:val="245"/>
          <w:jc w:val="center"/>
        </w:trPr>
        <w:tc>
          <w:tcPr>
            <w:tcW w:w="3134" w:type="dxa"/>
            <w:gridSpan w:val="3"/>
            <w:tcBorders>
              <w:top w:val="single" w:sz="4" w:space="0" w:color="auto"/>
              <w:left w:val="single" w:sz="4" w:space="0" w:color="auto"/>
            </w:tcBorders>
            <w:shd w:val="clear" w:color="auto" w:fill="FFFFFF"/>
          </w:tcPr>
          <w:p w14:paraId="052202BF" w14:textId="77777777" w:rsidR="002433DA" w:rsidRPr="00D6772B" w:rsidRDefault="00B03B0B">
            <w:pPr>
              <w:pStyle w:val="8"/>
              <w:framePr w:w="9586" w:wrap="notBeside" w:vAnchor="text" w:hAnchor="text" w:xAlign="center" w:y="1"/>
              <w:shd w:val="clear" w:color="auto" w:fill="auto"/>
              <w:spacing w:before="0" w:line="220" w:lineRule="exact"/>
              <w:ind w:left="140" w:firstLine="0"/>
              <w:rPr>
                <w:b w:val="0"/>
                <w:color w:val="000000"/>
                <w:sz w:val="20"/>
                <w:szCs w:val="20"/>
                <w:lang w:val="ru-RU" w:eastAsia="ru-RU"/>
              </w:rPr>
            </w:pPr>
            <w:r w:rsidRPr="00D6772B">
              <w:rPr>
                <w:rStyle w:val="41"/>
                <w:bCs/>
                <w:sz w:val="20"/>
                <w:szCs w:val="20"/>
                <w:lang w:eastAsia="ru-RU"/>
              </w:rPr>
              <w:t>Трансформаторные подстанции</w:t>
            </w:r>
          </w:p>
        </w:tc>
        <w:tc>
          <w:tcPr>
            <w:tcW w:w="6451" w:type="dxa"/>
            <w:gridSpan w:val="6"/>
            <w:tcBorders>
              <w:top w:val="single" w:sz="4" w:space="0" w:color="auto"/>
              <w:left w:val="single" w:sz="4" w:space="0" w:color="auto"/>
              <w:right w:val="single" w:sz="4" w:space="0" w:color="auto"/>
            </w:tcBorders>
            <w:shd w:val="clear" w:color="auto" w:fill="FFFFFF"/>
          </w:tcPr>
          <w:p w14:paraId="04D002E7" w14:textId="77777777" w:rsidR="002433DA" w:rsidRPr="00D6772B" w:rsidRDefault="00B03B0B">
            <w:pPr>
              <w:pStyle w:val="8"/>
              <w:framePr w:w="9586" w:wrap="notBeside" w:vAnchor="text" w:hAnchor="text" w:xAlign="center" w:y="1"/>
              <w:shd w:val="clear" w:color="auto" w:fill="auto"/>
              <w:spacing w:before="0" w:line="220" w:lineRule="exact"/>
              <w:ind w:firstLine="0"/>
              <w:jc w:val="center"/>
              <w:rPr>
                <w:b w:val="0"/>
                <w:color w:val="000000"/>
                <w:sz w:val="20"/>
                <w:szCs w:val="20"/>
                <w:lang w:val="ru-RU" w:eastAsia="ru-RU"/>
              </w:rPr>
            </w:pPr>
            <w:r w:rsidRPr="00D6772B">
              <w:rPr>
                <w:rStyle w:val="41"/>
                <w:bCs/>
                <w:sz w:val="20"/>
                <w:szCs w:val="20"/>
                <w:lang w:eastAsia="ru-RU"/>
              </w:rPr>
              <w:t>Линии электропередач, км</w:t>
            </w:r>
          </w:p>
        </w:tc>
      </w:tr>
      <w:tr w:rsidR="002433DA" w:rsidRPr="00D6772B" w14:paraId="5438ECD1" w14:textId="77777777">
        <w:trPr>
          <w:trHeight w:hRule="exact" w:val="470"/>
          <w:jc w:val="center"/>
        </w:trPr>
        <w:tc>
          <w:tcPr>
            <w:tcW w:w="1003" w:type="dxa"/>
            <w:tcBorders>
              <w:top w:val="single" w:sz="4" w:space="0" w:color="auto"/>
              <w:left w:val="single" w:sz="4" w:space="0" w:color="auto"/>
            </w:tcBorders>
            <w:shd w:val="clear" w:color="auto" w:fill="FFFFFF"/>
          </w:tcPr>
          <w:p w14:paraId="55FBCBEF" w14:textId="77777777" w:rsidR="002433DA" w:rsidRPr="00D6772B" w:rsidRDefault="00B03B0B">
            <w:pPr>
              <w:pStyle w:val="8"/>
              <w:framePr w:w="9586" w:wrap="notBeside" w:vAnchor="text" w:hAnchor="text" w:xAlign="center" w:y="1"/>
              <w:shd w:val="clear" w:color="auto" w:fill="auto"/>
              <w:spacing w:before="0" w:line="220" w:lineRule="exact"/>
              <w:ind w:firstLine="0"/>
              <w:jc w:val="center"/>
              <w:rPr>
                <w:b w:val="0"/>
                <w:color w:val="000000"/>
                <w:sz w:val="20"/>
                <w:szCs w:val="20"/>
                <w:lang w:val="ru-RU" w:eastAsia="ru-RU"/>
              </w:rPr>
            </w:pPr>
            <w:r w:rsidRPr="00D6772B">
              <w:rPr>
                <w:rStyle w:val="41"/>
                <w:bCs/>
                <w:sz w:val="20"/>
                <w:szCs w:val="20"/>
                <w:lang w:eastAsia="ru-RU"/>
              </w:rPr>
              <w:t>тип</w:t>
            </w:r>
          </w:p>
        </w:tc>
        <w:tc>
          <w:tcPr>
            <w:tcW w:w="950" w:type="dxa"/>
            <w:tcBorders>
              <w:top w:val="single" w:sz="4" w:space="0" w:color="auto"/>
              <w:left w:val="single" w:sz="4" w:space="0" w:color="auto"/>
            </w:tcBorders>
            <w:shd w:val="clear" w:color="auto" w:fill="FFFFFF"/>
          </w:tcPr>
          <w:p w14:paraId="37CB78F3" w14:textId="77777777" w:rsidR="002433DA" w:rsidRPr="00D6772B" w:rsidRDefault="00B03B0B">
            <w:pPr>
              <w:pStyle w:val="8"/>
              <w:framePr w:w="9586" w:wrap="notBeside" w:vAnchor="text" w:hAnchor="text" w:xAlign="center" w:y="1"/>
              <w:shd w:val="clear" w:color="auto" w:fill="auto"/>
              <w:spacing w:before="0" w:after="60" w:line="220" w:lineRule="exact"/>
              <w:ind w:left="320" w:firstLine="0"/>
              <w:rPr>
                <w:b w:val="0"/>
                <w:color w:val="000000"/>
                <w:sz w:val="20"/>
                <w:szCs w:val="20"/>
                <w:lang w:val="ru-RU" w:eastAsia="ru-RU"/>
              </w:rPr>
            </w:pPr>
            <w:r w:rsidRPr="00D6772B">
              <w:rPr>
                <w:rStyle w:val="41"/>
                <w:bCs/>
                <w:sz w:val="20"/>
                <w:szCs w:val="20"/>
                <w:lang w:eastAsia="ru-RU"/>
              </w:rPr>
              <w:t>К-во,</w:t>
            </w:r>
          </w:p>
          <w:p w14:paraId="13EBD60D" w14:textId="77777777" w:rsidR="002433DA" w:rsidRPr="00D6772B" w:rsidRDefault="00B03B0B">
            <w:pPr>
              <w:pStyle w:val="8"/>
              <w:framePr w:w="9586" w:wrap="notBeside" w:vAnchor="text" w:hAnchor="text" w:xAlign="center" w:y="1"/>
              <w:shd w:val="clear" w:color="auto" w:fill="auto"/>
              <w:spacing w:before="60" w:line="220" w:lineRule="exact"/>
              <w:ind w:firstLine="0"/>
              <w:jc w:val="center"/>
              <w:rPr>
                <w:b w:val="0"/>
                <w:color w:val="000000"/>
                <w:sz w:val="20"/>
                <w:szCs w:val="20"/>
                <w:lang w:val="ru-RU" w:eastAsia="ru-RU"/>
              </w:rPr>
            </w:pPr>
            <w:r w:rsidRPr="00D6772B">
              <w:rPr>
                <w:rStyle w:val="41"/>
                <w:bCs/>
                <w:sz w:val="20"/>
                <w:szCs w:val="20"/>
                <w:lang w:eastAsia="ru-RU"/>
              </w:rPr>
              <w:t>шт.</w:t>
            </w:r>
          </w:p>
        </w:tc>
        <w:tc>
          <w:tcPr>
            <w:tcW w:w="1181" w:type="dxa"/>
            <w:tcBorders>
              <w:top w:val="single" w:sz="4" w:space="0" w:color="auto"/>
              <w:left w:val="single" w:sz="4" w:space="0" w:color="auto"/>
            </w:tcBorders>
            <w:shd w:val="clear" w:color="auto" w:fill="FFFFFF"/>
          </w:tcPr>
          <w:p w14:paraId="597F670B" w14:textId="77777777" w:rsidR="002433DA" w:rsidRPr="00D6772B" w:rsidRDefault="00B03B0B">
            <w:pPr>
              <w:pStyle w:val="8"/>
              <w:framePr w:w="9586" w:wrap="notBeside" w:vAnchor="text" w:hAnchor="text" w:xAlign="center" w:y="1"/>
              <w:shd w:val="clear" w:color="auto" w:fill="auto"/>
              <w:spacing w:before="0" w:line="220" w:lineRule="exact"/>
              <w:ind w:firstLine="0"/>
              <w:jc w:val="center"/>
              <w:rPr>
                <w:b w:val="0"/>
                <w:color w:val="000000"/>
                <w:sz w:val="20"/>
                <w:szCs w:val="20"/>
                <w:lang w:val="ru-RU" w:eastAsia="ru-RU"/>
              </w:rPr>
            </w:pPr>
            <w:r w:rsidRPr="00D6772B">
              <w:rPr>
                <w:rStyle w:val="41"/>
                <w:bCs/>
                <w:sz w:val="20"/>
                <w:szCs w:val="20"/>
                <w:lang w:eastAsia="ru-RU"/>
              </w:rPr>
              <w:t>Износ, %</w:t>
            </w:r>
          </w:p>
        </w:tc>
        <w:tc>
          <w:tcPr>
            <w:tcW w:w="1099" w:type="dxa"/>
            <w:tcBorders>
              <w:top w:val="single" w:sz="4" w:space="0" w:color="auto"/>
              <w:left w:val="single" w:sz="4" w:space="0" w:color="auto"/>
            </w:tcBorders>
            <w:shd w:val="clear" w:color="auto" w:fill="FFFFFF"/>
          </w:tcPr>
          <w:p w14:paraId="07A1054A" w14:textId="77777777" w:rsidR="002433DA" w:rsidRPr="00D6772B" w:rsidRDefault="00B03B0B">
            <w:pPr>
              <w:pStyle w:val="8"/>
              <w:framePr w:w="9586" w:wrap="notBeside" w:vAnchor="text" w:hAnchor="text" w:xAlign="center" w:y="1"/>
              <w:shd w:val="clear" w:color="auto" w:fill="auto"/>
              <w:spacing w:before="0" w:line="220" w:lineRule="exact"/>
              <w:ind w:firstLine="0"/>
              <w:jc w:val="center"/>
              <w:rPr>
                <w:b w:val="0"/>
                <w:color w:val="000000"/>
                <w:sz w:val="20"/>
                <w:szCs w:val="20"/>
                <w:lang w:val="ru-RU" w:eastAsia="ru-RU"/>
              </w:rPr>
            </w:pPr>
            <w:r w:rsidRPr="00D6772B">
              <w:rPr>
                <w:rStyle w:val="41"/>
                <w:bCs/>
                <w:sz w:val="20"/>
                <w:szCs w:val="20"/>
                <w:lang w:eastAsia="ru-RU"/>
              </w:rPr>
              <w:t>0,4кВ</w:t>
            </w:r>
          </w:p>
        </w:tc>
        <w:tc>
          <w:tcPr>
            <w:tcW w:w="1181" w:type="dxa"/>
            <w:tcBorders>
              <w:top w:val="single" w:sz="4" w:space="0" w:color="auto"/>
              <w:left w:val="single" w:sz="4" w:space="0" w:color="auto"/>
            </w:tcBorders>
            <w:shd w:val="clear" w:color="auto" w:fill="FFFFFF"/>
          </w:tcPr>
          <w:p w14:paraId="475497C3" w14:textId="77777777" w:rsidR="002433DA" w:rsidRPr="00D6772B" w:rsidRDefault="00B03B0B">
            <w:pPr>
              <w:pStyle w:val="8"/>
              <w:framePr w:w="9586" w:wrap="notBeside" w:vAnchor="text" w:hAnchor="text" w:xAlign="center" w:y="1"/>
              <w:shd w:val="clear" w:color="auto" w:fill="auto"/>
              <w:spacing w:before="0" w:line="220" w:lineRule="exact"/>
              <w:ind w:firstLine="0"/>
              <w:jc w:val="center"/>
              <w:rPr>
                <w:b w:val="0"/>
                <w:color w:val="000000"/>
                <w:sz w:val="20"/>
                <w:szCs w:val="20"/>
                <w:lang w:val="ru-RU" w:eastAsia="ru-RU"/>
              </w:rPr>
            </w:pPr>
            <w:r w:rsidRPr="00D6772B">
              <w:rPr>
                <w:rStyle w:val="41"/>
                <w:bCs/>
                <w:sz w:val="20"/>
                <w:szCs w:val="20"/>
                <w:lang w:eastAsia="ru-RU"/>
              </w:rPr>
              <w:t>Износ, %</w:t>
            </w:r>
          </w:p>
        </w:tc>
        <w:tc>
          <w:tcPr>
            <w:tcW w:w="1027" w:type="dxa"/>
            <w:tcBorders>
              <w:top w:val="single" w:sz="4" w:space="0" w:color="auto"/>
              <w:left w:val="single" w:sz="4" w:space="0" w:color="auto"/>
            </w:tcBorders>
            <w:shd w:val="clear" w:color="auto" w:fill="FFFFFF"/>
          </w:tcPr>
          <w:p w14:paraId="134EF04E" w14:textId="77777777" w:rsidR="002433DA" w:rsidRPr="00D6772B" w:rsidRDefault="00B03B0B">
            <w:pPr>
              <w:pStyle w:val="8"/>
              <w:framePr w:w="9586" w:wrap="notBeside" w:vAnchor="text" w:hAnchor="text" w:xAlign="center" w:y="1"/>
              <w:shd w:val="clear" w:color="auto" w:fill="auto"/>
              <w:spacing w:before="0" w:line="220" w:lineRule="exact"/>
              <w:ind w:firstLine="0"/>
              <w:jc w:val="center"/>
              <w:rPr>
                <w:b w:val="0"/>
                <w:color w:val="000000"/>
                <w:sz w:val="20"/>
                <w:szCs w:val="20"/>
                <w:lang w:val="ru-RU" w:eastAsia="ru-RU"/>
              </w:rPr>
            </w:pPr>
            <w:r w:rsidRPr="00D6772B">
              <w:rPr>
                <w:rStyle w:val="41"/>
                <w:bCs/>
                <w:sz w:val="20"/>
                <w:szCs w:val="20"/>
                <w:lang w:eastAsia="ru-RU"/>
              </w:rPr>
              <w:t>6-10кВ</w:t>
            </w:r>
          </w:p>
        </w:tc>
        <w:tc>
          <w:tcPr>
            <w:tcW w:w="1090" w:type="dxa"/>
            <w:tcBorders>
              <w:top w:val="single" w:sz="4" w:space="0" w:color="auto"/>
              <w:left w:val="single" w:sz="4" w:space="0" w:color="auto"/>
            </w:tcBorders>
            <w:shd w:val="clear" w:color="auto" w:fill="FFFFFF"/>
          </w:tcPr>
          <w:p w14:paraId="5665995B" w14:textId="77777777" w:rsidR="002433DA" w:rsidRPr="00D6772B" w:rsidRDefault="00B03B0B">
            <w:pPr>
              <w:pStyle w:val="8"/>
              <w:framePr w:w="9586" w:wrap="notBeside" w:vAnchor="text" w:hAnchor="text" w:xAlign="center" w:y="1"/>
              <w:shd w:val="clear" w:color="auto" w:fill="auto"/>
              <w:spacing w:before="0" w:after="60" w:line="220" w:lineRule="exact"/>
              <w:ind w:firstLine="0"/>
              <w:jc w:val="center"/>
              <w:rPr>
                <w:b w:val="0"/>
                <w:color w:val="000000"/>
                <w:sz w:val="20"/>
                <w:szCs w:val="20"/>
                <w:lang w:val="ru-RU" w:eastAsia="ru-RU"/>
              </w:rPr>
            </w:pPr>
            <w:r w:rsidRPr="00D6772B">
              <w:rPr>
                <w:rStyle w:val="41"/>
                <w:bCs/>
                <w:sz w:val="20"/>
                <w:szCs w:val="20"/>
                <w:lang w:eastAsia="ru-RU"/>
              </w:rPr>
              <w:t>Износ,</w:t>
            </w:r>
          </w:p>
          <w:p w14:paraId="12B91AAB" w14:textId="77777777" w:rsidR="002433DA" w:rsidRPr="00D6772B" w:rsidRDefault="00B03B0B">
            <w:pPr>
              <w:pStyle w:val="8"/>
              <w:framePr w:w="9586" w:wrap="notBeside" w:vAnchor="text" w:hAnchor="text" w:xAlign="center" w:y="1"/>
              <w:shd w:val="clear" w:color="auto" w:fill="auto"/>
              <w:spacing w:before="60" w:line="220" w:lineRule="exact"/>
              <w:ind w:firstLine="0"/>
              <w:jc w:val="center"/>
              <w:rPr>
                <w:b w:val="0"/>
                <w:color w:val="000000"/>
                <w:sz w:val="20"/>
                <w:szCs w:val="20"/>
                <w:lang w:val="ru-RU" w:eastAsia="ru-RU"/>
              </w:rPr>
            </w:pPr>
            <w:r w:rsidRPr="00D6772B">
              <w:rPr>
                <w:rStyle w:val="41"/>
                <w:bCs/>
                <w:sz w:val="20"/>
                <w:szCs w:val="20"/>
                <w:lang w:eastAsia="ru-RU"/>
              </w:rPr>
              <w:t>%</w:t>
            </w:r>
          </w:p>
        </w:tc>
        <w:tc>
          <w:tcPr>
            <w:tcW w:w="955" w:type="dxa"/>
            <w:tcBorders>
              <w:top w:val="single" w:sz="4" w:space="0" w:color="auto"/>
              <w:left w:val="single" w:sz="4" w:space="0" w:color="auto"/>
            </w:tcBorders>
            <w:shd w:val="clear" w:color="auto" w:fill="FFFFFF"/>
          </w:tcPr>
          <w:p w14:paraId="6240C718" w14:textId="77777777" w:rsidR="002433DA" w:rsidRPr="00D6772B" w:rsidRDefault="00B03B0B">
            <w:pPr>
              <w:pStyle w:val="8"/>
              <w:framePr w:w="9586" w:wrap="notBeside" w:vAnchor="text" w:hAnchor="text" w:xAlign="center" w:y="1"/>
              <w:shd w:val="clear" w:color="auto" w:fill="auto"/>
              <w:spacing w:before="0" w:line="220" w:lineRule="exact"/>
              <w:ind w:left="320" w:firstLine="0"/>
              <w:rPr>
                <w:b w:val="0"/>
                <w:color w:val="000000"/>
                <w:sz w:val="20"/>
                <w:szCs w:val="20"/>
                <w:lang w:val="ru-RU" w:eastAsia="ru-RU"/>
              </w:rPr>
            </w:pPr>
            <w:r w:rsidRPr="00D6772B">
              <w:rPr>
                <w:rStyle w:val="41"/>
                <w:bCs/>
                <w:sz w:val="20"/>
                <w:szCs w:val="20"/>
                <w:lang w:eastAsia="ru-RU"/>
              </w:rPr>
              <w:t>35кВ</w:t>
            </w:r>
          </w:p>
        </w:tc>
        <w:tc>
          <w:tcPr>
            <w:tcW w:w="1099" w:type="dxa"/>
            <w:tcBorders>
              <w:top w:val="single" w:sz="4" w:space="0" w:color="auto"/>
              <w:left w:val="single" w:sz="4" w:space="0" w:color="auto"/>
              <w:right w:val="single" w:sz="4" w:space="0" w:color="auto"/>
            </w:tcBorders>
            <w:shd w:val="clear" w:color="auto" w:fill="FFFFFF"/>
          </w:tcPr>
          <w:p w14:paraId="6A22CDAA" w14:textId="77777777" w:rsidR="002433DA" w:rsidRPr="00D6772B" w:rsidRDefault="00B03B0B">
            <w:pPr>
              <w:pStyle w:val="8"/>
              <w:framePr w:w="9586" w:wrap="notBeside" w:vAnchor="text" w:hAnchor="text" w:xAlign="center" w:y="1"/>
              <w:shd w:val="clear" w:color="auto" w:fill="auto"/>
              <w:spacing w:before="0" w:line="220" w:lineRule="exact"/>
              <w:ind w:firstLine="0"/>
              <w:jc w:val="center"/>
              <w:rPr>
                <w:b w:val="0"/>
                <w:color w:val="000000"/>
                <w:sz w:val="20"/>
                <w:szCs w:val="20"/>
                <w:lang w:val="ru-RU" w:eastAsia="ru-RU"/>
              </w:rPr>
            </w:pPr>
            <w:r w:rsidRPr="00D6772B">
              <w:rPr>
                <w:rStyle w:val="41"/>
                <w:bCs/>
                <w:sz w:val="20"/>
                <w:szCs w:val="20"/>
                <w:lang w:eastAsia="ru-RU"/>
              </w:rPr>
              <w:t>Износ, %</w:t>
            </w:r>
          </w:p>
        </w:tc>
      </w:tr>
      <w:tr w:rsidR="002433DA" w:rsidRPr="00D6772B" w14:paraId="60C8C503" w14:textId="77777777">
        <w:trPr>
          <w:trHeight w:hRule="exact" w:val="250"/>
          <w:jc w:val="center"/>
        </w:trPr>
        <w:tc>
          <w:tcPr>
            <w:tcW w:w="1003" w:type="dxa"/>
            <w:tcBorders>
              <w:top w:val="single" w:sz="4" w:space="0" w:color="auto"/>
              <w:left w:val="single" w:sz="4" w:space="0" w:color="auto"/>
              <w:bottom w:val="single" w:sz="4" w:space="0" w:color="auto"/>
            </w:tcBorders>
            <w:shd w:val="clear" w:color="auto" w:fill="FFFFFF"/>
          </w:tcPr>
          <w:p w14:paraId="26E1E3A5" w14:textId="77777777" w:rsidR="002433DA" w:rsidRPr="00D6772B" w:rsidRDefault="00B03B0B">
            <w:pPr>
              <w:pStyle w:val="8"/>
              <w:framePr w:w="9586" w:wrap="notBeside" w:vAnchor="text" w:hAnchor="text" w:xAlign="center" w:y="1"/>
              <w:shd w:val="clear" w:color="auto" w:fill="auto"/>
              <w:spacing w:before="0" w:line="220" w:lineRule="exact"/>
              <w:ind w:firstLine="0"/>
              <w:jc w:val="center"/>
              <w:rPr>
                <w:b w:val="0"/>
                <w:color w:val="000000"/>
                <w:sz w:val="20"/>
                <w:szCs w:val="20"/>
                <w:lang w:val="ru-RU" w:eastAsia="ru-RU"/>
              </w:rPr>
            </w:pPr>
            <w:r w:rsidRPr="00D6772B">
              <w:rPr>
                <w:rStyle w:val="41"/>
                <w:bCs/>
                <w:sz w:val="20"/>
                <w:szCs w:val="20"/>
                <w:lang w:eastAsia="ru-RU"/>
              </w:rPr>
              <w:t>КТП</w:t>
            </w:r>
          </w:p>
        </w:tc>
        <w:tc>
          <w:tcPr>
            <w:tcW w:w="950" w:type="dxa"/>
            <w:tcBorders>
              <w:top w:val="single" w:sz="4" w:space="0" w:color="auto"/>
              <w:left w:val="single" w:sz="4" w:space="0" w:color="auto"/>
              <w:bottom w:val="single" w:sz="4" w:space="0" w:color="auto"/>
            </w:tcBorders>
            <w:shd w:val="clear" w:color="auto" w:fill="FFFFFF"/>
          </w:tcPr>
          <w:p w14:paraId="42E702FD" w14:textId="77777777" w:rsidR="002433DA" w:rsidRPr="00D6772B" w:rsidRDefault="00B03B0B">
            <w:pPr>
              <w:pStyle w:val="8"/>
              <w:framePr w:w="9586" w:wrap="notBeside" w:vAnchor="text" w:hAnchor="text" w:xAlign="center" w:y="1"/>
              <w:shd w:val="clear" w:color="auto" w:fill="auto"/>
              <w:spacing w:before="0" w:line="220" w:lineRule="exact"/>
              <w:ind w:firstLine="0"/>
              <w:jc w:val="center"/>
              <w:rPr>
                <w:b w:val="0"/>
                <w:color w:val="000000"/>
                <w:sz w:val="20"/>
                <w:szCs w:val="20"/>
                <w:lang w:val="ru-RU" w:eastAsia="ru-RU"/>
              </w:rPr>
            </w:pPr>
            <w:r w:rsidRPr="00D6772B">
              <w:rPr>
                <w:rStyle w:val="41"/>
                <w:bCs/>
                <w:sz w:val="20"/>
                <w:szCs w:val="20"/>
                <w:lang w:eastAsia="ru-RU"/>
              </w:rPr>
              <w:t>61</w:t>
            </w:r>
          </w:p>
        </w:tc>
        <w:tc>
          <w:tcPr>
            <w:tcW w:w="1181" w:type="dxa"/>
            <w:tcBorders>
              <w:top w:val="single" w:sz="4" w:space="0" w:color="auto"/>
              <w:left w:val="single" w:sz="4" w:space="0" w:color="auto"/>
              <w:bottom w:val="single" w:sz="4" w:space="0" w:color="auto"/>
            </w:tcBorders>
            <w:shd w:val="clear" w:color="auto" w:fill="FFFFFF"/>
          </w:tcPr>
          <w:p w14:paraId="336A79C7" w14:textId="77777777" w:rsidR="002433DA" w:rsidRPr="00D6772B" w:rsidRDefault="00B03B0B">
            <w:pPr>
              <w:pStyle w:val="8"/>
              <w:framePr w:w="9586" w:wrap="notBeside" w:vAnchor="text" w:hAnchor="text" w:xAlign="center" w:y="1"/>
              <w:shd w:val="clear" w:color="auto" w:fill="auto"/>
              <w:spacing w:before="0" w:line="220" w:lineRule="exact"/>
              <w:ind w:firstLine="0"/>
              <w:jc w:val="center"/>
              <w:rPr>
                <w:b w:val="0"/>
                <w:color w:val="000000"/>
                <w:sz w:val="20"/>
                <w:szCs w:val="20"/>
                <w:lang w:val="ru-RU" w:eastAsia="ru-RU"/>
              </w:rPr>
            </w:pPr>
            <w:r w:rsidRPr="00D6772B">
              <w:rPr>
                <w:rStyle w:val="41"/>
                <w:bCs/>
                <w:sz w:val="20"/>
                <w:szCs w:val="20"/>
                <w:lang w:eastAsia="ru-RU"/>
              </w:rPr>
              <w:t>60</w:t>
            </w:r>
          </w:p>
        </w:tc>
        <w:tc>
          <w:tcPr>
            <w:tcW w:w="1099" w:type="dxa"/>
            <w:tcBorders>
              <w:top w:val="single" w:sz="4" w:space="0" w:color="auto"/>
              <w:left w:val="single" w:sz="4" w:space="0" w:color="auto"/>
              <w:bottom w:val="single" w:sz="4" w:space="0" w:color="auto"/>
            </w:tcBorders>
            <w:shd w:val="clear" w:color="auto" w:fill="FFFFFF"/>
          </w:tcPr>
          <w:p w14:paraId="16CEA747" w14:textId="77777777" w:rsidR="002433DA" w:rsidRPr="00D6772B" w:rsidRDefault="00B03B0B">
            <w:pPr>
              <w:pStyle w:val="8"/>
              <w:framePr w:w="9586" w:wrap="notBeside" w:vAnchor="text" w:hAnchor="text" w:xAlign="center" w:y="1"/>
              <w:shd w:val="clear" w:color="auto" w:fill="auto"/>
              <w:spacing w:before="0" w:line="220" w:lineRule="exact"/>
              <w:ind w:firstLine="0"/>
              <w:jc w:val="center"/>
              <w:rPr>
                <w:b w:val="0"/>
                <w:color w:val="000000"/>
                <w:sz w:val="20"/>
                <w:szCs w:val="20"/>
                <w:lang w:val="ru-RU" w:eastAsia="ru-RU"/>
              </w:rPr>
            </w:pPr>
            <w:r w:rsidRPr="00D6772B">
              <w:rPr>
                <w:rStyle w:val="41"/>
                <w:bCs/>
                <w:sz w:val="20"/>
                <w:szCs w:val="20"/>
                <w:lang w:eastAsia="ru-RU"/>
              </w:rPr>
              <w:t>63,5</w:t>
            </w:r>
          </w:p>
        </w:tc>
        <w:tc>
          <w:tcPr>
            <w:tcW w:w="1181" w:type="dxa"/>
            <w:tcBorders>
              <w:top w:val="single" w:sz="4" w:space="0" w:color="auto"/>
              <w:left w:val="single" w:sz="4" w:space="0" w:color="auto"/>
              <w:bottom w:val="single" w:sz="4" w:space="0" w:color="auto"/>
            </w:tcBorders>
            <w:shd w:val="clear" w:color="auto" w:fill="FFFFFF"/>
          </w:tcPr>
          <w:p w14:paraId="10F41C6C" w14:textId="77777777" w:rsidR="002433DA" w:rsidRPr="00D6772B" w:rsidRDefault="00B03B0B">
            <w:pPr>
              <w:pStyle w:val="8"/>
              <w:framePr w:w="9586" w:wrap="notBeside" w:vAnchor="text" w:hAnchor="text" w:xAlign="center" w:y="1"/>
              <w:shd w:val="clear" w:color="auto" w:fill="auto"/>
              <w:spacing w:before="0" w:line="220" w:lineRule="exact"/>
              <w:ind w:firstLine="0"/>
              <w:jc w:val="center"/>
              <w:rPr>
                <w:b w:val="0"/>
                <w:color w:val="000000"/>
                <w:sz w:val="20"/>
                <w:szCs w:val="20"/>
                <w:lang w:val="ru-RU" w:eastAsia="ru-RU"/>
              </w:rPr>
            </w:pPr>
            <w:r w:rsidRPr="00D6772B">
              <w:rPr>
                <w:rStyle w:val="41"/>
                <w:bCs/>
                <w:sz w:val="20"/>
                <w:szCs w:val="20"/>
                <w:lang w:eastAsia="ru-RU"/>
              </w:rPr>
              <w:t>65</w:t>
            </w:r>
          </w:p>
        </w:tc>
        <w:tc>
          <w:tcPr>
            <w:tcW w:w="1027" w:type="dxa"/>
            <w:tcBorders>
              <w:top w:val="single" w:sz="4" w:space="0" w:color="auto"/>
              <w:left w:val="single" w:sz="4" w:space="0" w:color="auto"/>
              <w:bottom w:val="single" w:sz="4" w:space="0" w:color="auto"/>
            </w:tcBorders>
            <w:shd w:val="clear" w:color="auto" w:fill="FFFFFF"/>
          </w:tcPr>
          <w:p w14:paraId="7FF3159A" w14:textId="77777777" w:rsidR="002433DA" w:rsidRPr="00D6772B" w:rsidRDefault="00B03B0B">
            <w:pPr>
              <w:pStyle w:val="8"/>
              <w:framePr w:w="9586" w:wrap="notBeside" w:vAnchor="text" w:hAnchor="text" w:xAlign="center" w:y="1"/>
              <w:shd w:val="clear" w:color="auto" w:fill="auto"/>
              <w:spacing w:before="0" w:line="220" w:lineRule="exact"/>
              <w:ind w:firstLine="0"/>
              <w:jc w:val="center"/>
              <w:rPr>
                <w:b w:val="0"/>
                <w:color w:val="000000"/>
                <w:sz w:val="20"/>
                <w:szCs w:val="20"/>
                <w:lang w:val="ru-RU" w:eastAsia="ru-RU"/>
              </w:rPr>
            </w:pPr>
            <w:r w:rsidRPr="00D6772B">
              <w:rPr>
                <w:rStyle w:val="41"/>
                <w:bCs/>
                <w:sz w:val="20"/>
                <w:szCs w:val="20"/>
                <w:lang w:eastAsia="ru-RU"/>
              </w:rPr>
              <w:t>80</w:t>
            </w:r>
          </w:p>
        </w:tc>
        <w:tc>
          <w:tcPr>
            <w:tcW w:w="1090" w:type="dxa"/>
            <w:tcBorders>
              <w:top w:val="single" w:sz="4" w:space="0" w:color="auto"/>
              <w:left w:val="single" w:sz="4" w:space="0" w:color="auto"/>
              <w:bottom w:val="single" w:sz="4" w:space="0" w:color="auto"/>
            </w:tcBorders>
            <w:shd w:val="clear" w:color="auto" w:fill="FFFFFF"/>
          </w:tcPr>
          <w:p w14:paraId="2B90A1E5" w14:textId="77777777" w:rsidR="002433DA" w:rsidRPr="00D6772B" w:rsidRDefault="00B03B0B">
            <w:pPr>
              <w:pStyle w:val="8"/>
              <w:framePr w:w="9586" w:wrap="notBeside" w:vAnchor="text" w:hAnchor="text" w:xAlign="center" w:y="1"/>
              <w:shd w:val="clear" w:color="auto" w:fill="auto"/>
              <w:spacing w:before="0" w:line="220" w:lineRule="exact"/>
              <w:ind w:firstLine="0"/>
              <w:jc w:val="center"/>
              <w:rPr>
                <w:b w:val="0"/>
                <w:color w:val="000000"/>
                <w:sz w:val="20"/>
                <w:szCs w:val="20"/>
                <w:lang w:val="ru-RU" w:eastAsia="ru-RU"/>
              </w:rPr>
            </w:pPr>
            <w:r w:rsidRPr="00D6772B">
              <w:rPr>
                <w:rStyle w:val="41"/>
                <w:bCs/>
                <w:sz w:val="20"/>
                <w:szCs w:val="20"/>
                <w:lang w:eastAsia="ru-RU"/>
              </w:rPr>
              <w:t>72</w:t>
            </w:r>
          </w:p>
        </w:tc>
        <w:tc>
          <w:tcPr>
            <w:tcW w:w="955" w:type="dxa"/>
            <w:tcBorders>
              <w:top w:val="single" w:sz="4" w:space="0" w:color="auto"/>
              <w:left w:val="single" w:sz="4" w:space="0" w:color="auto"/>
              <w:bottom w:val="single" w:sz="4" w:space="0" w:color="auto"/>
            </w:tcBorders>
            <w:shd w:val="clear" w:color="auto" w:fill="FFFFFF"/>
          </w:tcPr>
          <w:p w14:paraId="669F85DC" w14:textId="77777777" w:rsidR="002433DA" w:rsidRPr="00D6772B" w:rsidRDefault="00B03B0B">
            <w:pPr>
              <w:pStyle w:val="8"/>
              <w:framePr w:w="9586" w:wrap="notBeside" w:vAnchor="text" w:hAnchor="text" w:xAlign="center" w:y="1"/>
              <w:shd w:val="clear" w:color="auto" w:fill="auto"/>
              <w:spacing w:before="0" w:line="220" w:lineRule="exact"/>
              <w:ind w:firstLine="0"/>
              <w:jc w:val="center"/>
              <w:rPr>
                <w:b w:val="0"/>
                <w:color w:val="000000"/>
                <w:sz w:val="20"/>
                <w:szCs w:val="20"/>
                <w:lang w:val="ru-RU" w:eastAsia="ru-RU"/>
              </w:rPr>
            </w:pPr>
            <w:r w:rsidRPr="00D6772B">
              <w:rPr>
                <w:rStyle w:val="41"/>
                <w:bCs/>
                <w:sz w:val="20"/>
                <w:szCs w:val="20"/>
                <w:lang w:eastAsia="ru-RU"/>
              </w:rPr>
              <w:t>9,2</w:t>
            </w:r>
          </w:p>
        </w:tc>
        <w:tc>
          <w:tcPr>
            <w:tcW w:w="1099" w:type="dxa"/>
            <w:tcBorders>
              <w:top w:val="single" w:sz="4" w:space="0" w:color="auto"/>
              <w:left w:val="single" w:sz="4" w:space="0" w:color="auto"/>
              <w:bottom w:val="single" w:sz="4" w:space="0" w:color="auto"/>
              <w:right w:val="single" w:sz="4" w:space="0" w:color="auto"/>
            </w:tcBorders>
            <w:shd w:val="clear" w:color="auto" w:fill="FFFFFF"/>
          </w:tcPr>
          <w:p w14:paraId="10DF478E" w14:textId="77777777" w:rsidR="002433DA" w:rsidRPr="00D6772B" w:rsidRDefault="00B03B0B">
            <w:pPr>
              <w:pStyle w:val="8"/>
              <w:framePr w:w="9586" w:wrap="notBeside" w:vAnchor="text" w:hAnchor="text" w:xAlign="center" w:y="1"/>
              <w:shd w:val="clear" w:color="auto" w:fill="auto"/>
              <w:spacing w:before="0" w:line="220" w:lineRule="exact"/>
              <w:ind w:firstLine="0"/>
              <w:jc w:val="center"/>
              <w:rPr>
                <w:b w:val="0"/>
                <w:color w:val="000000"/>
                <w:sz w:val="20"/>
                <w:szCs w:val="20"/>
                <w:lang w:val="ru-RU" w:eastAsia="ru-RU"/>
              </w:rPr>
            </w:pPr>
            <w:r w:rsidRPr="00D6772B">
              <w:rPr>
                <w:rStyle w:val="41"/>
                <w:bCs/>
                <w:sz w:val="20"/>
                <w:szCs w:val="20"/>
                <w:lang w:eastAsia="ru-RU"/>
              </w:rPr>
              <w:t>50</w:t>
            </w:r>
          </w:p>
        </w:tc>
      </w:tr>
    </w:tbl>
    <w:p w14:paraId="113AE74C" w14:textId="77777777" w:rsidR="002433DA" w:rsidRDefault="002433DA">
      <w:pPr>
        <w:rPr>
          <w:sz w:val="2"/>
          <w:szCs w:val="2"/>
        </w:rPr>
      </w:pPr>
    </w:p>
    <w:p w14:paraId="1BC814F8" w14:textId="77777777" w:rsidR="00D6772B" w:rsidRPr="00D6772B" w:rsidRDefault="00D6772B" w:rsidP="00D6772B">
      <w:pPr>
        <w:pStyle w:val="ab"/>
        <w:shd w:val="clear" w:color="auto" w:fill="auto"/>
        <w:spacing w:line="360" w:lineRule="auto"/>
        <w:ind w:firstLine="709"/>
        <w:rPr>
          <w:sz w:val="24"/>
          <w:szCs w:val="24"/>
        </w:rPr>
      </w:pPr>
      <w:r w:rsidRPr="00D6772B">
        <w:rPr>
          <w:rStyle w:val="af0"/>
          <w:bCs/>
          <w:sz w:val="24"/>
          <w:szCs w:val="24"/>
        </w:rPr>
        <w:t>Имеющаяся сеть энергоснабжения позволяет обеспечить население и объекты экономики достаточным количеством электроэнергии.</w:t>
      </w:r>
    </w:p>
    <w:p w14:paraId="65D93712" w14:textId="77777777" w:rsidR="002433DA" w:rsidRPr="00D6772B" w:rsidRDefault="00B03B0B" w:rsidP="00D6772B">
      <w:pPr>
        <w:pStyle w:val="32"/>
        <w:shd w:val="clear" w:color="auto" w:fill="auto"/>
        <w:spacing w:line="360" w:lineRule="auto"/>
        <w:rPr>
          <w:sz w:val="24"/>
          <w:szCs w:val="24"/>
        </w:rPr>
      </w:pPr>
      <w:r w:rsidRPr="00D6772B">
        <w:rPr>
          <w:rStyle w:val="38"/>
          <w:bCs/>
          <w:sz w:val="24"/>
          <w:szCs w:val="24"/>
        </w:rPr>
        <w:t>Проектные предложения</w:t>
      </w:r>
    </w:p>
    <w:p w14:paraId="5922AA98" w14:textId="77777777" w:rsidR="002433DA" w:rsidRPr="00D6772B" w:rsidRDefault="00B03B0B" w:rsidP="00D6772B">
      <w:pPr>
        <w:pStyle w:val="8"/>
        <w:shd w:val="clear" w:color="auto" w:fill="auto"/>
        <w:spacing w:before="0" w:line="360" w:lineRule="auto"/>
        <w:ind w:firstLine="709"/>
        <w:rPr>
          <w:sz w:val="24"/>
          <w:szCs w:val="24"/>
        </w:rPr>
      </w:pPr>
      <w:r w:rsidRPr="00D6772B">
        <w:rPr>
          <w:rStyle w:val="41"/>
          <w:bCs/>
          <w:sz w:val="24"/>
          <w:szCs w:val="24"/>
        </w:rPr>
        <w:t>В целях повышения надежности и обеспечения бесперебойного электроснабжения, снижения потерь при передаче электроэнергии, сокращения эксплуатационных расходов и предотвращения отключений на линиях электропередачи</w:t>
      </w:r>
      <w:r w:rsidR="00D6772B">
        <w:rPr>
          <w:rStyle w:val="41"/>
          <w:bCs/>
          <w:sz w:val="24"/>
          <w:szCs w:val="24"/>
        </w:rPr>
        <w:t xml:space="preserve"> </w:t>
      </w:r>
      <w:r w:rsidRPr="00D6772B">
        <w:rPr>
          <w:rStyle w:val="41"/>
          <w:bCs/>
          <w:sz w:val="24"/>
          <w:szCs w:val="24"/>
        </w:rPr>
        <w:t xml:space="preserve">4-10 </w:t>
      </w:r>
      <w:proofErr w:type="spellStart"/>
      <w:r w:rsidRPr="00D6772B">
        <w:rPr>
          <w:rStyle w:val="41"/>
          <w:bCs/>
          <w:sz w:val="24"/>
          <w:szCs w:val="24"/>
        </w:rPr>
        <w:t>кВ</w:t>
      </w:r>
      <w:proofErr w:type="spellEnd"/>
      <w:r w:rsidRPr="00D6772B">
        <w:rPr>
          <w:rStyle w:val="41"/>
          <w:bCs/>
          <w:sz w:val="24"/>
          <w:szCs w:val="24"/>
        </w:rPr>
        <w:t xml:space="preserve"> при воздействии стихийных явлений, целесообразно использовать при строительстве новых линий самонесущий изолированный провод (СИП).</w:t>
      </w:r>
    </w:p>
    <w:p w14:paraId="21F76921" w14:textId="77777777" w:rsidR="002433DA" w:rsidRPr="00D6772B" w:rsidRDefault="00B03B0B" w:rsidP="00D6772B">
      <w:pPr>
        <w:pStyle w:val="32"/>
        <w:shd w:val="clear" w:color="auto" w:fill="auto"/>
        <w:spacing w:line="360" w:lineRule="auto"/>
        <w:rPr>
          <w:sz w:val="24"/>
          <w:szCs w:val="24"/>
        </w:rPr>
      </w:pPr>
      <w:r w:rsidRPr="00D6772B">
        <w:rPr>
          <w:rStyle w:val="38"/>
          <w:bCs/>
          <w:sz w:val="24"/>
          <w:szCs w:val="24"/>
        </w:rPr>
        <w:t>Генеральным планом на I очередь строительства предусмотрено:</w:t>
      </w:r>
    </w:p>
    <w:p w14:paraId="2B88DDA6" w14:textId="77777777" w:rsidR="002433DA" w:rsidRPr="00426BFE" w:rsidRDefault="00B03B0B" w:rsidP="000C6635">
      <w:pPr>
        <w:pStyle w:val="8"/>
        <w:numPr>
          <w:ilvl w:val="0"/>
          <w:numId w:val="11"/>
        </w:numPr>
        <w:shd w:val="clear" w:color="auto" w:fill="auto"/>
        <w:tabs>
          <w:tab w:val="left" w:pos="1690"/>
        </w:tabs>
        <w:spacing w:before="0" w:line="360" w:lineRule="auto"/>
        <w:ind w:firstLine="709"/>
        <w:rPr>
          <w:rStyle w:val="41"/>
          <w:b/>
          <w:bCs/>
          <w:color w:val="auto"/>
          <w:sz w:val="24"/>
          <w:szCs w:val="24"/>
          <w:lang w:val="x-none"/>
        </w:rPr>
      </w:pPr>
      <w:r w:rsidRPr="00D6772B">
        <w:rPr>
          <w:rStyle w:val="41"/>
          <w:bCs/>
          <w:sz w:val="24"/>
          <w:szCs w:val="24"/>
        </w:rPr>
        <w:t xml:space="preserve">замена ветхих участков линий электропередач, модернизация объектов системы </w:t>
      </w:r>
      <w:r w:rsidRPr="0019450E">
        <w:rPr>
          <w:rStyle w:val="41"/>
          <w:bCs/>
          <w:sz w:val="24"/>
          <w:szCs w:val="24"/>
        </w:rPr>
        <w:t>электроснабжения.</w:t>
      </w:r>
    </w:p>
    <w:p w14:paraId="191D8788" w14:textId="77777777" w:rsidR="00426BFE" w:rsidRPr="00426BFE" w:rsidRDefault="00426BFE" w:rsidP="00426BFE">
      <w:pPr>
        <w:pStyle w:val="8"/>
        <w:tabs>
          <w:tab w:val="left" w:pos="1690"/>
        </w:tabs>
        <w:spacing w:before="0" w:line="360" w:lineRule="auto"/>
        <w:ind w:firstLine="709"/>
        <w:rPr>
          <w:rStyle w:val="41"/>
          <w:b/>
          <w:bCs/>
          <w:color w:val="auto"/>
          <w:sz w:val="24"/>
          <w:szCs w:val="24"/>
          <w:highlight w:val="green"/>
          <w:lang w:val="x-none"/>
        </w:rPr>
      </w:pPr>
      <w:r w:rsidRPr="00426BFE">
        <w:rPr>
          <w:rStyle w:val="41"/>
          <w:b/>
          <w:bCs/>
          <w:color w:val="auto"/>
          <w:sz w:val="24"/>
          <w:szCs w:val="24"/>
          <w:highlight w:val="green"/>
          <w:lang w:val="x-none"/>
        </w:rPr>
        <w:t>Генеральным планом на расчетный срок планируется:</w:t>
      </w:r>
    </w:p>
    <w:p w14:paraId="2DB35936" w14:textId="54722809" w:rsidR="00426BFE" w:rsidRPr="00426BFE" w:rsidRDefault="00426BFE" w:rsidP="00426BFE">
      <w:pPr>
        <w:pStyle w:val="8"/>
        <w:tabs>
          <w:tab w:val="left" w:pos="1690"/>
        </w:tabs>
        <w:spacing w:before="0" w:line="360" w:lineRule="auto"/>
        <w:ind w:firstLine="709"/>
        <w:rPr>
          <w:rStyle w:val="41"/>
          <w:color w:val="auto"/>
          <w:sz w:val="24"/>
          <w:szCs w:val="24"/>
          <w:highlight w:val="green"/>
        </w:rPr>
      </w:pPr>
      <w:r w:rsidRPr="00426BFE">
        <w:rPr>
          <w:rStyle w:val="41"/>
          <w:color w:val="auto"/>
          <w:sz w:val="24"/>
          <w:szCs w:val="24"/>
          <w:highlight w:val="green"/>
          <w:lang w:val="x-none"/>
        </w:rPr>
        <w:t xml:space="preserve">реконструкция ВЛ 35 </w:t>
      </w:r>
      <w:proofErr w:type="spellStart"/>
      <w:r w:rsidRPr="00426BFE">
        <w:rPr>
          <w:rStyle w:val="41"/>
          <w:color w:val="auto"/>
          <w:sz w:val="24"/>
          <w:szCs w:val="24"/>
          <w:highlight w:val="green"/>
          <w:lang w:val="x-none"/>
        </w:rPr>
        <w:t>кВ</w:t>
      </w:r>
      <w:proofErr w:type="spellEnd"/>
      <w:r w:rsidRPr="00426BFE">
        <w:rPr>
          <w:rStyle w:val="41"/>
          <w:color w:val="auto"/>
          <w:sz w:val="24"/>
          <w:szCs w:val="24"/>
          <w:highlight w:val="green"/>
          <w:lang w:val="x-none"/>
        </w:rPr>
        <w:t xml:space="preserve"> Троицкое – Реут –Верхней Любаж;</w:t>
      </w:r>
    </w:p>
    <w:p w14:paraId="118683E7" w14:textId="33838905" w:rsidR="00426BFE" w:rsidRPr="00426BFE" w:rsidRDefault="00426BFE" w:rsidP="00426BFE">
      <w:pPr>
        <w:pStyle w:val="8"/>
        <w:shd w:val="clear" w:color="auto" w:fill="auto"/>
        <w:tabs>
          <w:tab w:val="left" w:pos="1690"/>
        </w:tabs>
        <w:spacing w:before="0" w:line="360" w:lineRule="auto"/>
        <w:ind w:left="709" w:firstLine="0"/>
        <w:rPr>
          <w:rStyle w:val="41"/>
          <w:color w:val="auto"/>
          <w:sz w:val="24"/>
          <w:szCs w:val="24"/>
          <w:highlight w:val="green"/>
        </w:rPr>
      </w:pPr>
      <w:r w:rsidRPr="00426BFE">
        <w:rPr>
          <w:rStyle w:val="41"/>
          <w:color w:val="auto"/>
          <w:sz w:val="24"/>
          <w:szCs w:val="24"/>
          <w:highlight w:val="green"/>
          <w:lang w:val="x-none"/>
        </w:rPr>
        <w:t xml:space="preserve">реконструкция подстанции 35 </w:t>
      </w:r>
      <w:proofErr w:type="spellStart"/>
      <w:r w:rsidRPr="00426BFE">
        <w:rPr>
          <w:rStyle w:val="41"/>
          <w:color w:val="auto"/>
          <w:sz w:val="24"/>
          <w:szCs w:val="24"/>
          <w:highlight w:val="green"/>
          <w:lang w:val="x-none"/>
        </w:rPr>
        <w:t>кВ</w:t>
      </w:r>
      <w:proofErr w:type="spellEnd"/>
      <w:r w:rsidRPr="00426BFE">
        <w:rPr>
          <w:rStyle w:val="41"/>
          <w:color w:val="auto"/>
          <w:sz w:val="24"/>
          <w:szCs w:val="24"/>
          <w:highlight w:val="green"/>
          <w:lang w:val="x-none"/>
        </w:rPr>
        <w:t xml:space="preserve"> с. Верхний Любаж.</w:t>
      </w:r>
    </w:p>
    <w:p w14:paraId="379FF711" w14:textId="77777777" w:rsidR="00426BFE" w:rsidRDefault="00426BFE" w:rsidP="00426BFE">
      <w:pPr>
        <w:tabs>
          <w:tab w:val="left" w:pos="709"/>
        </w:tabs>
        <w:spacing w:line="240" w:lineRule="auto"/>
        <w:ind w:right="-1" w:firstLine="0"/>
        <w:rPr>
          <w:rFonts w:ascii="Times New Roman" w:eastAsia="Times New Roman" w:hAnsi="Times New Roman" w:cs="Times New Roman"/>
          <w:i/>
          <w:iCs/>
          <w:noProof/>
          <w:color w:val="auto"/>
          <w:sz w:val="22"/>
          <w:szCs w:val="22"/>
        </w:rPr>
      </w:pPr>
    </w:p>
    <w:p w14:paraId="3337B490" w14:textId="56B81CE6" w:rsidR="00426BFE" w:rsidRDefault="00426BFE" w:rsidP="00426BFE">
      <w:pPr>
        <w:tabs>
          <w:tab w:val="left" w:pos="709"/>
        </w:tabs>
        <w:spacing w:line="240" w:lineRule="auto"/>
        <w:ind w:right="-1" w:firstLine="0"/>
        <w:rPr>
          <w:rFonts w:ascii="Times New Roman" w:eastAsia="Times New Roman" w:hAnsi="Times New Roman" w:cs="Times New Roman"/>
          <w:i/>
          <w:iCs/>
          <w:noProof/>
          <w:color w:val="auto"/>
          <w:sz w:val="22"/>
          <w:szCs w:val="22"/>
        </w:rPr>
      </w:pPr>
      <w:r w:rsidRPr="00426BFE">
        <w:rPr>
          <w:rFonts w:ascii="Times New Roman" w:eastAsia="Times New Roman" w:hAnsi="Times New Roman" w:cs="Times New Roman"/>
          <w:i/>
          <w:iCs/>
          <w:noProof/>
          <w:color w:val="auto"/>
          <w:sz w:val="22"/>
          <w:szCs w:val="22"/>
        </w:rPr>
        <w:t>(</w:t>
      </w:r>
      <w:r>
        <w:rPr>
          <w:rFonts w:ascii="Times New Roman" w:eastAsia="Times New Roman" w:hAnsi="Times New Roman" w:cs="Times New Roman"/>
          <w:i/>
          <w:iCs/>
          <w:noProof/>
          <w:color w:val="auto"/>
          <w:sz w:val="22"/>
          <w:szCs w:val="22"/>
        </w:rPr>
        <w:t>текст добавлен</w:t>
      </w:r>
      <w:r w:rsidRPr="00426BFE">
        <w:rPr>
          <w:rFonts w:ascii="Times New Roman" w:eastAsia="Times New Roman" w:hAnsi="Times New Roman" w:cs="Times New Roman"/>
          <w:i/>
          <w:iCs/>
          <w:noProof/>
          <w:color w:val="auto"/>
          <w:sz w:val="22"/>
          <w:szCs w:val="22"/>
        </w:rPr>
        <w:t xml:space="preserve"> в редакции решения </w:t>
      </w:r>
      <w:r w:rsidR="009B36DD">
        <w:rPr>
          <w:rFonts w:ascii="Times New Roman" w:eastAsia="Times New Roman" w:hAnsi="Times New Roman" w:cs="Times New Roman"/>
          <w:i/>
          <w:iCs/>
          <w:noProof/>
          <w:color w:val="auto"/>
          <w:sz w:val="22"/>
          <w:szCs w:val="22"/>
        </w:rPr>
        <w:t xml:space="preserve">Министерства архитектуры и градостроительства Курской области от «___» января 2025 года </w:t>
      </w:r>
      <w:r w:rsidRPr="00426BFE">
        <w:rPr>
          <w:rFonts w:ascii="Times New Roman" w:eastAsia="Times New Roman" w:hAnsi="Times New Roman" w:cs="Times New Roman"/>
          <w:i/>
          <w:iCs/>
          <w:noProof/>
          <w:color w:val="auto"/>
          <w:sz w:val="22"/>
          <w:szCs w:val="22"/>
        </w:rPr>
        <w:t>№ 01</w:t>
      </w:r>
      <w:r w:rsidRPr="00426BFE">
        <w:rPr>
          <w:rFonts w:ascii="Times New Roman" w:eastAsia="Times New Roman" w:hAnsi="Times New Roman" w:cs="Times New Roman"/>
          <w:i/>
          <w:iCs/>
          <w:noProof/>
          <w:color w:val="auto"/>
          <w:sz w:val="22"/>
          <w:szCs w:val="22"/>
        </w:rPr>
        <w:noBreakHyphen/>
        <w:t>12/_____)</w:t>
      </w:r>
    </w:p>
    <w:p w14:paraId="4D74B2BF" w14:textId="77777777" w:rsidR="00426BFE" w:rsidRPr="00426BFE" w:rsidRDefault="00426BFE" w:rsidP="00426BFE">
      <w:pPr>
        <w:pStyle w:val="8"/>
        <w:shd w:val="clear" w:color="auto" w:fill="auto"/>
        <w:tabs>
          <w:tab w:val="left" w:pos="1690"/>
        </w:tabs>
        <w:spacing w:before="0" w:line="360" w:lineRule="auto"/>
        <w:ind w:firstLine="0"/>
        <w:rPr>
          <w:sz w:val="24"/>
          <w:szCs w:val="24"/>
          <w:lang w:val="ru-RU"/>
        </w:rPr>
      </w:pPr>
    </w:p>
    <w:p w14:paraId="3CABE7CC" w14:textId="77777777" w:rsidR="002433DA" w:rsidRPr="0019450E" w:rsidRDefault="00B03B0B" w:rsidP="000C6635">
      <w:pPr>
        <w:pStyle w:val="25"/>
        <w:numPr>
          <w:ilvl w:val="0"/>
          <w:numId w:val="10"/>
        </w:numPr>
        <w:shd w:val="clear" w:color="auto" w:fill="auto"/>
        <w:tabs>
          <w:tab w:val="left" w:pos="2748"/>
        </w:tabs>
        <w:spacing w:before="0" w:line="360" w:lineRule="auto"/>
        <w:ind w:firstLine="709"/>
        <w:jc w:val="both"/>
        <w:rPr>
          <w:sz w:val="24"/>
          <w:szCs w:val="24"/>
        </w:rPr>
      </w:pPr>
      <w:bookmarkStart w:id="85" w:name="bookmark52"/>
      <w:r w:rsidRPr="0019450E">
        <w:rPr>
          <w:rStyle w:val="2b"/>
          <w:b/>
          <w:bCs/>
          <w:sz w:val="24"/>
          <w:szCs w:val="24"/>
        </w:rPr>
        <w:t>Связь. Радиовещание. Телевидение</w:t>
      </w:r>
      <w:bookmarkEnd w:id="85"/>
    </w:p>
    <w:p w14:paraId="653D4F1A" w14:textId="77777777" w:rsidR="00FF61FA" w:rsidRPr="00FF61FA" w:rsidRDefault="00FF61FA" w:rsidP="00FF61FA">
      <w:pPr>
        <w:suppressAutoHyphens/>
        <w:rPr>
          <w:rFonts w:ascii="Times New Roman" w:eastAsia="Times New Roman" w:hAnsi="Times New Roman" w:cs="Times New Roman"/>
          <w:b/>
          <w:bCs/>
          <w:kern w:val="2"/>
        </w:rPr>
      </w:pPr>
      <w:r w:rsidRPr="00FF61FA">
        <w:rPr>
          <w:rFonts w:ascii="Times New Roman" w:eastAsia="Times New Roman" w:hAnsi="Times New Roman" w:cs="Times New Roman"/>
          <w:b/>
          <w:bCs/>
          <w:kern w:val="2"/>
        </w:rPr>
        <w:t>Телефонная связь</w:t>
      </w:r>
    </w:p>
    <w:p w14:paraId="7C1090DA" w14:textId="77777777" w:rsidR="00FF61FA" w:rsidRPr="00FF61FA" w:rsidRDefault="00FF61FA" w:rsidP="00FF61FA">
      <w:pPr>
        <w:suppressAutoHyphens/>
        <w:rPr>
          <w:rFonts w:ascii="Times New Roman" w:eastAsia="Times New Roman" w:hAnsi="Times New Roman" w:cs="Times New Roman"/>
          <w:bCs/>
          <w:kern w:val="2"/>
        </w:rPr>
      </w:pPr>
      <w:r w:rsidRPr="00FF61FA">
        <w:rPr>
          <w:rFonts w:ascii="Times New Roman" w:eastAsia="Times New Roman" w:hAnsi="Times New Roman" w:cs="Times New Roman"/>
          <w:bCs/>
          <w:kern w:val="2"/>
        </w:rPr>
        <w:t xml:space="preserve">Компанией, предоставляющей услуги проводной местной и внутризоновой телефонной связи, является Курский филиал ПАО «Ростелеком». </w:t>
      </w:r>
    </w:p>
    <w:p w14:paraId="2291F76E" w14:textId="77777777" w:rsidR="00FF61FA" w:rsidRPr="00FF61FA" w:rsidRDefault="00FF61FA" w:rsidP="00FF61FA">
      <w:pPr>
        <w:suppressAutoHyphens/>
        <w:rPr>
          <w:rFonts w:ascii="Times New Roman" w:eastAsia="Times New Roman" w:hAnsi="Times New Roman" w:cs="Times New Roman"/>
          <w:bCs/>
          <w:kern w:val="2"/>
        </w:rPr>
      </w:pPr>
      <w:r w:rsidRPr="00FF61FA">
        <w:rPr>
          <w:rFonts w:ascii="Times New Roman" w:eastAsia="Times New Roman" w:hAnsi="Times New Roman" w:cs="Times New Roman"/>
          <w:bCs/>
          <w:kern w:val="2"/>
        </w:rPr>
        <w:t>Телефонизировано муниципальное образование «</w:t>
      </w:r>
      <w:proofErr w:type="spellStart"/>
      <w:r w:rsidRPr="00FF61FA">
        <w:rPr>
          <w:rFonts w:ascii="Times New Roman" w:eastAsia="Times New Roman" w:hAnsi="Times New Roman" w:cs="Times New Roman"/>
          <w:bCs/>
          <w:kern w:val="2"/>
        </w:rPr>
        <w:t>Верхнелюбажский</w:t>
      </w:r>
      <w:proofErr w:type="spellEnd"/>
      <w:r w:rsidRPr="00FF61FA">
        <w:rPr>
          <w:rFonts w:ascii="Times New Roman" w:eastAsia="Times New Roman" w:hAnsi="Times New Roman" w:cs="Times New Roman"/>
          <w:bCs/>
          <w:kern w:val="2"/>
        </w:rPr>
        <w:t xml:space="preserve"> сельсовет» Фатежского района Курской области от районного узла связи.</w:t>
      </w:r>
    </w:p>
    <w:p w14:paraId="54CDF0BB" w14:textId="77777777" w:rsidR="00FF61FA" w:rsidRPr="00FF61FA" w:rsidRDefault="00FF61FA" w:rsidP="00FF61FA">
      <w:pPr>
        <w:suppressAutoHyphens/>
        <w:rPr>
          <w:rFonts w:ascii="Times New Roman" w:eastAsia="Times New Roman" w:hAnsi="Times New Roman" w:cs="Times New Roman"/>
          <w:bCs/>
          <w:kern w:val="2"/>
        </w:rPr>
      </w:pPr>
      <w:r w:rsidRPr="00FF61FA">
        <w:rPr>
          <w:rFonts w:ascii="Times New Roman" w:eastAsia="Times New Roman" w:hAnsi="Times New Roman" w:cs="Times New Roman"/>
          <w:bCs/>
          <w:kern w:val="2"/>
        </w:rPr>
        <w:t>Услуги мобильной связи представляются следующими операторами: Курский филиал ПАО «ВымпелКом» (</w:t>
      </w:r>
      <w:proofErr w:type="spellStart"/>
      <w:r w:rsidRPr="00FF61FA">
        <w:rPr>
          <w:rFonts w:ascii="Times New Roman" w:eastAsia="Times New Roman" w:hAnsi="Times New Roman" w:cs="Times New Roman"/>
          <w:bCs/>
          <w:kern w:val="2"/>
        </w:rPr>
        <w:t>БиЛайн</w:t>
      </w:r>
      <w:proofErr w:type="spellEnd"/>
      <w:r w:rsidRPr="00FF61FA">
        <w:rPr>
          <w:rFonts w:ascii="Times New Roman" w:eastAsia="Times New Roman" w:hAnsi="Times New Roman" w:cs="Times New Roman"/>
          <w:bCs/>
          <w:kern w:val="2"/>
        </w:rPr>
        <w:t>), Курский филиал ООО «МТС», Курский филиал ЗАО «</w:t>
      </w:r>
      <w:proofErr w:type="spellStart"/>
      <w:r w:rsidRPr="00FF61FA">
        <w:rPr>
          <w:rFonts w:ascii="Times New Roman" w:eastAsia="Times New Roman" w:hAnsi="Times New Roman" w:cs="Times New Roman"/>
          <w:bCs/>
          <w:kern w:val="2"/>
        </w:rPr>
        <w:t>Мегакон</w:t>
      </w:r>
      <w:proofErr w:type="spellEnd"/>
      <w:r w:rsidRPr="00FF61FA">
        <w:rPr>
          <w:rFonts w:ascii="Times New Roman" w:eastAsia="Times New Roman" w:hAnsi="Times New Roman" w:cs="Times New Roman"/>
          <w:bCs/>
          <w:kern w:val="2"/>
        </w:rPr>
        <w:t>» (Мегафон) и Курский филиал ООО «Т2 Мобайл» (Теле-2).</w:t>
      </w:r>
    </w:p>
    <w:p w14:paraId="7B99117E" w14:textId="77777777" w:rsidR="00FF61FA" w:rsidRPr="00FF61FA" w:rsidRDefault="00FF61FA" w:rsidP="00FF61FA">
      <w:pPr>
        <w:suppressAutoHyphens/>
        <w:rPr>
          <w:rFonts w:ascii="Times New Roman" w:eastAsia="Times New Roman" w:hAnsi="Times New Roman" w:cs="Times New Roman"/>
          <w:b/>
          <w:bCs/>
          <w:kern w:val="2"/>
        </w:rPr>
      </w:pPr>
      <w:r w:rsidRPr="00FF61FA">
        <w:rPr>
          <w:rFonts w:ascii="Times New Roman" w:eastAsia="Times New Roman" w:hAnsi="Times New Roman" w:cs="Times New Roman"/>
          <w:b/>
          <w:bCs/>
          <w:kern w:val="2"/>
        </w:rPr>
        <w:t>Телевидение, радиовещание</w:t>
      </w:r>
    </w:p>
    <w:p w14:paraId="3A410DA1" w14:textId="77777777" w:rsidR="00FF61FA" w:rsidRPr="00FF61FA" w:rsidRDefault="00FF61FA" w:rsidP="00FF61FA">
      <w:pPr>
        <w:suppressAutoHyphens/>
        <w:rPr>
          <w:rFonts w:ascii="Times New Roman" w:eastAsia="Times New Roman" w:hAnsi="Times New Roman" w:cs="Times New Roman"/>
          <w:bCs/>
          <w:kern w:val="2"/>
        </w:rPr>
      </w:pPr>
      <w:r w:rsidRPr="00FF61FA">
        <w:rPr>
          <w:rFonts w:ascii="Times New Roman" w:eastAsia="Times New Roman" w:hAnsi="Times New Roman" w:cs="Times New Roman"/>
          <w:bCs/>
          <w:kern w:val="2"/>
        </w:rPr>
        <w:t>Телевизионное вещание осуществляется по цифровым эфирным сигналам: Первый канал, РОССИЯ, ТВЦ, НТВ.</w:t>
      </w:r>
    </w:p>
    <w:p w14:paraId="6CB4A0E4" w14:textId="77777777" w:rsidR="00FF61FA" w:rsidRPr="00FF61FA" w:rsidRDefault="00FF61FA" w:rsidP="00FF61FA">
      <w:pPr>
        <w:suppressAutoHyphens/>
        <w:rPr>
          <w:rFonts w:ascii="Times New Roman" w:eastAsia="Times New Roman" w:hAnsi="Times New Roman" w:cs="Times New Roman"/>
          <w:bCs/>
          <w:kern w:val="2"/>
        </w:rPr>
      </w:pPr>
      <w:r w:rsidRPr="00FF61FA">
        <w:rPr>
          <w:rFonts w:ascii="Times New Roman" w:eastAsia="Times New Roman" w:hAnsi="Times New Roman" w:cs="Times New Roman"/>
          <w:bCs/>
          <w:kern w:val="2"/>
        </w:rPr>
        <w:t>Цифровое эфирное вещание представлено двадцатью теле- и тремя радиоканалами:</w:t>
      </w:r>
    </w:p>
    <w:p w14:paraId="688D4F00" w14:textId="77777777" w:rsidR="00FF61FA" w:rsidRPr="00FF61FA" w:rsidRDefault="00FF61FA" w:rsidP="00FF61FA">
      <w:pPr>
        <w:suppressAutoHyphens/>
        <w:rPr>
          <w:rFonts w:ascii="Times New Roman" w:eastAsia="Times New Roman" w:hAnsi="Times New Roman" w:cs="Times New Roman"/>
          <w:bCs/>
          <w:kern w:val="2"/>
        </w:rPr>
      </w:pPr>
      <w:r w:rsidRPr="00FF61FA">
        <w:rPr>
          <w:rFonts w:ascii="Times New Roman" w:eastAsia="Times New Roman" w:hAnsi="Times New Roman" w:cs="Times New Roman"/>
          <w:bCs/>
          <w:kern w:val="2"/>
        </w:rPr>
        <w:t>телеканалы: «Первый канал», «Россия 1», «НТВ», «Культура», «Петербург – 5 канал», «Спорт», «24 часа», «Детско-юношеский телевизионный канал» и другие;</w:t>
      </w:r>
    </w:p>
    <w:p w14:paraId="101C9CBA" w14:textId="77777777" w:rsidR="00FF61FA" w:rsidRPr="00FF61FA" w:rsidRDefault="00FF61FA" w:rsidP="00FF61FA">
      <w:pPr>
        <w:suppressAutoHyphens/>
        <w:rPr>
          <w:rFonts w:ascii="Times New Roman" w:eastAsia="Times New Roman" w:hAnsi="Times New Roman" w:cs="Times New Roman"/>
          <w:bCs/>
          <w:kern w:val="2"/>
        </w:rPr>
      </w:pPr>
      <w:r w:rsidRPr="00FF61FA">
        <w:rPr>
          <w:rFonts w:ascii="Times New Roman" w:eastAsia="Times New Roman" w:hAnsi="Times New Roman" w:cs="Times New Roman"/>
          <w:bCs/>
          <w:kern w:val="2"/>
        </w:rPr>
        <w:t>радиоканалы: «Вести FM», «Маяк», «Радио России».</w:t>
      </w:r>
    </w:p>
    <w:p w14:paraId="34B54A5C" w14:textId="77777777" w:rsidR="00FF61FA" w:rsidRPr="00FF61FA" w:rsidRDefault="00FF61FA" w:rsidP="00FF61FA">
      <w:pPr>
        <w:suppressAutoHyphens/>
        <w:rPr>
          <w:rFonts w:ascii="Times New Roman" w:eastAsia="Times New Roman" w:hAnsi="Times New Roman" w:cs="Times New Roman"/>
          <w:bCs/>
          <w:kern w:val="2"/>
        </w:rPr>
      </w:pPr>
      <w:r w:rsidRPr="00FF61FA">
        <w:rPr>
          <w:rFonts w:ascii="Times New Roman" w:eastAsia="Times New Roman" w:hAnsi="Times New Roman" w:cs="Times New Roman"/>
          <w:bCs/>
          <w:kern w:val="2"/>
        </w:rPr>
        <w:t>Проводное радиовещание отсутствует.</w:t>
      </w:r>
    </w:p>
    <w:p w14:paraId="29F28D81" w14:textId="77777777" w:rsidR="00FF61FA" w:rsidRPr="00FF61FA" w:rsidRDefault="00FF61FA" w:rsidP="00FF61FA">
      <w:pPr>
        <w:suppressAutoHyphens/>
        <w:rPr>
          <w:rFonts w:ascii="Times New Roman" w:eastAsia="Times New Roman" w:hAnsi="Times New Roman" w:cs="Times New Roman"/>
          <w:bCs/>
          <w:kern w:val="2"/>
        </w:rPr>
      </w:pPr>
      <w:r w:rsidRPr="00FF61FA">
        <w:rPr>
          <w:rFonts w:ascii="Times New Roman" w:eastAsia="Times New Roman" w:hAnsi="Times New Roman" w:cs="Times New Roman"/>
          <w:bCs/>
          <w:kern w:val="2"/>
        </w:rPr>
        <w:t>Для расширения приема каналов телевещания население муниципального образования использует спутниковое телевидение. Охват населения телевизионным вещанием 100 %.</w:t>
      </w:r>
    </w:p>
    <w:p w14:paraId="592B5EC9" w14:textId="77777777" w:rsidR="00FF61FA" w:rsidRPr="00FF61FA" w:rsidRDefault="00FF61FA" w:rsidP="00FF61FA">
      <w:pPr>
        <w:suppressAutoHyphens/>
        <w:rPr>
          <w:rFonts w:ascii="Times New Roman" w:eastAsia="Times New Roman" w:hAnsi="Times New Roman" w:cs="Times New Roman"/>
          <w:b/>
          <w:bCs/>
          <w:kern w:val="2"/>
        </w:rPr>
      </w:pPr>
      <w:r w:rsidRPr="00FF61FA">
        <w:rPr>
          <w:rFonts w:ascii="Times New Roman" w:eastAsia="Times New Roman" w:hAnsi="Times New Roman" w:cs="Times New Roman"/>
          <w:b/>
          <w:bCs/>
          <w:kern w:val="2"/>
        </w:rPr>
        <w:t>Проектные предложения</w:t>
      </w:r>
    </w:p>
    <w:p w14:paraId="6FE02573" w14:textId="77777777" w:rsidR="00FF61FA" w:rsidRPr="00FF61FA" w:rsidRDefault="00FF61FA" w:rsidP="00FF61FA">
      <w:pPr>
        <w:suppressAutoHyphens/>
        <w:rPr>
          <w:rFonts w:ascii="Times New Roman" w:eastAsia="Times New Roman" w:hAnsi="Times New Roman" w:cs="Times New Roman"/>
          <w:bCs/>
          <w:kern w:val="2"/>
        </w:rPr>
      </w:pPr>
      <w:r w:rsidRPr="00FF61FA">
        <w:rPr>
          <w:rFonts w:ascii="Times New Roman" w:eastAsia="Times New Roman" w:hAnsi="Times New Roman" w:cs="Times New Roman"/>
          <w:bCs/>
          <w:kern w:val="2"/>
        </w:rPr>
        <w:t>Для развития системы телефонной связи Генеральным планом на расчетный срок предусматривается:</w:t>
      </w:r>
    </w:p>
    <w:p w14:paraId="0509A438" w14:textId="77777777" w:rsidR="00FF61FA" w:rsidRPr="00FF61FA" w:rsidRDefault="00FF61FA" w:rsidP="00FF61FA">
      <w:pPr>
        <w:suppressAutoHyphens/>
        <w:rPr>
          <w:rFonts w:ascii="Times New Roman" w:eastAsia="Times New Roman" w:hAnsi="Times New Roman" w:cs="Times New Roman"/>
          <w:bCs/>
          <w:kern w:val="2"/>
        </w:rPr>
      </w:pPr>
      <w:r w:rsidRPr="00FF61FA">
        <w:rPr>
          <w:rFonts w:ascii="Times New Roman" w:eastAsia="Times New Roman" w:hAnsi="Times New Roman" w:cs="Times New Roman"/>
          <w:bCs/>
          <w:kern w:val="2"/>
        </w:rPr>
        <w:t>переход на цифровые АТС, обновление технической базы;</w:t>
      </w:r>
    </w:p>
    <w:p w14:paraId="5DED9A23" w14:textId="77777777" w:rsidR="00FF61FA" w:rsidRPr="00FF61FA" w:rsidRDefault="00FF61FA" w:rsidP="00FF61FA">
      <w:pPr>
        <w:suppressAutoHyphens/>
        <w:rPr>
          <w:rFonts w:ascii="Times New Roman" w:eastAsia="Times New Roman" w:hAnsi="Times New Roman" w:cs="Times New Roman"/>
          <w:bCs/>
          <w:kern w:val="2"/>
        </w:rPr>
      </w:pPr>
      <w:r w:rsidRPr="00FF61FA">
        <w:rPr>
          <w:rFonts w:ascii="Times New Roman" w:eastAsia="Times New Roman" w:hAnsi="Times New Roman" w:cs="Times New Roman"/>
          <w:bCs/>
          <w:kern w:val="2"/>
        </w:rPr>
        <w:t>проведение мероприятий по организации качественной мобильной связи покрытия территории поселения;</w:t>
      </w:r>
    </w:p>
    <w:p w14:paraId="7F3F077A" w14:textId="77777777" w:rsidR="00FF61FA" w:rsidRPr="00FF61FA" w:rsidRDefault="00FF61FA" w:rsidP="00FF61FA">
      <w:pPr>
        <w:suppressAutoHyphens/>
        <w:rPr>
          <w:rFonts w:ascii="Times New Roman" w:eastAsia="Times New Roman" w:hAnsi="Times New Roman" w:cs="Times New Roman"/>
          <w:bCs/>
          <w:kern w:val="2"/>
        </w:rPr>
      </w:pPr>
      <w:r w:rsidRPr="00FF61FA">
        <w:rPr>
          <w:rFonts w:ascii="Times New Roman" w:eastAsia="Times New Roman" w:hAnsi="Times New Roman" w:cs="Times New Roman"/>
          <w:bCs/>
          <w:kern w:val="2"/>
        </w:rPr>
        <w:t>проведение интернета к общественно-деловой застройке и к индивидуальным домовладениям;</w:t>
      </w:r>
    </w:p>
    <w:p w14:paraId="4D54C17B" w14:textId="77777777" w:rsidR="00FF61FA" w:rsidRDefault="00FF61FA" w:rsidP="00FF61FA">
      <w:pPr>
        <w:pStyle w:val="8"/>
        <w:shd w:val="clear" w:color="auto" w:fill="auto"/>
        <w:spacing w:before="0" w:line="360" w:lineRule="auto"/>
        <w:ind w:firstLine="709"/>
        <w:rPr>
          <w:b w:val="0"/>
          <w:bCs w:val="0"/>
          <w:kern w:val="2"/>
          <w:sz w:val="24"/>
          <w:szCs w:val="24"/>
          <w:lang w:eastAsia="ru-RU"/>
        </w:rPr>
      </w:pPr>
      <w:r w:rsidRPr="00FF61FA">
        <w:rPr>
          <w:b w:val="0"/>
          <w:bCs w:val="0"/>
          <w:kern w:val="2"/>
          <w:sz w:val="24"/>
          <w:szCs w:val="24"/>
          <w:lang w:eastAsia="ru-RU"/>
        </w:rPr>
        <w:t>прокладка дополнительных слаботочных сетей к местам застройки жилищного фонда.</w:t>
      </w:r>
    </w:p>
    <w:p w14:paraId="18FC5B39" w14:textId="2EDB86EB" w:rsidR="00FF61FA" w:rsidRPr="00FF61FA" w:rsidRDefault="00FF61FA" w:rsidP="00FF61FA">
      <w:pPr>
        <w:tabs>
          <w:tab w:val="left" w:pos="9214"/>
        </w:tabs>
        <w:spacing w:line="240" w:lineRule="auto"/>
        <w:ind w:firstLine="0"/>
        <w:rPr>
          <w:rFonts w:ascii="Times New Roman" w:eastAsia="Times New Roman" w:hAnsi="Times New Roman" w:cs="Times New Roman"/>
          <w:bCs/>
          <w:color w:val="auto"/>
          <w:lang w:eastAsia="x-none"/>
        </w:rPr>
      </w:pPr>
      <w:r w:rsidRPr="00BE4383">
        <w:rPr>
          <w:rFonts w:ascii="Times New Roman" w:eastAsia="Times New Roman" w:hAnsi="Times New Roman" w:cs="Times New Roman"/>
          <w:bCs/>
          <w:color w:val="auto"/>
          <w:lang w:eastAsia="x-none"/>
        </w:rPr>
        <w:t>(</w:t>
      </w:r>
      <w:r w:rsidRPr="00BE4383">
        <w:rPr>
          <w:rFonts w:ascii="Times New Roman" w:eastAsia="Times New Roman" w:hAnsi="Times New Roman" w:cs="Times New Roman"/>
          <w:kern w:val="2"/>
          <w:lang w:eastAsia="zh-CN"/>
        </w:rPr>
        <w:t>в редакции решения комитета архитектуры и градостроительства Курской области от 2</w:t>
      </w:r>
      <w:r>
        <w:rPr>
          <w:rFonts w:ascii="Times New Roman" w:eastAsia="Times New Roman" w:hAnsi="Times New Roman" w:cs="Times New Roman"/>
          <w:kern w:val="2"/>
          <w:lang w:eastAsia="zh-CN"/>
        </w:rPr>
        <w:t>8</w:t>
      </w:r>
      <w:r w:rsidRPr="00BE4383">
        <w:rPr>
          <w:rFonts w:ascii="Times New Roman" w:eastAsia="Times New Roman" w:hAnsi="Times New Roman" w:cs="Times New Roman"/>
          <w:kern w:val="2"/>
          <w:lang w:eastAsia="zh-CN"/>
        </w:rPr>
        <w:t> августа 2023 года № 01-12/2</w:t>
      </w:r>
      <w:r>
        <w:rPr>
          <w:rFonts w:ascii="Times New Roman" w:eastAsia="Times New Roman" w:hAnsi="Times New Roman" w:cs="Times New Roman"/>
          <w:kern w:val="2"/>
          <w:lang w:eastAsia="zh-CN"/>
        </w:rPr>
        <w:t>81</w:t>
      </w:r>
      <w:r w:rsidRPr="00BE4383">
        <w:rPr>
          <w:rFonts w:ascii="Times New Roman" w:eastAsia="Times New Roman" w:hAnsi="Times New Roman" w:cs="Times New Roman"/>
          <w:bCs/>
          <w:color w:val="auto"/>
          <w:lang w:eastAsia="x-none"/>
        </w:rPr>
        <w:t>)</w:t>
      </w:r>
    </w:p>
    <w:p w14:paraId="4DB210FC" w14:textId="77777777" w:rsidR="002433DA" w:rsidRPr="0019450E" w:rsidRDefault="00B03B0B" w:rsidP="000C6635">
      <w:pPr>
        <w:pStyle w:val="25"/>
        <w:numPr>
          <w:ilvl w:val="0"/>
          <w:numId w:val="12"/>
        </w:numPr>
        <w:shd w:val="clear" w:color="auto" w:fill="auto"/>
        <w:tabs>
          <w:tab w:val="left" w:pos="2748"/>
        </w:tabs>
        <w:spacing w:before="0" w:line="360" w:lineRule="auto"/>
        <w:ind w:firstLine="709"/>
        <w:jc w:val="both"/>
        <w:rPr>
          <w:sz w:val="24"/>
          <w:szCs w:val="24"/>
        </w:rPr>
      </w:pPr>
      <w:bookmarkStart w:id="86" w:name="bookmark54"/>
      <w:r w:rsidRPr="0019450E">
        <w:rPr>
          <w:rStyle w:val="2b"/>
          <w:b/>
          <w:bCs/>
          <w:sz w:val="24"/>
          <w:szCs w:val="24"/>
        </w:rPr>
        <w:t>Инженерная подготовка территории</w:t>
      </w:r>
      <w:bookmarkEnd w:id="86"/>
    </w:p>
    <w:p w14:paraId="43427780" w14:textId="77777777" w:rsidR="002433DA" w:rsidRPr="0019450E" w:rsidRDefault="00B03B0B" w:rsidP="0019450E">
      <w:pPr>
        <w:pStyle w:val="8"/>
        <w:shd w:val="clear" w:color="auto" w:fill="auto"/>
        <w:spacing w:before="0" w:line="360" w:lineRule="auto"/>
        <w:ind w:firstLine="709"/>
        <w:rPr>
          <w:sz w:val="24"/>
          <w:szCs w:val="24"/>
        </w:rPr>
      </w:pPr>
      <w:bookmarkStart w:id="87" w:name="bookmark55"/>
      <w:r w:rsidRPr="0019450E">
        <w:rPr>
          <w:rStyle w:val="41"/>
          <w:bCs/>
          <w:sz w:val="24"/>
          <w:szCs w:val="24"/>
        </w:rPr>
        <w:t>Основные решения по инженерной подготовке территории разрабатываются в соответствии с проектными предложениями генерального плана муниципального образования «</w:t>
      </w:r>
      <w:proofErr w:type="spellStart"/>
      <w:r w:rsidRPr="0019450E">
        <w:rPr>
          <w:rStyle w:val="41"/>
          <w:bCs/>
          <w:sz w:val="24"/>
          <w:szCs w:val="24"/>
        </w:rPr>
        <w:t>Верхнелюбажский</w:t>
      </w:r>
      <w:proofErr w:type="spellEnd"/>
      <w:r w:rsidRPr="0019450E">
        <w:rPr>
          <w:rStyle w:val="41"/>
          <w:bCs/>
          <w:sz w:val="24"/>
          <w:szCs w:val="24"/>
        </w:rPr>
        <w:t xml:space="preserve"> сельсовет».</w:t>
      </w:r>
      <w:bookmarkEnd w:id="87"/>
    </w:p>
    <w:p w14:paraId="67EF4F2D" w14:textId="77777777" w:rsidR="002433DA" w:rsidRPr="0019450E" w:rsidRDefault="00B03B0B" w:rsidP="0019450E">
      <w:pPr>
        <w:pStyle w:val="8"/>
        <w:shd w:val="clear" w:color="auto" w:fill="auto"/>
        <w:spacing w:before="0" w:line="360" w:lineRule="auto"/>
        <w:ind w:firstLine="709"/>
        <w:rPr>
          <w:sz w:val="24"/>
          <w:szCs w:val="24"/>
        </w:rPr>
      </w:pPr>
      <w:r w:rsidRPr="0019450E">
        <w:rPr>
          <w:rStyle w:val="41"/>
          <w:bCs/>
          <w:sz w:val="24"/>
          <w:szCs w:val="24"/>
        </w:rPr>
        <w:t>Мероприятия по инженерной подготовке территории одновременно являются и мероприятиями по благоустройству территории, поэтому обе группы мероприятий целесообразно проводить одновременно.</w:t>
      </w:r>
    </w:p>
    <w:p w14:paraId="62BD5DD8" w14:textId="77777777" w:rsidR="002433DA" w:rsidRPr="0019450E" w:rsidRDefault="00B03B0B" w:rsidP="0019450E">
      <w:pPr>
        <w:pStyle w:val="8"/>
        <w:shd w:val="clear" w:color="auto" w:fill="auto"/>
        <w:spacing w:before="0" w:line="360" w:lineRule="auto"/>
        <w:ind w:firstLine="709"/>
        <w:rPr>
          <w:sz w:val="24"/>
          <w:szCs w:val="24"/>
        </w:rPr>
      </w:pPr>
      <w:r w:rsidRPr="0019450E">
        <w:rPr>
          <w:rStyle w:val="41"/>
          <w:bCs/>
          <w:sz w:val="24"/>
          <w:szCs w:val="24"/>
        </w:rPr>
        <w:t xml:space="preserve">В соответствии с архитектурно-планировочным решением и </w:t>
      </w:r>
      <w:proofErr w:type="spellStart"/>
      <w:r w:rsidRPr="0019450E">
        <w:rPr>
          <w:rStyle w:val="41"/>
          <w:bCs/>
          <w:sz w:val="24"/>
          <w:szCs w:val="24"/>
        </w:rPr>
        <w:t>инженерно</w:t>
      </w:r>
      <w:r w:rsidRPr="0019450E">
        <w:rPr>
          <w:rStyle w:val="41"/>
          <w:bCs/>
          <w:sz w:val="24"/>
          <w:szCs w:val="24"/>
        </w:rPr>
        <w:softHyphen/>
        <w:t>геологическими</w:t>
      </w:r>
      <w:proofErr w:type="spellEnd"/>
      <w:r w:rsidRPr="0019450E">
        <w:rPr>
          <w:rStyle w:val="41"/>
          <w:bCs/>
          <w:sz w:val="24"/>
          <w:szCs w:val="24"/>
        </w:rPr>
        <w:t xml:space="preserve"> условиями, </w:t>
      </w:r>
      <w:r w:rsidRPr="0019450E">
        <w:rPr>
          <w:rStyle w:val="52"/>
          <w:bCs/>
          <w:sz w:val="24"/>
          <w:szCs w:val="24"/>
        </w:rPr>
        <w:t>генеральным планом предусматривается на расчетный срок следующий комплекс мероприятий:</w:t>
      </w:r>
    </w:p>
    <w:p w14:paraId="15C601E9" w14:textId="77777777" w:rsidR="002433DA" w:rsidRPr="0019450E" w:rsidRDefault="00B03B0B" w:rsidP="000C6635">
      <w:pPr>
        <w:pStyle w:val="8"/>
        <w:numPr>
          <w:ilvl w:val="0"/>
          <w:numId w:val="13"/>
        </w:numPr>
        <w:shd w:val="clear" w:color="auto" w:fill="auto"/>
        <w:tabs>
          <w:tab w:val="left" w:pos="1136"/>
        </w:tabs>
        <w:spacing w:before="0" w:line="360" w:lineRule="auto"/>
        <w:ind w:firstLine="709"/>
        <w:rPr>
          <w:sz w:val="24"/>
          <w:szCs w:val="24"/>
        </w:rPr>
      </w:pPr>
      <w:r w:rsidRPr="0019450E">
        <w:rPr>
          <w:rStyle w:val="41"/>
          <w:bCs/>
          <w:sz w:val="24"/>
          <w:szCs w:val="24"/>
        </w:rPr>
        <w:t>Организация поверхностного стока на всей территории населенных пунктов сельсовета с водоразделов, в границах водосборных бассейнов по направлению к овражно-балочной сети, со сбросом очищенных вод в реки и пруды;</w:t>
      </w:r>
    </w:p>
    <w:p w14:paraId="68440456" w14:textId="77777777" w:rsidR="002433DA" w:rsidRPr="0019450E" w:rsidRDefault="00B03B0B" w:rsidP="000C6635">
      <w:pPr>
        <w:pStyle w:val="8"/>
        <w:numPr>
          <w:ilvl w:val="0"/>
          <w:numId w:val="13"/>
        </w:numPr>
        <w:shd w:val="clear" w:color="auto" w:fill="auto"/>
        <w:tabs>
          <w:tab w:val="left" w:pos="1136"/>
        </w:tabs>
        <w:spacing w:before="0" w:line="360" w:lineRule="auto"/>
        <w:ind w:firstLine="709"/>
        <w:rPr>
          <w:sz w:val="24"/>
          <w:szCs w:val="24"/>
        </w:rPr>
      </w:pPr>
      <w:r w:rsidRPr="0019450E">
        <w:rPr>
          <w:rStyle w:val="41"/>
          <w:bCs/>
          <w:sz w:val="24"/>
          <w:szCs w:val="24"/>
        </w:rPr>
        <w:t>Предотвращение развития овражной эрозии на территории населенных пунктов (упорядочение поверхностного стока, укрепление ложа оврагов, террасирование и облесение) в районах, прилегающих к застройке;</w:t>
      </w:r>
    </w:p>
    <w:p w14:paraId="14673608" w14:textId="77777777" w:rsidR="002433DA" w:rsidRPr="0019450E" w:rsidRDefault="00B03B0B" w:rsidP="000C6635">
      <w:pPr>
        <w:pStyle w:val="8"/>
        <w:numPr>
          <w:ilvl w:val="0"/>
          <w:numId w:val="13"/>
        </w:numPr>
        <w:shd w:val="clear" w:color="auto" w:fill="auto"/>
        <w:tabs>
          <w:tab w:val="left" w:pos="1136"/>
        </w:tabs>
        <w:spacing w:before="0" w:line="360" w:lineRule="auto"/>
        <w:ind w:firstLine="709"/>
        <w:rPr>
          <w:sz w:val="24"/>
          <w:szCs w:val="24"/>
        </w:rPr>
      </w:pPr>
      <w:r w:rsidRPr="0019450E">
        <w:rPr>
          <w:rStyle w:val="41"/>
          <w:bCs/>
          <w:sz w:val="24"/>
          <w:szCs w:val="24"/>
        </w:rPr>
        <w:t>Проведение мероприятий защиты от подтопления поверхностными и грунтовыми водами (умеренная и слабая степень) на территории населенных пунктов сельсовета.</w:t>
      </w:r>
    </w:p>
    <w:p w14:paraId="56907BC4" w14:textId="77777777" w:rsidR="002433DA" w:rsidRPr="0019450E" w:rsidRDefault="00B03B0B" w:rsidP="0019450E">
      <w:pPr>
        <w:pStyle w:val="8"/>
        <w:shd w:val="clear" w:color="auto" w:fill="auto"/>
        <w:spacing w:before="0" w:line="360" w:lineRule="auto"/>
        <w:ind w:firstLine="709"/>
        <w:rPr>
          <w:sz w:val="24"/>
          <w:szCs w:val="24"/>
        </w:rPr>
      </w:pPr>
      <w:bookmarkStart w:id="88" w:name="bookmark56"/>
      <w:r w:rsidRPr="0019450E">
        <w:rPr>
          <w:rStyle w:val="41"/>
          <w:bCs/>
          <w:sz w:val="24"/>
          <w:szCs w:val="24"/>
        </w:rPr>
        <w:t>Комплекс мероприятий, намеченных в настоящем генеральном плане, направлен на охрану и восстановление природной среды, состояние которой на рассматриваемом участке за последние несколько лет заметно ухудшилось. Этому в значительной мере способствовала деятельность человека.</w:t>
      </w:r>
      <w:bookmarkEnd w:id="88"/>
    </w:p>
    <w:p w14:paraId="7FE8E424" w14:textId="77777777" w:rsidR="002433DA" w:rsidRPr="0019450E" w:rsidRDefault="00B03B0B" w:rsidP="000C6635">
      <w:pPr>
        <w:pStyle w:val="25"/>
        <w:numPr>
          <w:ilvl w:val="0"/>
          <w:numId w:val="12"/>
        </w:numPr>
        <w:shd w:val="clear" w:color="auto" w:fill="auto"/>
        <w:tabs>
          <w:tab w:val="left" w:pos="2790"/>
        </w:tabs>
        <w:spacing w:before="0" w:line="360" w:lineRule="auto"/>
        <w:ind w:firstLine="709"/>
        <w:jc w:val="both"/>
        <w:rPr>
          <w:sz w:val="24"/>
          <w:szCs w:val="24"/>
        </w:rPr>
      </w:pPr>
      <w:bookmarkStart w:id="89" w:name="bookmark57"/>
      <w:r w:rsidRPr="0019450E">
        <w:rPr>
          <w:rStyle w:val="2b"/>
          <w:b/>
          <w:bCs/>
          <w:sz w:val="24"/>
          <w:szCs w:val="24"/>
        </w:rPr>
        <w:t>Зеленый фонд сельского поселения</w:t>
      </w:r>
      <w:bookmarkEnd w:id="89"/>
    </w:p>
    <w:p w14:paraId="24854665" w14:textId="77777777" w:rsidR="002433DA" w:rsidRPr="0019450E" w:rsidRDefault="00B03B0B" w:rsidP="0019450E">
      <w:pPr>
        <w:pStyle w:val="8"/>
        <w:shd w:val="clear" w:color="auto" w:fill="auto"/>
        <w:spacing w:before="0" w:line="360" w:lineRule="auto"/>
        <w:ind w:firstLine="709"/>
        <w:rPr>
          <w:sz w:val="24"/>
          <w:szCs w:val="24"/>
        </w:rPr>
      </w:pPr>
      <w:r w:rsidRPr="0019450E">
        <w:rPr>
          <w:rStyle w:val="41"/>
          <w:bCs/>
          <w:sz w:val="24"/>
          <w:szCs w:val="24"/>
        </w:rPr>
        <w:t>Зеленые насаждения имеют большое рекреационное значение, способствуя оздоровлению окружающей среды, улучшая микроклимат и снижая уровень шума. Зеленые насаждения являются важным фактором архитектурно-планировочной и пространственной организации территории населенного пункта, придавая ей своеобразие и выразительность.</w:t>
      </w:r>
    </w:p>
    <w:p w14:paraId="27EA5A59" w14:textId="77777777" w:rsidR="002433DA" w:rsidRPr="0019450E" w:rsidRDefault="00B03B0B" w:rsidP="0019450E">
      <w:pPr>
        <w:pStyle w:val="8"/>
        <w:shd w:val="clear" w:color="auto" w:fill="auto"/>
        <w:spacing w:before="0" w:line="360" w:lineRule="auto"/>
        <w:ind w:firstLine="709"/>
        <w:rPr>
          <w:sz w:val="24"/>
          <w:szCs w:val="24"/>
        </w:rPr>
      </w:pPr>
      <w:r w:rsidRPr="0019450E">
        <w:rPr>
          <w:rStyle w:val="41"/>
          <w:bCs/>
          <w:sz w:val="24"/>
          <w:szCs w:val="24"/>
        </w:rPr>
        <w:t>По функциональному назначению зеленые насаждения делятся на три группы: общего пользования; ограниченного пользования; специального назначения.</w:t>
      </w:r>
    </w:p>
    <w:p w14:paraId="6498D103" w14:textId="77777777" w:rsidR="002433DA" w:rsidRPr="0019450E" w:rsidRDefault="00B03B0B" w:rsidP="0019450E">
      <w:pPr>
        <w:pStyle w:val="8"/>
        <w:shd w:val="clear" w:color="auto" w:fill="auto"/>
        <w:spacing w:before="0" w:line="360" w:lineRule="auto"/>
        <w:ind w:firstLine="709"/>
        <w:rPr>
          <w:sz w:val="24"/>
          <w:szCs w:val="24"/>
        </w:rPr>
      </w:pPr>
      <w:r w:rsidRPr="0019450E">
        <w:rPr>
          <w:rStyle w:val="41"/>
          <w:bCs/>
          <w:sz w:val="24"/>
          <w:szCs w:val="24"/>
        </w:rPr>
        <w:t xml:space="preserve">Зеленые насаждения общего пользования в </w:t>
      </w:r>
      <w:proofErr w:type="spellStart"/>
      <w:r w:rsidRPr="0019450E">
        <w:rPr>
          <w:rStyle w:val="41"/>
          <w:bCs/>
          <w:sz w:val="24"/>
          <w:szCs w:val="24"/>
        </w:rPr>
        <w:t>Верхнелюбажском</w:t>
      </w:r>
      <w:proofErr w:type="spellEnd"/>
      <w:r w:rsidRPr="0019450E">
        <w:rPr>
          <w:rStyle w:val="41"/>
          <w:bCs/>
          <w:sz w:val="24"/>
          <w:szCs w:val="24"/>
        </w:rPr>
        <w:t xml:space="preserve"> сельсовете имеются в </w:t>
      </w:r>
      <w:proofErr w:type="spellStart"/>
      <w:r w:rsidRPr="0019450E">
        <w:rPr>
          <w:rStyle w:val="41"/>
          <w:bCs/>
          <w:sz w:val="24"/>
          <w:szCs w:val="24"/>
        </w:rPr>
        <w:t>с.Верхний</w:t>
      </w:r>
      <w:proofErr w:type="spellEnd"/>
      <w:r w:rsidRPr="0019450E">
        <w:rPr>
          <w:rStyle w:val="41"/>
          <w:bCs/>
          <w:sz w:val="24"/>
          <w:szCs w:val="24"/>
        </w:rPr>
        <w:t xml:space="preserve"> Любаж, а </w:t>
      </w:r>
      <w:r w:rsidR="00156AED" w:rsidRPr="0019450E">
        <w:rPr>
          <w:rStyle w:val="41"/>
          <w:bCs/>
          <w:sz w:val="24"/>
          <w:szCs w:val="24"/>
        </w:rPr>
        <w:t>также</w:t>
      </w:r>
      <w:r w:rsidRPr="0019450E">
        <w:rPr>
          <w:rStyle w:val="41"/>
          <w:bCs/>
          <w:sz w:val="24"/>
          <w:szCs w:val="24"/>
        </w:rPr>
        <w:t xml:space="preserve"> их роль выполняют </w:t>
      </w:r>
      <w:r w:rsidR="00803971" w:rsidRPr="0019450E">
        <w:rPr>
          <w:rStyle w:val="41"/>
          <w:bCs/>
          <w:sz w:val="24"/>
          <w:szCs w:val="24"/>
        </w:rPr>
        <w:t>лесные массивы,</w:t>
      </w:r>
      <w:r w:rsidRPr="0019450E">
        <w:rPr>
          <w:rStyle w:val="41"/>
          <w:bCs/>
          <w:sz w:val="24"/>
          <w:szCs w:val="24"/>
        </w:rPr>
        <w:t xml:space="preserve"> расположенные вблизи населенных пунктов.</w:t>
      </w:r>
    </w:p>
    <w:p w14:paraId="55974145" w14:textId="3322E480" w:rsidR="002433DA" w:rsidRDefault="00B03B0B" w:rsidP="0019450E">
      <w:pPr>
        <w:pStyle w:val="8"/>
        <w:shd w:val="clear" w:color="auto" w:fill="auto"/>
        <w:spacing w:before="0" w:line="360" w:lineRule="auto"/>
        <w:ind w:firstLine="709"/>
        <w:rPr>
          <w:rStyle w:val="41"/>
          <w:bCs/>
          <w:sz w:val="24"/>
          <w:szCs w:val="24"/>
        </w:rPr>
      </w:pPr>
      <w:r w:rsidRPr="0019450E">
        <w:rPr>
          <w:rStyle w:val="41"/>
          <w:bCs/>
          <w:sz w:val="24"/>
          <w:szCs w:val="24"/>
        </w:rPr>
        <w:t xml:space="preserve">Из насаждений ограниченного пользования имеется сквер при </w:t>
      </w:r>
      <w:r w:rsidR="00FF61FA" w:rsidRPr="00FF61FA">
        <w:rPr>
          <w:rStyle w:val="41"/>
          <w:bCs/>
          <w:sz w:val="24"/>
          <w:szCs w:val="24"/>
        </w:rPr>
        <w:t>общеобразовательной организации</w:t>
      </w:r>
      <w:r w:rsidRPr="0019450E">
        <w:rPr>
          <w:rStyle w:val="41"/>
          <w:bCs/>
          <w:sz w:val="24"/>
          <w:szCs w:val="24"/>
        </w:rPr>
        <w:t>, озеленение в домах индивидуальной жилой застройки.</w:t>
      </w:r>
    </w:p>
    <w:p w14:paraId="3B3B6C10" w14:textId="77777777" w:rsidR="00426BFE" w:rsidRDefault="00426BFE" w:rsidP="00426BFE">
      <w:pPr>
        <w:tabs>
          <w:tab w:val="left" w:pos="709"/>
        </w:tabs>
        <w:spacing w:line="240" w:lineRule="auto"/>
        <w:ind w:right="-1" w:firstLine="0"/>
        <w:rPr>
          <w:rFonts w:ascii="Times New Roman" w:eastAsia="Times New Roman" w:hAnsi="Times New Roman" w:cs="Times New Roman"/>
          <w:i/>
          <w:iCs/>
          <w:noProof/>
          <w:color w:val="auto"/>
          <w:sz w:val="22"/>
          <w:szCs w:val="22"/>
        </w:rPr>
      </w:pPr>
      <w:bookmarkStart w:id="90" w:name="bookmark58"/>
    </w:p>
    <w:p w14:paraId="30E09DE5" w14:textId="675E8AF1" w:rsidR="00426BFE" w:rsidRDefault="00426BFE" w:rsidP="00426BFE">
      <w:pPr>
        <w:tabs>
          <w:tab w:val="left" w:pos="709"/>
        </w:tabs>
        <w:spacing w:line="240" w:lineRule="auto"/>
        <w:ind w:right="-1" w:firstLine="0"/>
        <w:rPr>
          <w:rFonts w:ascii="Times New Roman" w:eastAsia="Times New Roman" w:hAnsi="Times New Roman" w:cs="Times New Roman"/>
          <w:i/>
          <w:iCs/>
          <w:noProof/>
          <w:color w:val="auto"/>
          <w:sz w:val="22"/>
          <w:szCs w:val="22"/>
        </w:rPr>
      </w:pPr>
      <w:r w:rsidRPr="00426BFE">
        <w:rPr>
          <w:rFonts w:ascii="Times New Roman" w:eastAsia="Times New Roman" w:hAnsi="Times New Roman" w:cs="Times New Roman"/>
          <w:i/>
          <w:iCs/>
          <w:noProof/>
          <w:color w:val="auto"/>
          <w:sz w:val="22"/>
          <w:szCs w:val="22"/>
          <w:highlight w:val="green"/>
        </w:rPr>
        <w:t xml:space="preserve">(абзац в редакции решения </w:t>
      </w:r>
      <w:r w:rsidR="009B36DD">
        <w:rPr>
          <w:rFonts w:ascii="Times New Roman" w:eastAsia="Times New Roman" w:hAnsi="Times New Roman" w:cs="Times New Roman"/>
          <w:i/>
          <w:iCs/>
          <w:noProof/>
          <w:color w:val="auto"/>
          <w:sz w:val="22"/>
          <w:szCs w:val="22"/>
          <w:highlight w:val="green"/>
        </w:rPr>
        <w:t xml:space="preserve">Министерства архитектуры и градостроительства Курской области от «___» января 2025 года </w:t>
      </w:r>
      <w:r w:rsidRPr="00426BFE">
        <w:rPr>
          <w:rFonts w:ascii="Times New Roman" w:eastAsia="Times New Roman" w:hAnsi="Times New Roman" w:cs="Times New Roman"/>
          <w:i/>
          <w:iCs/>
          <w:noProof/>
          <w:color w:val="auto"/>
          <w:sz w:val="22"/>
          <w:szCs w:val="22"/>
          <w:highlight w:val="green"/>
        </w:rPr>
        <w:t>№ 01</w:t>
      </w:r>
      <w:r w:rsidRPr="00426BFE">
        <w:rPr>
          <w:rFonts w:ascii="Times New Roman" w:eastAsia="Times New Roman" w:hAnsi="Times New Roman" w:cs="Times New Roman"/>
          <w:i/>
          <w:iCs/>
          <w:noProof/>
          <w:color w:val="auto"/>
          <w:sz w:val="22"/>
          <w:szCs w:val="22"/>
          <w:highlight w:val="green"/>
        </w:rPr>
        <w:noBreakHyphen/>
        <w:t>12/_____)</w:t>
      </w:r>
    </w:p>
    <w:p w14:paraId="26C158C7" w14:textId="77777777" w:rsidR="00426BFE" w:rsidRDefault="00426BFE" w:rsidP="00426BFE">
      <w:pPr>
        <w:tabs>
          <w:tab w:val="left" w:pos="709"/>
        </w:tabs>
        <w:spacing w:line="240" w:lineRule="auto"/>
        <w:ind w:right="-1" w:firstLine="0"/>
        <w:rPr>
          <w:rFonts w:ascii="Times New Roman" w:eastAsia="Times New Roman" w:hAnsi="Times New Roman" w:cs="Times New Roman"/>
          <w:i/>
          <w:iCs/>
          <w:noProof/>
          <w:color w:val="auto"/>
          <w:sz w:val="22"/>
          <w:szCs w:val="22"/>
        </w:rPr>
      </w:pPr>
    </w:p>
    <w:p w14:paraId="26AFE476" w14:textId="77777777" w:rsidR="002433DA" w:rsidRPr="006417FF" w:rsidRDefault="00B03B0B" w:rsidP="006417FF">
      <w:pPr>
        <w:pStyle w:val="8"/>
        <w:shd w:val="clear" w:color="auto" w:fill="auto"/>
        <w:spacing w:before="0" w:line="360" w:lineRule="auto"/>
        <w:ind w:firstLine="709"/>
        <w:rPr>
          <w:rStyle w:val="41"/>
          <w:bCs/>
          <w:sz w:val="24"/>
          <w:szCs w:val="24"/>
        </w:rPr>
      </w:pPr>
      <w:r w:rsidRPr="0019450E">
        <w:rPr>
          <w:rStyle w:val="41"/>
          <w:bCs/>
          <w:sz w:val="24"/>
          <w:szCs w:val="24"/>
        </w:rPr>
        <w:t xml:space="preserve">Зеленые насаждения специального назначения расположены в </w:t>
      </w:r>
      <w:proofErr w:type="spellStart"/>
      <w:r w:rsidRPr="0019450E">
        <w:rPr>
          <w:rStyle w:val="41"/>
          <w:bCs/>
          <w:sz w:val="24"/>
          <w:szCs w:val="24"/>
        </w:rPr>
        <w:t>санитарно</w:t>
      </w:r>
      <w:r w:rsidRPr="0019450E">
        <w:rPr>
          <w:rStyle w:val="41"/>
          <w:bCs/>
          <w:sz w:val="24"/>
          <w:szCs w:val="24"/>
        </w:rPr>
        <w:softHyphen/>
        <w:t>защитных</w:t>
      </w:r>
      <w:proofErr w:type="spellEnd"/>
      <w:r w:rsidRPr="0019450E">
        <w:rPr>
          <w:rStyle w:val="41"/>
          <w:bCs/>
          <w:sz w:val="24"/>
          <w:szCs w:val="24"/>
        </w:rPr>
        <w:t xml:space="preserve"> зонах предприятий и объектов, имеющих класс опасности, а также в водоохранной и прибрежно-защитной полосе.</w:t>
      </w:r>
      <w:bookmarkEnd w:id="90"/>
    </w:p>
    <w:p w14:paraId="44DC4807" w14:textId="77777777" w:rsidR="00A1093C" w:rsidRPr="006417FF" w:rsidRDefault="00A1093C" w:rsidP="006417FF">
      <w:pPr>
        <w:keepNext/>
        <w:widowControl/>
        <w:suppressAutoHyphens/>
        <w:outlineLvl w:val="1"/>
        <w:rPr>
          <w:rFonts w:ascii="Times New Roman" w:eastAsia="Times New Roman" w:hAnsi="Times New Roman" w:cs="Times New Roman"/>
          <w:b/>
          <w:bCs/>
          <w:iCs/>
          <w:color w:val="auto"/>
          <w:kern w:val="2"/>
        </w:rPr>
      </w:pPr>
      <w:bookmarkStart w:id="91" w:name="_Toc324789278"/>
      <w:bookmarkStart w:id="92" w:name="_Toc324789421"/>
      <w:bookmarkStart w:id="93" w:name="_Toc346390974"/>
      <w:r w:rsidRPr="006417FF">
        <w:rPr>
          <w:rFonts w:ascii="Times New Roman" w:eastAsia="Times New Roman" w:hAnsi="Times New Roman" w:cs="Times New Roman"/>
          <w:b/>
          <w:bCs/>
          <w:iCs/>
          <w:color w:val="auto"/>
          <w:kern w:val="2"/>
        </w:rPr>
        <w:t>2.11. Санитарная очистка территории</w:t>
      </w:r>
      <w:bookmarkStart w:id="94" w:name="_Toc268007499"/>
      <w:bookmarkStart w:id="95" w:name="_Toc275335111"/>
      <w:bookmarkEnd w:id="91"/>
      <w:bookmarkEnd w:id="92"/>
      <w:r w:rsidRPr="006417FF">
        <w:rPr>
          <w:rFonts w:ascii="Times New Roman" w:eastAsia="Times New Roman" w:hAnsi="Times New Roman" w:cs="Times New Roman"/>
          <w:b/>
          <w:bCs/>
          <w:iCs/>
          <w:color w:val="auto"/>
          <w:kern w:val="2"/>
        </w:rPr>
        <w:t>. Размещение кладбищ</w:t>
      </w:r>
      <w:bookmarkEnd w:id="93"/>
    </w:p>
    <w:p w14:paraId="51C4011E" w14:textId="77777777" w:rsidR="00A1093C" w:rsidRPr="006417FF" w:rsidRDefault="00A1093C" w:rsidP="006417FF">
      <w:pPr>
        <w:widowControl/>
        <w:autoSpaceDE w:val="0"/>
        <w:autoSpaceDN w:val="0"/>
        <w:adjustRightInd w:val="0"/>
        <w:rPr>
          <w:rFonts w:ascii="Times New Roman" w:eastAsia="Times New Roman" w:hAnsi="Times New Roman" w:cs="Times New Roman"/>
          <w:bCs/>
          <w:color w:val="auto"/>
        </w:rPr>
      </w:pPr>
      <w:r w:rsidRPr="006417FF">
        <w:rPr>
          <w:rFonts w:ascii="Times New Roman" w:eastAsia="Times New Roman" w:hAnsi="Times New Roman" w:cs="Times New Roman"/>
          <w:bCs/>
          <w:color w:val="auto"/>
        </w:rPr>
        <w:t xml:space="preserve">Санитарная очистка населенных пунктов – одно из важнейших санитарно-гигиенических мероприятий, способствующих охране здоровья населения и окружающей природной среды, включает в себя комплекс работ по сбору, удалению, обезвреживанию и переработке коммунальных бытовых отходов, а также уборке территорий населенных пунктов. Актуальность проблемы обращения с отходами связана с тем, что она охватывает все сферы жизнедеятельности населения и отрасли экономики. Успешное решение проблемы обращения с отходами требует единого подхода, научно-обоснованной и объективной оценки состояния обращения с твердыми коммунальными отходами как на региональном, так и на муниципальном уровнях. </w:t>
      </w:r>
    </w:p>
    <w:p w14:paraId="676BCE29" w14:textId="70F72F21" w:rsidR="00A1093C" w:rsidRPr="006417FF" w:rsidRDefault="00A1093C" w:rsidP="006417FF">
      <w:pPr>
        <w:widowControl/>
        <w:autoSpaceDE w:val="0"/>
        <w:autoSpaceDN w:val="0"/>
        <w:adjustRightInd w:val="0"/>
        <w:rPr>
          <w:rFonts w:ascii="Times New Roman" w:eastAsia="Times New Roman" w:hAnsi="Times New Roman" w:cs="Times New Roman"/>
          <w:bCs/>
          <w:color w:val="auto"/>
        </w:rPr>
      </w:pPr>
      <w:r w:rsidRPr="006417FF">
        <w:rPr>
          <w:rFonts w:ascii="Times New Roman" w:eastAsia="Times New Roman" w:hAnsi="Times New Roman" w:cs="Times New Roman"/>
          <w:bCs/>
          <w:color w:val="auto"/>
        </w:rPr>
        <w:t>В соответствии с пунктом 7 статьи 12 Федерального закона от 24 июня 1998 года №</w:t>
      </w:r>
      <w:r w:rsidR="00FF61FA">
        <w:rPr>
          <w:rFonts w:ascii="Times New Roman" w:eastAsia="Times New Roman" w:hAnsi="Times New Roman" w:cs="Times New Roman"/>
          <w:bCs/>
          <w:color w:val="auto"/>
        </w:rPr>
        <w:t> </w:t>
      </w:r>
      <w:r w:rsidRPr="006417FF">
        <w:rPr>
          <w:rFonts w:ascii="Times New Roman" w:eastAsia="Times New Roman" w:hAnsi="Times New Roman" w:cs="Times New Roman"/>
          <w:bCs/>
          <w:color w:val="auto"/>
        </w:rPr>
        <w:t>89-ФЗ «Об отходах производства и потребления» запрещается размещение отходов производства и потребления на объектах, не внесенных в государственный реестр объектов размещения отходов.</w:t>
      </w:r>
    </w:p>
    <w:p w14:paraId="2DD0FB2C" w14:textId="77777777" w:rsidR="00A1093C" w:rsidRPr="006417FF" w:rsidRDefault="00A1093C" w:rsidP="006417FF">
      <w:pPr>
        <w:widowControl/>
        <w:autoSpaceDE w:val="0"/>
        <w:autoSpaceDN w:val="0"/>
        <w:adjustRightInd w:val="0"/>
        <w:rPr>
          <w:rFonts w:ascii="Times New Roman" w:eastAsia="Calibri" w:hAnsi="Times New Roman" w:cs="Times New Roman"/>
          <w:color w:val="auto"/>
          <w:lang w:eastAsia="en-US"/>
        </w:rPr>
      </w:pPr>
      <w:r w:rsidRPr="006417FF">
        <w:rPr>
          <w:rFonts w:ascii="Times New Roman" w:eastAsia="Calibri" w:hAnsi="Times New Roman" w:cs="Times New Roman"/>
          <w:color w:val="auto"/>
          <w:lang w:eastAsia="en-US"/>
        </w:rPr>
        <w:t>Твердые коммунальные отходы (ТКО) - отходы, образующиеся в жилых помещениях в процессе потребления физическими лицами, а также товары,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 К твердым коммунальным отходам также относятся отходы, образующиеся в процессе деятельности юридических лиц, индивидуальных предпринимателей и подобные по составу отходам, образующимся в жилых помещениях в процессе потребления физическими лицами.</w:t>
      </w:r>
    </w:p>
    <w:p w14:paraId="45409FA0" w14:textId="55D7F887" w:rsidR="00A1093C" w:rsidRDefault="00A1093C" w:rsidP="006417FF">
      <w:pPr>
        <w:widowControl/>
        <w:autoSpaceDE w:val="0"/>
        <w:autoSpaceDN w:val="0"/>
        <w:adjustRightInd w:val="0"/>
        <w:rPr>
          <w:rFonts w:ascii="Times New Roman" w:eastAsia="Times New Roman" w:hAnsi="Times New Roman" w:cs="Times New Roman"/>
          <w:bCs/>
          <w:color w:val="auto"/>
        </w:rPr>
      </w:pPr>
      <w:r w:rsidRPr="006417FF">
        <w:rPr>
          <w:rFonts w:ascii="Times New Roman" w:eastAsia="Times New Roman" w:hAnsi="Times New Roman" w:cs="Times New Roman"/>
          <w:bCs/>
          <w:color w:val="auto"/>
        </w:rPr>
        <w:t xml:space="preserve">Основными источниками образования ТКО на территории </w:t>
      </w:r>
      <w:proofErr w:type="spellStart"/>
      <w:r w:rsidRPr="006417FF">
        <w:rPr>
          <w:rFonts w:ascii="Times New Roman" w:eastAsia="Times New Roman" w:hAnsi="Times New Roman" w:cs="Times New Roman"/>
          <w:bCs/>
          <w:color w:val="auto"/>
        </w:rPr>
        <w:t>Верхнелюбажского</w:t>
      </w:r>
      <w:proofErr w:type="spellEnd"/>
      <w:r w:rsidRPr="006417FF">
        <w:rPr>
          <w:rFonts w:ascii="Times New Roman" w:eastAsia="Times New Roman" w:hAnsi="Times New Roman" w:cs="Times New Roman"/>
          <w:bCs/>
          <w:color w:val="auto"/>
        </w:rPr>
        <w:t xml:space="preserve"> сельсовета Фатежского района Курской области являются:</w:t>
      </w:r>
    </w:p>
    <w:p w14:paraId="405EA591" w14:textId="2A5C2E65" w:rsidR="00FF61FA" w:rsidRPr="006417FF" w:rsidRDefault="00FF61FA" w:rsidP="00FF61FA">
      <w:pPr>
        <w:tabs>
          <w:tab w:val="left" w:pos="9214"/>
        </w:tabs>
        <w:spacing w:line="240" w:lineRule="auto"/>
        <w:ind w:firstLine="0"/>
        <w:rPr>
          <w:rFonts w:ascii="Times New Roman" w:eastAsia="Times New Roman" w:hAnsi="Times New Roman" w:cs="Times New Roman"/>
          <w:bCs/>
          <w:color w:val="auto"/>
          <w:lang w:eastAsia="x-none"/>
        </w:rPr>
      </w:pPr>
      <w:bookmarkStart w:id="96" w:name="_Hlk144216547"/>
      <w:r w:rsidRPr="00BE4383">
        <w:rPr>
          <w:rFonts w:ascii="Times New Roman" w:eastAsia="Times New Roman" w:hAnsi="Times New Roman" w:cs="Times New Roman"/>
          <w:bCs/>
          <w:color w:val="auto"/>
          <w:lang w:eastAsia="x-none"/>
        </w:rPr>
        <w:t>(</w:t>
      </w:r>
      <w:r w:rsidRPr="00BE4383">
        <w:rPr>
          <w:rFonts w:ascii="Times New Roman" w:eastAsia="Times New Roman" w:hAnsi="Times New Roman" w:cs="Times New Roman"/>
          <w:kern w:val="2"/>
          <w:lang w:eastAsia="zh-CN"/>
        </w:rPr>
        <w:t>в редакции решения комитета архитектуры и градостроительства Курской области от 2</w:t>
      </w:r>
      <w:r>
        <w:rPr>
          <w:rFonts w:ascii="Times New Roman" w:eastAsia="Times New Roman" w:hAnsi="Times New Roman" w:cs="Times New Roman"/>
          <w:kern w:val="2"/>
          <w:lang w:eastAsia="zh-CN"/>
        </w:rPr>
        <w:t>8</w:t>
      </w:r>
      <w:r w:rsidRPr="00BE4383">
        <w:rPr>
          <w:rFonts w:ascii="Times New Roman" w:eastAsia="Times New Roman" w:hAnsi="Times New Roman" w:cs="Times New Roman"/>
          <w:kern w:val="2"/>
          <w:lang w:eastAsia="zh-CN"/>
        </w:rPr>
        <w:t> августа 2023 года № 01-12/2</w:t>
      </w:r>
      <w:r>
        <w:rPr>
          <w:rFonts w:ascii="Times New Roman" w:eastAsia="Times New Roman" w:hAnsi="Times New Roman" w:cs="Times New Roman"/>
          <w:kern w:val="2"/>
          <w:lang w:eastAsia="zh-CN"/>
        </w:rPr>
        <w:t>81</w:t>
      </w:r>
      <w:r w:rsidRPr="00BE4383">
        <w:rPr>
          <w:rFonts w:ascii="Times New Roman" w:eastAsia="Times New Roman" w:hAnsi="Times New Roman" w:cs="Times New Roman"/>
          <w:bCs/>
          <w:color w:val="auto"/>
          <w:lang w:eastAsia="x-none"/>
        </w:rPr>
        <w:t>)</w:t>
      </w:r>
    </w:p>
    <w:bookmarkEnd w:id="96"/>
    <w:p w14:paraId="5B389264" w14:textId="77777777" w:rsidR="00A1093C" w:rsidRPr="006417FF" w:rsidRDefault="00A1093C" w:rsidP="006417FF">
      <w:pPr>
        <w:widowControl/>
        <w:autoSpaceDE w:val="0"/>
        <w:autoSpaceDN w:val="0"/>
        <w:adjustRightInd w:val="0"/>
        <w:rPr>
          <w:rFonts w:ascii="Times New Roman" w:eastAsia="Times New Roman" w:hAnsi="Times New Roman" w:cs="Times New Roman"/>
          <w:bCs/>
          <w:color w:val="auto"/>
        </w:rPr>
      </w:pPr>
      <w:r w:rsidRPr="006417FF">
        <w:rPr>
          <w:rFonts w:ascii="Times New Roman" w:eastAsia="Times New Roman" w:hAnsi="Times New Roman" w:cs="Times New Roman"/>
          <w:bCs/>
          <w:color w:val="auto"/>
        </w:rPr>
        <w:t>постоянно проживающее население;</w:t>
      </w:r>
    </w:p>
    <w:p w14:paraId="2454FB4B" w14:textId="77777777" w:rsidR="00A1093C" w:rsidRPr="006417FF" w:rsidRDefault="00A1093C" w:rsidP="006417FF">
      <w:pPr>
        <w:widowControl/>
        <w:autoSpaceDE w:val="0"/>
        <w:autoSpaceDN w:val="0"/>
        <w:adjustRightInd w:val="0"/>
        <w:rPr>
          <w:rFonts w:ascii="Times New Roman" w:eastAsia="Times New Roman" w:hAnsi="Times New Roman" w:cs="Times New Roman"/>
          <w:bCs/>
          <w:color w:val="auto"/>
        </w:rPr>
      </w:pPr>
      <w:r w:rsidRPr="006417FF">
        <w:rPr>
          <w:rFonts w:ascii="Times New Roman" w:eastAsia="Times New Roman" w:hAnsi="Times New Roman" w:cs="Times New Roman"/>
          <w:bCs/>
          <w:color w:val="auto"/>
        </w:rPr>
        <w:t>учреждения и предприятия общественного назначения;</w:t>
      </w:r>
    </w:p>
    <w:p w14:paraId="6B39347A" w14:textId="77777777" w:rsidR="00A1093C" w:rsidRPr="006417FF" w:rsidRDefault="00A1093C" w:rsidP="006417FF">
      <w:pPr>
        <w:widowControl/>
        <w:autoSpaceDE w:val="0"/>
        <w:autoSpaceDN w:val="0"/>
        <w:adjustRightInd w:val="0"/>
        <w:rPr>
          <w:rFonts w:ascii="Times New Roman" w:eastAsia="Times New Roman" w:hAnsi="Times New Roman" w:cs="Times New Roman"/>
          <w:bCs/>
          <w:color w:val="auto"/>
        </w:rPr>
      </w:pPr>
      <w:r w:rsidRPr="006417FF">
        <w:rPr>
          <w:rFonts w:ascii="Times New Roman" w:eastAsia="Times New Roman" w:hAnsi="Times New Roman" w:cs="Times New Roman"/>
          <w:bCs/>
          <w:color w:val="auto"/>
        </w:rPr>
        <w:t>организации и объекты торговли.</w:t>
      </w:r>
    </w:p>
    <w:p w14:paraId="0C9F0A0F" w14:textId="77777777" w:rsidR="00A1093C" w:rsidRPr="006417FF" w:rsidRDefault="00A1093C" w:rsidP="006417FF">
      <w:pPr>
        <w:widowControl/>
        <w:autoSpaceDE w:val="0"/>
        <w:autoSpaceDN w:val="0"/>
        <w:adjustRightInd w:val="0"/>
        <w:rPr>
          <w:rFonts w:ascii="Times New Roman" w:eastAsia="Times New Roman" w:hAnsi="Times New Roman" w:cs="Times New Roman"/>
          <w:bCs/>
          <w:color w:val="auto"/>
        </w:rPr>
      </w:pPr>
      <w:r w:rsidRPr="006417FF">
        <w:rPr>
          <w:rFonts w:ascii="Times New Roman" w:eastAsia="Times New Roman" w:hAnsi="Times New Roman" w:cs="Times New Roman"/>
          <w:bCs/>
          <w:color w:val="auto"/>
        </w:rPr>
        <w:t>ТКО, в основном, представлены деревом, пластиком, бумагой, стеклом.</w:t>
      </w:r>
    </w:p>
    <w:p w14:paraId="4C519DEA" w14:textId="086CAC46" w:rsidR="00A1093C" w:rsidRDefault="00A1093C" w:rsidP="006417FF">
      <w:pPr>
        <w:widowControl/>
        <w:autoSpaceDE w:val="0"/>
        <w:autoSpaceDN w:val="0"/>
        <w:adjustRightInd w:val="0"/>
        <w:rPr>
          <w:rFonts w:ascii="Times New Roman" w:eastAsia="Times New Roman" w:hAnsi="Times New Roman" w:cs="Times New Roman"/>
          <w:bCs/>
          <w:color w:val="auto"/>
        </w:rPr>
      </w:pPr>
      <w:r w:rsidRPr="006417FF">
        <w:rPr>
          <w:rFonts w:ascii="Times New Roman" w:eastAsia="Times New Roman" w:hAnsi="Times New Roman" w:cs="Times New Roman"/>
          <w:bCs/>
          <w:color w:val="auto"/>
        </w:rPr>
        <w:t xml:space="preserve">Для сбора и удаления ТКО на территории </w:t>
      </w:r>
      <w:r w:rsidR="00F622C8" w:rsidRPr="00F622C8">
        <w:rPr>
          <w:rFonts w:ascii="Times New Roman" w:eastAsia="Times New Roman" w:hAnsi="Times New Roman" w:cs="Times New Roman"/>
          <w:bCs/>
          <w:color w:val="auto"/>
        </w:rPr>
        <w:t>муниципально</w:t>
      </w:r>
      <w:r w:rsidR="00F622C8">
        <w:rPr>
          <w:rFonts w:ascii="Times New Roman" w:eastAsia="Times New Roman" w:hAnsi="Times New Roman" w:cs="Times New Roman"/>
          <w:bCs/>
          <w:color w:val="auto"/>
        </w:rPr>
        <w:t>го</w:t>
      </w:r>
      <w:r w:rsidR="00F622C8" w:rsidRPr="00F622C8">
        <w:rPr>
          <w:rFonts w:ascii="Times New Roman" w:eastAsia="Times New Roman" w:hAnsi="Times New Roman" w:cs="Times New Roman"/>
          <w:bCs/>
          <w:color w:val="auto"/>
        </w:rPr>
        <w:t xml:space="preserve"> образовани</w:t>
      </w:r>
      <w:r w:rsidR="00F622C8">
        <w:rPr>
          <w:rFonts w:ascii="Times New Roman" w:eastAsia="Times New Roman" w:hAnsi="Times New Roman" w:cs="Times New Roman"/>
          <w:bCs/>
          <w:color w:val="auto"/>
        </w:rPr>
        <w:t>я</w:t>
      </w:r>
      <w:r w:rsidR="00F622C8" w:rsidRPr="00F622C8">
        <w:rPr>
          <w:rFonts w:ascii="Times New Roman" w:eastAsia="Times New Roman" w:hAnsi="Times New Roman" w:cs="Times New Roman"/>
          <w:bCs/>
          <w:color w:val="auto"/>
        </w:rPr>
        <w:t xml:space="preserve"> «</w:t>
      </w:r>
      <w:proofErr w:type="spellStart"/>
      <w:r w:rsidR="00F622C8" w:rsidRPr="00F622C8">
        <w:rPr>
          <w:rFonts w:ascii="Times New Roman" w:eastAsia="Times New Roman" w:hAnsi="Times New Roman" w:cs="Times New Roman"/>
          <w:bCs/>
          <w:color w:val="auto"/>
        </w:rPr>
        <w:t>Верхнелюбажский</w:t>
      </w:r>
      <w:proofErr w:type="spellEnd"/>
      <w:r w:rsidR="00F622C8" w:rsidRPr="00F622C8">
        <w:rPr>
          <w:rFonts w:ascii="Times New Roman" w:eastAsia="Times New Roman" w:hAnsi="Times New Roman" w:cs="Times New Roman"/>
          <w:bCs/>
          <w:color w:val="auto"/>
        </w:rPr>
        <w:t xml:space="preserve"> сельсовет» Фатежского района Курской области</w:t>
      </w:r>
      <w:r w:rsidRPr="006417FF">
        <w:rPr>
          <w:rFonts w:ascii="Times New Roman" w:eastAsia="Times New Roman" w:hAnsi="Times New Roman" w:cs="Times New Roman"/>
          <w:bCs/>
          <w:color w:val="auto"/>
        </w:rPr>
        <w:t xml:space="preserve"> с учетом транспортной инфраструктуры планируется строительство и оборудование 29 контейнерных площадок.</w:t>
      </w:r>
    </w:p>
    <w:p w14:paraId="49B2D4D0" w14:textId="6A551A41" w:rsidR="00F622C8" w:rsidRPr="006417FF" w:rsidRDefault="00F622C8" w:rsidP="00F622C8">
      <w:pPr>
        <w:tabs>
          <w:tab w:val="left" w:pos="9214"/>
        </w:tabs>
        <w:spacing w:line="240" w:lineRule="auto"/>
        <w:ind w:firstLine="0"/>
        <w:rPr>
          <w:rFonts w:ascii="Times New Roman" w:eastAsia="Times New Roman" w:hAnsi="Times New Roman" w:cs="Times New Roman"/>
          <w:bCs/>
          <w:color w:val="auto"/>
          <w:lang w:eastAsia="x-none"/>
        </w:rPr>
      </w:pPr>
      <w:r w:rsidRPr="00BE4383">
        <w:rPr>
          <w:rFonts w:ascii="Times New Roman" w:eastAsia="Times New Roman" w:hAnsi="Times New Roman" w:cs="Times New Roman"/>
          <w:bCs/>
          <w:color w:val="auto"/>
          <w:lang w:eastAsia="x-none"/>
        </w:rPr>
        <w:t>(</w:t>
      </w:r>
      <w:r w:rsidRPr="00BE4383">
        <w:rPr>
          <w:rFonts w:ascii="Times New Roman" w:eastAsia="Times New Roman" w:hAnsi="Times New Roman" w:cs="Times New Roman"/>
          <w:kern w:val="2"/>
          <w:lang w:eastAsia="zh-CN"/>
        </w:rPr>
        <w:t>в редакции решения комитета архитектуры и градостроительства Курской области от 2</w:t>
      </w:r>
      <w:r>
        <w:rPr>
          <w:rFonts w:ascii="Times New Roman" w:eastAsia="Times New Roman" w:hAnsi="Times New Roman" w:cs="Times New Roman"/>
          <w:kern w:val="2"/>
          <w:lang w:eastAsia="zh-CN"/>
        </w:rPr>
        <w:t>8</w:t>
      </w:r>
      <w:r w:rsidRPr="00BE4383">
        <w:rPr>
          <w:rFonts w:ascii="Times New Roman" w:eastAsia="Times New Roman" w:hAnsi="Times New Roman" w:cs="Times New Roman"/>
          <w:kern w:val="2"/>
          <w:lang w:eastAsia="zh-CN"/>
        </w:rPr>
        <w:t> августа 2023 года № 01-12/2</w:t>
      </w:r>
      <w:r>
        <w:rPr>
          <w:rFonts w:ascii="Times New Roman" w:eastAsia="Times New Roman" w:hAnsi="Times New Roman" w:cs="Times New Roman"/>
          <w:kern w:val="2"/>
          <w:lang w:eastAsia="zh-CN"/>
        </w:rPr>
        <w:t>81</w:t>
      </w:r>
      <w:r w:rsidRPr="00BE4383">
        <w:rPr>
          <w:rFonts w:ascii="Times New Roman" w:eastAsia="Times New Roman" w:hAnsi="Times New Roman" w:cs="Times New Roman"/>
          <w:bCs/>
          <w:color w:val="auto"/>
          <w:lang w:eastAsia="x-none"/>
        </w:rPr>
        <w:t>)</w:t>
      </w:r>
    </w:p>
    <w:p w14:paraId="72240A3F" w14:textId="03801588" w:rsidR="00A1093C" w:rsidRDefault="00A1093C" w:rsidP="006417FF">
      <w:pPr>
        <w:widowControl/>
        <w:autoSpaceDE w:val="0"/>
        <w:autoSpaceDN w:val="0"/>
        <w:adjustRightInd w:val="0"/>
        <w:rPr>
          <w:rFonts w:ascii="Times New Roman" w:eastAsia="Times New Roman" w:hAnsi="Times New Roman" w:cs="Times New Roman"/>
          <w:bCs/>
          <w:color w:val="auto"/>
        </w:rPr>
      </w:pPr>
      <w:r w:rsidRPr="006417FF">
        <w:rPr>
          <w:rFonts w:ascii="Times New Roman" w:eastAsia="Times New Roman" w:hAnsi="Times New Roman" w:cs="Times New Roman"/>
          <w:bCs/>
          <w:color w:val="auto"/>
        </w:rPr>
        <w:t xml:space="preserve">В комплекс по санитарной очистке территории </w:t>
      </w:r>
      <w:r w:rsidR="00F622C8" w:rsidRPr="00F622C8">
        <w:rPr>
          <w:rFonts w:ascii="Times New Roman" w:eastAsia="Times New Roman" w:hAnsi="Times New Roman" w:cs="Times New Roman"/>
          <w:bCs/>
          <w:color w:val="auto"/>
        </w:rPr>
        <w:t>муниципально</w:t>
      </w:r>
      <w:r w:rsidR="00F622C8">
        <w:rPr>
          <w:rFonts w:ascii="Times New Roman" w:eastAsia="Times New Roman" w:hAnsi="Times New Roman" w:cs="Times New Roman"/>
          <w:bCs/>
          <w:color w:val="auto"/>
        </w:rPr>
        <w:t>го</w:t>
      </w:r>
      <w:r w:rsidR="00F622C8" w:rsidRPr="00F622C8">
        <w:rPr>
          <w:rFonts w:ascii="Times New Roman" w:eastAsia="Times New Roman" w:hAnsi="Times New Roman" w:cs="Times New Roman"/>
          <w:bCs/>
          <w:color w:val="auto"/>
        </w:rPr>
        <w:t xml:space="preserve"> образовани</w:t>
      </w:r>
      <w:r w:rsidR="00F622C8">
        <w:rPr>
          <w:rFonts w:ascii="Times New Roman" w:eastAsia="Times New Roman" w:hAnsi="Times New Roman" w:cs="Times New Roman"/>
          <w:bCs/>
          <w:color w:val="auto"/>
        </w:rPr>
        <w:t>я</w:t>
      </w:r>
      <w:r w:rsidR="00F622C8" w:rsidRPr="00F622C8">
        <w:rPr>
          <w:rFonts w:ascii="Times New Roman" w:eastAsia="Times New Roman" w:hAnsi="Times New Roman" w:cs="Times New Roman"/>
          <w:bCs/>
          <w:color w:val="auto"/>
        </w:rPr>
        <w:t xml:space="preserve"> «</w:t>
      </w:r>
      <w:proofErr w:type="spellStart"/>
      <w:r w:rsidR="00F622C8" w:rsidRPr="00F622C8">
        <w:rPr>
          <w:rFonts w:ascii="Times New Roman" w:eastAsia="Times New Roman" w:hAnsi="Times New Roman" w:cs="Times New Roman"/>
          <w:bCs/>
          <w:color w:val="auto"/>
        </w:rPr>
        <w:t>Верхнелюбажский</w:t>
      </w:r>
      <w:proofErr w:type="spellEnd"/>
      <w:r w:rsidR="00F622C8" w:rsidRPr="00F622C8">
        <w:rPr>
          <w:rFonts w:ascii="Times New Roman" w:eastAsia="Times New Roman" w:hAnsi="Times New Roman" w:cs="Times New Roman"/>
          <w:bCs/>
          <w:color w:val="auto"/>
        </w:rPr>
        <w:t xml:space="preserve"> сельсовет» Фатежского района Курской области</w:t>
      </w:r>
      <w:r w:rsidRPr="006417FF">
        <w:rPr>
          <w:rFonts w:ascii="Times New Roman" w:eastAsia="Times New Roman" w:hAnsi="Times New Roman" w:cs="Times New Roman"/>
          <w:bCs/>
          <w:color w:val="auto"/>
        </w:rPr>
        <w:t xml:space="preserve"> входят сбор, удаление, обеззараживание с последующей утилизацией жидких, твердых коммунальных отходов. Организация, оказывающая услуги по сбору и транспортированию ТКО </w:t>
      </w:r>
      <w:r w:rsidRPr="006417FF">
        <w:rPr>
          <w:rFonts w:ascii="Times New Roman" w:eastAsia="Times New Roman" w:hAnsi="Times New Roman" w:cs="Times New Roman"/>
          <w:bCs/>
          <w:color w:val="auto"/>
        </w:rPr>
        <w:noBreakHyphen/>
        <w:t xml:space="preserve"> региональный оператор ООО «</w:t>
      </w:r>
      <w:proofErr w:type="spellStart"/>
      <w:r w:rsidRPr="006417FF">
        <w:rPr>
          <w:rFonts w:ascii="Times New Roman" w:eastAsia="Times New Roman" w:hAnsi="Times New Roman" w:cs="Times New Roman"/>
          <w:bCs/>
          <w:color w:val="auto"/>
        </w:rPr>
        <w:t>Экопол</w:t>
      </w:r>
      <w:proofErr w:type="spellEnd"/>
      <w:r w:rsidRPr="006417FF">
        <w:rPr>
          <w:rFonts w:ascii="Times New Roman" w:eastAsia="Times New Roman" w:hAnsi="Times New Roman" w:cs="Times New Roman"/>
          <w:bCs/>
          <w:color w:val="auto"/>
        </w:rPr>
        <w:t xml:space="preserve">». </w:t>
      </w:r>
    </w:p>
    <w:p w14:paraId="36BE2062" w14:textId="77777777" w:rsidR="00F622C8" w:rsidRPr="006417FF" w:rsidRDefault="00F622C8" w:rsidP="00F622C8">
      <w:pPr>
        <w:tabs>
          <w:tab w:val="left" w:pos="9214"/>
        </w:tabs>
        <w:spacing w:line="240" w:lineRule="auto"/>
        <w:ind w:firstLine="0"/>
        <w:rPr>
          <w:rFonts w:ascii="Times New Roman" w:eastAsia="Times New Roman" w:hAnsi="Times New Roman" w:cs="Times New Roman"/>
          <w:bCs/>
          <w:color w:val="auto"/>
          <w:lang w:eastAsia="x-none"/>
        </w:rPr>
      </w:pPr>
      <w:r w:rsidRPr="00BE4383">
        <w:rPr>
          <w:rFonts w:ascii="Times New Roman" w:eastAsia="Times New Roman" w:hAnsi="Times New Roman" w:cs="Times New Roman"/>
          <w:bCs/>
          <w:color w:val="auto"/>
          <w:lang w:eastAsia="x-none"/>
        </w:rPr>
        <w:t>(</w:t>
      </w:r>
      <w:r w:rsidRPr="00BE4383">
        <w:rPr>
          <w:rFonts w:ascii="Times New Roman" w:eastAsia="Times New Roman" w:hAnsi="Times New Roman" w:cs="Times New Roman"/>
          <w:kern w:val="2"/>
          <w:lang w:eastAsia="zh-CN"/>
        </w:rPr>
        <w:t>в редакции решения комитета архитектуры и градостроительства Курской области от 2</w:t>
      </w:r>
      <w:r>
        <w:rPr>
          <w:rFonts w:ascii="Times New Roman" w:eastAsia="Times New Roman" w:hAnsi="Times New Roman" w:cs="Times New Roman"/>
          <w:kern w:val="2"/>
          <w:lang w:eastAsia="zh-CN"/>
        </w:rPr>
        <w:t>8</w:t>
      </w:r>
      <w:r w:rsidRPr="00BE4383">
        <w:rPr>
          <w:rFonts w:ascii="Times New Roman" w:eastAsia="Times New Roman" w:hAnsi="Times New Roman" w:cs="Times New Roman"/>
          <w:kern w:val="2"/>
          <w:lang w:eastAsia="zh-CN"/>
        </w:rPr>
        <w:t> августа 2023 года № 01-12/2</w:t>
      </w:r>
      <w:r>
        <w:rPr>
          <w:rFonts w:ascii="Times New Roman" w:eastAsia="Times New Roman" w:hAnsi="Times New Roman" w:cs="Times New Roman"/>
          <w:kern w:val="2"/>
          <w:lang w:eastAsia="zh-CN"/>
        </w:rPr>
        <w:t>81</w:t>
      </w:r>
      <w:r w:rsidRPr="00BE4383">
        <w:rPr>
          <w:rFonts w:ascii="Times New Roman" w:eastAsia="Times New Roman" w:hAnsi="Times New Roman" w:cs="Times New Roman"/>
          <w:bCs/>
          <w:color w:val="auto"/>
          <w:lang w:eastAsia="x-none"/>
        </w:rPr>
        <w:t>)</w:t>
      </w:r>
    </w:p>
    <w:p w14:paraId="067AF964" w14:textId="77777777" w:rsidR="00F622C8" w:rsidRPr="006417FF" w:rsidRDefault="00F622C8" w:rsidP="006417FF">
      <w:pPr>
        <w:widowControl/>
        <w:autoSpaceDE w:val="0"/>
        <w:autoSpaceDN w:val="0"/>
        <w:adjustRightInd w:val="0"/>
        <w:rPr>
          <w:rFonts w:ascii="Times New Roman" w:eastAsia="Times New Roman" w:hAnsi="Times New Roman" w:cs="Times New Roman"/>
          <w:bCs/>
          <w:color w:val="auto"/>
        </w:rPr>
      </w:pPr>
    </w:p>
    <w:p w14:paraId="6BAA16D5" w14:textId="7F8CFA5F" w:rsidR="00A1093C" w:rsidRDefault="00A1093C" w:rsidP="006417FF">
      <w:pPr>
        <w:widowControl/>
        <w:autoSpaceDE w:val="0"/>
        <w:autoSpaceDN w:val="0"/>
        <w:adjustRightInd w:val="0"/>
        <w:rPr>
          <w:rFonts w:ascii="Times New Roman" w:eastAsia="Times New Roman" w:hAnsi="Times New Roman" w:cs="Times New Roman"/>
          <w:bCs/>
          <w:color w:val="auto"/>
        </w:rPr>
      </w:pPr>
      <w:r w:rsidRPr="006417FF">
        <w:rPr>
          <w:rFonts w:ascii="Times New Roman" w:eastAsia="Times New Roman" w:hAnsi="Times New Roman" w:cs="Times New Roman"/>
          <w:bCs/>
          <w:color w:val="auto"/>
        </w:rPr>
        <w:t xml:space="preserve">Нормативное накопление отходов на душу населения в </w:t>
      </w:r>
      <w:r w:rsidR="00F622C8" w:rsidRPr="00F622C8">
        <w:rPr>
          <w:rFonts w:ascii="Times New Roman" w:eastAsia="Times New Roman" w:hAnsi="Times New Roman" w:cs="Times New Roman"/>
          <w:bCs/>
          <w:color w:val="auto"/>
        </w:rPr>
        <w:t>муниципально</w:t>
      </w:r>
      <w:r w:rsidR="00F622C8">
        <w:rPr>
          <w:rFonts w:ascii="Times New Roman" w:eastAsia="Times New Roman" w:hAnsi="Times New Roman" w:cs="Times New Roman"/>
          <w:bCs/>
          <w:color w:val="auto"/>
        </w:rPr>
        <w:t>м</w:t>
      </w:r>
      <w:r w:rsidR="00F622C8" w:rsidRPr="00F622C8">
        <w:rPr>
          <w:rFonts w:ascii="Times New Roman" w:eastAsia="Times New Roman" w:hAnsi="Times New Roman" w:cs="Times New Roman"/>
          <w:bCs/>
          <w:color w:val="auto"/>
        </w:rPr>
        <w:t xml:space="preserve"> образовани</w:t>
      </w:r>
      <w:r w:rsidR="00F622C8">
        <w:rPr>
          <w:rFonts w:ascii="Times New Roman" w:eastAsia="Times New Roman" w:hAnsi="Times New Roman" w:cs="Times New Roman"/>
          <w:bCs/>
          <w:color w:val="auto"/>
        </w:rPr>
        <w:t>и</w:t>
      </w:r>
      <w:r w:rsidR="00F622C8" w:rsidRPr="00F622C8">
        <w:rPr>
          <w:rFonts w:ascii="Times New Roman" w:eastAsia="Times New Roman" w:hAnsi="Times New Roman" w:cs="Times New Roman"/>
          <w:bCs/>
          <w:color w:val="auto"/>
        </w:rPr>
        <w:t xml:space="preserve"> «</w:t>
      </w:r>
      <w:proofErr w:type="spellStart"/>
      <w:r w:rsidR="00F622C8" w:rsidRPr="00F622C8">
        <w:rPr>
          <w:rFonts w:ascii="Times New Roman" w:eastAsia="Times New Roman" w:hAnsi="Times New Roman" w:cs="Times New Roman"/>
          <w:bCs/>
          <w:color w:val="auto"/>
        </w:rPr>
        <w:t>Верхнелюбажский</w:t>
      </w:r>
      <w:proofErr w:type="spellEnd"/>
      <w:r w:rsidR="00F622C8" w:rsidRPr="00F622C8">
        <w:rPr>
          <w:rFonts w:ascii="Times New Roman" w:eastAsia="Times New Roman" w:hAnsi="Times New Roman" w:cs="Times New Roman"/>
          <w:bCs/>
          <w:color w:val="auto"/>
        </w:rPr>
        <w:t xml:space="preserve"> сельсовет» Фатежского района Курской области</w:t>
      </w:r>
      <w:r w:rsidRPr="006417FF">
        <w:rPr>
          <w:rFonts w:ascii="Times New Roman" w:eastAsia="Times New Roman" w:hAnsi="Times New Roman" w:cs="Times New Roman"/>
          <w:bCs/>
          <w:color w:val="auto"/>
        </w:rPr>
        <w:t xml:space="preserve"> составит для индивидуальной жилой застройки – на 1 человека в год 234,271 кг или </w:t>
      </w:r>
      <w:r w:rsidRPr="006417FF">
        <w:rPr>
          <w:rFonts w:ascii="Times New Roman" w:eastAsia="Times New Roman" w:hAnsi="Times New Roman" w:cs="Times New Roman"/>
          <w:bCs/>
          <w:color w:val="auto"/>
        </w:rPr>
        <w:br/>
        <w:t>1,97 м</w:t>
      </w:r>
      <w:r w:rsidRPr="006417FF">
        <w:rPr>
          <w:rFonts w:ascii="Times New Roman" w:eastAsia="Times New Roman" w:hAnsi="Times New Roman" w:cs="Times New Roman"/>
          <w:bCs/>
          <w:color w:val="auto"/>
          <w:vertAlign w:val="superscript"/>
        </w:rPr>
        <w:t>3</w:t>
      </w:r>
      <w:r w:rsidRPr="006417FF">
        <w:rPr>
          <w:rFonts w:ascii="Times New Roman" w:eastAsia="Times New Roman" w:hAnsi="Times New Roman" w:cs="Times New Roman"/>
          <w:bCs/>
          <w:color w:val="auto"/>
        </w:rPr>
        <w:t xml:space="preserve"> (таблица </w:t>
      </w:r>
      <w:r w:rsidR="008D3EB9" w:rsidRPr="006417FF">
        <w:rPr>
          <w:rFonts w:ascii="Times New Roman" w:eastAsia="Times New Roman" w:hAnsi="Times New Roman" w:cs="Times New Roman"/>
          <w:bCs/>
          <w:color w:val="auto"/>
        </w:rPr>
        <w:t>ниже</w:t>
      </w:r>
      <w:r w:rsidRPr="006417FF">
        <w:rPr>
          <w:rFonts w:ascii="Times New Roman" w:eastAsia="Times New Roman" w:hAnsi="Times New Roman" w:cs="Times New Roman"/>
          <w:bCs/>
          <w:color w:val="auto"/>
        </w:rPr>
        <w:t>).</w:t>
      </w:r>
    </w:p>
    <w:p w14:paraId="43C32111" w14:textId="1C0D9A1C" w:rsidR="00F622C8" w:rsidRPr="006417FF" w:rsidRDefault="00F622C8" w:rsidP="00F622C8">
      <w:pPr>
        <w:tabs>
          <w:tab w:val="left" w:pos="9214"/>
        </w:tabs>
        <w:spacing w:line="240" w:lineRule="auto"/>
        <w:ind w:firstLine="0"/>
        <w:rPr>
          <w:rFonts w:ascii="Times New Roman" w:eastAsia="Times New Roman" w:hAnsi="Times New Roman" w:cs="Times New Roman"/>
          <w:bCs/>
          <w:color w:val="auto"/>
          <w:lang w:eastAsia="x-none"/>
        </w:rPr>
      </w:pPr>
      <w:r w:rsidRPr="00BE4383">
        <w:rPr>
          <w:rFonts w:ascii="Times New Roman" w:eastAsia="Times New Roman" w:hAnsi="Times New Roman" w:cs="Times New Roman"/>
          <w:bCs/>
          <w:color w:val="auto"/>
          <w:lang w:eastAsia="x-none"/>
        </w:rPr>
        <w:t>(</w:t>
      </w:r>
      <w:r w:rsidRPr="00BE4383">
        <w:rPr>
          <w:rFonts w:ascii="Times New Roman" w:eastAsia="Times New Roman" w:hAnsi="Times New Roman" w:cs="Times New Roman"/>
          <w:kern w:val="2"/>
          <w:lang w:eastAsia="zh-CN"/>
        </w:rPr>
        <w:t>в редакции решения комитета архитектуры и градостроительства Курской области от 2</w:t>
      </w:r>
      <w:r>
        <w:rPr>
          <w:rFonts w:ascii="Times New Roman" w:eastAsia="Times New Roman" w:hAnsi="Times New Roman" w:cs="Times New Roman"/>
          <w:kern w:val="2"/>
          <w:lang w:eastAsia="zh-CN"/>
        </w:rPr>
        <w:t>8</w:t>
      </w:r>
      <w:r w:rsidRPr="00BE4383">
        <w:rPr>
          <w:rFonts w:ascii="Times New Roman" w:eastAsia="Times New Roman" w:hAnsi="Times New Roman" w:cs="Times New Roman"/>
          <w:kern w:val="2"/>
          <w:lang w:eastAsia="zh-CN"/>
        </w:rPr>
        <w:t> августа 2023 года № 01-12/2</w:t>
      </w:r>
      <w:r>
        <w:rPr>
          <w:rFonts w:ascii="Times New Roman" w:eastAsia="Times New Roman" w:hAnsi="Times New Roman" w:cs="Times New Roman"/>
          <w:kern w:val="2"/>
          <w:lang w:eastAsia="zh-CN"/>
        </w:rPr>
        <w:t>81</w:t>
      </w:r>
      <w:r w:rsidRPr="00BE4383">
        <w:rPr>
          <w:rFonts w:ascii="Times New Roman" w:eastAsia="Times New Roman" w:hAnsi="Times New Roman" w:cs="Times New Roman"/>
          <w:bCs/>
          <w:color w:val="auto"/>
          <w:lang w:eastAsia="x-none"/>
        </w:rPr>
        <w:t>)</w:t>
      </w:r>
    </w:p>
    <w:p w14:paraId="773AE4A2" w14:textId="77777777" w:rsidR="00A1093C" w:rsidRPr="006417FF" w:rsidRDefault="00A1093C" w:rsidP="00A1093C">
      <w:pPr>
        <w:widowControl/>
        <w:autoSpaceDE w:val="0"/>
        <w:autoSpaceDN w:val="0"/>
        <w:adjustRightInd w:val="0"/>
        <w:spacing w:line="240" w:lineRule="auto"/>
        <w:ind w:firstLine="708"/>
        <w:jc w:val="right"/>
        <w:rPr>
          <w:rFonts w:ascii="Times New Roman" w:eastAsia="Times New Roman" w:hAnsi="Times New Roman" w:cs="Times New Roman"/>
          <w:bCs/>
          <w:color w:val="auto"/>
        </w:rPr>
      </w:pPr>
      <w:r w:rsidRPr="006417FF">
        <w:rPr>
          <w:rFonts w:ascii="Times New Roman" w:eastAsia="Times New Roman" w:hAnsi="Times New Roman" w:cs="Times New Roman"/>
          <w:bCs/>
          <w:color w:val="auto"/>
        </w:rPr>
        <w:t xml:space="preserve">Таблица </w:t>
      </w:r>
    </w:p>
    <w:p w14:paraId="2962136A" w14:textId="41CF1C5D" w:rsidR="00A1093C" w:rsidRPr="006417FF" w:rsidRDefault="00A1093C" w:rsidP="00A1093C">
      <w:pPr>
        <w:widowControl/>
        <w:autoSpaceDE w:val="0"/>
        <w:autoSpaceDN w:val="0"/>
        <w:adjustRightInd w:val="0"/>
        <w:spacing w:line="240" w:lineRule="auto"/>
        <w:ind w:firstLine="0"/>
        <w:jc w:val="center"/>
        <w:rPr>
          <w:rFonts w:ascii="Times New Roman" w:eastAsia="Times New Roman" w:hAnsi="Times New Roman" w:cs="Times New Roman"/>
          <w:b/>
          <w:bCs/>
          <w:color w:val="auto"/>
        </w:rPr>
      </w:pPr>
      <w:r w:rsidRPr="006417FF">
        <w:rPr>
          <w:rFonts w:ascii="Times New Roman" w:eastAsia="Times New Roman" w:hAnsi="Times New Roman" w:cs="Times New Roman"/>
          <w:b/>
          <w:bCs/>
          <w:color w:val="auto"/>
        </w:rPr>
        <w:t xml:space="preserve">Объемы накопления </w:t>
      </w:r>
      <w:r w:rsidR="00F622C8">
        <w:rPr>
          <w:rFonts w:ascii="Times New Roman" w:eastAsia="Times New Roman" w:hAnsi="Times New Roman" w:cs="Times New Roman"/>
          <w:b/>
          <w:bCs/>
          <w:color w:val="auto"/>
        </w:rPr>
        <w:t>ТКО</w:t>
      </w:r>
    </w:p>
    <w:p w14:paraId="328F8706" w14:textId="77777777" w:rsidR="00A1093C" w:rsidRPr="00A1093C" w:rsidRDefault="00A1093C" w:rsidP="00A1093C">
      <w:pPr>
        <w:widowControl/>
        <w:autoSpaceDE w:val="0"/>
        <w:autoSpaceDN w:val="0"/>
        <w:adjustRightInd w:val="0"/>
        <w:spacing w:line="240" w:lineRule="auto"/>
        <w:ind w:firstLine="708"/>
        <w:jc w:val="center"/>
        <w:rPr>
          <w:rFonts w:ascii="Times New Roman" w:eastAsia="Times New Roman" w:hAnsi="Times New Roman" w:cs="Times New Roman"/>
          <w:b/>
          <w:bCs/>
          <w:color w:val="auto"/>
          <w:sz w:val="20"/>
          <w:szCs w:val="20"/>
        </w:rPr>
      </w:pPr>
    </w:p>
    <w:tbl>
      <w:tblPr>
        <w:tblW w:w="5092"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15"/>
        <w:gridCol w:w="846"/>
        <w:gridCol w:w="995"/>
        <w:gridCol w:w="1277"/>
        <w:gridCol w:w="993"/>
        <w:gridCol w:w="1418"/>
        <w:gridCol w:w="1806"/>
      </w:tblGrid>
      <w:tr w:rsidR="00A1093C" w:rsidRPr="00A1093C" w14:paraId="60CABFD6" w14:textId="77777777" w:rsidTr="00F622C8">
        <w:trPr>
          <w:trHeight w:val="77"/>
        </w:trPr>
        <w:tc>
          <w:tcPr>
            <w:tcW w:w="1238" w:type="pct"/>
            <w:vMerge w:val="restart"/>
            <w:shd w:val="clear" w:color="auto" w:fill="auto"/>
            <w:vAlign w:val="center"/>
            <w:hideMark/>
          </w:tcPr>
          <w:p w14:paraId="473BCFE4" w14:textId="05F63421" w:rsidR="00A1093C" w:rsidRPr="00A1093C" w:rsidRDefault="00F622C8" w:rsidP="00A1093C">
            <w:pPr>
              <w:spacing w:after="160" w:line="240" w:lineRule="auto"/>
              <w:ind w:firstLine="0"/>
              <w:jc w:val="center"/>
              <w:rPr>
                <w:rFonts w:ascii="Times New Roman" w:eastAsia="Times New Roman" w:hAnsi="Times New Roman" w:cs="Times New Roman"/>
                <w:color w:val="auto"/>
                <w:sz w:val="20"/>
                <w:szCs w:val="20"/>
              </w:rPr>
            </w:pPr>
            <w:r>
              <w:rPr>
                <w:rFonts w:ascii="Times New Roman" w:eastAsia="Times New Roman" w:hAnsi="Times New Roman" w:cs="Times New Roman"/>
                <w:color w:val="auto"/>
                <w:sz w:val="20"/>
                <w:szCs w:val="20"/>
              </w:rPr>
              <w:t>ТКО</w:t>
            </w:r>
          </w:p>
        </w:tc>
        <w:tc>
          <w:tcPr>
            <w:tcW w:w="944" w:type="pct"/>
            <w:gridSpan w:val="2"/>
            <w:vMerge w:val="restart"/>
            <w:shd w:val="clear" w:color="auto" w:fill="auto"/>
            <w:vAlign w:val="center"/>
            <w:hideMark/>
          </w:tcPr>
          <w:p w14:paraId="5CA32815" w14:textId="77777777" w:rsidR="00A1093C" w:rsidRPr="00A1093C" w:rsidRDefault="00A1093C" w:rsidP="00A1093C">
            <w:pPr>
              <w:spacing w:after="160" w:line="240" w:lineRule="auto"/>
              <w:ind w:firstLine="0"/>
              <w:jc w:val="center"/>
              <w:rPr>
                <w:rFonts w:ascii="Times New Roman" w:eastAsia="Times New Roman" w:hAnsi="Times New Roman" w:cs="Times New Roman"/>
                <w:color w:val="auto"/>
                <w:sz w:val="20"/>
                <w:szCs w:val="20"/>
              </w:rPr>
            </w:pPr>
            <w:r w:rsidRPr="00A1093C">
              <w:rPr>
                <w:rFonts w:ascii="Times New Roman" w:eastAsia="Times New Roman" w:hAnsi="Times New Roman" w:cs="Times New Roman"/>
                <w:color w:val="auto"/>
                <w:sz w:val="20"/>
                <w:szCs w:val="20"/>
              </w:rPr>
              <w:t>Число жителей, чел.</w:t>
            </w:r>
          </w:p>
        </w:tc>
        <w:tc>
          <w:tcPr>
            <w:tcW w:w="1164" w:type="pct"/>
            <w:gridSpan w:val="2"/>
            <w:vMerge w:val="restart"/>
            <w:shd w:val="clear" w:color="auto" w:fill="auto"/>
            <w:vAlign w:val="center"/>
            <w:hideMark/>
          </w:tcPr>
          <w:p w14:paraId="7A4587B1" w14:textId="77777777" w:rsidR="00A1093C" w:rsidRPr="00A1093C" w:rsidRDefault="00A1093C" w:rsidP="00A1093C">
            <w:pPr>
              <w:spacing w:after="160" w:line="240" w:lineRule="auto"/>
              <w:ind w:firstLine="0"/>
              <w:jc w:val="center"/>
              <w:rPr>
                <w:rFonts w:ascii="Times New Roman" w:eastAsia="Times New Roman" w:hAnsi="Times New Roman" w:cs="Times New Roman"/>
                <w:color w:val="auto"/>
                <w:sz w:val="20"/>
                <w:szCs w:val="20"/>
              </w:rPr>
            </w:pPr>
            <w:r w:rsidRPr="00A1093C">
              <w:rPr>
                <w:rFonts w:ascii="Times New Roman" w:eastAsia="Times New Roman" w:hAnsi="Times New Roman" w:cs="Times New Roman"/>
                <w:color w:val="auto"/>
                <w:sz w:val="20"/>
                <w:szCs w:val="20"/>
              </w:rPr>
              <w:t>Удельная норма накопления на 1 человека в год, м3</w:t>
            </w:r>
          </w:p>
        </w:tc>
        <w:tc>
          <w:tcPr>
            <w:tcW w:w="1653" w:type="pct"/>
            <w:gridSpan w:val="2"/>
            <w:shd w:val="clear" w:color="auto" w:fill="auto"/>
            <w:vAlign w:val="center"/>
            <w:hideMark/>
          </w:tcPr>
          <w:p w14:paraId="587377E0" w14:textId="77777777" w:rsidR="00A1093C" w:rsidRPr="00A1093C" w:rsidRDefault="00A1093C" w:rsidP="00A1093C">
            <w:pPr>
              <w:spacing w:after="160" w:line="240" w:lineRule="auto"/>
              <w:ind w:firstLine="0"/>
              <w:jc w:val="center"/>
              <w:rPr>
                <w:rFonts w:ascii="Times New Roman" w:eastAsia="Times New Roman" w:hAnsi="Times New Roman" w:cs="Times New Roman"/>
                <w:color w:val="auto"/>
                <w:sz w:val="20"/>
                <w:szCs w:val="20"/>
              </w:rPr>
            </w:pPr>
            <w:r w:rsidRPr="00A1093C">
              <w:rPr>
                <w:rFonts w:ascii="Times New Roman" w:eastAsia="Times New Roman" w:hAnsi="Times New Roman" w:cs="Times New Roman"/>
                <w:color w:val="auto"/>
                <w:sz w:val="20"/>
                <w:szCs w:val="20"/>
              </w:rPr>
              <w:t>Общее накопление в год</w:t>
            </w:r>
          </w:p>
        </w:tc>
      </w:tr>
      <w:tr w:rsidR="00A1093C" w:rsidRPr="00A1093C" w14:paraId="62F5A870" w14:textId="77777777" w:rsidTr="00F622C8">
        <w:trPr>
          <w:trHeight w:val="300"/>
        </w:trPr>
        <w:tc>
          <w:tcPr>
            <w:tcW w:w="1238" w:type="pct"/>
            <w:vMerge/>
            <w:vAlign w:val="center"/>
            <w:hideMark/>
          </w:tcPr>
          <w:p w14:paraId="5D2E716C" w14:textId="77777777" w:rsidR="00A1093C" w:rsidRPr="00A1093C" w:rsidRDefault="00A1093C" w:rsidP="00A1093C">
            <w:pPr>
              <w:spacing w:after="160" w:line="240" w:lineRule="auto"/>
              <w:ind w:firstLine="0"/>
              <w:jc w:val="center"/>
              <w:rPr>
                <w:rFonts w:ascii="Times New Roman" w:eastAsia="Times New Roman" w:hAnsi="Times New Roman" w:cs="Times New Roman"/>
                <w:color w:val="auto"/>
                <w:sz w:val="20"/>
                <w:szCs w:val="20"/>
              </w:rPr>
            </w:pPr>
          </w:p>
        </w:tc>
        <w:tc>
          <w:tcPr>
            <w:tcW w:w="944" w:type="pct"/>
            <w:gridSpan w:val="2"/>
            <w:vMerge/>
            <w:shd w:val="clear" w:color="auto" w:fill="auto"/>
            <w:vAlign w:val="center"/>
            <w:hideMark/>
          </w:tcPr>
          <w:p w14:paraId="59C21FAA" w14:textId="77777777" w:rsidR="00A1093C" w:rsidRPr="00A1093C" w:rsidRDefault="00A1093C" w:rsidP="00A1093C">
            <w:pPr>
              <w:spacing w:after="160" w:line="240" w:lineRule="auto"/>
              <w:ind w:firstLine="0"/>
              <w:jc w:val="center"/>
              <w:rPr>
                <w:rFonts w:ascii="Times New Roman" w:eastAsia="Times New Roman" w:hAnsi="Times New Roman" w:cs="Times New Roman"/>
                <w:color w:val="auto"/>
                <w:sz w:val="20"/>
                <w:szCs w:val="20"/>
              </w:rPr>
            </w:pPr>
          </w:p>
        </w:tc>
        <w:tc>
          <w:tcPr>
            <w:tcW w:w="1164" w:type="pct"/>
            <w:gridSpan w:val="2"/>
            <w:vMerge/>
            <w:shd w:val="clear" w:color="auto" w:fill="auto"/>
            <w:vAlign w:val="center"/>
            <w:hideMark/>
          </w:tcPr>
          <w:p w14:paraId="07459806" w14:textId="77777777" w:rsidR="00A1093C" w:rsidRPr="00A1093C" w:rsidRDefault="00A1093C" w:rsidP="00A1093C">
            <w:pPr>
              <w:spacing w:after="160" w:line="240" w:lineRule="auto"/>
              <w:ind w:firstLine="0"/>
              <w:jc w:val="center"/>
              <w:rPr>
                <w:rFonts w:ascii="Times New Roman" w:eastAsia="Times New Roman" w:hAnsi="Times New Roman" w:cs="Times New Roman"/>
                <w:color w:val="auto"/>
                <w:sz w:val="20"/>
                <w:szCs w:val="20"/>
              </w:rPr>
            </w:pPr>
          </w:p>
        </w:tc>
        <w:tc>
          <w:tcPr>
            <w:tcW w:w="727" w:type="pct"/>
            <w:shd w:val="clear" w:color="auto" w:fill="auto"/>
            <w:vAlign w:val="center"/>
            <w:hideMark/>
          </w:tcPr>
          <w:p w14:paraId="13E5DACD" w14:textId="77777777" w:rsidR="00A1093C" w:rsidRPr="00A1093C" w:rsidRDefault="00A1093C" w:rsidP="00A1093C">
            <w:pPr>
              <w:spacing w:after="160" w:line="240" w:lineRule="auto"/>
              <w:ind w:firstLine="0"/>
              <w:jc w:val="center"/>
              <w:rPr>
                <w:rFonts w:ascii="Times New Roman" w:eastAsia="Times New Roman" w:hAnsi="Times New Roman" w:cs="Times New Roman"/>
                <w:color w:val="auto"/>
                <w:sz w:val="20"/>
                <w:szCs w:val="20"/>
              </w:rPr>
            </w:pPr>
            <w:r w:rsidRPr="00A1093C">
              <w:rPr>
                <w:rFonts w:ascii="Times New Roman" w:eastAsia="Times New Roman" w:hAnsi="Times New Roman" w:cs="Times New Roman"/>
                <w:color w:val="auto"/>
                <w:sz w:val="20"/>
                <w:szCs w:val="20"/>
              </w:rPr>
              <w:t>I очередь</w:t>
            </w:r>
          </w:p>
        </w:tc>
        <w:tc>
          <w:tcPr>
            <w:tcW w:w="926" w:type="pct"/>
            <w:shd w:val="clear" w:color="auto" w:fill="auto"/>
            <w:vAlign w:val="center"/>
            <w:hideMark/>
          </w:tcPr>
          <w:p w14:paraId="74079BEC" w14:textId="7B83733E" w:rsidR="00A1093C" w:rsidRPr="00A1093C" w:rsidRDefault="00A1093C" w:rsidP="00A1093C">
            <w:pPr>
              <w:spacing w:after="160" w:line="240" w:lineRule="auto"/>
              <w:ind w:firstLine="0"/>
              <w:jc w:val="center"/>
              <w:rPr>
                <w:rFonts w:ascii="Times New Roman" w:eastAsia="Times New Roman" w:hAnsi="Times New Roman" w:cs="Times New Roman"/>
                <w:color w:val="auto"/>
                <w:sz w:val="20"/>
                <w:szCs w:val="20"/>
              </w:rPr>
            </w:pPr>
            <w:r w:rsidRPr="00A1093C">
              <w:rPr>
                <w:rFonts w:ascii="Times New Roman" w:eastAsia="Times New Roman" w:hAnsi="Times New Roman" w:cs="Times New Roman"/>
                <w:color w:val="auto"/>
                <w:sz w:val="20"/>
                <w:szCs w:val="20"/>
              </w:rPr>
              <w:t>расч</w:t>
            </w:r>
            <w:r w:rsidR="00BF22AF">
              <w:rPr>
                <w:rFonts w:ascii="Times New Roman" w:eastAsia="Times New Roman" w:hAnsi="Times New Roman" w:cs="Times New Roman"/>
                <w:color w:val="auto"/>
                <w:sz w:val="20"/>
                <w:szCs w:val="20"/>
              </w:rPr>
              <w:t>е</w:t>
            </w:r>
            <w:r w:rsidRPr="00A1093C">
              <w:rPr>
                <w:rFonts w:ascii="Times New Roman" w:eastAsia="Times New Roman" w:hAnsi="Times New Roman" w:cs="Times New Roman"/>
                <w:color w:val="auto"/>
                <w:sz w:val="20"/>
                <w:szCs w:val="20"/>
              </w:rPr>
              <w:t>тный срок</w:t>
            </w:r>
          </w:p>
        </w:tc>
      </w:tr>
      <w:tr w:rsidR="00A1093C" w:rsidRPr="00A1093C" w14:paraId="3936983B" w14:textId="77777777" w:rsidTr="00F622C8">
        <w:trPr>
          <w:cantSplit/>
          <w:trHeight w:val="1120"/>
        </w:trPr>
        <w:tc>
          <w:tcPr>
            <w:tcW w:w="1238" w:type="pct"/>
            <w:vMerge/>
            <w:vAlign w:val="center"/>
            <w:hideMark/>
          </w:tcPr>
          <w:p w14:paraId="054BCCB3" w14:textId="77777777" w:rsidR="00A1093C" w:rsidRPr="00A1093C" w:rsidRDefault="00A1093C" w:rsidP="00A1093C">
            <w:pPr>
              <w:spacing w:after="160" w:line="240" w:lineRule="auto"/>
              <w:ind w:firstLine="0"/>
              <w:jc w:val="center"/>
              <w:rPr>
                <w:rFonts w:ascii="Times New Roman" w:eastAsia="Times New Roman" w:hAnsi="Times New Roman" w:cs="Times New Roman"/>
                <w:color w:val="auto"/>
                <w:sz w:val="20"/>
                <w:szCs w:val="20"/>
              </w:rPr>
            </w:pPr>
          </w:p>
        </w:tc>
        <w:tc>
          <w:tcPr>
            <w:tcW w:w="434" w:type="pct"/>
            <w:shd w:val="clear" w:color="auto" w:fill="auto"/>
            <w:textDirection w:val="btLr"/>
            <w:vAlign w:val="center"/>
            <w:hideMark/>
          </w:tcPr>
          <w:p w14:paraId="47F893BE" w14:textId="77777777" w:rsidR="00A1093C" w:rsidRPr="00A1093C" w:rsidRDefault="00A1093C" w:rsidP="00A1093C">
            <w:pPr>
              <w:spacing w:after="160" w:line="240" w:lineRule="auto"/>
              <w:ind w:firstLine="0"/>
              <w:jc w:val="center"/>
              <w:rPr>
                <w:rFonts w:ascii="Times New Roman" w:eastAsia="Times New Roman" w:hAnsi="Times New Roman" w:cs="Times New Roman"/>
                <w:color w:val="auto"/>
                <w:sz w:val="20"/>
                <w:szCs w:val="20"/>
              </w:rPr>
            </w:pPr>
            <w:r w:rsidRPr="00A1093C">
              <w:rPr>
                <w:rFonts w:ascii="Times New Roman" w:eastAsia="Times New Roman" w:hAnsi="Times New Roman" w:cs="Times New Roman"/>
                <w:color w:val="auto"/>
                <w:sz w:val="20"/>
                <w:szCs w:val="20"/>
              </w:rPr>
              <w:t>I очередь</w:t>
            </w:r>
          </w:p>
        </w:tc>
        <w:tc>
          <w:tcPr>
            <w:tcW w:w="510" w:type="pct"/>
            <w:shd w:val="clear" w:color="auto" w:fill="auto"/>
            <w:textDirection w:val="btLr"/>
            <w:vAlign w:val="center"/>
            <w:hideMark/>
          </w:tcPr>
          <w:p w14:paraId="2648BA04" w14:textId="13E9C34A" w:rsidR="00A1093C" w:rsidRPr="00A1093C" w:rsidRDefault="00A1093C" w:rsidP="00A1093C">
            <w:pPr>
              <w:spacing w:after="160" w:line="240" w:lineRule="auto"/>
              <w:ind w:firstLine="0"/>
              <w:jc w:val="center"/>
              <w:rPr>
                <w:rFonts w:ascii="Times New Roman" w:eastAsia="Times New Roman" w:hAnsi="Times New Roman" w:cs="Times New Roman"/>
                <w:color w:val="auto"/>
                <w:sz w:val="20"/>
                <w:szCs w:val="20"/>
              </w:rPr>
            </w:pPr>
            <w:r w:rsidRPr="00A1093C">
              <w:rPr>
                <w:rFonts w:ascii="Times New Roman" w:eastAsia="Times New Roman" w:hAnsi="Times New Roman" w:cs="Times New Roman"/>
                <w:color w:val="auto"/>
                <w:sz w:val="20"/>
                <w:szCs w:val="20"/>
              </w:rPr>
              <w:t>расч</w:t>
            </w:r>
            <w:r w:rsidR="00BF22AF">
              <w:rPr>
                <w:rFonts w:ascii="Times New Roman" w:eastAsia="Times New Roman" w:hAnsi="Times New Roman" w:cs="Times New Roman"/>
                <w:color w:val="auto"/>
                <w:sz w:val="20"/>
                <w:szCs w:val="20"/>
              </w:rPr>
              <w:t>е</w:t>
            </w:r>
            <w:r w:rsidRPr="00A1093C">
              <w:rPr>
                <w:rFonts w:ascii="Times New Roman" w:eastAsia="Times New Roman" w:hAnsi="Times New Roman" w:cs="Times New Roman"/>
                <w:color w:val="auto"/>
                <w:sz w:val="20"/>
                <w:szCs w:val="20"/>
              </w:rPr>
              <w:t>тный срок</w:t>
            </w:r>
          </w:p>
        </w:tc>
        <w:tc>
          <w:tcPr>
            <w:tcW w:w="655" w:type="pct"/>
            <w:shd w:val="clear" w:color="auto" w:fill="auto"/>
            <w:textDirection w:val="btLr"/>
            <w:vAlign w:val="center"/>
            <w:hideMark/>
          </w:tcPr>
          <w:p w14:paraId="4F14E4B3" w14:textId="77777777" w:rsidR="00A1093C" w:rsidRPr="00A1093C" w:rsidRDefault="00A1093C" w:rsidP="00A1093C">
            <w:pPr>
              <w:spacing w:after="160" w:line="240" w:lineRule="auto"/>
              <w:ind w:firstLine="0"/>
              <w:jc w:val="center"/>
              <w:rPr>
                <w:rFonts w:ascii="Times New Roman" w:eastAsia="Times New Roman" w:hAnsi="Times New Roman" w:cs="Times New Roman"/>
                <w:color w:val="auto"/>
                <w:sz w:val="20"/>
                <w:szCs w:val="20"/>
              </w:rPr>
            </w:pPr>
            <w:r w:rsidRPr="00A1093C">
              <w:rPr>
                <w:rFonts w:ascii="Times New Roman" w:eastAsia="Times New Roman" w:hAnsi="Times New Roman" w:cs="Times New Roman"/>
                <w:color w:val="auto"/>
                <w:sz w:val="20"/>
                <w:szCs w:val="20"/>
              </w:rPr>
              <w:t>I очередь</w:t>
            </w:r>
          </w:p>
        </w:tc>
        <w:tc>
          <w:tcPr>
            <w:tcW w:w="509" w:type="pct"/>
            <w:shd w:val="clear" w:color="auto" w:fill="auto"/>
            <w:textDirection w:val="btLr"/>
            <w:vAlign w:val="center"/>
            <w:hideMark/>
          </w:tcPr>
          <w:p w14:paraId="6F96782C" w14:textId="30448C32" w:rsidR="00A1093C" w:rsidRPr="00A1093C" w:rsidRDefault="00A1093C" w:rsidP="00A1093C">
            <w:pPr>
              <w:spacing w:after="160" w:line="240" w:lineRule="auto"/>
              <w:ind w:firstLine="0"/>
              <w:jc w:val="center"/>
              <w:rPr>
                <w:rFonts w:ascii="Times New Roman" w:eastAsia="Times New Roman" w:hAnsi="Times New Roman" w:cs="Times New Roman"/>
                <w:color w:val="auto"/>
                <w:sz w:val="20"/>
                <w:szCs w:val="20"/>
              </w:rPr>
            </w:pPr>
            <w:r w:rsidRPr="00A1093C">
              <w:rPr>
                <w:rFonts w:ascii="Times New Roman" w:eastAsia="Times New Roman" w:hAnsi="Times New Roman" w:cs="Times New Roman"/>
                <w:color w:val="auto"/>
                <w:sz w:val="20"/>
                <w:szCs w:val="20"/>
              </w:rPr>
              <w:t>расч</w:t>
            </w:r>
            <w:r w:rsidR="00BF22AF">
              <w:rPr>
                <w:rFonts w:ascii="Times New Roman" w:eastAsia="Times New Roman" w:hAnsi="Times New Roman" w:cs="Times New Roman"/>
                <w:color w:val="auto"/>
                <w:sz w:val="20"/>
                <w:szCs w:val="20"/>
              </w:rPr>
              <w:t>е</w:t>
            </w:r>
            <w:r w:rsidRPr="00A1093C">
              <w:rPr>
                <w:rFonts w:ascii="Times New Roman" w:eastAsia="Times New Roman" w:hAnsi="Times New Roman" w:cs="Times New Roman"/>
                <w:color w:val="auto"/>
                <w:sz w:val="20"/>
                <w:szCs w:val="20"/>
              </w:rPr>
              <w:t>тный срок</w:t>
            </w:r>
          </w:p>
        </w:tc>
        <w:tc>
          <w:tcPr>
            <w:tcW w:w="727" w:type="pct"/>
            <w:shd w:val="clear" w:color="auto" w:fill="auto"/>
            <w:vAlign w:val="center"/>
            <w:hideMark/>
          </w:tcPr>
          <w:p w14:paraId="7A8D2552" w14:textId="77777777" w:rsidR="00A1093C" w:rsidRPr="00A1093C" w:rsidRDefault="00A1093C" w:rsidP="00A1093C">
            <w:pPr>
              <w:spacing w:after="160" w:line="240" w:lineRule="auto"/>
              <w:ind w:firstLine="0"/>
              <w:jc w:val="center"/>
              <w:rPr>
                <w:rFonts w:ascii="Times New Roman" w:eastAsia="Times New Roman" w:hAnsi="Times New Roman" w:cs="Times New Roman"/>
                <w:color w:val="auto"/>
                <w:sz w:val="20"/>
                <w:szCs w:val="20"/>
              </w:rPr>
            </w:pPr>
            <w:r w:rsidRPr="00A1093C">
              <w:rPr>
                <w:rFonts w:ascii="Times New Roman" w:eastAsia="Times New Roman" w:hAnsi="Times New Roman" w:cs="Times New Roman"/>
                <w:color w:val="auto"/>
                <w:sz w:val="20"/>
                <w:szCs w:val="20"/>
              </w:rPr>
              <w:t>м</w:t>
            </w:r>
            <w:r w:rsidRPr="00A1093C">
              <w:rPr>
                <w:rFonts w:ascii="Times New Roman" w:eastAsia="Times New Roman" w:hAnsi="Times New Roman" w:cs="Times New Roman"/>
                <w:color w:val="auto"/>
                <w:sz w:val="20"/>
                <w:szCs w:val="20"/>
                <w:vertAlign w:val="superscript"/>
              </w:rPr>
              <w:t>3</w:t>
            </w:r>
          </w:p>
        </w:tc>
        <w:tc>
          <w:tcPr>
            <w:tcW w:w="926" w:type="pct"/>
            <w:shd w:val="clear" w:color="auto" w:fill="auto"/>
            <w:vAlign w:val="center"/>
            <w:hideMark/>
          </w:tcPr>
          <w:p w14:paraId="13DDA604" w14:textId="77777777" w:rsidR="00A1093C" w:rsidRPr="00A1093C" w:rsidRDefault="00A1093C" w:rsidP="00A1093C">
            <w:pPr>
              <w:spacing w:after="160" w:line="240" w:lineRule="auto"/>
              <w:ind w:firstLine="0"/>
              <w:jc w:val="center"/>
              <w:rPr>
                <w:rFonts w:ascii="Times New Roman" w:eastAsia="Times New Roman" w:hAnsi="Times New Roman" w:cs="Times New Roman"/>
                <w:color w:val="auto"/>
                <w:sz w:val="20"/>
                <w:szCs w:val="20"/>
              </w:rPr>
            </w:pPr>
            <w:r w:rsidRPr="00A1093C">
              <w:rPr>
                <w:rFonts w:ascii="Times New Roman" w:eastAsia="Times New Roman" w:hAnsi="Times New Roman" w:cs="Times New Roman"/>
                <w:color w:val="auto"/>
                <w:sz w:val="20"/>
                <w:szCs w:val="20"/>
              </w:rPr>
              <w:t>м</w:t>
            </w:r>
            <w:r w:rsidRPr="00A1093C">
              <w:rPr>
                <w:rFonts w:ascii="Times New Roman" w:eastAsia="Times New Roman" w:hAnsi="Times New Roman" w:cs="Times New Roman"/>
                <w:color w:val="auto"/>
                <w:sz w:val="20"/>
                <w:szCs w:val="20"/>
                <w:vertAlign w:val="superscript"/>
              </w:rPr>
              <w:t>3</w:t>
            </w:r>
          </w:p>
        </w:tc>
      </w:tr>
      <w:tr w:rsidR="00A1093C" w:rsidRPr="00A1093C" w14:paraId="1E83F3ED" w14:textId="77777777" w:rsidTr="00F622C8">
        <w:trPr>
          <w:trHeight w:val="510"/>
        </w:trPr>
        <w:tc>
          <w:tcPr>
            <w:tcW w:w="1238" w:type="pct"/>
            <w:shd w:val="clear" w:color="auto" w:fill="auto"/>
            <w:vAlign w:val="center"/>
          </w:tcPr>
          <w:p w14:paraId="7E7AF2C9" w14:textId="77777777" w:rsidR="00A1093C" w:rsidRPr="00A1093C" w:rsidRDefault="00A1093C" w:rsidP="00A1093C">
            <w:pPr>
              <w:spacing w:after="160" w:line="240" w:lineRule="auto"/>
              <w:ind w:firstLine="0"/>
              <w:jc w:val="center"/>
              <w:rPr>
                <w:rFonts w:ascii="Times New Roman" w:eastAsia="Times New Roman" w:hAnsi="Times New Roman" w:cs="Times New Roman"/>
                <w:color w:val="auto"/>
                <w:sz w:val="20"/>
                <w:szCs w:val="20"/>
              </w:rPr>
            </w:pPr>
            <w:r w:rsidRPr="00A1093C">
              <w:rPr>
                <w:rFonts w:ascii="Times New Roman" w:eastAsia="Times New Roman" w:hAnsi="Times New Roman" w:cs="Times New Roman"/>
                <w:color w:val="auto"/>
                <w:sz w:val="20"/>
                <w:szCs w:val="20"/>
              </w:rPr>
              <w:t>индивидуальная жилая застройка</w:t>
            </w:r>
          </w:p>
        </w:tc>
        <w:tc>
          <w:tcPr>
            <w:tcW w:w="434" w:type="pct"/>
            <w:shd w:val="clear" w:color="auto" w:fill="auto"/>
            <w:vAlign w:val="center"/>
          </w:tcPr>
          <w:p w14:paraId="4DC103AD" w14:textId="77777777" w:rsidR="00A1093C" w:rsidRPr="00A1093C" w:rsidRDefault="00A1093C" w:rsidP="00A1093C">
            <w:pPr>
              <w:spacing w:after="160" w:line="240" w:lineRule="auto"/>
              <w:ind w:firstLine="0"/>
              <w:jc w:val="center"/>
              <w:rPr>
                <w:rFonts w:ascii="Times New Roman" w:eastAsia="Times New Roman" w:hAnsi="Times New Roman" w:cs="Times New Roman"/>
                <w:color w:val="auto"/>
                <w:sz w:val="20"/>
                <w:szCs w:val="20"/>
              </w:rPr>
            </w:pPr>
            <w:r>
              <w:rPr>
                <w:rFonts w:ascii="Times New Roman" w:eastAsia="Times New Roman" w:hAnsi="Times New Roman" w:cs="Times New Roman"/>
                <w:color w:val="auto"/>
                <w:sz w:val="20"/>
                <w:szCs w:val="20"/>
              </w:rPr>
              <w:t>2757</w:t>
            </w:r>
          </w:p>
        </w:tc>
        <w:tc>
          <w:tcPr>
            <w:tcW w:w="510" w:type="pct"/>
            <w:shd w:val="clear" w:color="auto" w:fill="auto"/>
            <w:vAlign w:val="center"/>
          </w:tcPr>
          <w:p w14:paraId="00B6EB07" w14:textId="77777777" w:rsidR="00A1093C" w:rsidRPr="00A1093C" w:rsidRDefault="00A1093C" w:rsidP="00A1093C">
            <w:pPr>
              <w:spacing w:after="160" w:line="240" w:lineRule="auto"/>
              <w:ind w:firstLine="0"/>
              <w:jc w:val="center"/>
              <w:rPr>
                <w:rFonts w:ascii="Times New Roman" w:eastAsia="Times New Roman" w:hAnsi="Times New Roman" w:cs="Times New Roman"/>
                <w:color w:val="auto"/>
                <w:sz w:val="20"/>
                <w:szCs w:val="20"/>
              </w:rPr>
            </w:pPr>
            <w:r>
              <w:rPr>
                <w:rFonts w:ascii="Times New Roman" w:eastAsia="Times New Roman" w:hAnsi="Times New Roman" w:cs="Times New Roman"/>
                <w:color w:val="auto"/>
                <w:sz w:val="20"/>
                <w:szCs w:val="20"/>
              </w:rPr>
              <w:t>2623</w:t>
            </w:r>
          </w:p>
        </w:tc>
        <w:tc>
          <w:tcPr>
            <w:tcW w:w="655" w:type="pct"/>
            <w:shd w:val="clear" w:color="auto" w:fill="auto"/>
            <w:vAlign w:val="center"/>
          </w:tcPr>
          <w:p w14:paraId="04632398" w14:textId="77777777" w:rsidR="00A1093C" w:rsidRPr="00A1093C" w:rsidRDefault="00A1093C" w:rsidP="00A1093C">
            <w:pPr>
              <w:spacing w:after="160" w:line="240" w:lineRule="auto"/>
              <w:ind w:firstLine="0"/>
              <w:jc w:val="center"/>
              <w:rPr>
                <w:rFonts w:ascii="Times New Roman" w:eastAsia="Times New Roman" w:hAnsi="Times New Roman" w:cs="Times New Roman"/>
                <w:color w:val="auto"/>
                <w:sz w:val="20"/>
                <w:szCs w:val="20"/>
              </w:rPr>
            </w:pPr>
            <w:r w:rsidRPr="00A1093C">
              <w:rPr>
                <w:rFonts w:ascii="Times New Roman" w:eastAsia="Times New Roman" w:hAnsi="Times New Roman" w:cs="Times New Roman"/>
                <w:color w:val="auto"/>
                <w:sz w:val="20"/>
                <w:szCs w:val="20"/>
              </w:rPr>
              <w:t>1,97</w:t>
            </w:r>
          </w:p>
        </w:tc>
        <w:tc>
          <w:tcPr>
            <w:tcW w:w="509" w:type="pct"/>
            <w:shd w:val="clear" w:color="auto" w:fill="auto"/>
            <w:vAlign w:val="center"/>
          </w:tcPr>
          <w:p w14:paraId="6A592C99" w14:textId="77777777" w:rsidR="00A1093C" w:rsidRPr="00A1093C" w:rsidRDefault="00A1093C" w:rsidP="00A1093C">
            <w:pPr>
              <w:spacing w:after="160" w:line="240" w:lineRule="auto"/>
              <w:ind w:firstLine="0"/>
              <w:jc w:val="center"/>
              <w:rPr>
                <w:rFonts w:ascii="Times New Roman" w:eastAsia="Times New Roman" w:hAnsi="Times New Roman" w:cs="Times New Roman"/>
                <w:color w:val="auto"/>
                <w:sz w:val="20"/>
                <w:szCs w:val="20"/>
              </w:rPr>
            </w:pPr>
            <w:r w:rsidRPr="00A1093C">
              <w:rPr>
                <w:rFonts w:ascii="Times New Roman" w:eastAsia="Times New Roman" w:hAnsi="Times New Roman" w:cs="Times New Roman"/>
                <w:color w:val="auto"/>
                <w:sz w:val="20"/>
                <w:szCs w:val="20"/>
              </w:rPr>
              <w:t>1,97</w:t>
            </w:r>
          </w:p>
        </w:tc>
        <w:tc>
          <w:tcPr>
            <w:tcW w:w="727" w:type="pct"/>
            <w:shd w:val="clear" w:color="auto" w:fill="auto"/>
            <w:vAlign w:val="center"/>
          </w:tcPr>
          <w:p w14:paraId="7A10DFA0" w14:textId="77777777" w:rsidR="00A1093C" w:rsidRPr="00A1093C" w:rsidRDefault="00A1093C" w:rsidP="00A1093C">
            <w:pPr>
              <w:spacing w:after="160" w:line="240" w:lineRule="auto"/>
              <w:ind w:firstLine="0"/>
              <w:jc w:val="center"/>
              <w:rPr>
                <w:rFonts w:ascii="Times New Roman" w:eastAsia="Times New Roman" w:hAnsi="Times New Roman" w:cs="Times New Roman"/>
                <w:color w:val="auto"/>
                <w:sz w:val="20"/>
                <w:szCs w:val="20"/>
              </w:rPr>
            </w:pPr>
            <w:r>
              <w:rPr>
                <w:rFonts w:ascii="Times New Roman" w:eastAsia="Times New Roman" w:hAnsi="Times New Roman" w:cs="Times New Roman"/>
                <w:color w:val="auto"/>
                <w:sz w:val="20"/>
                <w:szCs w:val="20"/>
              </w:rPr>
              <w:t>5431,3</w:t>
            </w:r>
          </w:p>
        </w:tc>
        <w:tc>
          <w:tcPr>
            <w:tcW w:w="926" w:type="pct"/>
            <w:shd w:val="clear" w:color="auto" w:fill="auto"/>
            <w:vAlign w:val="center"/>
          </w:tcPr>
          <w:p w14:paraId="745FE93E" w14:textId="77777777" w:rsidR="00A1093C" w:rsidRPr="00A1093C" w:rsidRDefault="00A1093C" w:rsidP="00A1093C">
            <w:pPr>
              <w:spacing w:after="160" w:line="240" w:lineRule="auto"/>
              <w:ind w:firstLine="0"/>
              <w:jc w:val="center"/>
              <w:rPr>
                <w:rFonts w:ascii="Times New Roman" w:eastAsia="Times New Roman" w:hAnsi="Times New Roman" w:cs="Times New Roman"/>
                <w:color w:val="auto"/>
                <w:sz w:val="20"/>
                <w:szCs w:val="20"/>
              </w:rPr>
            </w:pPr>
            <w:r>
              <w:rPr>
                <w:rFonts w:ascii="Times New Roman" w:eastAsia="Times New Roman" w:hAnsi="Times New Roman" w:cs="Times New Roman"/>
                <w:color w:val="auto"/>
                <w:sz w:val="20"/>
                <w:szCs w:val="20"/>
              </w:rPr>
              <w:t>5167,3</w:t>
            </w:r>
          </w:p>
        </w:tc>
      </w:tr>
    </w:tbl>
    <w:p w14:paraId="47317D13" w14:textId="38FFDED3" w:rsidR="00A1093C" w:rsidRPr="00F622C8" w:rsidRDefault="00F622C8" w:rsidP="00F622C8">
      <w:pPr>
        <w:tabs>
          <w:tab w:val="left" w:pos="9214"/>
        </w:tabs>
        <w:spacing w:line="240" w:lineRule="auto"/>
        <w:ind w:firstLine="0"/>
        <w:rPr>
          <w:rFonts w:ascii="Times New Roman" w:eastAsia="Times New Roman" w:hAnsi="Times New Roman" w:cs="Times New Roman"/>
          <w:bCs/>
          <w:color w:val="auto"/>
          <w:lang w:eastAsia="x-none"/>
        </w:rPr>
      </w:pPr>
      <w:r w:rsidRPr="00BE4383">
        <w:rPr>
          <w:rFonts w:ascii="Times New Roman" w:eastAsia="Times New Roman" w:hAnsi="Times New Roman" w:cs="Times New Roman"/>
          <w:bCs/>
          <w:color w:val="auto"/>
          <w:lang w:eastAsia="x-none"/>
        </w:rPr>
        <w:t>(</w:t>
      </w:r>
      <w:r w:rsidRPr="00BE4383">
        <w:rPr>
          <w:rFonts w:ascii="Times New Roman" w:eastAsia="Times New Roman" w:hAnsi="Times New Roman" w:cs="Times New Roman"/>
          <w:kern w:val="2"/>
          <w:lang w:eastAsia="zh-CN"/>
        </w:rPr>
        <w:t>в редакции решения комитета архитектуры и градостроительства Курской области от 2</w:t>
      </w:r>
      <w:r>
        <w:rPr>
          <w:rFonts w:ascii="Times New Roman" w:eastAsia="Times New Roman" w:hAnsi="Times New Roman" w:cs="Times New Roman"/>
          <w:kern w:val="2"/>
          <w:lang w:eastAsia="zh-CN"/>
        </w:rPr>
        <w:t>8</w:t>
      </w:r>
      <w:r w:rsidRPr="00BE4383">
        <w:rPr>
          <w:rFonts w:ascii="Times New Roman" w:eastAsia="Times New Roman" w:hAnsi="Times New Roman" w:cs="Times New Roman"/>
          <w:kern w:val="2"/>
          <w:lang w:eastAsia="zh-CN"/>
        </w:rPr>
        <w:t> августа 2023 года № 01-12/2</w:t>
      </w:r>
      <w:r>
        <w:rPr>
          <w:rFonts w:ascii="Times New Roman" w:eastAsia="Times New Roman" w:hAnsi="Times New Roman" w:cs="Times New Roman"/>
          <w:kern w:val="2"/>
          <w:lang w:eastAsia="zh-CN"/>
        </w:rPr>
        <w:t>81</w:t>
      </w:r>
      <w:r w:rsidRPr="00BE4383">
        <w:rPr>
          <w:rFonts w:ascii="Times New Roman" w:eastAsia="Times New Roman" w:hAnsi="Times New Roman" w:cs="Times New Roman"/>
          <w:bCs/>
          <w:color w:val="auto"/>
          <w:lang w:eastAsia="x-none"/>
        </w:rPr>
        <w:t>)</w:t>
      </w:r>
      <w:r w:rsidRPr="006417FF">
        <w:rPr>
          <w:rFonts w:ascii="Times New Roman" w:eastAsia="Times New Roman" w:hAnsi="Times New Roman" w:cs="Times New Roman"/>
          <w:bCs/>
          <w:color w:val="auto"/>
        </w:rPr>
        <w:t xml:space="preserve"> </w:t>
      </w:r>
    </w:p>
    <w:p w14:paraId="6B89B73F" w14:textId="61E9EC21" w:rsidR="00F622C8" w:rsidRDefault="00A1093C" w:rsidP="006417FF">
      <w:pPr>
        <w:autoSpaceDE w:val="0"/>
        <w:autoSpaceDN w:val="0"/>
        <w:adjustRightInd w:val="0"/>
        <w:rPr>
          <w:rFonts w:ascii="Times New Roman" w:eastAsia="Times New Roman" w:hAnsi="Times New Roman" w:cs="Times New Roman"/>
          <w:bCs/>
          <w:color w:val="auto"/>
        </w:rPr>
      </w:pPr>
      <w:r w:rsidRPr="006417FF">
        <w:rPr>
          <w:rFonts w:ascii="Times New Roman" w:eastAsia="Times New Roman" w:hAnsi="Times New Roman" w:cs="Times New Roman"/>
          <w:bCs/>
          <w:color w:val="auto"/>
        </w:rPr>
        <w:t xml:space="preserve">При санитарной очистке населенных пунктов </w:t>
      </w:r>
      <w:r w:rsidR="00F622C8" w:rsidRPr="00F622C8">
        <w:rPr>
          <w:rFonts w:ascii="Times New Roman" w:eastAsia="Times New Roman" w:hAnsi="Times New Roman" w:cs="Times New Roman"/>
          <w:bCs/>
          <w:color w:val="auto"/>
        </w:rPr>
        <w:t>муниципально</w:t>
      </w:r>
      <w:r w:rsidR="00F622C8">
        <w:rPr>
          <w:rFonts w:ascii="Times New Roman" w:eastAsia="Times New Roman" w:hAnsi="Times New Roman" w:cs="Times New Roman"/>
          <w:bCs/>
          <w:color w:val="auto"/>
        </w:rPr>
        <w:t>го</w:t>
      </w:r>
      <w:r w:rsidR="00F622C8" w:rsidRPr="00F622C8">
        <w:rPr>
          <w:rFonts w:ascii="Times New Roman" w:eastAsia="Times New Roman" w:hAnsi="Times New Roman" w:cs="Times New Roman"/>
          <w:bCs/>
          <w:color w:val="auto"/>
        </w:rPr>
        <w:t xml:space="preserve"> образовани</w:t>
      </w:r>
      <w:r w:rsidR="00F622C8">
        <w:rPr>
          <w:rFonts w:ascii="Times New Roman" w:eastAsia="Times New Roman" w:hAnsi="Times New Roman" w:cs="Times New Roman"/>
          <w:bCs/>
          <w:color w:val="auto"/>
        </w:rPr>
        <w:t>я</w:t>
      </w:r>
      <w:r w:rsidR="00F622C8" w:rsidRPr="00F622C8">
        <w:rPr>
          <w:rFonts w:ascii="Times New Roman" w:eastAsia="Times New Roman" w:hAnsi="Times New Roman" w:cs="Times New Roman"/>
          <w:bCs/>
          <w:color w:val="auto"/>
        </w:rPr>
        <w:t xml:space="preserve"> «</w:t>
      </w:r>
      <w:proofErr w:type="spellStart"/>
      <w:r w:rsidR="00F622C8" w:rsidRPr="00F622C8">
        <w:rPr>
          <w:rFonts w:ascii="Times New Roman" w:eastAsia="Times New Roman" w:hAnsi="Times New Roman" w:cs="Times New Roman"/>
          <w:bCs/>
          <w:color w:val="auto"/>
        </w:rPr>
        <w:t>Верхнелюбажский</w:t>
      </w:r>
      <w:proofErr w:type="spellEnd"/>
      <w:r w:rsidR="00F622C8" w:rsidRPr="00F622C8">
        <w:rPr>
          <w:rFonts w:ascii="Times New Roman" w:eastAsia="Times New Roman" w:hAnsi="Times New Roman" w:cs="Times New Roman"/>
          <w:bCs/>
          <w:color w:val="auto"/>
        </w:rPr>
        <w:t xml:space="preserve"> сельсовет» Фатежского района Курской области</w:t>
      </w:r>
      <w:r w:rsidRPr="006417FF">
        <w:rPr>
          <w:rFonts w:ascii="Times New Roman" w:eastAsia="Times New Roman" w:hAnsi="Times New Roman" w:cs="Times New Roman"/>
          <w:bCs/>
          <w:color w:val="auto"/>
        </w:rPr>
        <w:t xml:space="preserve"> необходимо:</w:t>
      </w:r>
    </w:p>
    <w:p w14:paraId="509821A9" w14:textId="6AE2C3FB" w:rsidR="00A1093C" w:rsidRPr="006417FF" w:rsidRDefault="00F622C8" w:rsidP="00F622C8">
      <w:pPr>
        <w:tabs>
          <w:tab w:val="left" w:pos="9214"/>
        </w:tabs>
        <w:spacing w:line="240" w:lineRule="auto"/>
        <w:ind w:firstLine="0"/>
        <w:rPr>
          <w:rFonts w:ascii="Times New Roman" w:eastAsia="Times New Roman" w:hAnsi="Times New Roman" w:cs="Times New Roman"/>
          <w:bCs/>
          <w:color w:val="auto"/>
          <w:lang w:eastAsia="x-none"/>
        </w:rPr>
      </w:pPr>
      <w:bookmarkStart w:id="97" w:name="_Hlk144216819"/>
      <w:r w:rsidRPr="00BE4383">
        <w:rPr>
          <w:rFonts w:ascii="Times New Roman" w:eastAsia="Times New Roman" w:hAnsi="Times New Roman" w:cs="Times New Roman"/>
          <w:bCs/>
          <w:color w:val="auto"/>
          <w:lang w:eastAsia="x-none"/>
        </w:rPr>
        <w:t>(</w:t>
      </w:r>
      <w:r w:rsidRPr="00BE4383">
        <w:rPr>
          <w:rFonts w:ascii="Times New Roman" w:eastAsia="Times New Roman" w:hAnsi="Times New Roman" w:cs="Times New Roman"/>
          <w:kern w:val="2"/>
          <w:lang w:eastAsia="zh-CN"/>
        </w:rPr>
        <w:t>в редакции решения комитета архитектуры и градостроительства Курской области от 2</w:t>
      </w:r>
      <w:r>
        <w:rPr>
          <w:rFonts w:ascii="Times New Roman" w:eastAsia="Times New Roman" w:hAnsi="Times New Roman" w:cs="Times New Roman"/>
          <w:kern w:val="2"/>
          <w:lang w:eastAsia="zh-CN"/>
        </w:rPr>
        <w:t>8</w:t>
      </w:r>
      <w:r w:rsidRPr="00BE4383">
        <w:rPr>
          <w:rFonts w:ascii="Times New Roman" w:eastAsia="Times New Roman" w:hAnsi="Times New Roman" w:cs="Times New Roman"/>
          <w:kern w:val="2"/>
          <w:lang w:eastAsia="zh-CN"/>
        </w:rPr>
        <w:t> августа 2023 года № 01-12/2</w:t>
      </w:r>
      <w:r>
        <w:rPr>
          <w:rFonts w:ascii="Times New Roman" w:eastAsia="Times New Roman" w:hAnsi="Times New Roman" w:cs="Times New Roman"/>
          <w:kern w:val="2"/>
          <w:lang w:eastAsia="zh-CN"/>
        </w:rPr>
        <w:t>81</w:t>
      </w:r>
      <w:r w:rsidRPr="00BE4383">
        <w:rPr>
          <w:rFonts w:ascii="Times New Roman" w:eastAsia="Times New Roman" w:hAnsi="Times New Roman" w:cs="Times New Roman"/>
          <w:bCs/>
          <w:color w:val="auto"/>
          <w:lang w:eastAsia="x-none"/>
        </w:rPr>
        <w:t>)</w:t>
      </w:r>
      <w:r w:rsidR="00A1093C" w:rsidRPr="006417FF">
        <w:rPr>
          <w:rFonts w:ascii="Times New Roman" w:eastAsia="Times New Roman" w:hAnsi="Times New Roman" w:cs="Times New Roman"/>
          <w:bCs/>
          <w:color w:val="auto"/>
        </w:rPr>
        <w:t xml:space="preserve"> </w:t>
      </w:r>
    </w:p>
    <w:bookmarkEnd w:id="97"/>
    <w:p w14:paraId="77502F7A" w14:textId="77777777" w:rsidR="00A1093C" w:rsidRPr="006417FF" w:rsidRDefault="00A1093C" w:rsidP="006417FF">
      <w:pPr>
        <w:autoSpaceDE w:val="0"/>
        <w:autoSpaceDN w:val="0"/>
        <w:adjustRightInd w:val="0"/>
        <w:rPr>
          <w:rFonts w:ascii="Times New Roman" w:eastAsia="Times New Roman" w:hAnsi="Times New Roman" w:cs="Times New Roman"/>
          <w:bCs/>
          <w:color w:val="auto"/>
        </w:rPr>
      </w:pPr>
      <w:r w:rsidRPr="006417FF">
        <w:rPr>
          <w:rFonts w:ascii="Times New Roman" w:eastAsia="Times New Roman" w:hAnsi="Times New Roman" w:cs="Times New Roman"/>
          <w:bCs/>
          <w:color w:val="auto"/>
        </w:rPr>
        <w:t>а) очистку жилых домов, общественных зданий и прилегающих к ним территорий производить коммунальным транспортом регулярно и в кратчайшие сроки;</w:t>
      </w:r>
    </w:p>
    <w:p w14:paraId="5A3A486A" w14:textId="77777777" w:rsidR="00A1093C" w:rsidRPr="006417FF" w:rsidRDefault="00A1093C" w:rsidP="006417FF">
      <w:pPr>
        <w:autoSpaceDE w:val="0"/>
        <w:autoSpaceDN w:val="0"/>
        <w:adjustRightInd w:val="0"/>
        <w:rPr>
          <w:rFonts w:ascii="Times New Roman" w:eastAsia="Times New Roman" w:hAnsi="Times New Roman" w:cs="Times New Roman"/>
          <w:bCs/>
          <w:color w:val="auto"/>
        </w:rPr>
      </w:pPr>
      <w:r w:rsidRPr="006417FF">
        <w:rPr>
          <w:rFonts w:ascii="Times New Roman" w:eastAsia="Times New Roman" w:hAnsi="Times New Roman" w:cs="Times New Roman"/>
          <w:bCs/>
          <w:color w:val="auto"/>
        </w:rPr>
        <w:t>б) максимально механизировать все процессы очистки, поливки, полностью исключить ручные работы с отходами;</w:t>
      </w:r>
    </w:p>
    <w:p w14:paraId="08F8F655" w14:textId="77777777" w:rsidR="00A1093C" w:rsidRPr="006417FF" w:rsidRDefault="00A1093C" w:rsidP="006417FF">
      <w:pPr>
        <w:autoSpaceDE w:val="0"/>
        <w:autoSpaceDN w:val="0"/>
        <w:adjustRightInd w:val="0"/>
        <w:rPr>
          <w:rFonts w:ascii="Times New Roman" w:eastAsia="Times New Roman" w:hAnsi="Times New Roman" w:cs="Times New Roman"/>
          <w:bCs/>
          <w:color w:val="auto"/>
        </w:rPr>
      </w:pPr>
      <w:r w:rsidRPr="006417FF">
        <w:rPr>
          <w:rFonts w:ascii="Times New Roman" w:eastAsia="Times New Roman" w:hAnsi="Times New Roman" w:cs="Times New Roman"/>
          <w:bCs/>
          <w:color w:val="auto"/>
        </w:rPr>
        <w:t>г) производить обезвреживание отходов в местах, установленных для этой цели;</w:t>
      </w:r>
    </w:p>
    <w:p w14:paraId="520EDCF7" w14:textId="77777777" w:rsidR="00A1093C" w:rsidRPr="006417FF" w:rsidRDefault="00A1093C" w:rsidP="006417FF">
      <w:pPr>
        <w:autoSpaceDE w:val="0"/>
        <w:autoSpaceDN w:val="0"/>
        <w:adjustRightInd w:val="0"/>
        <w:rPr>
          <w:rFonts w:ascii="Times New Roman" w:eastAsia="Times New Roman" w:hAnsi="Times New Roman" w:cs="Times New Roman"/>
          <w:bCs/>
          <w:color w:val="auto"/>
        </w:rPr>
      </w:pPr>
      <w:r w:rsidRPr="006417FF">
        <w:rPr>
          <w:rFonts w:ascii="Times New Roman" w:eastAsia="Times New Roman" w:hAnsi="Times New Roman" w:cs="Times New Roman"/>
          <w:bCs/>
          <w:color w:val="auto"/>
        </w:rPr>
        <w:t>д) отвозить жидкие отходы на сливную станцию очистных сооружений;</w:t>
      </w:r>
    </w:p>
    <w:p w14:paraId="1F3FD184" w14:textId="77777777" w:rsidR="00A1093C" w:rsidRPr="006417FF" w:rsidRDefault="00A1093C" w:rsidP="006417FF">
      <w:pPr>
        <w:autoSpaceDE w:val="0"/>
        <w:autoSpaceDN w:val="0"/>
        <w:adjustRightInd w:val="0"/>
        <w:rPr>
          <w:rFonts w:ascii="Times New Roman" w:eastAsia="Times New Roman" w:hAnsi="Times New Roman" w:cs="Times New Roman"/>
          <w:bCs/>
          <w:color w:val="auto"/>
        </w:rPr>
      </w:pPr>
      <w:r w:rsidRPr="006417FF">
        <w:rPr>
          <w:rFonts w:ascii="Times New Roman" w:eastAsia="Times New Roman" w:hAnsi="Times New Roman" w:cs="Times New Roman"/>
          <w:bCs/>
          <w:color w:val="auto"/>
        </w:rPr>
        <w:t>е) обезвреживание и захоронение трупов животных производить в отведенном для этой цели месте (скотомогильнике);</w:t>
      </w:r>
    </w:p>
    <w:p w14:paraId="6E556A00" w14:textId="77777777" w:rsidR="00A1093C" w:rsidRPr="006417FF" w:rsidRDefault="00A1093C" w:rsidP="006417FF">
      <w:pPr>
        <w:autoSpaceDE w:val="0"/>
        <w:autoSpaceDN w:val="0"/>
        <w:adjustRightInd w:val="0"/>
        <w:rPr>
          <w:rFonts w:ascii="Times New Roman" w:eastAsia="Times New Roman" w:hAnsi="Times New Roman" w:cs="Times New Roman"/>
          <w:bCs/>
          <w:color w:val="auto"/>
        </w:rPr>
      </w:pPr>
      <w:r w:rsidRPr="006417FF">
        <w:rPr>
          <w:rFonts w:ascii="Times New Roman" w:eastAsia="Times New Roman" w:hAnsi="Times New Roman" w:cs="Times New Roman"/>
          <w:bCs/>
          <w:color w:val="auto"/>
        </w:rPr>
        <w:t xml:space="preserve">ж) предусматривать сбор ТКО в пластиковые (металлические) контейнеры объемом от 0,75 м3, которые необходимо устанавливать на специальных площадках для обслуживания групп жилых домов. </w:t>
      </w:r>
    </w:p>
    <w:p w14:paraId="5DD072EA" w14:textId="77777777" w:rsidR="00A1093C" w:rsidRPr="006417FF" w:rsidRDefault="00A1093C" w:rsidP="006417FF">
      <w:pPr>
        <w:autoSpaceDE w:val="0"/>
        <w:autoSpaceDN w:val="0"/>
        <w:adjustRightInd w:val="0"/>
        <w:rPr>
          <w:rFonts w:ascii="Times New Roman" w:eastAsia="Times New Roman" w:hAnsi="Times New Roman" w:cs="Times New Roman"/>
          <w:bCs/>
          <w:color w:val="auto"/>
        </w:rPr>
      </w:pPr>
      <w:r w:rsidRPr="006417FF">
        <w:rPr>
          <w:rFonts w:ascii="Times New Roman" w:eastAsia="Times New Roman" w:hAnsi="Times New Roman" w:cs="Times New Roman"/>
          <w:bCs/>
          <w:color w:val="auto"/>
        </w:rPr>
        <w:t>Расчет среднесуточного накопления ТКО производился из расчета использования контейнера объемом 1 м</w:t>
      </w:r>
      <w:r w:rsidRPr="006417FF">
        <w:rPr>
          <w:rFonts w:ascii="Times New Roman" w:eastAsia="Times New Roman" w:hAnsi="Times New Roman" w:cs="Times New Roman"/>
          <w:bCs/>
          <w:color w:val="auto"/>
          <w:vertAlign w:val="superscript"/>
        </w:rPr>
        <w:t>3</w:t>
      </w:r>
      <w:r w:rsidRPr="006417FF">
        <w:rPr>
          <w:rFonts w:ascii="Times New Roman" w:eastAsia="Times New Roman" w:hAnsi="Times New Roman" w:cs="Times New Roman"/>
          <w:bCs/>
          <w:color w:val="auto"/>
        </w:rPr>
        <w:t>, что составит следующие среднесуточное накопление:</w:t>
      </w:r>
    </w:p>
    <w:p w14:paraId="20D57106" w14:textId="77777777" w:rsidR="00A1093C" w:rsidRPr="006417FF" w:rsidRDefault="00A1093C" w:rsidP="006417FF">
      <w:pPr>
        <w:autoSpaceDE w:val="0"/>
        <w:autoSpaceDN w:val="0"/>
        <w:adjustRightInd w:val="0"/>
        <w:rPr>
          <w:rFonts w:ascii="Times New Roman" w:eastAsia="Times New Roman" w:hAnsi="Times New Roman" w:cs="Times New Roman"/>
          <w:bCs/>
          <w:color w:val="auto"/>
        </w:rPr>
      </w:pPr>
      <w:r w:rsidRPr="006417FF">
        <w:rPr>
          <w:rFonts w:ascii="Times New Roman" w:eastAsia="Times New Roman" w:hAnsi="Times New Roman" w:cs="Times New Roman"/>
          <w:bCs/>
          <w:color w:val="auto"/>
        </w:rPr>
        <w:t>5167,</w:t>
      </w:r>
      <w:proofErr w:type="gramStart"/>
      <w:r w:rsidRPr="006417FF">
        <w:rPr>
          <w:rFonts w:ascii="Times New Roman" w:eastAsia="Times New Roman" w:hAnsi="Times New Roman" w:cs="Times New Roman"/>
          <w:bCs/>
          <w:color w:val="auto"/>
        </w:rPr>
        <w:t>3 :</w:t>
      </w:r>
      <w:proofErr w:type="gramEnd"/>
      <w:r w:rsidRPr="006417FF">
        <w:rPr>
          <w:rFonts w:ascii="Times New Roman" w:eastAsia="Times New Roman" w:hAnsi="Times New Roman" w:cs="Times New Roman"/>
          <w:bCs/>
          <w:color w:val="auto"/>
        </w:rPr>
        <w:t xml:space="preserve"> 365 х 1=14,15 (м</w:t>
      </w:r>
      <w:r w:rsidRPr="006417FF">
        <w:rPr>
          <w:rFonts w:ascii="Times New Roman" w:eastAsia="Times New Roman" w:hAnsi="Times New Roman" w:cs="Times New Roman"/>
          <w:bCs/>
          <w:color w:val="auto"/>
          <w:vertAlign w:val="superscript"/>
        </w:rPr>
        <w:t>3</w:t>
      </w:r>
      <w:r w:rsidRPr="006417FF">
        <w:rPr>
          <w:rFonts w:ascii="Times New Roman" w:eastAsia="Times New Roman" w:hAnsi="Times New Roman" w:cs="Times New Roman"/>
          <w:bCs/>
          <w:color w:val="auto"/>
        </w:rPr>
        <w:t>).</w:t>
      </w:r>
    </w:p>
    <w:p w14:paraId="375DA9E1" w14:textId="77777777" w:rsidR="00A1093C" w:rsidRPr="006417FF" w:rsidRDefault="00A1093C" w:rsidP="006417FF">
      <w:pPr>
        <w:autoSpaceDE w:val="0"/>
        <w:autoSpaceDN w:val="0"/>
        <w:adjustRightInd w:val="0"/>
        <w:rPr>
          <w:rFonts w:ascii="Times New Roman" w:eastAsia="Times New Roman" w:hAnsi="Times New Roman" w:cs="Times New Roman"/>
          <w:bCs/>
          <w:color w:val="auto"/>
        </w:rPr>
      </w:pPr>
      <w:r w:rsidRPr="006417FF">
        <w:rPr>
          <w:rFonts w:ascii="Times New Roman" w:eastAsia="Times New Roman" w:hAnsi="Times New Roman" w:cs="Times New Roman"/>
          <w:bCs/>
          <w:color w:val="auto"/>
        </w:rPr>
        <w:t>С учетом периодичности вывоза мусора (1 выезд в два дня) количество контейнеров составит:</w:t>
      </w:r>
    </w:p>
    <w:p w14:paraId="1F4AE725" w14:textId="77777777" w:rsidR="00A1093C" w:rsidRPr="006417FF" w:rsidRDefault="00A1093C" w:rsidP="006417FF">
      <w:pPr>
        <w:autoSpaceDE w:val="0"/>
        <w:autoSpaceDN w:val="0"/>
        <w:adjustRightInd w:val="0"/>
        <w:rPr>
          <w:rFonts w:ascii="Times New Roman" w:eastAsia="Times New Roman" w:hAnsi="Times New Roman" w:cs="Times New Roman"/>
          <w:bCs/>
          <w:color w:val="auto"/>
        </w:rPr>
      </w:pPr>
      <w:r w:rsidRPr="006417FF">
        <w:rPr>
          <w:rFonts w:ascii="Times New Roman" w:eastAsia="Times New Roman" w:hAnsi="Times New Roman" w:cs="Times New Roman"/>
          <w:bCs/>
          <w:color w:val="auto"/>
        </w:rPr>
        <w:t>14,15 х 2 ≈ 29 (шт.).</w:t>
      </w:r>
    </w:p>
    <w:p w14:paraId="17923815" w14:textId="6CC993C0" w:rsidR="00A1093C" w:rsidRDefault="00A1093C" w:rsidP="006417FF">
      <w:pPr>
        <w:autoSpaceDE w:val="0"/>
        <w:autoSpaceDN w:val="0"/>
        <w:adjustRightInd w:val="0"/>
        <w:rPr>
          <w:rFonts w:ascii="Times New Roman" w:eastAsia="Times New Roman" w:hAnsi="Times New Roman" w:cs="Times New Roman"/>
          <w:bCs/>
          <w:color w:val="auto"/>
        </w:rPr>
      </w:pPr>
      <w:r w:rsidRPr="006417FF">
        <w:rPr>
          <w:rFonts w:ascii="Times New Roman" w:eastAsia="Times New Roman" w:hAnsi="Times New Roman" w:cs="Times New Roman"/>
          <w:bCs/>
          <w:color w:val="auto"/>
        </w:rPr>
        <w:t>На расчетный срок Генеральн</w:t>
      </w:r>
      <w:r w:rsidR="00F622C8">
        <w:rPr>
          <w:rFonts w:ascii="Times New Roman" w:eastAsia="Times New Roman" w:hAnsi="Times New Roman" w:cs="Times New Roman"/>
          <w:bCs/>
          <w:color w:val="auto"/>
        </w:rPr>
        <w:t>ым</w:t>
      </w:r>
      <w:r w:rsidRPr="006417FF">
        <w:rPr>
          <w:rFonts w:ascii="Times New Roman" w:eastAsia="Times New Roman" w:hAnsi="Times New Roman" w:cs="Times New Roman"/>
          <w:bCs/>
          <w:color w:val="auto"/>
        </w:rPr>
        <w:t xml:space="preserve"> план</w:t>
      </w:r>
      <w:r w:rsidR="00F622C8">
        <w:rPr>
          <w:rFonts w:ascii="Times New Roman" w:eastAsia="Times New Roman" w:hAnsi="Times New Roman" w:cs="Times New Roman"/>
          <w:bCs/>
          <w:color w:val="auto"/>
        </w:rPr>
        <w:t>ом</w:t>
      </w:r>
      <w:r w:rsidRPr="006417FF">
        <w:rPr>
          <w:rFonts w:ascii="Times New Roman" w:eastAsia="Times New Roman" w:hAnsi="Times New Roman" w:cs="Times New Roman"/>
          <w:bCs/>
          <w:color w:val="auto"/>
        </w:rPr>
        <w:t xml:space="preserve"> предлагается установить в черте населенных пунктов </w:t>
      </w:r>
      <w:r w:rsidR="00F622C8" w:rsidRPr="00F622C8">
        <w:rPr>
          <w:rFonts w:ascii="Times New Roman" w:eastAsia="Times New Roman" w:hAnsi="Times New Roman" w:cs="Times New Roman"/>
          <w:bCs/>
          <w:color w:val="auto"/>
        </w:rPr>
        <w:t>муниципально</w:t>
      </w:r>
      <w:r w:rsidR="00F622C8">
        <w:rPr>
          <w:rFonts w:ascii="Times New Roman" w:eastAsia="Times New Roman" w:hAnsi="Times New Roman" w:cs="Times New Roman"/>
          <w:bCs/>
          <w:color w:val="auto"/>
        </w:rPr>
        <w:t>го</w:t>
      </w:r>
      <w:r w:rsidR="00F622C8" w:rsidRPr="00F622C8">
        <w:rPr>
          <w:rFonts w:ascii="Times New Roman" w:eastAsia="Times New Roman" w:hAnsi="Times New Roman" w:cs="Times New Roman"/>
          <w:bCs/>
          <w:color w:val="auto"/>
        </w:rPr>
        <w:t xml:space="preserve"> образовани</w:t>
      </w:r>
      <w:r w:rsidR="00F622C8">
        <w:rPr>
          <w:rFonts w:ascii="Times New Roman" w:eastAsia="Times New Roman" w:hAnsi="Times New Roman" w:cs="Times New Roman"/>
          <w:bCs/>
          <w:color w:val="auto"/>
        </w:rPr>
        <w:t>я</w:t>
      </w:r>
      <w:r w:rsidR="00F622C8" w:rsidRPr="00F622C8">
        <w:rPr>
          <w:rFonts w:ascii="Times New Roman" w:eastAsia="Times New Roman" w:hAnsi="Times New Roman" w:cs="Times New Roman"/>
          <w:bCs/>
          <w:color w:val="auto"/>
        </w:rPr>
        <w:t xml:space="preserve"> «</w:t>
      </w:r>
      <w:proofErr w:type="spellStart"/>
      <w:r w:rsidR="00F622C8" w:rsidRPr="00F622C8">
        <w:rPr>
          <w:rFonts w:ascii="Times New Roman" w:eastAsia="Times New Roman" w:hAnsi="Times New Roman" w:cs="Times New Roman"/>
          <w:bCs/>
          <w:color w:val="auto"/>
        </w:rPr>
        <w:t>Верхнелюбажский</w:t>
      </w:r>
      <w:proofErr w:type="spellEnd"/>
      <w:r w:rsidR="00F622C8" w:rsidRPr="00F622C8">
        <w:rPr>
          <w:rFonts w:ascii="Times New Roman" w:eastAsia="Times New Roman" w:hAnsi="Times New Roman" w:cs="Times New Roman"/>
          <w:bCs/>
          <w:color w:val="auto"/>
        </w:rPr>
        <w:t xml:space="preserve"> сельсовет» Фатежского района Курской области</w:t>
      </w:r>
      <w:r w:rsidRPr="006417FF">
        <w:rPr>
          <w:rFonts w:ascii="Times New Roman" w:eastAsia="Times New Roman" w:hAnsi="Times New Roman" w:cs="Times New Roman"/>
          <w:bCs/>
          <w:color w:val="auto"/>
        </w:rPr>
        <w:t xml:space="preserve"> 29 контейнеров для сбора ТКО.</w:t>
      </w:r>
    </w:p>
    <w:p w14:paraId="4F50D3DB" w14:textId="23996A7A" w:rsidR="00F622C8" w:rsidRPr="006417FF" w:rsidRDefault="00F622C8" w:rsidP="00F622C8">
      <w:pPr>
        <w:tabs>
          <w:tab w:val="left" w:pos="9214"/>
        </w:tabs>
        <w:spacing w:line="240" w:lineRule="auto"/>
        <w:ind w:firstLine="0"/>
        <w:rPr>
          <w:rFonts w:ascii="Times New Roman" w:eastAsia="Times New Roman" w:hAnsi="Times New Roman" w:cs="Times New Roman"/>
          <w:bCs/>
          <w:color w:val="auto"/>
          <w:lang w:eastAsia="x-none"/>
        </w:rPr>
      </w:pPr>
      <w:r w:rsidRPr="00BE4383">
        <w:rPr>
          <w:rFonts w:ascii="Times New Roman" w:eastAsia="Times New Roman" w:hAnsi="Times New Roman" w:cs="Times New Roman"/>
          <w:bCs/>
          <w:color w:val="auto"/>
          <w:lang w:eastAsia="x-none"/>
        </w:rPr>
        <w:t>(</w:t>
      </w:r>
      <w:r w:rsidRPr="00BE4383">
        <w:rPr>
          <w:rFonts w:ascii="Times New Roman" w:eastAsia="Times New Roman" w:hAnsi="Times New Roman" w:cs="Times New Roman"/>
          <w:kern w:val="2"/>
          <w:lang w:eastAsia="zh-CN"/>
        </w:rPr>
        <w:t>в редакции решения комитета архитектуры и градостроительства Курской области от 2</w:t>
      </w:r>
      <w:r>
        <w:rPr>
          <w:rFonts w:ascii="Times New Roman" w:eastAsia="Times New Roman" w:hAnsi="Times New Roman" w:cs="Times New Roman"/>
          <w:kern w:val="2"/>
          <w:lang w:eastAsia="zh-CN"/>
        </w:rPr>
        <w:t>8</w:t>
      </w:r>
      <w:r w:rsidRPr="00BE4383">
        <w:rPr>
          <w:rFonts w:ascii="Times New Roman" w:eastAsia="Times New Roman" w:hAnsi="Times New Roman" w:cs="Times New Roman"/>
          <w:kern w:val="2"/>
          <w:lang w:eastAsia="zh-CN"/>
        </w:rPr>
        <w:t> августа 2023 года № 01-12/2</w:t>
      </w:r>
      <w:r>
        <w:rPr>
          <w:rFonts w:ascii="Times New Roman" w:eastAsia="Times New Roman" w:hAnsi="Times New Roman" w:cs="Times New Roman"/>
          <w:kern w:val="2"/>
          <w:lang w:eastAsia="zh-CN"/>
        </w:rPr>
        <w:t>81</w:t>
      </w:r>
      <w:r w:rsidRPr="00BE4383">
        <w:rPr>
          <w:rFonts w:ascii="Times New Roman" w:eastAsia="Times New Roman" w:hAnsi="Times New Roman" w:cs="Times New Roman"/>
          <w:bCs/>
          <w:color w:val="auto"/>
          <w:lang w:eastAsia="x-none"/>
        </w:rPr>
        <w:t>)</w:t>
      </w:r>
    </w:p>
    <w:p w14:paraId="5F7E3599" w14:textId="77777777" w:rsidR="00A1093C" w:rsidRPr="006417FF" w:rsidRDefault="00A1093C" w:rsidP="006417FF">
      <w:pPr>
        <w:autoSpaceDE w:val="0"/>
        <w:autoSpaceDN w:val="0"/>
        <w:adjustRightInd w:val="0"/>
        <w:rPr>
          <w:rFonts w:ascii="Times New Roman" w:eastAsia="Times New Roman" w:hAnsi="Times New Roman" w:cs="Times New Roman"/>
          <w:bCs/>
          <w:color w:val="auto"/>
        </w:rPr>
      </w:pPr>
      <w:r w:rsidRPr="006417FF">
        <w:rPr>
          <w:rFonts w:ascii="Times New Roman" w:eastAsia="Times New Roman" w:hAnsi="Times New Roman" w:cs="Times New Roman"/>
          <w:bCs/>
          <w:color w:val="auto"/>
        </w:rPr>
        <w:t>Генеральным планом на I очередь предусмотрена разработка схемы обращения с отходами, в составе которой должны быть предусмотрены следующие первоочередные меры:</w:t>
      </w:r>
    </w:p>
    <w:p w14:paraId="07DB22BA" w14:textId="77777777" w:rsidR="00A1093C" w:rsidRPr="006417FF" w:rsidRDefault="00A1093C" w:rsidP="006417FF">
      <w:pPr>
        <w:autoSpaceDE w:val="0"/>
        <w:autoSpaceDN w:val="0"/>
        <w:adjustRightInd w:val="0"/>
        <w:rPr>
          <w:rFonts w:ascii="Times New Roman" w:eastAsia="Times New Roman" w:hAnsi="Times New Roman" w:cs="Times New Roman"/>
          <w:bCs/>
          <w:color w:val="auto"/>
        </w:rPr>
      </w:pPr>
      <w:r w:rsidRPr="006417FF">
        <w:rPr>
          <w:rFonts w:ascii="Times New Roman" w:eastAsia="Times New Roman" w:hAnsi="Times New Roman" w:cs="Times New Roman"/>
          <w:bCs/>
          <w:color w:val="auto"/>
        </w:rPr>
        <w:t>выявление всех несанкционированных свалок и их рекультивация;</w:t>
      </w:r>
    </w:p>
    <w:p w14:paraId="7CCFDB82" w14:textId="0DA2D0BA" w:rsidR="00A1093C" w:rsidRDefault="00A1093C" w:rsidP="006417FF">
      <w:pPr>
        <w:autoSpaceDE w:val="0"/>
        <w:autoSpaceDN w:val="0"/>
        <w:adjustRightInd w:val="0"/>
        <w:rPr>
          <w:rFonts w:ascii="Times New Roman" w:eastAsia="Times New Roman" w:hAnsi="Times New Roman" w:cs="Times New Roman"/>
          <w:bCs/>
          <w:color w:val="auto"/>
        </w:rPr>
      </w:pPr>
      <w:r w:rsidRPr="006417FF">
        <w:rPr>
          <w:rFonts w:ascii="Times New Roman" w:eastAsia="Times New Roman" w:hAnsi="Times New Roman" w:cs="Times New Roman"/>
          <w:bCs/>
          <w:color w:val="auto"/>
        </w:rPr>
        <w:t xml:space="preserve">разработка схемы расположения контейнерных площадок для сбора ТКО на территории </w:t>
      </w:r>
      <w:r w:rsidR="00F622C8" w:rsidRPr="00F622C8">
        <w:rPr>
          <w:rFonts w:ascii="Times New Roman" w:eastAsia="Times New Roman" w:hAnsi="Times New Roman" w:cs="Times New Roman"/>
          <w:bCs/>
          <w:color w:val="auto"/>
        </w:rPr>
        <w:t>муниципально</w:t>
      </w:r>
      <w:r w:rsidR="00F622C8">
        <w:rPr>
          <w:rFonts w:ascii="Times New Roman" w:eastAsia="Times New Roman" w:hAnsi="Times New Roman" w:cs="Times New Roman"/>
          <w:bCs/>
          <w:color w:val="auto"/>
        </w:rPr>
        <w:t>го</w:t>
      </w:r>
      <w:r w:rsidR="00F622C8" w:rsidRPr="00F622C8">
        <w:rPr>
          <w:rFonts w:ascii="Times New Roman" w:eastAsia="Times New Roman" w:hAnsi="Times New Roman" w:cs="Times New Roman"/>
          <w:bCs/>
          <w:color w:val="auto"/>
        </w:rPr>
        <w:t xml:space="preserve"> образовани</w:t>
      </w:r>
      <w:r w:rsidR="00F622C8">
        <w:rPr>
          <w:rFonts w:ascii="Times New Roman" w:eastAsia="Times New Roman" w:hAnsi="Times New Roman" w:cs="Times New Roman"/>
          <w:bCs/>
          <w:color w:val="auto"/>
        </w:rPr>
        <w:t>я</w:t>
      </w:r>
      <w:r w:rsidR="00F622C8" w:rsidRPr="00F622C8">
        <w:rPr>
          <w:rFonts w:ascii="Times New Roman" w:eastAsia="Times New Roman" w:hAnsi="Times New Roman" w:cs="Times New Roman"/>
          <w:bCs/>
          <w:color w:val="auto"/>
        </w:rPr>
        <w:t xml:space="preserve"> «</w:t>
      </w:r>
      <w:proofErr w:type="spellStart"/>
      <w:r w:rsidR="00F622C8" w:rsidRPr="00F622C8">
        <w:rPr>
          <w:rFonts w:ascii="Times New Roman" w:eastAsia="Times New Roman" w:hAnsi="Times New Roman" w:cs="Times New Roman"/>
          <w:bCs/>
          <w:color w:val="auto"/>
        </w:rPr>
        <w:t>Верхнелюбажский</w:t>
      </w:r>
      <w:proofErr w:type="spellEnd"/>
      <w:r w:rsidR="00F622C8" w:rsidRPr="00F622C8">
        <w:rPr>
          <w:rFonts w:ascii="Times New Roman" w:eastAsia="Times New Roman" w:hAnsi="Times New Roman" w:cs="Times New Roman"/>
          <w:bCs/>
          <w:color w:val="auto"/>
        </w:rPr>
        <w:t xml:space="preserve"> сельсовет» Фатежского района Курской области</w:t>
      </w:r>
      <w:r w:rsidRPr="006417FF">
        <w:rPr>
          <w:rFonts w:ascii="Times New Roman" w:eastAsia="Times New Roman" w:hAnsi="Times New Roman" w:cs="Times New Roman"/>
          <w:bCs/>
          <w:color w:val="auto"/>
        </w:rPr>
        <w:t>;</w:t>
      </w:r>
    </w:p>
    <w:p w14:paraId="5C7300A0" w14:textId="6B8E83A4" w:rsidR="00F622C8" w:rsidRPr="006417FF" w:rsidRDefault="00F622C8" w:rsidP="00F622C8">
      <w:pPr>
        <w:tabs>
          <w:tab w:val="left" w:pos="9214"/>
        </w:tabs>
        <w:spacing w:line="240" w:lineRule="auto"/>
        <w:ind w:firstLine="0"/>
        <w:rPr>
          <w:rFonts w:ascii="Times New Roman" w:eastAsia="Times New Roman" w:hAnsi="Times New Roman" w:cs="Times New Roman"/>
          <w:bCs/>
          <w:color w:val="auto"/>
          <w:lang w:eastAsia="x-none"/>
        </w:rPr>
      </w:pPr>
      <w:bookmarkStart w:id="98" w:name="_Hlk144216911"/>
      <w:r w:rsidRPr="00BE4383">
        <w:rPr>
          <w:rFonts w:ascii="Times New Roman" w:eastAsia="Times New Roman" w:hAnsi="Times New Roman" w:cs="Times New Roman"/>
          <w:bCs/>
          <w:color w:val="auto"/>
          <w:lang w:eastAsia="x-none"/>
        </w:rPr>
        <w:t>(</w:t>
      </w:r>
      <w:r w:rsidRPr="00BE4383">
        <w:rPr>
          <w:rFonts w:ascii="Times New Roman" w:eastAsia="Times New Roman" w:hAnsi="Times New Roman" w:cs="Times New Roman"/>
          <w:kern w:val="2"/>
          <w:lang w:eastAsia="zh-CN"/>
        </w:rPr>
        <w:t>в редакции решения комитета архитектуры и градостроительства Курской области от 2</w:t>
      </w:r>
      <w:r>
        <w:rPr>
          <w:rFonts w:ascii="Times New Roman" w:eastAsia="Times New Roman" w:hAnsi="Times New Roman" w:cs="Times New Roman"/>
          <w:kern w:val="2"/>
          <w:lang w:eastAsia="zh-CN"/>
        </w:rPr>
        <w:t>8</w:t>
      </w:r>
      <w:r w:rsidRPr="00BE4383">
        <w:rPr>
          <w:rFonts w:ascii="Times New Roman" w:eastAsia="Times New Roman" w:hAnsi="Times New Roman" w:cs="Times New Roman"/>
          <w:kern w:val="2"/>
          <w:lang w:eastAsia="zh-CN"/>
        </w:rPr>
        <w:t> августа 2023 года № 01-12/2</w:t>
      </w:r>
      <w:r>
        <w:rPr>
          <w:rFonts w:ascii="Times New Roman" w:eastAsia="Times New Roman" w:hAnsi="Times New Roman" w:cs="Times New Roman"/>
          <w:kern w:val="2"/>
          <w:lang w:eastAsia="zh-CN"/>
        </w:rPr>
        <w:t>81</w:t>
      </w:r>
      <w:r w:rsidRPr="00BE4383">
        <w:rPr>
          <w:rFonts w:ascii="Times New Roman" w:eastAsia="Times New Roman" w:hAnsi="Times New Roman" w:cs="Times New Roman"/>
          <w:bCs/>
          <w:color w:val="auto"/>
          <w:lang w:eastAsia="x-none"/>
        </w:rPr>
        <w:t>)</w:t>
      </w:r>
    </w:p>
    <w:bookmarkEnd w:id="98"/>
    <w:p w14:paraId="4D25154B" w14:textId="77777777" w:rsidR="00A1093C" w:rsidRPr="006417FF" w:rsidRDefault="00A1093C" w:rsidP="006417FF">
      <w:pPr>
        <w:autoSpaceDE w:val="0"/>
        <w:autoSpaceDN w:val="0"/>
        <w:adjustRightInd w:val="0"/>
        <w:rPr>
          <w:rFonts w:ascii="Times New Roman" w:eastAsia="Times New Roman" w:hAnsi="Times New Roman" w:cs="Times New Roman"/>
          <w:bCs/>
          <w:color w:val="auto"/>
        </w:rPr>
      </w:pPr>
      <w:r w:rsidRPr="006417FF">
        <w:rPr>
          <w:rFonts w:ascii="Times New Roman" w:eastAsia="Times New Roman" w:hAnsi="Times New Roman" w:cs="Times New Roman"/>
          <w:bCs/>
          <w:color w:val="auto"/>
        </w:rPr>
        <w:t>организация регулярного сбора ТКО у населения, оборудование контейнерных площадок с установкой 29 контейнеров для сбора ТКО;</w:t>
      </w:r>
    </w:p>
    <w:p w14:paraId="22AEBCE2" w14:textId="77777777" w:rsidR="00A1093C" w:rsidRPr="006417FF" w:rsidRDefault="00A1093C" w:rsidP="006417FF">
      <w:pPr>
        <w:autoSpaceDE w:val="0"/>
        <w:autoSpaceDN w:val="0"/>
        <w:adjustRightInd w:val="0"/>
        <w:rPr>
          <w:rFonts w:ascii="Times New Roman" w:eastAsia="Times New Roman" w:hAnsi="Times New Roman" w:cs="Times New Roman"/>
          <w:bCs/>
          <w:color w:val="auto"/>
        </w:rPr>
      </w:pPr>
      <w:r w:rsidRPr="006417FF">
        <w:rPr>
          <w:rFonts w:ascii="Times New Roman" w:eastAsia="Times New Roman" w:hAnsi="Times New Roman" w:cs="Times New Roman"/>
          <w:bCs/>
          <w:color w:val="auto"/>
        </w:rPr>
        <w:t>организация контейнерных площадок и установка контейнеров возле общеобразовательных школ и сельских домов культуры.</w:t>
      </w:r>
    </w:p>
    <w:p w14:paraId="2490ED64" w14:textId="77777777" w:rsidR="00A1093C" w:rsidRPr="006417FF" w:rsidRDefault="00A1093C" w:rsidP="006417FF">
      <w:pPr>
        <w:autoSpaceDE w:val="0"/>
        <w:autoSpaceDN w:val="0"/>
        <w:adjustRightInd w:val="0"/>
        <w:rPr>
          <w:rFonts w:ascii="Times New Roman" w:eastAsia="Times New Roman" w:hAnsi="Times New Roman" w:cs="Times New Roman"/>
          <w:bCs/>
          <w:color w:val="auto"/>
        </w:rPr>
      </w:pPr>
      <w:r w:rsidRPr="006417FF">
        <w:rPr>
          <w:rFonts w:ascii="Times New Roman" w:eastAsia="Times New Roman" w:hAnsi="Times New Roman" w:cs="Times New Roman"/>
          <w:bCs/>
          <w:color w:val="auto"/>
        </w:rPr>
        <w:t>Генеральным планом на расчетный срок предусмотрена организация контейнерных площадок и установка контейнеров:</w:t>
      </w:r>
    </w:p>
    <w:p w14:paraId="66EFCD26" w14:textId="77777777" w:rsidR="00A1093C" w:rsidRPr="006417FF" w:rsidRDefault="00A1093C" w:rsidP="006417FF">
      <w:pPr>
        <w:autoSpaceDE w:val="0"/>
        <w:autoSpaceDN w:val="0"/>
        <w:adjustRightInd w:val="0"/>
        <w:rPr>
          <w:rFonts w:ascii="Times New Roman" w:eastAsia="Times New Roman" w:hAnsi="Times New Roman" w:cs="Times New Roman"/>
          <w:bCs/>
          <w:color w:val="auto"/>
        </w:rPr>
      </w:pPr>
      <w:r w:rsidRPr="006417FF">
        <w:rPr>
          <w:rFonts w:ascii="Times New Roman" w:eastAsia="Times New Roman" w:hAnsi="Times New Roman" w:cs="Times New Roman"/>
          <w:bCs/>
          <w:color w:val="auto"/>
        </w:rPr>
        <w:t>1) у зданий фельдшерско-акушерских пунктов;</w:t>
      </w:r>
    </w:p>
    <w:p w14:paraId="02FF4A47" w14:textId="1DEB1AC5" w:rsidR="00A1093C" w:rsidRPr="006417FF" w:rsidRDefault="00A1093C" w:rsidP="00D92124">
      <w:pPr>
        <w:autoSpaceDE w:val="0"/>
        <w:autoSpaceDN w:val="0"/>
        <w:adjustRightInd w:val="0"/>
        <w:rPr>
          <w:rFonts w:ascii="Times New Roman" w:eastAsia="Times New Roman" w:hAnsi="Times New Roman" w:cs="Times New Roman"/>
          <w:bCs/>
          <w:color w:val="auto"/>
        </w:rPr>
      </w:pPr>
      <w:r w:rsidRPr="006417FF">
        <w:rPr>
          <w:rFonts w:ascii="Times New Roman" w:eastAsia="Times New Roman" w:hAnsi="Times New Roman" w:cs="Times New Roman"/>
          <w:bCs/>
          <w:color w:val="auto"/>
        </w:rPr>
        <w:t>2) у планируемых торговых точек.</w:t>
      </w:r>
    </w:p>
    <w:p w14:paraId="16D14363" w14:textId="77777777" w:rsidR="00A1093C" w:rsidRPr="006417FF" w:rsidRDefault="00A1093C" w:rsidP="006417FF">
      <w:pPr>
        <w:autoSpaceDE w:val="0"/>
        <w:autoSpaceDN w:val="0"/>
        <w:adjustRightInd w:val="0"/>
        <w:rPr>
          <w:rFonts w:ascii="Times New Roman" w:eastAsia="Times New Roman" w:hAnsi="Times New Roman" w:cs="Times New Roman"/>
          <w:b/>
          <w:bCs/>
          <w:color w:val="auto"/>
        </w:rPr>
      </w:pPr>
      <w:bookmarkStart w:id="99" w:name="_Toc274211299"/>
      <w:r w:rsidRPr="006417FF">
        <w:rPr>
          <w:rFonts w:ascii="Times New Roman" w:eastAsia="Times New Roman" w:hAnsi="Times New Roman" w:cs="Times New Roman"/>
          <w:b/>
          <w:bCs/>
          <w:color w:val="auto"/>
        </w:rPr>
        <w:t>Размещение кладбищ</w:t>
      </w:r>
      <w:bookmarkEnd w:id="99"/>
    </w:p>
    <w:p w14:paraId="7512EC47" w14:textId="77777777" w:rsidR="00A1093C" w:rsidRPr="006417FF" w:rsidRDefault="00A1093C" w:rsidP="006417FF">
      <w:pPr>
        <w:autoSpaceDE w:val="0"/>
        <w:autoSpaceDN w:val="0"/>
        <w:adjustRightInd w:val="0"/>
        <w:rPr>
          <w:rFonts w:ascii="Times New Roman" w:eastAsia="Times New Roman" w:hAnsi="Times New Roman" w:cs="Times New Roman"/>
          <w:bCs/>
          <w:color w:val="auto"/>
        </w:rPr>
      </w:pPr>
      <w:r w:rsidRPr="006417FF">
        <w:rPr>
          <w:rFonts w:ascii="Times New Roman" w:eastAsia="Times New Roman" w:hAnsi="Times New Roman" w:cs="Times New Roman"/>
          <w:bCs/>
          <w:color w:val="auto"/>
        </w:rPr>
        <w:t>По градостроительным нормам и правилам, утвержденным СП</w:t>
      </w:r>
      <w:r w:rsidR="00931854" w:rsidRPr="006417FF">
        <w:rPr>
          <w:rFonts w:ascii="Times New Roman" w:eastAsia="Times New Roman" w:hAnsi="Times New Roman" w:cs="Times New Roman"/>
          <w:bCs/>
          <w:color w:val="auto"/>
        </w:rPr>
        <w:t> </w:t>
      </w:r>
      <w:r w:rsidRPr="006417FF">
        <w:rPr>
          <w:rFonts w:ascii="Times New Roman" w:eastAsia="Times New Roman" w:hAnsi="Times New Roman" w:cs="Times New Roman"/>
          <w:bCs/>
          <w:color w:val="auto"/>
        </w:rPr>
        <w:t>42.13330.2016 «</w:t>
      </w:r>
      <w:r w:rsidRPr="006417FF">
        <w:rPr>
          <w:rFonts w:ascii="Times New Roman" w:eastAsia="Calibri" w:hAnsi="Times New Roman" w:cs="Times New Roman"/>
          <w:color w:val="auto"/>
          <w:lang w:eastAsia="en-US"/>
        </w:rPr>
        <w:t xml:space="preserve">СНиП 2.07.01-89* </w:t>
      </w:r>
      <w:r w:rsidRPr="006417FF">
        <w:rPr>
          <w:rFonts w:ascii="Times New Roman" w:eastAsia="Times New Roman" w:hAnsi="Times New Roman" w:cs="Times New Roman"/>
          <w:bCs/>
          <w:color w:val="auto"/>
        </w:rPr>
        <w:t xml:space="preserve">Градостроительство. Планировка и застройка городских и сельских поселений», на тысячу населения требуется 0,24 га площади кладбища. Таким образом, на расчетный срок при численности населения, равной </w:t>
      </w:r>
      <w:r w:rsidR="00931854" w:rsidRPr="006417FF">
        <w:rPr>
          <w:rFonts w:ascii="Times New Roman" w:eastAsia="Times New Roman" w:hAnsi="Times New Roman" w:cs="Times New Roman"/>
          <w:bCs/>
          <w:color w:val="auto"/>
        </w:rPr>
        <w:t>2623</w:t>
      </w:r>
      <w:r w:rsidRPr="006417FF">
        <w:rPr>
          <w:rFonts w:ascii="Times New Roman" w:eastAsia="Times New Roman" w:hAnsi="Times New Roman" w:cs="Times New Roman"/>
          <w:bCs/>
          <w:color w:val="auto"/>
        </w:rPr>
        <w:t xml:space="preserve"> человек, необходимо обеспечить наличие свободной площади территорий ритуального значения, равной 0,</w:t>
      </w:r>
      <w:r w:rsidR="00931854" w:rsidRPr="006417FF">
        <w:rPr>
          <w:rFonts w:ascii="Times New Roman" w:eastAsia="Times New Roman" w:hAnsi="Times New Roman" w:cs="Times New Roman"/>
          <w:bCs/>
          <w:color w:val="auto"/>
        </w:rPr>
        <w:t>63 </w:t>
      </w:r>
      <w:r w:rsidRPr="006417FF">
        <w:rPr>
          <w:rFonts w:ascii="Times New Roman" w:eastAsia="Times New Roman" w:hAnsi="Times New Roman" w:cs="Times New Roman"/>
          <w:bCs/>
          <w:color w:val="auto"/>
        </w:rPr>
        <w:t>га. С этой целью Генеральным планом на I очередь запланировано расширение кладбищ.</w:t>
      </w:r>
    </w:p>
    <w:bookmarkEnd w:id="94"/>
    <w:bookmarkEnd w:id="95"/>
    <w:p w14:paraId="71FF634A" w14:textId="77777777" w:rsidR="00931854" w:rsidRPr="006417FF" w:rsidRDefault="00931854" w:rsidP="006417FF">
      <w:pPr>
        <w:suppressAutoHyphens/>
        <w:rPr>
          <w:rFonts w:ascii="Times New Roman" w:eastAsia="Calibri" w:hAnsi="Times New Roman" w:cs="Times New Roman"/>
        </w:rPr>
      </w:pPr>
      <w:r w:rsidRPr="006417FF">
        <w:rPr>
          <w:rFonts w:ascii="Times New Roman" w:eastAsia="Calibri" w:hAnsi="Times New Roman" w:cs="Times New Roman"/>
        </w:rPr>
        <w:t xml:space="preserve">(в ред. постановления Администрации Курской области от </w:t>
      </w:r>
      <w:r w:rsidR="006417FF">
        <w:rPr>
          <w:rFonts w:ascii="Times New Roman" w:eastAsia="Calibri" w:hAnsi="Times New Roman" w:cs="Times New Roman"/>
        </w:rPr>
        <w:t>31 августа 2022 г.</w:t>
      </w:r>
      <w:r w:rsidRPr="006417FF">
        <w:rPr>
          <w:rFonts w:ascii="Times New Roman" w:eastAsia="Calibri" w:hAnsi="Times New Roman" w:cs="Times New Roman"/>
        </w:rPr>
        <w:t xml:space="preserve"> № </w:t>
      </w:r>
      <w:r w:rsidR="006417FF">
        <w:rPr>
          <w:rFonts w:ascii="Times New Roman" w:eastAsia="Calibri" w:hAnsi="Times New Roman" w:cs="Times New Roman"/>
        </w:rPr>
        <w:t>968-па</w:t>
      </w:r>
      <w:r w:rsidRPr="006417FF">
        <w:rPr>
          <w:rFonts w:ascii="Times New Roman" w:eastAsia="Calibri" w:hAnsi="Times New Roman" w:cs="Times New Roman"/>
        </w:rPr>
        <w:t>).</w:t>
      </w:r>
    </w:p>
    <w:p w14:paraId="6D9105B1" w14:textId="77777777" w:rsidR="002433DA" w:rsidRPr="0019450E" w:rsidRDefault="00B03B0B" w:rsidP="000C6635">
      <w:pPr>
        <w:pStyle w:val="25"/>
        <w:numPr>
          <w:ilvl w:val="1"/>
          <w:numId w:val="17"/>
        </w:numPr>
        <w:shd w:val="clear" w:color="auto" w:fill="auto"/>
        <w:tabs>
          <w:tab w:val="left" w:pos="1510"/>
        </w:tabs>
        <w:spacing w:before="0" w:after="264" w:line="270" w:lineRule="exact"/>
        <w:ind w:left="0" w:firstLine="709"/>
        <w:jc w:val="both"/>
        <w:rPr>
          <w:sz w:val="24"/>
          <w:szCs w:val="24"/>
        </w:rPr>
      </w:pPr>
      <w:bookmarkStart w:id="100" w:name="bookmark60"/>
      <w:bookmarkStart w:id="101" w:name="bookmark61"/>
      <w:r w:rsidRPr="0019450E">
        <w:rPr>
          <w:rStyle w:val="2b"/>
          <w:b/>
          <w:bCs/>
          <w:sz w:val="24"/>
          <w:szCs w:val="24"/>
        </w:rPr>
        <w:t>Санитарно-экологическое состояние окружающей среды</w:t>
      </w:r>
      <w:bookmarkEnd w:id="100"/>
      <w:bookmarkEnd w:id="101"/>
    </w:p>
    <w:p w14:paraId="6F944239" w14:textId="77777777" w:rsidR="002433DA" w:rsidRPr="0019450E" w:rsidRDefault="00B03B0B" w:rsidP="0019450E">
      <w:pPr>
        <w:pStyle w:val="8"/>
        <w:shd w:val="clear" w:color="auto" w:fill="auto"/>
        <w:spacing w:before="0" w:line="360" w:lineRule="auto"/>
        <w:ind w:firstLine="709"/>
        <w:rPr>
          <w:b w:val="0"/>
          <w:sz w:val="24"/>
          <w:szCs w:val="24"/>
        </w:rPr>
      </w:pPr>
      <w:r w:rsidRPr="0019450E">
        <w:rPr>
          <w:rStyle w:val="41"/>
          <w:bCs/>
          <w:sz w:val="24"/>
          <w:szCs w:val="24"/>
        </w:rPr>
        <w:t>Исследования последних лет в области экологической эпидемиологии и анализа риска для здоровья населения позволяют утверждать, что среда обитания, наряду с социальными проблемами, является одним из важнейших условий, определяющих состояние здоровья человека.</w:t>
      </w:r>
    </w:p>
    <w:p w14:paraId="25BD6657" w14:textId="77777777" w:rsidR="002433DA" w:rsidRPr="0019450E" w:rsidRDefault="00B03B0B" w:rsidP="0019450E">
      <w:pPr>
        <w:pStyle w:val="8"/>
        <w:shd w:val="clear" w:color="auto" w:fill="auto"/>
        <w:spacing w:before="0" w:line="360" w:lineRule="auto"/>
        <w:ind w:firstLine="709"/>
        <w:rPr>
          <w:b w:val="0"/>
          <w:sz w:val="24"/>
          <w:szCs w:val="24"/>
        </w:rPr>
      </w:pPr>
      <w:r w:rsidRPr="0019450E">
        <w:rPr>
          <w:rStyle w:val="41"/>
          <w:bCs/>
          <w:sz w:val="24"/>
          <w:szCs w:val="24"/>
        </w:rPr>
        <w:t>Оценка санитарно-экологического состояния окружающей среды муниципального образования «</w:t>
      </w:r>
      <w:proofErr w:type="spellStart"/>
      <w:r w:rsidRPr="0019450E">
        <w:rPr>
          <w:rStyle w:val="41"/>
          <w:bCs/>
          <w:sz w:val="24"/>
          <w:szCs w:val="24"/>
        </w:rPr>
        <w:t>Верхнелюбажский</w:t>
      </w:r>
      <w:proofErr w:type="spellEnd"/>
      <w:r w:rsidRPr="0019450E">
        <w:rPr>
          <w:rStyle w:val="41"/>
          <w:bCs/>
          <w:sz w:val="24"/>
          <w:szCs w:val="24"/>
        </w:rPr>
        <w:t xml:space="preserve"> сельсовет» выполняется с целью выявления существующих условий проживания населения и обоснования проектных решений, направленных на обеспечение экологической безопасности и комфортных условий проживания.</w:t>
      </w:r>
    </w:p>
    <w:p w14:paraId="6E0BE527" w14:textId="77777777" w:rsidR="002433DA" w:rsidRPr="0019450E" w:rsidRDefault="00B03B0B" w:rsidP="0019450E">
      <w:pPr>
        <w:pStyle w:val="32"/>
        <w:shd w:val="clear" w:color="auto" w:fill="auto"/>
        <w:spacing w:line="360" w:lineRule="auto"/>
        <w:rPr>
          <w:b w:val="0"/>
          <w:sz w:val="24"/>
          <w:szCs w:val="24"/>
        </w:rPr>
      </w:pPr>
      <w:r w:rsidRPr="0019450E">
        <w:rPr>
          <w:rStyle w:val="38"/>
          <w:bCs/>
          <w:sz w:val="24"/>
          <w:szCs w:val="24"/>
        </w:rPr>
        <w:t>Атмосферный воздух</w:t>
      </w:r>
    </w:p>
    <w:p w14:paraId="5963094B" w14:textId="77777777" w:rsidR="002433DA" w:rsidRPr="0019450E" w:rsidRDefault="00B03B0B" w:rsidP="0019450E">
      <w:pPr>
        <w:pStyle w:val="8"/>
        <w:shd w:val="clear" w:color="auto" w:fill="auto"/>
        <w:spacing w:before="0" w:line="360" w:lineRule="auto"/>
        <w:ind w:firstLine="709"/>
        <w:rPr>
          <w:b w:val="0"/>
          <w:sz w:val="24"/>
          <w:szCs w:val="24"/>
        </w:rPr>
      </w:pPr>
      <w:r w:rsidRPr="0019450E">
        <w:rPr>
          <w:rStyle w:val="41"/>
          <w:bCs/>
          <w:sz w:val="24"/>
          <w:szCs w:val="24"/>
        </w:rPr>
        <w:t>Поступление в атмосферу загрязняющих веществ в сельсовете обусловлено возросшим за последние годы количеством автотранспорта.</w:t>
      </w:r>
    </w:p>
    <w:p w14:paraId="47687376" w14:textId="398D72B0" w:rsidR="002433DA" w:rsidRDefault="00B03B0B" w:rsidP="0019450E">
      <w:pPr>
        <w:pStyle w:val="8"/>
        <w:shd w:val="clear" w:color="auto" w:fill="auto"/>
        <w:spacing w:before="0" w:line="360" w:lineRule="auto"/>
        <w:ind w:firstLine="709"/>
        <w:rPr>
          <w:rStyle w:val="41"/>
          <w:bCs/>
          <w:sz w:val="24"/>
          <w:szCs w:val="24"/>
        </w:rPr>
      </w:pPr>
      <w:r w:rsidRPr="0019450E">
        <w:rPr>
          <w:rStyle w:val="41"/>
          <w:bCs/>
          <w:sz w:val="24"/>
          <w:szCs w:val="24"/>
        </w:rPr>
        <w:t xml:space="preserve">По результатам исследований атмосферного воздуха в Фатежском районе, превышений гигиенических нормативов </w:t>
      </w:r>
      <w:r w:rsidR="00F622C8" w:rsidRPr="00F622C8">
        <w:rPr>
          <w:rStyle w:val="41"/>
          <w:bCs/>
          <w:sz w:val="24"/>
          <w:szCs w:val="24"/>
        </w:rPr>
        <w:t>СанПиН 1.2.3685-21 «Гигиенические нормативы и требования к обеспечению безопасности и (или) безвредности для человека факторов среды обитания»</w:t>
      </w:r>
      <w:r w:rsidRPr="0019450E">
        <w:rPr>
          <w:rStyle w:val="41"/>
          <w:bCs/>
          <w:sz w:val="24"/>
          <w:szCs w:val="24"/>
        </w:rPr>
        <w:t xml:space="preserve"> не обнаружено.</w:t>
      </w:r>
    </w:p>
    <w:p w14:paraId="5D10088A" w14:textId="7EDD2063" w:rsidR="00F622C8" w:rsidRPr="00F622C8" w:rsidRDefault="00F622C8" w:rsidP="00F622C8">
      <w:pPr>
        <w:tabs>
          <w:tab w:val="left" w:pos="9214"/>
        </w:tabs>
        <w:spacing w:line="240" w:lineRule="auto"/>
        <w:ind w:firstLine="0"/>
        <w:rPr>
          <w:rFonts w:ascii="Times New Roman" w:eastAsia="Times New Roman" w:hAnsi="Times New Roman" w:cs="Times New Roman"/>
          <w:bCs/>
          <w:color w:val="auto"/>
          <w:lang w:eastAsia="x-none"/>
        </w:rPr>
      </w:pPr>
      <w:r w:rsidRPr="00BE4383">
        <w:rPr>
          <w:rFonts w:ascii="Times New Roman" w:eastAsia="Times New Roman" w:hAnsi="Times New Roman" w:cs="Times New Roman"/>
          <w:bCs/>
          <w:color w:val="auto"/>
          <w:lang w:eastAsia="x-none"/>
        </w:rPr>
        <w:t>(</w:t>
      </w:r>
      <w:r w:rsidRPr="00BE4383">
        <w:rPr>
          <w:rFonts w:ascii="Times New Roman" w:eastAsia="Times New Roman" w:hAnsi="Times New Roman" w:cs="Times New Roman"/>
          <w:kern w:val="2"/>
          <w:lang w:eastAsia="zh-CN"/>
        </w:rPr>
        <w:t>в редакции решения комитета архитектуры и градостроительства Курской области от 2</w:t>
      </w:r>
      <w:r>
        <w:rPr>
          <w:rFonts w:ascii="Times New Roman" w:eastAsia="Times New Roman" w:hAnsi="Times New Roman" w:cs="Times New Roman"/>
          <w:kern w:val="2"/>
          <w:lang w:eastAsia="zh-CN"/>
        </w:rPr>
        <w:t>8</w:t>
      </w:r>
      <w:r w:rsidRPr="00BE4383">
        <w:rPr>
          <w:rFonts w:ascii="Times New Roman" w:eastAsia="Times New Roman" w:hAnsi="Times New Roman" w:cs="Times New Roman"/>
          <w:kern w:val="2"/>
          <w:lang w:eastAsia="zh-CN"/>
        </w:rPr>
        <w:t> августа 2023 года № 01-12/2</w:t>
      </w:r>
      <w:r>
        <w:rPr>
          <w:rFonts w:ascii="Times New Roman" w:eastAsia="Times New Roman" w:hAnsi="Times New Roman" w:cs="Times New Roman"/>
          <w:kern w:val="2"/>
          <w:lang w:eastAsia="zh-CN"/>
        </w:rPr>
        <w:t>81</w:t>
      </w:r>
      <w:r w:rsidRPr="00BE4383">
        <w:rPr>
          <w:rFonts w:ascii="Times New Roman" w:eastAsia="Times New Roman" w:hAnsi="Times New Roman" w:cs="Times New Roman"/>
          <w:bCs/>
          <w:color w:val="auto"/>
          <w:lang w:eastAsia="x-none"/>
        </w:rPr>
        <w:t>)</w:t>
      </w:r>
    </w:p>
    <w:p w14:paraId="0D226151" w14:textId="77777777" w:rsidR="002433DA" w:rsidRPr="0019450E" w:rsidRDefault="00B03B0B" w:rsidP="0019450E">
      <w:pPr>
        <w:pStyle w:val="32"/>
        <w:shd w:val="clear" w:color="auto" w:fill="auto"/>
        <w:spacing w:line="360" w:lineRule="auto"/>
        <w:rPr>
          <w:b w:val="0"/>
          <w:sz w:val="24"/>
          <w:szCs w:val="24"/>
        </w:rPr>
      </w:pPr>
      <w:r w:rsidRPr="0019450E">
        <w:rPr>
          <w:rStyle w:val="38"/>
          <w:bCs/>
          <w:sz w:val="24"/>
          <w:szCs w:val="24"/>
        </w:rPr>
        <w:t>Поверхностные и подземные воды</w:t>
      </w:r>
    </w:p>
    <w:p w14:paraId="7AFC2608" w14:textId="77777777" w:rsidR="002433DA" w:rsidRPr="0019450E" w:rsidRDefault="00B03B0B" w:rsidP="0019450E">
      <w:pPr>
        <w:pStyle w:val="8"/>
        <w:shd w:val="clear" w:color="auto" w:fill="auto"/>
        <w:spacing w:before="0" w:line="360" w:lineRule="auto"/>
        <w:ind w:firstLine="709"/>
        <w:rPr>
          <w:b w:val="0"/>
          <w:sz w:val="24"/>
          <w:szCs w:val="24"/>
        </w:rPr>
      </w:pPr>
      <w:r w:rsidRPr="0019450E">
        <w:rPr>
          <w:rStyle w:val="41"/>
          <w:bCs/>
          <w:sz w:val="24"/>
          <w:szCs w:val="24"/>
        </w:rPr>
        <w:t>Основными факторами загрязнения грунтовых вод поселения являются:</w:t>
      </w:r>
    </w:p>
    <w:p w14:paraId="364BF74B" w14:textId="77777777" w:rsidR="002433DA" w:rsidRPr="0019450E" w:rsidRDefault="00B03B0B" w:rsidP="000C6635">
      <w:pPr>
        <w:pStyle w:val="8"/>
        <w:numPr>
          <w:ilvl w:val="0"/>
          <w:numId w:val="14"/>
        </w:numPr>
        <w:shd w:val="clear" w:color="auto" w:fill="auto"/>
        <w:tabs>
          <w:tab w:val="left" w:pos="994"/>
        </w:tabs>
        <w:spacing w:before="0" w:line="360" w:lineRule="auto"/>
        <w:ind w:firstLine="709"/>
        <w:rPr>
          <w:b w:val="0"/>
          <w:sz w:val="24"/>
          <w:szCs w:val="24"/>
        </w:rPr>
      </w:pPr>
      <w:r w:rsidRPr="0019450E">
        <w:rPr>
          <w:rStyle w:val="41"/>
          <w:bCs/>
          <w:sz w:val="24"/>
          <w:szCs w:val="24"/>
        </w:rPr>
        <w:t>размещение производственных участков на землях водоохранных зон;</w:t>
      </w:r>
    </w:p>
    <w:p w14:paraId="1B5AD1CA" w14:textId="77777777" w:rsidR="002433DA" w:rsidRPr="0019450E" w:rsidRDefault="00B03B0B" w:rsidP="0019450E">
      <w:pPr>
        <w:pStyle w:val="8"/>
        <w:shd w:val="clear" w:color="auto" w:fill="auto"/>
        <w:spacing w:before="0" w:line="360" w:lineRule="auto"/>
        <w:ind w:firstLine="709"/>
        <w:rPr>
          <w:b w:val="0"/>
          <w:sz w:val="24"/>
          <w:szCs w:val="24"/>
        </w:rPr>
      </w:pPr>
      <w:r w:rsidRPr="0019450E">
        <w:rPr>
          <w:rStyle w:val="41"/>
          <w:bCs/>
          <w:sz w:val="24"/>
          <w:szCs w:val="24"/>
        </w:rPr>
        <w:t>-отсутствие системы очистки сточных вод;</w:t>
      </w:r>
    </w:p>
    <w:p w14:paraId="062EE82F" w14:textId="77777777" w:rsidR="002433DA" w:rsidRPr="0019450E" w:rsidRDefault="00B03B0B" w:rsidP="0019450E">
      <w:pPr>
        <w:pStyle w:val="8"/>
        <w:shd w:val="clear" w:color="auto" w:fill="auto"/>
        <w:spacing w:before="0" w:line="360" w:lineRule="auto"/>
        <w:ind w:firstLine="709"/>
        <w:rPr>
          <w:b w:val="0"/>
          <w:sz w:val="24"/>
          <w:szCs w:val="24"/>
        </w:rPr>
      </w:pPr>
      <w:r w:rsidRPr="0019450E">
        <w:rPr>
          <w:rStyle w:val="41"/>
          <w:bCs/>
          <w:sz w:val="24"/>
          <w:szCs w:val="24"/>
        </w:rPr>
        <w:t>-захламление водоохранных и прибрежных зон открытых водоемов.</w:t>
      </w:r>
    </w:p>
    <w:p w14:paraId="508E1695" w14:textId="77777777" w:rsidR="002433DA" w:rsidRPr="0019450E" w:rsidRDefault="00B03B0B" w:rsidP="0019450E">
      <w:pPr>
        <w:pStyle w:val="8"/>
        <w:shd w:val="clear" w:color="auto" w:fill="auto"/>
        <w:spacing w:before="0" w:line="360" w:lineRule="auto"/>
        <w:ind w:firstLine="709"/>
        <w:rPr>
          <w:b w:val="0"/>
          <w:sz w:val="24"/>
          <w:szCs w:val="24"/>
        </w:rPr>
      </w:pPr>
      <w:r w:rsidRPr="0019450E">
        <w:rPr>
          <w:rStyle w:val="41"/>
          <w:bCs/>
          <w:sz w:val="24"/>
          <w:szCs w:val="24"/>
        </w:rPr>
        <w:t>На водозаборных сооружениях источников централизованного хозяйственно</w:t>
      </w:r>
      <w:r w:rsidR="00E74B24">
        <w:rPr>
          <w:rStyle w:val="41"/>
          <w:bCs/>
          <w:sz w:val="24"/>
          <w:szCs w:val="24"/>
        </w:rPr>
        <w:t>-</w:t>
      </w:r>
      <w:r w:rsidRPr="0019450E">
        <w:rPr>
          <w:rStyle w:val="41"/>
          <w:bCs/>
          <w:sz w:val="24"/>
          <w:szCs w:val="24"/>
        </w:rPr>
        <w:t>питьевого водоснабжения сельсовета проекты зон санитарной охраны не разработаны.</w:t>
      </w:r>
    </w:p>
    <w:p w14:paraId="76054537" w14:textId="77777777" w:rsidR="002433DA" w:rsidRPr="0019450E" w:rsidRDefault="00B03B0B" w:rsidP="0019450E">
      <w:pPr>
        <w:pStyle w:val="8"/>
        <w:shd w:val="clear" w:color="auto" w:fill="auto"/>
        <w:spacing w:before="0" w:line="360" w:lineRule="auto"/>
        <w:ind w:firstLine="709"/>
        <w:rPr>
          <w:b w:val="0"/>
          <w:sz w:val="24"/>
          <w:szCs w:val="24"/>
        </w:rPr>
      </w:pPr>
      <w:r w:rsidRPr="0019450E">
        <w:rPr>
          <w:rStyle w:val="41"/>
          <w:bCs/>
          <w:sz w:val="24"/>
          <w:szCs w:val="24"/>
        </w:rPr>
        <w:t>Информации о загрязнении поверхностных и грунтовых вод поселения по физико-химическим показателям за последние годы не имеется.</w:t>
      </w:r>
    </w:p>
    <w:p w14:paraId="433D4F2F" w14:textId="77777777" w:rsidR="002433DA" w:rsidRPr="0019450E" w:rsidRDefault="00B03B0B" w:rsidP="0019450E">
      <w:pPr>
        <w:pStyle w:val="32"/>
        <w:shd w:val="clear" w:color="auto" w:fill="auto"/>
        <w:spacing w:line="360" w:lineRule="auto"/>
        <w:rPr>
          <w:b w:val="0"/>
          <w:sz w:val="24"/>
          <w:szCs w:val="24"/>
        </w:rPr>
      </w:pPr>
      <w:r w:rsidRPr="0019450E">
        <w:rPr>
          <w:rStyle w:val="38"/>
          <w:bCs/>
          <w:sz w:val="24"/>
          <w:szCs w:val="24"/>
        </w:rPr>
        <w:t>Почвы</w:t>
      </w:r>
    </w:p>
    <w:p w14:paraId="22138FD3" w14:textId="77777777" w:rsidR="002433DA" w:rsidRPr="0019450E" w:rsidRDefault="00B03B0B" w:rsidP="0019450E">
      <w:pPr>
        <w:pStyle w:val="8"/>
        <w:shd w:val="clear" w:color="auto" w:fill="auto"/>
        <w:spacing w:before="0" w:line="360" w:lineRule="auto"/>
        <w:ind w:firstLine="709"/>
        <w:rPr>
          <w:b w:val="0"/>
          <w:sz w:val="24"/>
          <w:szCs w:val="24"/>
        </w:rPr>
      </w:pPr>
      <w:r w:rsidRPr="0019450E">
        <w:rPr>
          <w:rStyle w:val="41"/>
          <w:bCs/>
          <w:sz w:val="24"/>
          <w:szCs w:val="24"/>
        </w:rPr>
        <w:t>Почвы являются основным накопителем токсичных веществ, содержащихся в промышленных и бытовых отходах, складируемых на поверхности, в выбросах предприятий и автотранспорта, сбросах сточных вод.</w:t>
      </w:r>
    </w:p>
    <w:p w14:paraId="63814BA5" w14:textId="77777777" w:rsidR="002433DA" w:rsidRPr="0019450E" w:rsidRDefault="00B03B0B" w:rsidP="0019450E">
      <w:pPr>
        <w:pStyle w:val="8"/>
        <w:shd w:val="clear" w:color="auto" w:fill="auto"/>
        <w:spacing w:before="0" w:line="360" w:lineRule="auto"/>
        <w:ind w:firstLine="709"/>
        <w:rPr>
          <w:b w:val="0"/>
          <w:sz w:val="24"/>
          <w:szCs w:val="24"/>
        </w:rPr>
      </w:pPr>
      <w:r w:rsidRPr="0019450E">
        <w:rPr>
          <w:rStyle w:val="41"/>
          <w:bCs/>
          <w:sz w:val="24"/>
          <w:szCs w:val="24"/>
        </w:rPr>
        <w:t>Гигиенические требования к качеству почв устанавливаются с учетом их специфики, почвенно-климатических особенностей населенных мест, фонового содержания химических соединений и элементов.</w:t>
      </w:r>
    </w:p>
    <w:p w14:paraId="723FE968" w14:textId="027593AC" w:rsidR="002433DA" w:rsidRDefault="00B03B0B" w:rsidP="0019450E">
      <w:pPr>
        <w:pStyle w:val="8"/>
        <w:shd w:val="clear" w:color="auto" w:fill="auto"/>
        <w:spacing w:before="0" w:line="360" w:lineRule="auto"/>
        <w:ind w:firstLine="709"/>
        <w:rPr>
          <w:rStyle w:val="41"/>
          <w:bCs/>
          <w:sz w:val="24"/>
          <w:szCs w:val="24"/>
        </w:rPr>
      </w:pPr>
      <w:r w:rsidRPr="0019450E">
        <w:rPr>
          <w:rStyle w:val="41"/>
          <w:bCs/>
          <w:sz w:val="24"/>
          <w:szCs w:val="24"/>
        </w:rPr>
        <w:t>В почвах сельсовета содержание потенциально опасных для человека химических и биологических веществ, биологических и микробиологических организмов, а также уровень радиационного фона не превышают предельно допустимые концентрации (уровни), установленные санитарными правилами и гигиеническими нормативами.</w:t>
      </w:r>
    </w:p>
    <w:p w14:paraId="6E048CFE" w14:textId="4227D400" w:rsidR="00F622C8" w:rsidRPr="00F622C8" w:rsidRDefault="00F622C8" w:rsidP="00F622C8">
      <w:pPr>
        <w:tabs>
          <w:tab w:val="left" w:pos="9214"/>
        </w:tabs>
        <w:spacing w:line="240" w:lineRule="auto"/>
        <w:ind w:firstLine="0"/>
        <w:rPr>
          <w:rFonts w:ascii="Times New Roman" w:eastAsia="Times New Roman" w:hAnsi="Times New Roman" w:cs="Times New Roman"/>
          <w:bCs/>
          <w:color w:val="auto"/>
          <w:lang w:eastAsia="x-none"/>
        </w:rPr>
      </w:pPr>
      <w:r w:rsidRPr="00BE4383">
        <w:rPr>
          <w:rFonts w:ascii="Times New Roman" w:eastAsia="Times New Roman" w:hAnsi="Times New Roman" w:cs="Times New Roman"/>
          <w:bCs/>
          <w:color w:val="auto"/>
          <w:lang w:eastAsia="x-none"/>
        </w:rPr>
        <w:t>(</w:t>
      </w:r>
      <w:r w:rsidRPr="00BE4383">
        <w:rPr>
          <w:rFonts w:ascii="Times New Roman" w:eastAsia="Times New Roman" w:hAnsi="Times New Roman" w:cs="Times New Roman"/>
          <w:kern w:val="2"/>
          <w:lang w:eastAsia="zh-CN"/>
        </w:rPr>
        <w:t>в редакции решения комитета архитектуры и градостроительства Курской области от 2</w:t>
      </w:r>
      <w:r>
        <w:rPr>
          <w:rFonts w:ascii="Times New Roman" w:eastAsia="Times New Roman" w:hAnsi="Times New Roman" w:cs="Times New Roman"/>
          <w:kern w:val="2"/>
          <w:lang w:eastAsia="zh-CN"/>
        </w:rPr>
        <w:t>8</w:t>
      </w:r>
      <w:r w:rsidRPr="00BE4383">
        <w:rPr>
          <w:rFonts w:ascii="Times New Roman" w:eastAsia="Times New Roman" w:hAnsi="Times New Roman" w:cs="Times New Roman"/>
          <w:kern w:val="2"/>
          <w:lang w:eastAsia="zh-CN"/>
        </w:rPr>
        <w:t> августа 2023 года № 01-12/2</w:t>
      </w:r>
      <w:r>
        <w:rPr>
          <w:rFonts w:ascii="Times New Roman" w:eastAsia="Times New Roman" w:hAnsi="Times New Roman" w:cs="Times New Roman"/>
          <w:kern w:val="2"/>
          <w:lang w:eastAsia="zh-CN"/>
        </w:rPr>
        <w:t>81</w:t>
      </w:r>
      <w:r w:rsidRPr="00BE4383">
        <w:rPr>
          <w:rFonts w:ascii="Times New Roman" w:eastAsia="Times New Roman" w:hAnsi="Times New Roman" w:cs="Times New Roman"/>
          <w:bCs/>
          <w:color w:val="auto"/>
          <w:lang w:eastAsia="x-none"/>
        </w:rPr>
        <w:t>)</w:t>
      </w:r>
    </w:p>
    <w:p w14:paraId="18EA2D46" w14:textId="77777777" w:rsidR="002433DA" w:rsidRPr="0019450E" w:rsidRDefault="00B03B0B" w:rsidP="0019450E">
      <w:pPr>
        <w:pStyle w:val="32"/>
        <w:shd w:val="clear" w:color="auto" w:fill="auto"/>
        <w:spacing w:line="360" w:lineRule="auto"/>
        <w:rPr>
          <w:b w:val="0"/>
          <w:sz w:val="24"/>
          <w:szCs w:val="24"/>
        </w:rPr>
      </w:pPr>
      <w:r w:rsidRPr="0019450E">
        <w:rPr>
          <w:rStyle w:val="38"/>
          <w:bCs/>
          <w:sz w:val="24"/>
          <w:szCs w:val="24"/>
        </w:rPr>
        <w:t>Радиационная обстановка</w:t>
      </w:r>
    </w:p>
    <w:p w14:paraId="6AD79EE2" w14:textId="34B4B62C" w:rsidR="002433DA" w:rsidRDefault="00B03B0B" w:rsidP="0019450E">
      <w:pPr>
        <w:pStyle w:val="8"/>
        <w:shd w:val="clear" w:color="auto" w:fill="auto"/>
        <w:spacing w:before="0" w:line="360" w:lineRule="auto"/>
        <w:ind w:firstLine="709"/>
        <w:rPr>
          <w:rStyle w:val="41"/>
          <w:bCs/>
          <w:sz w:val="24"/>
          <w:szCs w:val="24"/>
        </w:rPr>
      </w:pPr>
      <w:r w:rsidRPr="0019450E">
        <w:rPr>
          <w:rStyle w:val="41"/>
          <w:bCs/>
          <w:sz w:val="24"/>
          <w:szCs w:val="24"/>
        </w:rPr>
        <w:t xml:space="preserve">Радиация - один из основных факторов физического воздействия на человека и окружающую среду, которому уделяется особое внимание. Прежде всего, это связано с последствиями Чернобыльской катастрофы, размещением на территории области крупнейшей </w:t>
      </w:r>
      <w:r w:rsidR="00F622C8" w:rsidRPr="00F622C8">
        <w:rPr>
          <w:rStyle w:val="41"/>
          <w:bCs/>
          <w:sz w:val="24"/>
          <w:szCs w:val="24"/>
        </w:rPr>
        <w:t>атомной электростанции (далее – АЭС)</w:t>
      </w:r>
      <w:r w:rsidRPr="0019450E">
        <w:rPr>
          <w:rStyle w:val="41"/>
          <w:bCs/>
          <w:sz w:val="24"/>
          <w:szCs w:val="24"/>
        </w:rPr>
        <w:t>, наличием природных факторов и применением источников ионизирующего излучения в различных отраслях промышленности и медицины. Радиационная ситуация в целом хорошая.</w:t>
      </w:r>
    </w:p>
    <w:p w14:paraId="58AF971E" w14:textId="55CD0F11" w:rsidR="00F622C8" w:rsidRPr="00F622C8" w:rsidRDefault="00F622C8" w:rsidP="00F622C8">
      <w:pPr>
        <w:tabs>
          <w:tab w:val="left" w:pos="9214"/>
        </w:tabs>
        <w:spacing w:line="240" w:lineRule="auto"/>
        <w:ind w:firstLine="0"/>
        <w:rPr>
          <w:rFonts w:ascii="Times New Roman" w:eastAsia="Times New Roman" w:hAnsi="Times New Roman" w:cs="Times New Roman"/>
          <w:bCs/>
          <w:color w:val="auto"/>
          <w:lang w:eastAsia="x-none"/>
        </w:rPr>
      </w:pPr>
      <w:bookmarkStart w:id="102" w:name="_Hlk144217020"/>
      <w:r w:rsidRPr="00BE4383">
        <w:rPr>
          <w:rFonts w:ascii="Times New Roman" w:eastAsia="Times New Roman" w:hAnsi="Times New Roman" w:cs="Times New Roman"/>
          <w:bCs/>
          <w:color w:val="auto"/>
          <w:lang w:eastAsia="x-none"/>
        </w:rPr>
        <w:t>(</w:t>
      </w:r>
      <w:r w:rsidRPr="00BE4383">
        <w:rPr>
          <w:rFonts w:ascii="Times New Roman" w:eastAsia="Times New Roman" w:hAnsi="Times New Roman" w:cs="Times New Roman"/>
          <w:kern w:val="2"/>
          <w:lang w:eastAsia="zh-CN"/>
        </w:rPr>
        <w:t>в редакции решения комитета архитектуры и градостроительства Курской области от 2</w:t>
      </w:r>
      <w:r>
        <w:rPr>
          <w:rFonts w:ascii="Times New Roman" w:eastAsia="Times New Roman" w:hAnsi="Times New Roman" w:cs="Times New Roman"/>
          <w:kern w:val="2"/>
          <w:lang w:eastAsia="zh-CN"/>
        </w:rPr>
        <w:t>8</w:t>
      </w:r>
      <w:r w:rsidRPr="00BE4383">
        <w:rPr>
          <w:rFonts w:ascii="Times New Roman" w:eastAsia="Times New Roman" w:hAnsi="Times New Roman" w:cs="Times New Roman"/>
          <w:kern w:val="2"/>
          <w:lang w:eastAsia="zh-CN"/>
        </w:rPr>
        <w:t> августа 2023 года № 01-12/2</w:t>
      </w:r>
      <w:r>
        <w:rPr>
          <w:rFonts w:ascii="Times New Roman" w:eastAsia="Times New Roman" w:hAnsi="Times New Roman" w:cs="Times New Roman"/>
          <w:kern w:val="2"/>
          <w:lang w:eastAsia="zh-CN"/>
        </w:rPr>
        <w:t>81</w:t>
      </w:r>
      <w:r w:rsidRPr="00BE4383">
        <w:rPr>
          <w:rFonts w:ascii="Times New Roman" w:eastAsia="Times New Roman" w:hAnsi="Times New Roman" w:cs="Times New Roman"/>
          <w:bCs/>
          <w:color w:val="auto"/>
          <w:lang w:eastAsia="x-none"/>
        </w:rPr>
        <w:t>)</w:t>
      </w:r>
    </w:p>
    <w:bookmarkEnd w:id="102"/>
    <w:p w14:paraId="6CF736BD" w14:textId="77777777" w:rsidR="002433DA" w:rsidRPr="0019450E" w:rsidRDefault="00B03B0B" w:rsidP="0019450E">
      <w:pPr>
        <w:pStyle w:val="8"/>
        <w:shd w:val="clear" w:color="auto" w:fill="auto"/>
        <w:spacing w:before="0" w:line="360" w:lineRule="auto"/>
        <w:ind w:firstLine="709"/>
        <w:rPr>
          <w:b w:val="0"/>
          <w:sz w:val="24"/>
          <w:szCs w:val="24"/>
        </w:rPr>
      </w:pPr>
      <w:r w:rsidRPr="0019450E">
        <w:rPr>
          <w:rStyle w:val="41"/>
          <w:bCs/>
          <w:sz w:val="24"/>
          <w:szCs w:val="24"/>
        </w:rPr>
        <w:t>Муниципальное образование «</w:t>
      </w:r>
      <w:proofErr w:type="spellStart"/>
      <w:r w:rsidRPr="0019450E">
        <w:rPr>
          <w:rStyle w:val="41"/>
          <w:bCs/>
          <w:sz w:val="24"/>
          <w:szCs w:val="24"/>
        </w:rPr>
        <w:t>Верхнелюбажский</w:t>
      </w:r>
      <w:proofErr w:type="spellEnd"/>
      <w:r w:rsidRPr="0019450E">
        <w:rPr>
          <w:rStyle w:val="41"/>
          <w:bCs/>
          <w:sz w:val="24"/>
          <w:szCs w:val="24"/>
        </w:rPr>
        <w:t xml:space="preserve"> сельсовет» расположено в зоне возможного сильного радиоактивного заражения (загрязнения) в случае общей радиационной аварии на Нововоронежской и Курской АЭС.</w:t>
      </w:r>
    </w:p>
    <w:p w14:paraId="62FBED90" w14:textId="222744EC" w:rsidR="002433DA" w:rsidRDefault="00B03B0B" w:rsidP="0019450E">
      <w:pPr>
        <w:pStyle w:val="8"/>
        <w:shd w:val="clear" w:color="auto" w:fill="auto"/>
        <w:spacing w:before="0" w:line="360" w:lineRule="auto"/>
        <w:ind w:firstLine="709"/>
        <w:rPr>
          <w:rStyle w:val="41"/>
          <w:bCs/>
          <w:sz w:val="24"/>
          <w:szCs w:val="24"/>
        </w:rPr>
      </w:pPr>
      <w:r w:rsidRPr="0019450E">
        <w:rPr>
          <w:rStyle w:val="41"/>
          <w:bCs/>
          <w:sz w:val="24"/>
          <w:szCs w:val="24"/>
        </w:rPr>
        <w:t xml:space="preserve">Контроль и мониторинг радиационной обстановки осуществляется </w:t>
      </w:r>
      <w:r w:rsidR="00F622C8" w:rsidRPr="00F622C8">
        <w:rPr>
          <w:rStyle w:val="41"/>
          <w:bCs/>
          <w:sz w:val="24"/>
          <w:szCs w:val="24"/>
        </w:rPr>
        <w:t>ФГБУ</w:t>
      </w:r>
      <w:r w:rsidR="00632A81">
        <w:rPr>
          <w:lang w:val="ru-RU"/>
        </w:rPr>
        <w:t> </w:t>
      </w:r>
      <w:r w:rsidR="00F622C8" w:rsidRPr="00F622C8">
        <w:rPr>
          <w:rStyle w:val="41"/>
          <w:bCs/>
          <w:sz w:val="24"/>
          <w:szCs w:val="24"/>
        </w:rPr>
        <w:t>«Центрально-Черноземное УГМС»</w:t>
      </w:r>
      <w:r w:rsidRPr="0019450E">
        <w:rPr>
          <w:rStyle w:val="41"/>
          <w:bCs/>
          <w:sz w:val="24"/>
          <w:szCs w:val="24"/>
        </w:rPr>
        <w:t>.</w:t>
      </w:r>
    </w:p>
    <w:p w14:paraId="39194312" w14:textId="593E0C50" w:rsidR="00F622C8" w:rsidRPr="00F622C8" w:rsidRDefault="00F622C8" w:rsidP="00F622C8">
      <w:pPr>
        <w:tabs>
          <w:tab w:val="left" w:pos="9214"/>
        </w:tabs>
        <w:spacing w:line="240" w:lineRule="auto"/>
        <w:ind w:firstLine="0"/>
        <w:rPr>
          <w:rFonts w:ascii="Times New Roman" w:eastAsia="Times New Roman" w:hAnsi="Times New Roman" w:cs="Times New Roman"/>
          <w:bCs/>
          <w:color w:val="auto"/>
          <w:lang w:eastAsia="x-none"/>
        </w:rPr>
      </w:pPr>
      <w:r w:rsidRPr="00BE4383">
        <w:rPr>
          <w:rFonts w:ascii="Times New Roman" w:eastAsia="Times New Roman" w:hAnsi="Times New Roman" w:cs="Times New Roman"/>
          <w:bCs/>
          <w:color w:val="auto"/>
          <w:lang w:eastAsia="x-none"/>
        </w:rPr>
        <w:t>(</w:t>
      </w:r>
      <w:r w:rsidRPr="00BE4383">
        <w:rPr>
          <w:rFonts w:ascii="Times New Roman" w:eastAsia="Times New Roman" w:hAnsi="Times New Roman" w:cs="Times New Roman"/>
          <w:kern w:val="2"/>
          <w:lang w:eastAsia="zh-CN"/>
        </w:rPr>
        <w:t>в редакции решения комитета архитектуры и градостроительства Курской области от 2</w:t>
      </w:r>
      <w:r>
        <w:rPr>
          <w:rFonts w:ascii="Times New Roman" w:eastAsia="Times New Roman" w:hAnsi="Times New Roman" w:cs="Times New Roman"/>
          <w:kern w:val="2"/>
          <w:lang w:eastAsia="zh-CN"/>
        </w:rPr>
        <w:t>8</w:t>
      </w:r>
      <w:r w:rsidRPr="00BE4383">
        <w:rPr>
          <w:rFonts w:ascii="Times New Roman" w:eastAsia="Times New Roman" w:hAnsi="Times New Roman" w:cs="Times New Roman"/>
          <w:kern w:val="2"/>
          <w:lang w:eastAsia="zh-CN"/>
        </w:rPr>
        <w:t> августа 2023 года № 01-12/2</w:t>
      </w:r>
      <w:r>
        <w:rPr>
          <w:rFonts w:ascii="Times New Roman" w:eastAsia="Times New Roman" w:hAnsi="Times New Roman" w:cs="Times New Roman"/>
          <w:kern w:val="2"/>
          <w:lang w:eastAsia="zh-CN"/>
        </w:rPr>
        <w:t>81</w:t>
      </w:r>
      <w:r w:rsidRPr="00BE4383">
        <w:rPr>
          <w:rFonts w:ascii="Times New Roman" w:eastAsia="Times New Roman" w:hAnsi="Times New Roman" w:cs="Times New Roman"/>
          <w:bCs/>
          <w:color w:val="auto"/>
          <w:lang w:eastAsia="x-none"/>
        </w:rPr>
        <w:t>)</w:t>
      </w:r>
    </w:p>
    <w:p w14:paraId="75D5A5B8" w14:textId="254579B7" w:rsidR="002433DA" w:rsidRDefault="00B03B0B" w:rsidP="0019450E">
      <w:pPr>
        <w:pStyle w:val="8"/>
        <w:shd w:val="clear" w:color="auto" w:fill="auto"/>
        <w:spacing w:before="0" w:line="360" w:lineRule="auto"/>
        <w:ind w:firstLine="709"/>
        <w:rPr>
          <w:rStyle w:val="41"/>
          <w:bCs/>
          <w:sz w:val="24"/>
          <w:szCs w:val="24"/>
        </w:rPr>
      </w:pPr>
      <w:r w:rsidRPr="0019450E">
        <w:rPr>
          <w:rStyle w:val="41"/>
          <w:bCs/>
          <w:sz w:val="24"/>
          <w:szCs w:val="24"/>
        </w:rPr>
        <w:t xml:space="preserve">На территории не зафиксировано радиационных аварий и наличия лучевой патологии. Анализ проведенных исследований позволяет сделать вывод, что на территории сельсовета выполняются нормативы и требования </w:t>
      </w:r>
      <w:r w:rsidR="00632A81" w:rsidRPr="00632A81">
        <w:rPr>
          <w:rStyle w:val="41"/>
          <w:bCs/>
          <w:sz w:val="24"/>
          <w:szCs w:val="24"/>
        </w:rPr>
        <w:t>Федерального закона от 9</w:t>
      </w:r>
      <w:r w:rsidR="00632A81">
        <w:rPr>
          <w:rStyle w:val="41"/>
          <w:bCs/>
          <w:sz w:val="24"/>
          <w:szCs w:val="24"/>
        </w:rPr>
        <w:t> </w:t>
      </w:r>
      <w:r w:rsidR="00632A81" w:rsidRPr="00632A81">
        <w:rPr>
          <w:rStyle w:val="41"/>
          <w:bCs/>
          <w:sz w:val="24"/>
          <w:szCs w:val="24"/>
        </w:rPr>
        <w:t>января 1996 года № 3-ФЗ «О радиационной безопасности населения»</w:t>
      </w:r>
      <w:r w:rsidRPr="0019450E">
        <w:rPr>
          <w:rStyle w:val="41"/>
          <w:bCs/>
          <w:sz w:val="24"/>
          <w:szCs w:val="24"/>
        </w:rPr>
        <w:t>.</w:t>
      </w:r>
    </w:p>
    <w:p w14:paraId="645E0495" w14:textId="62F392AF" w:rsidR="00F622C8" w:rsidRPr="00F622C8" w:rsidRDefault="00F622C8" w:rsidP="00F622C8">
      <w:pPr>
        <w:tabs>
          <w:tab w:val="left" w:pos="9214"/>
        </w:tabs>
        <w:spacing w:line="240" w:lineRule="auto"/>
        <w:ind w:firstLine="0"/>
        <w:rPr>
          <w:rFonts w:ascii="Times New Roman" w:eastAsia="Times New Roman" w:hAnsi="Times New Roman" w:cs="Times New Roman"/>
          <w:bCs/>
          <w:color w:val="auto"/>
          <w:lang w:eastAsia="x-none"/>
        </w:rPr>
      </w:pPr>
      <w:bookmarkStart w:id="103" w:name="_Hlk144217131"/>
      <w:r w:rsidRPr="00BE4383">
        <w:rPr>
          <w:rFonts w:ascii="Times New Roman" w:eastAsia="Times New Roman" w:hAnsi="Times New Roman" w:cs="Times New Roman"/>
          <w:bCs/>
          <w:color w:val="auto"/>
          <w:lang w:eastAsia="x-none"/>
        </w:rPr>
        <w:t>(</w:t>
      </w:r>
      <w:r w:rsidRPr="00BE4383">
        <w:rPr>
          <w:rFonts w:ascii="Times New Roman" w:eastAsia="Times New Roman" w:hAnsi="Times New Roman" w:cs="Times New Roman"/>
          <w:kern w:val="2"/>
          <w:lang w:eastAsia="zh-CN"/>
        </w:rPr>
        <w:t>в редакции решения комитета архитектуры и градостроительства Курской области от 2</w:t>
      </w:r>
      <w:r>
        <w:rPr>
          <w:rFonts w:ascii="Times New Roman" w:eastAsia="Times New Roman" w:hAnsi="Times New Roman" w:cs="Times New Roman"/>
          <w:kern w:val="2"/>
          <w:lang w:eastAsia="zh-CN"/>
        </w:rPr>
        <w:t>8</w:t>
      </w:r>
      <w:r w:rsidRPr="00BE4383">
        <w:rPr>
          <w:rFonts w:ascii="Times New Roman" w:eastAsia="Times New Roman" w:hAnsi="Times New Roman" w:cs="Times New Roman"/>
          <w:kern w:val="2"/>
          <w:lang w:eastAsia="zh-CN"/>
        </w:rPr>
        <w:t> августа 2023 года № 01-12/2</w:t>
      </w:r>
      <w:r>
        <w:rPr>
          <w:rFonts w:ascii="Times New Roman" w:eastAsia="Times New Roman" w:hAnsi="Times New Roman" w:cs="Times New Roman"/>
          <w:kern w:val="2"/>
          <w:lang w:eastAsia="zh-CN"/>
        </w:rPr>
        <w:t>81</w:t>
      </w:r>
      <w:r w:rsidRPr="00BE4383">
        <w:rPr>
          <w:rFonts w:ascii="Times New Roman" w:eastAsia="Times New Roman" w:hAnsi="Times New Roman" w:cs="Times New Roman"/>
          <w:bCs/>
          <w:color w:val="auto"/>
          <w:lang w:eastAsia="x-none"/>
        </w:rPr>
        <w:t>)</w:t>
      </w:r>
    </w:p>
    <w:bookmarkEnd w:id="103"/>
    <w:p w14:paraId="20438014" w14:textId="77777777" w:rsidR="002433DA" w:rsidRPr="0019450E" w:rsidRDefault="00B03B0B" w:rsidP="0019450E">
      <w:pPr>
        <w:pStyle w:val="32"/>
        <w:shd w:val="clear" w:color="auto" w:fill="auto"/>
        <w:spacing w:line="360" w:lineRule="auto"/>
        <w:rPr>
          <w:b w:val="0"/>
          <w:sz w:val="24"/>
          <w:szCs w:val="24"/>
        </w:rPr>
      </w:pPr>
      <w:r w:rsidRPr="0019450E">
        <w:rPr>
          <w:rStyle w:val="38"/>
          <w:bCs/>
          <w:sz w:val="24"/>
          <w:szCs w:val="24"/>
        </w:rPr>
        <w:t>Проектные предложения</w:t>
      </w:r>
    </w:p>
    <w:p w14:paraId="58953909" w14:textId="77777777" w:rsidR="002433DA" w:rsidRPr="0019450E" w:rsidRDefault="00B03B0B" w:rsidP="0019450E">
      <w:pPr>
        <w:pStyle w:val="8"/>
        <w:shd w:val="clear" w:color="auto" w:fill="auto"/>
        <w:spacing w:before="0" w:line="360" w:lineRule="auto"/>
        <w:ind w:firstLine="709"/>
        <w:rPr>
          <w:b w:val="0"/>
          <w:sz w:val="24"/>
          <w:szCs w:val="24"/>
        </w:rPr>
      </w:pPr>
      <w:r w:rsidRPr="0019450E">
        <w:rPr>
          <w:rStyle w:val="41"/>
          <w:bCs/>
          <w:sz w:val="24"/>
          <w:szCs w:val="24"/>
        </w:rPr>
        <w:t>Проектные решения генерального плана направлены на обеспечение экологической безопасности, создание благоприятной среды жизнедеятельности человека при устойчивом социально-экономическом развитии сельсовета.</w:t>
      </w:r>
    </w:p>
    <w:p w14:paraId="6FB9E9D4" w14:textId="77777777" w:rsidR="002433DA" w:rsidRPr="0019450E" w:rsidRDefault="00B03B0B" w:rsidP="0019450E">
      <w:pPr>
        <w:pStyle w:val="8"/>
        <w:shd w:val="clear" w:color="auto" w:fill="auto"/>
        <w:spacing w:before="0" w:line="360" w:lineRule="auto"/>
        <w:ind w:firstLine="709"/>
        <w:rPr>
          <w:b w:val="0"/>
          <w:sz w:val="24"/>
          <w:szCs w:val="24"/>
        </w:rPr>
      </w:pPr>
      <w:r w:rsidRPr="0019450E">
        <w:rPr>
          <w:rStyle w:val="41"/>
          <w:bCs/>
          <w:sz w:val="24"/>
          <w:szCs w:val="24"/>
        </w:rPr>
        <w:t>В целях изменения экологической ситуации в лучшую сторону генеральным планом предлагается осуществить ряд первоочередных природоохранных мероприятий:</w:t>
      </w:r>
    </w:p>
    <w:p w14:paraId="4A4C68DE" w14:textId="77777777" w:rsidR="002433DA" w:rsidRPr="0019450E" w:rsidRDefault="00B03B0B" w:rsidP="000C6635">
      <w:pPr>
        <w:pStyle w:val="8"/>
        <w:numPr>
          <w:ilvl w:val="0"/>
          <w:numId w:val="11"/>
        </w:numPr>
        <w:shd w:val="clear" w:color="auto" w:fill="auto"/>
        <w:tabs>
          <w:tab w:val="left" w:pos="706"/>
        </w:tabs>
        <w:spacing w:before="0" w:line="360" w:lineRule="auto"/>
        <w:ind w:firstLine="709"/>
        <w:rPr>
          <w:b w:val="0"/>
          <w:sz w:val="24"/>
          <w:szCs w:val="24"/>
        </w:rPr>
      </w:pPr>
      <w:r w:rsidRPr="0019450E">
        <w:rPr>
          <w:rStyle w:val="41"/>
          <w:bCs/>
          <w:sz w:val="24"/>
          <w:szCs w:val="24"/>
        </w:rPr>
        <w:t>организация очистки сточных вод;</w:t>
      </w:r>
    </w:p>
    <w:p w14:paraId="705FFA6A" w14:textId="77777777" w:rsidR="002433DA" w:rsidRPr="0019450E" w:rsidRDefault="00B03B0B" w:rsidP="000C6635">
      <w:pPr>
        <w:pStyle w:val="8"/>
        <w:numPr>
          <w:ilvl w:val="0"/>
          <w:numId w:val="11"/>
        </w:numPr>
        <w:shd w:val="clear" w:color="auto" w:fill="auto"/>
        <w:tabs>
          <w:tab w:val="left" w:pos="706"/>
        </w:tabs>
        <w:spacing w:before="0" w:line="360" w:lineRule="auto"/>
        <w:ind w:firstLine="709"/>
        <w:rPr>
          <w:b w:val="0"/>
          <w:sz w:val="24"/>
          <w:szCs w:val="24"/>
        </w:rPr>
      </w:pPr>
      <w:r w:rsidRPr="0019450E">
        <w:rPr>
          <w:rStyle w:val="41"/>
          <w:bCs/>
          <w:sz w:val="24"/>
          <w:szCs w:val="24"/>
        </w:rPr>
        <w:t>выявление и ликвидация всех несанкционированных свалок с последующей рекультивацией земель;</w:t>
      </w:r>
    </w:p>
    <w:p w14:paraId="2D16B8AF" w14:textId="77777777" w:rsidR="002433DA" w:rsidRPr="0019450E" w:rsidRDefault="00B03B0B" w:rsidP="000C6635">
      <w:pPr>
        <w:pStyle w:val="8"/>
        <w:numPr>
          <w:ilvl w:val="0"/>
          <w:numId w:val="11"/>
        </w:numPr>
        <w:shd w:val="clear" w:color="auto" w:fill="auto"/>
        <w:spacing w:before="0" w:line="360" w:lineRule="auto"/>
        <w:ind w:firstLine="709"/>
        <w:rPr>
          <w:b w:val="0"/>
          <w:sz w:val="24"/>
          <w:szCs w:val="24"/>
        </w:rPr>
      </w:pPr>
      <w:r w:rsidRPr="0019450E">
        <w:rPr>
          <w:rStyle w:val="41"/>
          <w:bCs/>
          <w:sz w:val="24"/>
          <w:szCs w:val="24"/>
        </w:rPr>
        <w:t xml:space="preserve"> разработка схемы обращения с отходами;</w:t>
      </w:r>
    </w:p>
    <w:p w14:paraId="5BB7D4EF" w14:textId="77777777" w:rsidR="002433DA" w:rsidRPr="0019450E" w:rsidRDefault="00B03B0B" w:rsidP="000C6635">
      <w:pPr>
        <w:pStyle w:val="8"/>
        <w:numPr>
          <w:ilvl w:val="0"/>
          <w:numId w:val="11"/>
        </w:numPr>
        <w:shd w:val="clear" w:color="auto" w:fill="auto"/>
        <w:spacing w:before="0" w:line="360" w:lineRule="auto"/>
        <w:ind w:firstLine="709"/>
        <w:rPr>
          <w:b w:val="0"/>
          <w:sz w:val="24"/>
          <w:szCs w:val="24"/>
        </w:rPr>
      </w:pPr>
      <w:r w:rsidRPr="0019450E">
        <w:rPr>
          <w:rStyle w:val="41"/>
          <w:bCs/>
          <w:sz w:val="24"/>
          <w:szCs w:val="24"/>
        </w:rPr>
        <w:t xml:space="preserve"> улучшение качества дорожных покрытий;</w:t>
      </w:r>
    </w:p>
    <w:p w14:paraId="3670B9FA" w14:textId="77777777" w:rsidR="002433DA" w:rsidRPr="0019450E" w:rsidRDefault="00B03B0B" w:rsidP="000C6635">
      <w:pPr>
        <w:pStyle w:val="8"/>
        <w:numPr>
          <w:ilvl w:val="0"/>
          <w:numId w:val="11"/>
        </w:numPr>
        <w:shd w:val="clear" w:color="auto" w:fill="auto"/>
        <w:tabs>
          <w:tab w:val="left" w:pos="706"/>
        </w:tabs>
        <w:spacing w:before="0" w:line="360" w:lineRule="auto"/>
        <w:ind w:firstLine="709"/>
        <w:rPr>
          <w:b w:val="0"/>
          <w:sz w:val="24"/>
          <w:szCs w:val="24"/>
        </w:rPr>
      </w:pPr>
      <w:r w:rsidRPr="0019450E">
        <w:rPr>
          <w:rStyle w:val="41"/>
          <w:bCs/>
          <w:sz w:val="24"/>
          <w:szCs w:val="24"/>
        </w:rPr>
        <w:t>вынос в натуру границ водоохранных зон и прибрежных защитных полос с установкой специальных знаков;</w:t>
      </w:r>
    </w:p>
    <w:p w14:paraId="1D9B8DE7" w14:textId="77777777" w:rsidR="002433DA" w:rsidRPr="009C6530" w:rsidRDefault="00B03B0B" w:rsidP="000C6635">
      <w:pPr>
        <w:pStyle w:val="8"/>
        <w:numPr>
          <w:ilvl w:val="0"/>
          <w:numId w:val="11"/>
        </w:numPr>
        <w:shd w:val="clear" w:color="auto" w:fill="auto"/>
        <w:tabs>
          <w:tab w:val="left" w:pos="706"/>
        </w:tabs>
        <w:spacing w:before="0" w:line="360" w:lineRule="auto"/>
        <w:ind w:firstLine="709"/>
        <w:rPr>
          <w:rStyle w:val="41"/>
          <w:bCs/>
          <w:color w:val="auto"/>
          <w:sz w:val="24"/>
          <w:szCs w:val="24"/>
          <w:lang w:val="x-none"/>
        </w:rPr>
      </w:pPr>
      <w:r w:rsidRPr="0019450E">
        <w:rPr>
          <w:rStyle w:val="41"/>
          <w:bCs/>
          <w:sz w:val="24"/>
          <w:szCs w:val="24"/>
        </w:rPr>
        <w:t>организация санитарно-защитных зон, зон санитарного разрыва и охранных зон для вновь создаваемых, реконструируемых и существующих объектов капитального строительства с различными нормативами воздействия на окружающую среду.</w:t>
      </w:r>
    </w:p>
    <w:p w14:paraId="739FA7D6" w14:textId="3FC4E320" w:rsidR="002433DA" w:rsidRPr="00632A81" w:rsidRDefault="00632A81" w:rsidP="00632A81">
      <w:pPr>
        <w:pStyle w:val="25"/>
        <w:shd w:val="clear" w:color="auto" w:fill="auto"/>
        <w:tabs>
          <w:tab w:val="left" w:pos="1530"/>
        </w:tabs>
        <w:spacing w:before="0" w:line="360" w:lineRule="auto"/>
        <w:ind w:firstLine="709"/>
        <w:jc w:val="both"/>
        <w:rPr>
          <w:rStyle w:val="2b"/>
          <w:b/>
          <w:bCs/>
          <w:color w:val="auto"/>
          <w:sz w:val="24"/>
          <w:szCs w:val="24"/>
          <w:lang w:val="x-none"/>
        </w:rPr>
      </w:pPr>
      <w:bookmarkStart w:id="104" w:name="bookmark62"/>
      <w:bookmarkStart w:id="105" w:name="bookmark63"/>
      <w:bookmarkStart w:id="106" w:name="bookmark64"/>
      <w:r>
        <w:rPr>
          <w:rStyle w:val="2b"/>
          <w:b/>
          <w:bCs/>
          <w:sz w:val="24"/>
          <w:szCs w:val="24"/>
        </w:rPr>
        <w:t xml:space="preserve">2.13. </w:t>
      </w:r>
      <w:r w:rsidR="00B03B0B" w:rsidRPr="0019450E">
        <w:rPr>
          <w:rStyle w:val="2b"/>
          <w:b/>
          <w:bCs/>
          <w:sz w:val="24"/>
          <w:szCs w:val="24"/>
        </w:rPr>
        <w:t>Зоны с особыми условиями использования территорий</w:t>
      </w:r>
      <w:bookmarkEnd w:id="104"/>
      <w:bookmarkEnd w:id="105"/>
      <w:bookmarkEnd w:id="106"/>
    </w:p>
    <w:p w14:paraId="1CAD7BC3" w14:textId="6E3DA36B" w:rsidR="00632A81" w:rsidRPr="00632A81" w:rsidRDefault="00632A81" w:rsidP="00632A81">
      <w:pPr>
        <w:tabs>
          <w:tab w:val="left" w:pos="9214"/>
        </w:tabs>
        <w:spacing w:line="240" w:lineRule="auto"/>
        <w:ind w:firstLine="0"/>
        <w:rPr>
          <w:rFonts w:ascii="Times New Roman" w:eastAsia="Times New Roman" w:hAnsi="Times New Roman" w:cs="Times New Roman"/>
          <w:bCs/>
          <w:color w:val="auto"/>
          <w:lang w:eastAsia="x-none"/>
        </w:rPr>
      </w:pPr>
      <w:r w:rsidRPr="00BE4383">
        <w:rPr>
          <w:rFonts w:ascii="Times New Roman" w:eastAsia="Times New Roman" w:hAnsi="Times New Roman" w:cs="Times New Roman"/>
          <w:bCs/>
          <w:color w:val="auto"/>
          <w:lang w:eastAsia="x-none"/>
        </w:rPr>
        <w:t>(</w:t>
      </w:r>
      <w:r w:rsidRPr="00BE4383">
        <w:rPr>
          <w:rFonts w:ascii="Times New Roman" w:eastAsia="Times New Roman" w:hAnsi="Times New Roman" w:cs="Times New Roman"/>
          <w:kern w:val="2"/>
          <w:lang w:eastAsia="zh-CN"/>
        </w:rPr>
        <w:t>в редакции решения комитета архитектуры и градостроительства Курской области от 2</w:t>
      </w:r>
      <w:r>
        <w:rPr>
          <w:rFonts w:ascii="Times New Roman" w:eastAsia="Times New Roman" w:hAnsi="Times New Roman" w:cs="Times New Roman"/>
          <w:kern w:val="2"/>
          <w:lang w:eastAsia="zh-CN"/>
        </w:rPr>
        <w:t>8</w:t>
      </w:r>
      <w:r w:rsidRPr="00BE4383">
        <w:rPr>
          <w:rFonts w:ascii="Times New Roman" w:eastAsia="Times New Roman" w:hAnsi="Times New Roman" w:cs="Times New Roman"/>
          <w:kern w:val="2"/>
          <w:lang w:eastAsia="zh-CN"/>
        </w:rPr>
        <w:t> августа 2023 года № 01-12/2</w:t>
      </w:r>
      <w:r>
        <w:rPr>
          <w:rFonts w:ascii="Times New Roman" w:eastAsia="Times New Roman" w:hAnsi="Times New Roman" w:cs="Times New Roman"/>
          <w:kern w:val="2"/>
          <w:lang w:eastAsia="zh-CN"/>
        </w:rPr>
        <w:t>81</w:t>
      </w:r>
      <w:r w:rsidRPr="00BE4383">
        <w:rPr>
          <w:rFonts w:ascii="Times New Roman" w:eastAsia="Times New Roman" w:hAnsi="Times New Roman" w:cs="Times New Roman"/>
          <w:bCs/>
          <w:color w:val="auto"/>
          <w:lang w:eastAsia="x-none"/>
        </w:rPr>
        <w:t>)</w:t>
      </w:r>
    </w:p>
    <w:p w14:paraId="4EF6C38A" w14:textId="77777777" w:rsidR="002433DA" w:rsidRPr="0019450E" w:rsidRDefault="00B03B0B" w:rsidP="0019450E">
      <w:pPr>
        <w:pStyle w:val="25"/>
        <w:shd w:val="clear" w:color="auto" w:fill="auto"/>
        <w:spacing w:before="0" w:line="360" w:lineRule="auto"/>
        <w:ind w:firstLine="709"/>
        <w:jc w:val="both"/>
        <w:rPr>
          <w:sz w:val="24"/>
          <w:szCs w:val="24"/>
        </w:rPr>
      </w:pPr>
      <w:bookmarkStart w:id="107" w:name="bookmark65"/>
      <w:r w:rsidRPr="0019450E">
        <w:rPr>
          <w:rStyle w:val="2b"/>
          <w:b/>
          <w:bCs/>
          <w:sz w:val="24"/>
          <w:szCs w:val="24"/>
        </w:rPr>
        <w:t>2.13.1. Зоны особо охраняемых природных территорий</w:t>
      </w:r>
      <w:bookmarkEnd w:id="107"/>
    </w:p>
    <w:p w14:paraId="6BB85647" w14:textId="77777777" w:rsidR="002433DA" w:rsidRPr="0019450E" w:rsidRDefault="00B03B0B" w:rsidP="0019450E">
      <w:pPr>
        <w:pStyle w:val="8"/>
        <w:shd w:val="clear" w:color="auto" w:fill="auto"/>
        <w:spacing w:before="0" w:line="360" w:lineRule="auto"/>
        <w:ind w:firstLine="709"/>
        <w:rPr>
          <w:sz w:val="24"/>
          <w:szCs w:val="24"/>
        </w:rPr>
      </w:pPr>
      <w:bookmarkStart w:id="108" w:name="bookmark66"/>
      <w:r w:rsidRPr="0019450E">
        <w:rPr>
          <w:rStyle w:val="41"/>
          <w:bCs/>
          <w:sz w:val="24"/>
          <w:szCs w:val="24"/>
        </w:rPr>
        <w:t>Особо охраняемые природные территории в сельсовете отсутствуют.</w:t>
      </w:r>
      <w:bookmarkEnd w:id="108"/>
    </w:p>
    <w:p w14:paraId="19D2D722" w14:textId="77777777" w:rsidR="002433DA" w:rsidRPr="0019450E" w:rsidRDefault="00B03B0B" w:rsidP="0019450E">
      <w:pPr>
        <w:pStyle w:val="25"/>
        <w:shd w:val="clear" w:color="auto" w:fill="auto"/>
        <w:spacing w:before="0" w:line="360" w:lineRule="auto"/>
        <w:ind w:firstLine="709"/>
        <w:jc w:val="both"/>
        <w:rPr>
          <w:sz w:val="24"/>
          <w:szCs w:val="24"/>
        </w:rPr>
      </w:pPr>
      <w:bookmarkStart w:id="109" w:name="bookmark67"/>
      <w:r w:rsidRPr="0019450E">
        <w:rPr>
          <w:rStyle w:val="2b"/>
          <w:b/>
          <w:bCs/>
          <w:sz w:val="24"/>
          <w:szCs w:val="24"/>
        </w:rPr>
        <w:t>2.13.2. Зоны охраны объектов культурного наследия</w:t>
      </w:r>
      <w:bookmarkEnd w:id="109"/>
    </w:p>
    <w:p w14:paraId="4893F836" w14:textId="190EBC95" w:rsidR="002433DA" w:rsidRDefault="00B03B0B" w:rsidP="0019450E">
      <w:pPr>
        <w:pStyle w:val="8"/>
        <w:shd w:val="clear" w:color="auto" w:fill="auto"/>
        <w:spacing w:before="0" w:line="360" w:lineRule="auto"/>
        <w:ind w:firstLine="709"/>
        <w:rPr>
          <w:rStyle w:val="41"/>
          <w:bCs/>
          <w:sz w:val="24"/>
          <w:szCs w:val="24"/>
        </w:rPr>
      </w:pPr>
      <w:r w:rsidRPr="0019450E">
        <w:rPr>
          <w:rStyle w:val="41"/>
          <w:bCs/>
          <w:sz w:val="24"/>
          <w:szCs w:val="24"/>
        </w:rPr>
        <w:t xml:space="preserve">На объекты культурного наследия, находящиеся на территории сельсовета, охранные зоны в соответствии </w:t>
      </w:r>
      <w:r w:rsidR="00632A81" w:rsidRPr="00632A81">
        <w:rPr>
          <w:rStyle w:val="41"/>
          <w:bCs/>
          <w:sz w:val="24"/>
          <w:szCs w:val="24"/>
        </w:rPr>
        <w:t>с требованиями Федерального закона от 25 июня 2002 года № 73-ФЗ «Об объектах культурного наследия (памятниках истории и культуры) народов Российской Федерации»</w:t>
      </w:r>
      <w:r w:rsidR="00632A81">
        <w:rPr>
          <w:rStyle w:val="41"/>
          <w:bCs/>
          <w:sz w:val="24"/>
          <w:szCs w:val="24"/>
        </w:rPr>
        <w:t xml:space="preserve"> </w:t>
      </w:r>
      <w:r w:rsidRPr="0019450E">
        <w:rPr>
          <w:rStyle w:val="41"/>
          <w:bCs/>
          <w:sz w:val="24"/>
          <w:szCs w:val="24"/>
        </w:rPr>
        <w:t>ранее не установлены.</w:t>
      </w:r>
    </w:p>
    <w:p w14:paraId="3CAA7466" w14:textId="242970AE" w:rsidR="00632A81" w:rsidRPr="00632A81" w:rsidRDefault="00632A81" w:rsidP="00632A81">
      <w:pPr>
        <w:tabs>
          <w:tab w:val="left" w:pos="9214"/>
        </w:tabs>
        <w:spacing w:line="240" w:lineRule="auto"/>
        <w:ind w:firstLine="0"/>
        <w:rPr>
          <w:rFonts w:ascii="Times New Roman" w:eastAsia="Times New Roman" w:hAnsi="Times New Roman" w:cs="Times New Roman"/>
          <w:bCs/>
          <w:color w:val="auto"/>
          <w:lang w:eastAsia="x-none"/>
        </w:rPr>
      </w:pPr>
      <w:r w:rsidRPr="00BE4383">
        <w:rPr>
          <w:rFonts w:ascii="Times New Roman" w:eastAsia="Times New Roman" w:hAnsi="Times New Roman" w:cs="Times New Roman"/>
          <w:bCs/>
          <w:color w:val="auto"/>
          <w:lang w:eastAsia="x-none"/>
        </w:rPr>
        <w:t>(</w:t>
      </w:r>
      <w:r w:rsidRPr="00BE4383">
        <w:rPr>
          <w:rFonts w:ascii="Times New Roman" w:eastAsia="Times New Roman" w:hAnsi="Times New Roman" w:cs="Times New Roman"/>
          <w:kern w:val="2"/>
          <w:lang w:eastAsia="zh-CN"/>
        </w:rPr>
        <w:t>в редакции решения комитета архитектуры и градостроительства Курской области от 2</w:t>
      </w:r>
      <w:r>
        <w:rPr>
          <w:rFonts w:ascii="Times New Roman" w:eastAsia="Times New Roman" w:hAnsi="Times New Roman" w:cs="Times New Roman"/>
          <w:kern w:val="2"/>
          <w:lang w:eastAsia="zh-CN"/>
        </w:rPr>
        <w:t>8</w:t>
      </w:r>
      <w:r w:rsidRPr="00BE4383">
        <w:rPr>
          <w:rFonts w:ascii="Times New Roman" w:eastAsia="Times New Roman" w:hAnsi="Times New Roman" w:cs="Times New Roman"/>
          <w:kern w:val="2"/>
          <w:lang w:eastAsia="zh-CN"/>
        </w:rPr>
        <w:t> августа 2023 года № 01-12/2</w:t>
      </w:r>
      <w:r>
        <w:rPr>
          <w:rFonts w:ascii="Times New Roman" w:eastAsia="Times New Roman" w:hAnsi="Times New Roman" w:cs="Times New Roman"/>
          <w:kern w:val="2"/>
          <w:lang w:eastAsia="zh-CN"/>
        </w:rPr>
        <w:t>81</w:t>
      </w:r>
      <w:r w:rsidRPr="00BE4383">
        <w:rPr>
          <w:rFonts w:ascii="Times New Roman" w:eastAsia="Times New Roman" w:hAnsi="Times New Roman" w:cs="Times New Roman"/>
          <w:bCs/>
          <w:color w:val="auto"/>
          <w:lang w:eastAsia="x-none"/>
        </w:rPr>
        <w:t>)</w:t>
      </w:r>
    </w:p>
    <w:p w14:paraId="6FA606AE" w14:textId="1E8D287A" w:rsidR="002433DA" w:rsidRDefault="00B03B0B" w:rsidP="0019450E">
      <w:pPr>
        <w:pStyle w:val="8"/>
        <w:shd w:val="clear" w:color="auto" w:fill="auto"/>
        <w:spacing w:before="0" w:line="360" w:lineRule="auto"/>
        <w:ind w:firstLine="709"/>
        <w:rPr>
          <w:rStyle w:val="41"/>
          <w:bCs/>
          <w:sz w:val="24"/>
          <w:szCs w:val="24"/>
        </w:rPr>
      </w:pPr>
      <w:r w:rsidRPr="0019450E">
        <w:rPr>
          <w:rStyle w:val="41"/>
          <w:bCs/>
          <w:sz w:val="24"/>
          <w:szCs w:val="24"/>
        </w:rPr>
        <w:t xml:space="preserve">Для объектов историко-культурного наследия, находящихся на территории сельсовета, требуется разработать и утвердить проекты границ их территорий, охранных зон и зон регулирования застройки с градостроительными регламентами, регистрацией обременений в </w:t>
      </w:r>
      <w:r w:rsidR="00632A81" w:rsidRPr="00632A81">
        <w:rPr>
          <w:rStyle w:val="41"/>
          <w:bCs/>
          <w:sz w:val="24"/>
          <w:szCs w:val="24"/>
        </w:rPr>
        <w:t>Едином государственном реестре объектов культурного наследия (памятников истории и культуры) (ЕГРОКН)</w:t>
      </w:r>
      <w:r w:rsidRPr="0019450E">
        <w:rPr>
          <w:rStyle w:val="41"/>
          <w:bCs/>
          <w:sz w:val="24"/>
          <w:szCs w:val="24"/>
        </w:rPr>
        <w:t>.</w:t>
      </w:r>
    </w:p>
    <w:p w14:paraId="483B7431" w14:textId="194F7807" w:rsidR="00632A81" w:rsidRPr="00632A81" w:rsidRDefault="00632A81" w:rsidP="00632A81">
      <w:pPr>
        <w:tabs>
          <w:tab w:val="left" w:pos="9214"/>
        </w:tabs>
        <w:spacing w:line="240" w:lineRule="auto"/>
        <w:ind w:firstLine="0"/>
        <w:rPr>
          <w:rFonts w:ascii="Times New Roman" w:eastAsia="Times New Roman" w:hAnsi="Times New Roman" w:cs="Times New Roman"/>
          <w:bCs/>
          <w:color w:val="auto"/>
          <w:lang w:eastAsia="x-none"/>
        </w:rPr>
      </w:pPr>
      <w:r w:rsidRPr="00BE4383">
        <w:rPr>
          <w:rFonts w:ascii="Times New Roman" w:eastAsia="Times New Roman" w:hAnsi="Times New Roman" w:cs="Times New Roman"/>
          <w:bCs/>
          <w:color w:val="auto"/>
          <w:lang w:eastAsia="x-none"/>
        </w:rPr>
        <w:t>(</w:t>
      </w:r>
      <w:r w:rsidRPr="00BE4383">
        <w:rPr>
          <w:rFonts w:ascii="Times New Roman" w:eastAsia="Times New Roman" w:hAnsi="Times New Roman" w:cs="Times New Roman"/>
          <w:kern w:val="2"/>
          <w:lang w:eastAsia="zh-CN"/>
        </w:rPr>
        <w:t>в редакции решения комитета архитектуры и градостроительства Курской области от 2</w:t>
      </w:r>
      <w:r>
        <w:rPr>
          <w:rFonts w:ascii="Times New Roman" w:eastAsia="Times New Roman" w:hAnsi="Times New Roman" w:cs="Times New Roman"/>
          <w:kern w:val="2"/>
          <w:lang w:eastAsia="zh-CN"/>
        </w:rPr>
        <w:t>8</w:t>
      </w:r>
      <w:r w:rsidRPr="00BE4383">
        <w:rPr>
          <w:rFonts w:ascii="Times New Roman" w:eastAsia="Times New Roman" w:hAnsi="Times New Roman" w:cs="Times New Roman"/>
          <w:kern w:val="2"/>
          <w:lang w:eastAsia="zh-CN"/>
        </w:rPr>
        <w:t> августа 2023 года № 01-12/2</w:t>
      </w:r>
      <w:r>
        <w:rPr>
          <w:rFonts w:ascii="Times New Roman" w:eastAsia="Times New Roman" w:hAnsi="Times New Roman" w:cs="Times New Roman"/>
          <w:kern w:val="2"/>
          <w:lang w:eastAsia="zh-CN"/>
        </w:rPr>
        <w:t>81</w:t>
      </w:r>
      <w:r w:rsidRPr="00BE4383">
        <w:rPr>
          <w:rFonts w:ascii="Times New Roman" w:eastAsia="Times New Roman" w:hAnsi="Times New Roman" w:cs="Times New Roman"/>
          <w:bCs/>
          <w:color w:val="auto"/>
          <w:lang w:eastAsia="x-none"/>
        </w:rPr>
        <w:t>)</w:t>
      </w:r>
    </w:p>
    <w:p w14:paraId="4F5B43F6" w14:textId="77777777" w:rsidR="002433DA" w:rsidRPr="0019450E" w:rsidRDefault="00B03B0B" w:rsidP="0019450E">
      <w:pPr>
        <w:pStyle w:val="8"/>
        <w:shd w:val="clear" w:color="auto" w:fill="auto"/>
        <w:spacing w:before="0" w:line="360" w:lineRule="auto"/>
        <w:ind w:firstLine="709"/>
        <w:rPr>
          <w:sz w:val="24"/>
          <w:szCs w:val="24"/>
        </w:rPr>
      </w:pPr>
      <w:r w:rsidRPr="0019450E">
        <w:rPr>
          <w:rStyle w:val="41"/>
          <w:bCs/>
          <w:sz w:val="24"/>
          <w:szCs w:val="24"/>
        </w:rPr>
        <w:t xml:space="preserve">На территории </w:t>
      </w:r>
      <w:proofErr w:type="spellStart"/>
      <w:r w:rsidRPr="0019450E">
        <w:rPr>
          <w:rStyle w:val="41"/>
          <w:bCs/>
          <w:sz w:val="24"/>
          <w:szCs w:val="24"/>
        </w:rPr>
        <w:t>Верхнелюбажского</w:t>
      </w:r>
      <w:proofErr w:type="spellEnd"/>
      <w:r w:rsidRPr="0019450E">
        <w:rPr>
          <w:rStyle w:val="41"/>
          <w:bCs/>
          <w:sz w:val="24"/>
          <w:szCs w:val="24"/>
        </w:rPr>
        <w:t xml:space="preserve"> сельсовета находятся </w:t>
      </w:r>
      <w:r w:rsidR="009C6530">
        <w:rPr>
          <w:rStyle w:val="41"/>
          <w:bCs/>
          <w:sz w:val="24"/>
          <w:szCs w:val="24"/>
        </w:rPr>
        <w:t>4</w:t>
      </w:r>
      <w:r w:rsidRPr="0019450E">
        <w:rPr>
          <w:rStyle w:val="41"/>
          <w:bCs/>
          <w:sz w:val="24"/>
          <w:szCs w:val="24"/>
        </w:rPr>
        <w:t xml:space="preserve"> объектов культурного наследия, в том числе:</w:t>
      </w:r>
    </w:p>
    <w:p w14:paraId="7B4B0CDB" w14:textId="77777777" w:rsidR="002433DA" w:rsidRPr="0019450E" w:rsidRDefault="00B03B0B" w:rsidP="000C6635">
      <w:pPr>
        <w:pStyle w:val="8"/>
        <w:numPr>
          <w:ilvl w:val="0"/>
          <w:numId w:val="11"/>
        </w:numPr>
        <w:shd w:val="clear" w:color="auto" w:fill="auto"/>
        <w:tabs>
          <w:tab w:val="right" w:pos="1671"/>
          <w:tab w:val="right" w:pos="2833"/>
          <w:tab w:val="center" w:pos="3642"/>
          <w:tab w:val="left" w:pos="4446"/>
        </w:tabs>
        <w:spacing w:before="0" w:line="360" w:lineRule="auto"/>
        <w:ind w:firstLine="709"/>
        <w:rPr>
          <w:sz w:val="24"/>
          <w:szCs w:val="24"/>
        </w:rPr>
      </w:pPr>
      <w:r w:rsidRPr="0019450E">
        <w:rPr>
          <w:rStyle w:val="41"/>
          <w:bCs/>
          <w:sz w:val="24"/>
          <w:szCs w:val="24"/>
        </w:rPr>
        <w:t>4</w:t>
      </w:r>
      <w:r w:rsidR="00F035ED">
        <w:rPr>
          <w:rStyle w:val="41"/>
          <w:bCs/>
          <w:sz w:val="24"/>
          <w:szCs w:val="24"/>
        </w:rPr>
        <w:t xml:space="preserve"> </w:t>
      </w:r>
      <w:r w:rsidRPr="0019450E">
        <w:rPr>
          <w:rStyle w:val="41"/>
          <w:bCs/>
          <w:sz w:val="24"/>
          <w:szCs w:val="24"/>
        </w:rPr>
        <w:tab/>
        <w:t>памятника</w:t>
      </w:r>
      <w:r w:rsidR="005C21C8">
        <w:rPr>
          <w:rStyle w:val="41"/>
          <w:bCs/>
          <w:sz w:val="24"/>
          <w:szCs w:val="24"/>
        </w:rPr>
        <w:t xml:space="preserve"> </w:t>
      </w:r>
      <w:r w:rsidRPr="0019450E">
        <w:rPr>
          <w:rStyle w:val="41"/>
          <w:bCs/>
          <w:sz w:val="24"/>
          <w:szCs w:val="24"/>
        </w:rPr>
        <w:tab/>
        <w:t>регионального</w:t>
      </w:r>
      <w:r w:rsidR="005C21C8">
        <w:rPr>
          <w:rStyle w:val="41"/>
          <w:bCs/>
          <w:sz w:val="24"/>
          <w:szCs w:val="24"/>
        </w:rPr>
        <w:t xml:space="preserve"> </w:t>
      </w:r>
      <w:r w:rsidRPr="0019450E">
        <w:rPr>
          <w:rStyle w:val="41"/>
          <w:bCs/>
          <w:sz w:val="24"/>
          <w:szCs w:val="24"/>
        </w:rPr>
        <w:t>значения (памятники истории)</w:t>
      </w:r>
      <w:r w:rsidR="009C6530">
        <w:rPr>
          <w:rStyle w:val="41"/>
          <w:bCs/>
          <w:sz w:val="24"/>
          <w:szCs w:val="24"/>
        </w:rPr>
        <w:t>.</w:t>
      </w:r>
    </w:p>
    <w:p w14:paraId="09391B42" w14:textId="77777777" w:rsidR="002433DA" w:rsidRDefault="00B03B0B" w:rsidP="0019450E">
      <w:pPr>
        <w:pStyle w:val="8"/>
        <w:shd w:val="clear" w:color="auto" w:fill="auto"/>
        <w:spacing w:before="0" w:line="360" w:lineRule="auto"/>
        <w:ind w:firstLine="709"/>
        <w:rPr>
          <w:rStyle w:val="41"/>
          <w:bCs/>
          <w:sz w:val="24"/>
          <w:szCs w:val="24"/>
        </w:rPr>
      </w:pPr>
      <w:r w:rsidRPr="0019450E">
        <w:rPr>
          <w:rStyle w:val="41"/>
          <w:bCs/>
          <w:sz w:val="24"/>
          <w:szCs w:val="24"/>
        </w:rPr>
        <w:t xml:space="preserve">Перечень объектов </w:t>
      </w:r>
      <w:proofErr w:type="gramStart"/>
      <w:r w:rsidRPr="0019450E">
        <w:rPr>
          <w:rStyle w:val="41"/>
          <w:bCs/>
          <w:sz w:val="24"/>
          <w:szCs w:val="24"/>
        </w:rPr>
        <w:t>культурного наследия</w:t>
      </w:r>
      <w:proofErr w:type="gramEnd"/>
      <w:r w:rsidRPr="0019450E">
        <w:rPr>
          <w:rStyle w:val="41"/>
          <w:bCs/>
          <w:sz w:val="24"/>
          <w:szCs w:val="24"/>
        </w:rPr>
        <w:t xml:space="preserve"> расположенных на территории </w:t>
      </w:r>
      <w:proofErr w:type="spellStart"/>
      <w:r w:rsidRPr="0019450E">
        <w:rPr>
          <w:rStyle w:val="41"/>
          <w:bCs/>
          <w:sz w:val="24"/>
          <w:szCs w:val="24"/>
        </w:rPr>
        <w:t>Верхнелюбажского</w:t>
      </w:r>
      <w:proofErr w:type="spellEnd"/>
      <w:r w:rsidRPr="0019450E">
        <w:rPr>
          <w:rStyle w:val="41"/>
          <w:bCs/>
          <w:sz w:val="24"/>
          <w:szCs w:val="24"/>
        </w:rPr>
        <w:t xml:space="preserve"> сельсовета приводится в нижеследующей таблице.</w:t>
      </w:r>
    </w:p>
    <w:p w14:paraId="3A0F54A6" w14:textId="42E06E20" w:rsidR="00D92124" w:rsidRPr="00D92124" w:rsidRDefault="00D92124" w:rsidP="00D92124">
      <w:pPr>
        <w:pStyle w:val="ab"/>
        <w:spacing w:line="220" w:lineRule="exact"/>
        <w:ind w:firstLine="0"/>
        <w:rPr>
          <w:rStyle w:val="41"/>
          <w:b/>
          <w:bCs/>
          <w:sz w:val="20"/>
          <w:szCs w:val="20"/>
        </w:rPr>
      </w:pPr>
      <w:r w:rsidRPr="0019450E">
        <w:rPr>
          <w:rStyle w:val="af"/>
          <w:b/>
          <w:bCs/>
          <w:sz w:val="20"/>
          <w:szCs w:val="20"/>
          <w:u w:val="none"/>
        </w:rPr>
        <w:t xml:space="preserve">Таблица. </w:t>
      </w:r>
      <w:r w:rsidRPr="00632A81">
        <w:rPr>
          <w:rStyle w:val="af"/>
          <w:b/>
          <w:bCs/>
          <w:sz w:val="20"/>
          <w:szCs w:val="20"/>
          <w:u w:val="none"/>
        </w:rPr>
        <w:t>Объекты культурного наследия муниципального образования «</w:t>
      </w:r>
      <w:proofErr w:type="spellStart"/>
      <w:r w:rsidRPr="00632A81">
        <w:rPr>
          <w:rStyle w:val="af"/>
          <w:b/>
          <w:bCs/>
          <w:sz w:val="20"/>
          <w:szCs w:val="20"/>
          <w:u w:val="none"/>
        </w:rPr>
        <w:t>Верхнелюбажский</w:t>
      </w:r>
      <w:proofErr w:type="spellEnd"/>
      <w:r w:rsidRPr="00632A81">
        <w:rPr>
          <w:rStyle w:val="af"/>
          <w:b/>
          <w:bCs/>
          <w:sz w:val="20"/>
          <w:szCs w:val="20"/>
          <w:u w:val="none"/>
        </w:rPr>
        <w:t xml:space="preserve"> сельсовет» Фатежского района</w:t>
      </w:r>
      <w:r>
        <w:rPr>
          <w:rStyle w:val="af"/>
          <w:b/>
          <w:bCs/>
          <w:sz w:val="20"/>
          <w:szCs w:val="20"/>
          <w:u w:val="none"/>
        </w:rPr>
        <w:t xml:space="preserve"> </w:t>
      </w:r>
      <w:r w:rsidRPr="00632A81">
        <w:rPr>
          <w:rStyle w:val="af"/>
          <w:b/>
          <w:bCs/>
          <w:sz w:val="20"/>
          <w:szCs w:val="20"/>
          <w:u w:val="none"/>
        </w:rPr>
        <w:t>Курской области</w:t>
      </w:r>
    </w:p>
    <w:tbl>
      <w:tblPr>
        <w:tblW w:w="4935"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0" w:type="dxa"/>
          <w:right w:w="0" w:type="dxa"/>
        </w:tblCellMar>
        <w:tblLook w:val="0600" w:firstRow="0" w:lastRow="0" w:firstColumn="0" w:lastColumn="0" w:noHBand="1" w:noVBand="1"/>
      </w:tblPr>
      <w:tblGrid>
        <w:gridCol w:w="619"/>
        <w:gridCol w:w="2485"/>
        <w:gridCol w:w="2066"/>
        <w:gridCol w:w="1988"/>
        <w:gridCol w:w="2088"/>
      </w:tblGrid>
      <w:tr w:rsidR="00D92124" w:rsidRPr="00632A81" w14:paraId="3E7536A6" w14:textId="77777777" w:rsidTr="00D92124">
        <w:trPr>
          <w:trHeight w:val="1720"/>
        </w:trPr>
        <w:tc>
          <w:tcPr>
            <w:tcW w:w="335" w:type="pct"/>
            <w:tcBorders>
              <w:top w:val="single" w:sz="4" w:space="0" w:color="000000"/>
              <w:left w:val="single" w:sz="4" w:space="0" w:color="000000"/>
              <w:bottom w:val="single" w:sz="4" w:space="0" w:color="000000"/>
              <w:right w:val="single" w:sz="4" w:space="0" w:color="000000"/>
            </w:tcBorders>
            <w:vAlign w:val="center"/>
            <w:hideMark/>
          </w:tcPr>
          <w:p w14:paraId="5F731732" w14:textId="77777777" w:rsidR="00D92124" w:rsidRPr="00632A81" w:rsidRDefault="00D92124" w:rsidP="00D92124">
            <w:pPr>
              <w:keepNext/>
              <w:spacing w:line="257" w:lineRule="auto"/>
              <w:ind w:firstLine="0"/>
              <w:jc w:val="center"/>
              <w:rPr>
                <w:rFonts w:ascii="Times New Roman" w:eastAsia="Calibri" w:hAnsi="Times New Roman" w:cs="Times New Roman"/>
                <w:b/>
                <w:bCs/>
                <w:color w:val="auto"/>
                <w:kern w:val="2"/>
                <w:sz w:val="20"/>
                <w:szCs w:val="20"/>
                <w:lang w:eastAsia="en-US"/>
              </w:rPr>
            </w:pPr>
            <w:r w:rsidRPr="00632A81">
              <w:rPr>
                <w:rFonts w:ascii="Times New Roman" w:eastAsia="Calibri" w:hAnsi="Times New Roman" w:cs="Times New Roman"/>
                <w:b/>
                <w:bCs/>
                <w:color w:val="auto"/>
                <w:kern w:val="2"/>
                <w:sz w:val="20"/>
                <w:szCs w:val="20"/>
                <w:lang w:eastAsia="en-US"/>
              </w:rPr>
              <w:t>№</w:t>
            </w:r>
          </w:p>
          <w:p w14:paraId="5D4DCA74" w14:textId="77777777" w:rsidR="00D92124" w:rsidRPr="00632A81" w:rsidRDefault="00D92124" w:rsidP="00D92124">
            <w:pPr>
              <w:keepNext/>
              <w:spacing w:line="257" w:lineRule="auto"/>
              <w:ind w:right="-21" w:firstLine="0"/>
              <w:jc w:val="center"/>
              <w:rPr>
                <w:rFonts w:ascii="Times New Roman" w:eastAsia="Calibri" w:hAnsi="Times New Roman" w:cs="Times New Roman"/>
                <w:b/>
                <w:bCs/>
                <w:color w:val="auto"/>
                <w:kern w:val="2"/>
                <w:sz w:val="20"/>
                <w:szCs w:val="20"/>
                <w:lang w:eastAsia="en-US"/>
              </w:rPr>
            </w:pPr>
            <w:r w:rsidRPr="00632A81">
              <w:rPr>
                <w:rFonts w:ascii="Times New Roman" w:eastAsia="Calibri" w:hAnsi="Times New Roman" w:cs="Times New Roman"/>
                <w:b/>
                <w:bCs/>
                <w:color w:val="auto"/>
                <w:kern w:val="2"/>
                <w:sz w:val="20"/>
                <w:szCs w:val="20"/>
                <w:lang w:eastAsia="en-US"/>
              </w:rPr>
              <w:t>п/п</w:t>
            </w:r>
          </w:p>
        </w:tc>
        <w:tc>
          <w:tcPr>
            <w:tcW w:w="1344" w:type="pct"/>
            <w:tcBorders>
              <w:top w:val="single" w:sz="4" w:space="0" w:color="000000"/>
              <w:left w:val="single" w:sz="4" w:space="0" w:color="000000"/>
              <w:bottom w:val="single" w:sz="4" w:space="0" w:color="000000"/>
              <w:right w:val="single" w:sz="4" w:space="0" w:color="000000"/>
            </w:tcBorders>
            <w:vAlign w:val="center"/>
            <w:hideMark/>
          </w:tcPr>
          <w:p w14:paraId="0C5CB68F" w14:textId="77777777" w:rsidR="00D92124" w:rsidRPr="00632A81" w:rsidRDefault="00D92124" w:rsidP="00D92124">
            <w:pPr>
              <w:widowControl/>
              <w:spacing w:line="257" w:lineRule="auto"/>
              <w:ind w:firstLine="0"/>
              <w:jc w:val="center"/>
              <w:rPr>
                <w:rFonts w:ascii="Times New Roman" w:eastAsia="Times New Roman" w:hAnsi="Times New Roman" w:cs="Times New Roman"/>
                <w:b/>
                <w:bCs/>
                <w:color w:val="auto"/>
                <w:sz w:val="20"/>
                <w:szCs w:val="20"/>
              </w:rPr>
            </w:pPr>
            <w:r w:rsidRPr="00632A81">
              <w:rPr>
                <w:rFonts w:ascii="Times New Roman" w:eastAsia="Times New Roman" w:hAnsi="Times New Roman" w:cs="Times New Roman"/>
                <w:b/>
                <w:bCs/>
                <w:color w:val="auto"/>
                <w:sz w:val="20"/>
                <w:szCs w:val="20"/>
              </w:rPr>
              <w:t>Наименование объекта культурного наследия</w:t>
            </w:r>
          </w:p>
        </w:tc>
        <w:tc>
          <w:tcPr>
            <w:tcW w:w="1117" w:type="pct"/>
            <w:tcBorders>
              <w:top w:val="single" w:sz="4" w:space="0" w:color="000000"/>
              <w:left w:val="single" w:sz="4" w:space="0" w:color="000000"/>
              <w:bottom w:val="single" w:sz="4" w:space="0" w:color="000000"/>
              <w:right w:val="single" w:sz="4" w:space="0" w:color="000000"/>
            </w:tcBorders>
            <w:vAlign w:val="center"/>
            <w:hideMark/>
          </w:tcPr>
          <w:p w14:paraId="5BD44D6F" w14:textId="77777777" w:rsidR="00D92124" w:rsidRPr="00632A81" w:rsidRDefault="00D92124" w:rsidP="00D92124">
            <w:pPr>
              <w:widowControl/>
              <w:spacing w:line="257" w:lineRule="auto"/>
              <w:ind w:firstLine="0"/>
              <w:jc w:val="center"/>
              <w:rPr>
                <w:rFonts w:ascii="Times New Roman" w:eastAsia="Times New Roman" w:hAnsi="Times New Roman" w:cs="Times New Roman"/>
                <w:b/>
                <w:bCs/>
                <w:color w:val="auto"/>
                <w:sz w:val="20"/>
                <w:szCs w:val="20"/>
              </w:rPr>
            </w:pPr>
            <w:r w:rsidRPr="00632A81">
              <w:rPr>
                <w:rFonts w:ascii="Times New Roman" w:eastAsia="Times New Roman" w:hAnsi="Times New Roman" w:cs="Times New Roman"/>
                <w:b/>
                <w:bCs/>
                <w:color w:val="auto"/>
                <w:sz w:val="20"/>
                <w:szCs w:val="20"/>
              </w:rPr>
              <w:t>Наименование и реквизиты нормативно-правового акта органа государственной власти о постановке объекта культурного наследия на государственную охрану</w:t>
            </w:r>
          </w:p>
        </w:tc>
        <w:tc>
          <w:tcPr>
            <w:tcW w:w="1075" w:type="pct"/>
            <w:tcBorders>
              <w:top w:val="single" w:sz="4" w:space="0" w:color="000000"/>
              <w:left w:val="single" w:sz="4" w:space="0" w:color="000000"/>
              <w:bottom w:val="single" w:sz="4" w:space="0" w:color="000000"/>
              <w:right w:val="single" w:sz="4" w:space="0" w:color="000000"/>
            </w:tcBorders>
            <w:vAlign w:val="center"/>
            <w:hideMark/>
          </w:tcPr>
          <w:p w14:paraId="7AAB9215" w14:textId="77777777" w:rsidR="00D92124" w:rsidRPr="00632A81" w:rsidRDefault="00D92124" w:rsidP="00D92124">
            <w:pPr>
              <w:widowControl/>
              <w:spacing w:line="257" w:lineRule="auto"/>
              <w:ind w:firstLine="0"/>
              <w:jc w:val="center"/>
              <w:rPr>
                <w:rFonts w:ascii="Times New Roman" w:eastAsia="Times New Roman" w:hAnsi="Times New Roman" w:cs="Times New Roman"/>
                <w:b/>
                <w:bCs/>
                <w:color w:val="auto"/>
                <w:sz w:val="20"/>
                <w:szCs w:val="20"/>
              </w:rPr>
            </w:pPr>
            <w:r w:rsidRPr="00632A81">
              <w:rPr>
                <w:rFonts w:ascii="Times New Roman" w:eastAsia="Times New Roman" w:hAnsi="Times New Roman" w:cs="Times New Roman"/>
                <w:b/>
                <w:bCs/>
                <w:color w:val="auto"/>
                <w:sz w:val="20"/>
                <w:szCs w:val="20"/>
              </w:rPr>
              <w:t>Местонахождение объекта культурного наследия</w:t>
            </w:r>
          </w:p>
        </w:tc>
        <w:tc>
          <w:tcPr>
            <w:tcW w:w="1129" w:type="pct"/>
            <w:tcBorders>
              <w:top w:val="single" w:sz="4" w:space="0" w:color="000000"/>
              <w:left w:val="single" w:sz="4" w:space="0" w:color="000000"/>
              <w:bottom w:val="single" w:sz="4" w:space="0" w:color="000000"/>
              <w:right w:val="single" w:sz="4" w:space="0" w:color="auto"/>
            </w:tcBorders>
            <w:vAlign w:val="center"/>
            <w:hideMark/>
          </w:tcPr>
          <w:p w14:paraId="23102C03" w14:textId="77777777" w:rsidR="00D92124" w:rsidRPr="00632A81" w:rsidRDefault="00D92124" w:rsidP="00D92124">
            <w:pPr>
              <w:widowControl/>
              <w:spacing w:line="257" w:lineRule="auto"/>
              <w:ind w:firstLine="0"/>
              <w:jc w:val="center"/>
              <w:rPr>
                <w:rFonts w:ascii="Times New Roman" w:eastAsia="Times New Roman" w:hAnsi="Times New Roman" w:cs="Times New Roman"/>
                <w:b/>
                <w:bCs/>
                <w:color w:val="auto"/>
                <w:sz w:val="20"/>
                <w:szCs w:val="20"/>
              </w:rPr>
            </w:pPr>
            <w:r w:rsidRPr="00632A81">
              <w:rPr>
                <w:rFonts w:ascii="Times New Roman" w:eastAsia="Times New Roman" w:hAnsi="Times New Roman" w:cs="Times New Roman"/>
                <w:b/>
                <w:bCs/>
                <w:color w:val="auto"/>
                <w:sz w:val="20"/>
                <w:szCs w:val="20"/>
              </w:rPr>
              <w:t xml:space="preserve">Наименование и реквизиты нормативно-правового акта органа государственной власти об утверждении границ территории объекта культурного наследия </w:t>
            </w:r>
          </w:p>
        </w:tc>
      </w:tr>
      <w:tr w:rsidR="00D92124" w:rsidRPr="00632A81" w14:paraId="4C6761CD" w14:textId="77777777" w:rsidTr="00D92124">
        <w:trPr>
          <w:trHeight w:val="213"/>
        </w:trPr>
        <w:tc>
          <w:tcPr>
            <w:tcW w:w="335" w:type="pct"/>
            <w:tcBorders>
              <w:top w:val="single" w:sz="4" w:space="0" w:color="000000"/>
              <w:left w:val="single" w:sz="4" w:space="0" w:color="000000"/>
              <w:bottom w:val="single" w:sz="4" w:space="0" w:color="000000"/>
              <w:right w:val="single" w:sz="4" w:space="0" w:color="000000"/>
            </w:tcBorders>
            <w:vAlign w:val="center"/>
            <w:hideMark/>
          </w:tcPr>
          <w:p w14:paraId="31BE43B1" w14:textId="77777777" w:rsidR="00D92124" w:rsidRPr="00632A81" w:rsidRDefault="00D92124" w:rsidP="00D92124">
            <w:pPr>
              <w:keepNext/>
              <w:spacing w:line="257" w:lineRule="auto"/>
              <w:ind w:firstLine="0"/>
              <w:jc w:val="center"/>
              <w:rPr>
                <w:rFonts w:ascii="Times New Roman" w:eastAsia="Calibri" w:hAnsi="Times New Roman" w:cs="Times New Roman"/>
                <w:color w:val="auto"/>
                <w:kern w:val="2"/>
                <w:sz w:val="20"/>
                <w:szCs w:val="20"/>
                <w:lang w:eastAsia="en-US"/>
              </w:rPr>
            </w:pPr>
            <w:bookmarkStart w:id="110" w:name="_Hlk144300437"/>
            <w:r w:rsidRPr="00632A81">
              <w:rPr>
                <w:rFonts w:ascii="Times New Roman" w:eastAsia="Calibri" w:hAnsi="Times New Roman" w:cs="Times New Roman"/>
                <w:color w:val="auto"/>
                <w:kern w:val="2"/>
                <w:sz w:val="20"/>
                <w:szCs w:val="20"/>
                <w:lang w:eastAsia="en-US"/>
              </w:rPr>
              <w:t>1</w:t>
            </w:r>
          </w:p>
        </w:tc>
        <w:tc>
          <w:tcPr>
            <w:tcW w:w="1344" w:type="pct"/>
            <w:tcBorders>
              <w:top w:val="single" w:sz="4" w:space="0" w:color="000000"/>
              <w:left w:val="single" w:sz="4" w:space="0" w:color="000000"/>
              <w:bottom w:val="single" w:sz="4" w:space="0" w:color="000000"/>
              <w:right w:val="single" w:sz="4" w:space="0" w:color="000000"/>
            </w:tcBorders>
            <w:vAlign w:val="center"/>
            <w:hideMark/>
          </w:tcPr>
          <w:p w14:paraId="6B37986B" w14:textId="77777777" w:rsidR="00D92124" w:rsidRPr="00632A81" w:rsidRDefault="00D92124" w:rsidP="00D92124">
            <w:pPr>
              <w:widowControl/>
              <w:spacing w:line="257" w:lineRule="auto"/>
              <w:ind w:firstLine="0"/>
              <w:jc w:val="center"/>
              <w:rPr>
                <w:rFonts w:ascii="Times New Roman" w:eastAsia="Times New Roman" w:hAnsi="Times New Roman" w:cs="Times New Roman"/>
                <w:color w:val="auto"/>
                <w:sz w:val="20"/>
                <w:szCs w:val="20"/>
              </w:rPr>
            </w:pPr>
            <w:r w:rsidRPr="00632A81">
              <w:rPr>
                <w:rFonts w:ascii="Times New Roman" w:eastAsia="Times New Roman" w:hAnsi="Times New Roman" w:cs="Times New Roman"/>
                <w:color w:val="auto"/>
                <w:sz w:val="20"/>
                <w:szCs w:val="20"/>
              </w:rPr>
              <w:t>2</w:t>
            </w:r>
          </w:p>
        </w:tc>
        <w:tc>
          <w:tcPr>
            <w:tcW w:w="1117" w:type="pct"/>
            <w:tcBorders>
              <w:top w:val="single" w:sz="4" w:space="0" w:color="000000"/>
              <w:left w:val="single" w:sz="4" w:space="0" w:color="000000"/>
              <w:bottom w:val="single" w:sz="4" w:space="0" w:color="000000"/>
              <w:right w:val="single" w:sz="4" w:space="0" w:color="000000"/>
            </w:tcBorders>
            <w:vAlign w:val="center"/>
            <w:hideMark/>
          </w:tcPr>
          <w:p w14:paraId="4EDF26C6" w14:textId="77777777" w:rsidR="00D92124" w:rsidRPr="00632A81" w:rsidRDefault="00D92124" w:rsidP="00D92124">
            <w:pPr>
              <w:widowControl/>
              <w:spacing w:line="257" w:lineRule="auto"/>
              <w:ind w:firstLine="0"/>
              <w:jc w:val="center"/>
              <w:rPr>
                <w:rFonts w:ascii="Times New Roman" w:eastAsia="Times New Roman" w:hAnsi="Times New Roman" w:cs="Times New Roman"/>
                <w:color w:val="auto"/>
                <w:sz w:val="20"/>
                <w:szCs w:val="20"/>
              </w:rPr>
            </w:pPr>
            <w:r w:rsidRPr="00632A81">
              <w:rPr>
                <w:rFonts w:ascii="Times New Roman" w:eastAsia="Times New Roman" w:hAnsi="Times New Roman" w:cs="Times New Roman"/>
                <w:color w:val="auto"/>
                <w:sz w:val="20"/>
                <w:szCs w:val="20"/>
              </w:rPr>
              <w:t>3</w:t>
            </w:r>
          </w:p>
        </w:tc>
        <w:tc>
          <w:tcPr>
            <w:tcW w:w="1075" w:type="pct"/>
            <w:tcBorders>
              <w:top w:val="single" w:sz="4" w:space="0" w:color="000000"/>
              <w:left w:val="single" w:sz="4" w:space="0" w:color="000000"/>
              <w:bottom w:val="single" w:sz="4" w:space="0" w:color="000000"/>
              <w:right w:val="single" w:sz="4" w:space="0" w:color="000000"/>
            </w:tcBorders>
            <w:vAlign w:val="center"/>
            <w:hideMark/>
          </w:tcPr>
          <w:p w14:paraId="61DF54F7" w14:textId="77777777" w:rsidR="00D92124" w:rsidRPr="00632A81" w:rsidRDefault="00D92124" w:rsidP="00D92124">
            <w:pPr>
              <w:widowControl/>
              <w:spacing w:line="257" w:lineRule="auto"/>
              <w:ind w:firstLine="0"/>
              <w:jc w:val="center"/>
              <w:rPr>
                <w:rFonts w:ascii="Times New Roman" w:eastAsia="Times New Roman" w:hAnsi="Times New Roman" w:cs="Times New Roman"/>
                <w:color w:val="auto"/>
                <w:sz w:val="20"/>
                <w:szCs w:val="20"/>
              </w:rPr>
            </w:pPr>
            <w:r w:rsidRPr="00632A81">
              <w:rPr>
                <w:rFonts w:ascii="Times New Roman" w:eastAsia="Times New Roman" w:hAnsi="Times New Roman" w:cs="Times New Roman"/>
                <w:color w:val="auto"/>
                <w:sz w:val="20"/>
                <w:szCs w:val="20"/>
              </w:rPr>
              <w:t>4</w:t>
            </w:r>
          </w:p>
        </w:tc>
        <w:tc>
          <w:tcPr>
            <w:tcW w:w="1129" w:type="pct"/>
            <w:tcBorders>
              <w:top w:val="single" w:sz="4" w:space="0" w:color="000000"/>
              <w:left w:val="single" w:sz="4" w:space="0" w:color="000000"/>
              <w:bottom w:val="single" w:sz="4" w:space="0" w:color="000000"/>
              <w:right w:val="single" w:sz="4" w:space="0" w:color="auto"/>
            </w:tcBorders>
            <w:vAlign w:val="center"/>
            <w:hideMark/>
          </w:tcPr>
          <w:p w14:paraId="4FCB7C2B" w14:textId="77777777" w:rsidR="00D92124" w:rsidRPr="00632A81" w:rsidRDefault="00D92124" w:rsidP="00D92124">
            <w:pPr>
              <w:widowControl/>
              <w:spacing w:line="257" w:lineRule="auto"/>
              <w:ind w:firstLine="0"/>
              <w:jc w:val="center"/>
              <w:rPr>
                <w:rFonts w:ascii="Times New Roman" w:eastAsia="Times New Roman" w:hAnsi="Times New Roman" w:cs="Times New Roman"/>
                <w:color w:val="auto"/>
                <w:sz w:val="20"/>
                <w:szCs w:val="20"/>
              </w:rPr>
            </w:pPr>
            <w:r w:rsidRPr="00632A81">
              <w:rPr>
                <w:rFonts w:ascii="Times New Roman" w:eastAsia="Times New Roman" w:hAnsi="Times New Roman" w:cs="Times New Roman"/>
                <w:color w:val="auto"/>
                <w:sz w:val="20"/>
                <w:szCs w:val="20"/>
              </w:rPr>
              <w:t>5</w:t>
            </w:r>
          </w:p>
        </w:tc>
      </w:tr>
      <w:bookmarkEnd w:id="110"/>
      <w:tr w:rsidR="00D92124" w:rsidRPr="00632A81" w14:paraId="1F896B70" w14:textId="77777777" w:rsidTr="00D92124">
        <w:trPr>
          <w:trHeight w:val="213"/>
        </w:trPr>
        <w:tc>
          <w:tcPr>
            <w:tcW w:w="5000" w:type="pct"/>
            <w:gridSpan w:val="5"/>
            <w:tcBorders>
              <w:top w:val="single" w:sz="4" w:space="0" w:color="000000"/>
              <w:left w:val="single" w:sz="4" w:space="0" w:color="000000"/>
              <w:bottom w:val="single" w:sz="4" w:space="0" w:color="000000"/>
              <w:right w:val="single" w:sz="4" w:space="0" w:color="auto"/>
            </w:tcBorders>
            <w:vAlign w:val="center"/>
            <w:hideMark/>
          </w:tcPr>
          <w:p w14:paraId="351FC9B1" w14:textId="77777777" w:rsidR="00D92124" w:rsidRPr="00632A81" w:rsidRDefault="00D92124" w:rsidP="00D92124">
            <w:pPr>
              <w:keepNext/>
              <w:spacing w:line="257" w:lineRule="auto"/>
              <w:ind w:firstLine="0"/>
              <w:jc w:val="center"/>
              <w:rPr>
                <w:rFonts w:ascii="Times New Roman" w:eastAsia="Calibri" w:hAnsi="Times New Roman" w:cs="Times New Roman"/>
                <w:b/>
                <w:color w:val="auto"/>
                <w:kern w:val="2"/>
                <w:sz w:val="20"/>
                <w:szCs w:val="20"/>
                <w:lang w:eastAsia="en-US"/>
              </w:rPr>
            </w:pPr>
            <w:r w:rsidRPr="00632A81">
              <w:rPr>
                <w:rFonts w:ascii="Times New Roman" w:eastAsia="Calibri" w:hAnsi="Times New Roman" w:cs="Times New Roman"/>
                <w:b/>
                <w:color w:val="auto"/>
                <w:kern w:val="2"/>
                <w:sz w:val="20"/>
                <w:szCs w:val="20"/>
                <w:lang w:eastAsia="en-US"/>
              </w:rPr>
              <w:t>Объекты культурного наследия регионального значения</w:t>
            </w:r>
          </w:p>
        </w:tc>
      </w:tr>
      <w:tr w:rsidR="00D92124" w:rsidRPr="00632A81" w14:paraId="43671392" w14:textId="77777777" w:rsidTr="00D92124">
        <w:trPr>
          <w:trHeight w:val="2284"/>
        </w:trPr>
        <w:tc>
          <w:tcPr>
            <w:tcW w:w="335" w:type="pct"/>
            <w:tcBorders>
              <w:top w:val="single" w:sz="4" w:space="0" w:color="000000"/>
              <w:left w:val="single" w:sz="4" w:space="0" w:color="000000"/>
              <w:bottom w:val="single" w:sz="4" w:space="0" w:color="000000"/>
              <w:right w:val="single" w:sz="4" w:space="0" w:color="000000"/>
            </w:tcBorders>
            <w:vAlign w:val="center"/>
          </w:tcPr>
          <w:p w14:paraId="75EB5CE2" w14:textId="77777777" w:rsidR="00D92124" w:rsidRPr="00632A81" w:rsidRDefault="00D92124" w:rsidP="000C6635">
            <w:pPr>
              <w:widowControl/>
              <w:numPr>
                <w:ilvl w:val="0"/>
                <w:numId w:val="18"/>
              </w:numPr>
              <w:spacing w:after="160" w:line="257" w:lineRule="auto"/>
              <w:jc w:val="center"/>
              <w:rPr>
                <w:rFonts w:ascii="Times New Roman" w:eastAsia="Calibri" w:hAnsi="Times New Roman" w:cs="Times New Roman"/>
                <w:color w:val="auto"/>
                <w:kern w:val="2"/>
                <w:sz w:val="20"/>
                <w:szCs w:val="20"/>
                <w:lang w:eastAsia="en-US"/>
              </w:rPr>
            </w:pPr>
          </w:p>
        </w:tc>
        <w:tc>
          <w:tcPr>
            <w:tcW w:w="1344" w:type="pct"/>
            <w:tcBorders>
              <w:top w:val="single" w:sz="4" w:space="0" w:color="000000"/>
              <w:left w:val="single" w:sz="4" w:space="0" w:color="000000"/>
              <w:bottom w:val="single" w:sz="4" w:space="0" w:color="000000"/>
              <w:right w:val="single" w:sz="4" w:space="0" w:color="000000"/>
            </w:tcBorders>
            <w:vAlign w:val="center"/>
            <w:hideMark/>
          </w:tcPr>
          <w:p w14:paraId="615748F4" w14:textId="77777777" w:rsidR="00D92124" w:rsidRPr="00632A81" w:rsidRDefault="00D92124" w:rsidP="00D92124">
            <w:pPr>
              <w:widowControl/>
              <w:spacing w:line="257" w:lineRule="auto"/>
              <w:ind w:firstLine="0"/>
              <w:jc w:val="center"/>
              <w:rPr>
                <w:rFonts w:ascii="Times New Roman" w:eastAsia="Calibri" w:hAnsi="Times New Roman" w:cs="Times New Roman"/>
                <w:color w:val="auto"/>
                <w:sz w:val="20"/>
                <w:szCs w:val="20"/>
                <w:lang w:eastAsia="en-US"/>
              </w:rPr>
            </w:pPr>
            <w:r w:rsidRPr="00632A81">
              <w:rPr>
                <w:rFonts w:ascii="Times New Roman" w:eastAsia="Calibri" w:hAnsi="Times New Roman" w:cs="Times New Roman"/>
                <w:color w:val="auto"/>
                <w:sz w:val="20"/>
                <w:szCs w:val="20"/>
                <w:lang w:eastAsia="en-US"/>
              </w:rPr>
              <w:t>«Братская могила воинов Советской Армии, погибших в период</w:t>
            </w:r>
          </w:p>
          <w:p w14:paraId="6C96A668" w14:textId="77777777" w:rsidR="00D92124" w:rsidRPr="00632A81" w:rsidRDefault="00D92124" w:rsidP="00D92124">
            <w:pPr>
              <w:widowControl/>
              <w:spacing w:line="257" w:lineRule="auto"/>
              <w:ind w:firstLine="0"/>
              <w:jc w:val="center"/>
              <w:rPr>
                <w:rFonts w:ascii="Times New Roman" w:eastAsia="Calibri" w:hAnsi="Times New Roman" w:cs="Times New Roman"/>
                <w:color w:val="auto"/>
                <w:sz w:val="20"/>
                <w:szCs w:val="20"/>
                <w:lang w:eastAsia="en-US"/>
              </w:rPr>
            </w:pPr>
            <w:r w:rsidRPr="00632A81">
              <w:rPr>
                <w:rFonts w:ascii="Times New Roman" w:eastAsia="Calibri" w:hAnsi="Times New Roman" w:cs="Times New Roman"/>
                <w:color w:val="auto"/>
                <w:sz w:val="20"/>
                <w:szCs w:val="20"/>
                <w:lang w:eastAsia="en-US"/>
              </w:rPr>
              <w:t>Великой Отечественной войны. Захоронено 358 человек, установлено фамилий на 181 человека. Скульптурная группа установлена в 1959 году», 1959 г.</w:t>
            </w:r>
          </w:p>
        </w:tc>
        <w:tc>
          <w:tcPr>
            <w:tcW w:w="1117" w:type="pct"/>
            <w:tcBorders>
              <w:top w:val="single" w:sz="4" w:space="0" w:color="000000"/>
              <w:left w:val="single" w:sz="4" w:space="0" w:color="000000"/>
              <w:bottom w:val="single" w:sz="4" w:space="0" w:color="000000"/>
              <w:right w:val="single" w:sz="4" w:space="0" w:color="000000"/>
            </w:tcBorders>
            <w:vAlign w:val="center"/>
            <w:hideMark/>
          </w:tcPr>
          <w:p w14:paraId="6A7AE7F4" w14:textId="77777777" w:rsidR="00D92124" w:rsidRPr="00632A81" w:rsidRDefault="00D92124" w:rsidP="00D92124">
            <w:pPr>
              <w:widowControl/>
              <w:spacing w:line="257" w:lineRule="auto"/>
              <w:ind w:firstLine="0"/>
              <w:jc w:val="center"/>
              <w:rPr>
                <w:rFonts w:ascii="Times New Roman" w:eastAsia="Calibri" w:hAnsi="Times New Roman" w:cs="Times New Roman"/>
                <w:color w:val="auto"/>
                <w:sz w:val="20"/>
                <w:szCs w:val="20"/>
                <w:lang w:eastAsia="en-US"/>
              </w:rPr>
            </w:pPr>
            <w:r w:rsidRPr="00632A81">
              <w:rPr>
                <w:rFonts w:ascii="Times New Roman" w:eastAsia="Calibri" w:hAnsi="Times New Roman" w:cs="Times New Roman"/>
                <w:color w:val="auto"/>
                <w:sz w:val="20"/>
                <w:szCs w:val="20"/>
                <w:lang w:eastAsia="en-US"/>
              </w:rPr>
              <w:t xml:space="preserve">Решение исполнительного комитета Курского областного Совета народных депутатов </w:t>
            </w:r>
          </w:p>
          <w:p w14:paraId="0821655E" w14:textId="77777777" w:rsidR="00D92124" w:rsidRPr="00632A81" w:rsidRDefault="00D92124" w:rsidP="00D92124">
            <w:pPr>
              <w:widowControl/>
              <w:spacing w:line="257" w:lineRule="auto"/>
              <w:ind w:firstLine="0"/>
              <w:jc w:val="center"/>
              <w:rPr>
                <w:rFonts w:ascii="Times New Roman" w:eastAsia="Calibri" w:hAnsi="Times New Roman" w:cs="Times New Roman"/>
                <w:color w:val="auto"/>
                <w:sz w:val="20"/>
                <w:szCs w:val="20"/>
                <w:lang w:eastAsia="en-US"/>
              </w:rPr>
            </w:pPr>
            <w:r w:rsidRPr="00632A81">
              <w:rPr>
                <w:rFonts w:ascii="Times New Roman" w:eastAsia="Calibri" w:hAnsi="Times New Roman" w:cs="Times New Roman"/>
                <w:color w:val="auto"/>
                <w:sz w:val="20"/>
                <w:szCs w:val="20"/>
                <w:lang w:eastAsia="en-US"/>
              </w:rPr>
              <w:t xml:space="preserve">от 14.06.1979 г. </w:t>
            </w:r>
          </w:p>
          <w:p w14:paraId="043A85F1" w14:textId="77777777" w:rsidR="00D92124" w:rsidRPr="00632A81" w:rsidRDefault="00D92124" w:rsidP="00D92124">
            <w:pPr>
              <w:widowControl/>
              <w:spacing w:line="257" w:lineRule="auto"/>
              <w:ind w:firstLine="0"/>
              <w:jc w:val="center"/>
              <w:rPr>
                <w:rFonts w:ascii="Times New Roman" w:eastAsia="Calibri" w:hAnsi="Times New Roman" w:cs="Times New Roman"/>
                <w:color w:val="auto"/>
                <w:sz w:val="20"/>
                <w:szCs w:val="20"/>
                <w:lang w:eastAsia="en-US"/>
              </w:rPr>
            </w:pPr>
            <w:r w:rsidRPr="00632A81">
              <w:rPr>
                <w:rFonts w:ascii="Times New Roman" w:eastAsia="Calibri" w:hAnsi="Times New Roman" w:cs="Times New Roman"/>
                <w:color w:val="auto"/>
                <w:sz w:val="20"/>
                <w:szCs w:val="20"/>
                <w:lang w:eastAsia="en-US"/>
              </w:rPr>
              <w:t>№ 382</w:t>
            </w:r>
          </w:p>
          <w:p w14:paraId="54312A45" w14:textId="77777777" w:rsidR="00D92124" w:rsidRPr="00632A81" w:rsidRDefault="00D92124" w:rsidP="00D92124">
            <w:pPr>
              <w:widowControl/>
              <w:spacing w:line="257" w:lineRule="auto"/>
              <w:ind w:firstLine="0"/>
              <w:jc w:val="center"/>
              <w:rPr>
                <w:rFonts w:ascii="Times New Roman" w:eastAsia="Calibri" w:hAnsi="Times New Roman" w:cs="Times New Roman"/>
                <w:b/>
                <w:bCs/>
                <w:color w:val="auto"/>
                <w:sz w:val="20"/>
                <w:szCs w:val="20"/>
                <w:lang w:eastAsia="en-US"/>
              </w:rPr>
            </w:pPr>
            <w:r w:rsidRPr="00632A81">
              <w:rPr>
                <w:rFonts w:ascii="Times New Roman" w:eastAsia="Calibri" w:hAnsi="Times New Roman" w:cs="Times New Roman"/>
                <w:color w:val="auto"/>
                <w:sz w:val="20"/>
                <w:szCs w:val="20"/>
                <w:lang w:eastAsia="en-US"/>
              </w:rPr>
              <w:t>Рег. № 461410131470005</w:t>
            </w:r>
          </w:p>
        </w:tc>
        <w:tc>
          <w:tcPr>
            <w:tcW w:w="1075" w:type="pct"/>
            <w:tcBorders>
              <w:top w:val="single" w:sz="4" w:space="0" w:color="000000"/>
              <w:left w:val="single" w:sz="4" w:space="0" w:color="000000"/>
              <w:bottom w:val="single" w:sz="4" w:space="0" w:color="000000"/>
              <w:right w:val="single" w:sz="4" w:space="0" w:color="000000"/>
            </w:tcBorders>
            <w:vAlign w:val="center"/>
            <w:hideMark/>
          </w:tcPr>
          <w:p w14:paraId="7D2F69FC" w14:textId="77777777" w:rsidR="00D92124" w:rsidRPr="00632A81" w:rsidRDefault="00D92124" w:rsidP="00D92124">
            <w:pPr>
              <w:widowControl/>
              <w:spacing w:line="257" w:lineRule="auto"/>
              <w:ind w:firstLine="0"/>
              <w:jc w:val="center"/>
              <w:rPr>
                <w:rFonts w:ascii="Times New Roman" w:eastAsia="Calibri" w:hAnsi="Times New Roman" w:cs="Times New Roman"/>
                <w:color w:val="auto"/>
                <w:sz w:val="20"/>
                <w:szCs w:val="20"/>
                <w:lang w:eastAsia="en-US"/>
              </w:rPr>
            </w:pPr>
            <w:r w:rsidRPr="00632A81">
              <w:rPr>
                <w:rFonts w:ascii="Times New Roman" w:eastAsia="Calibri" w:hAnsi="Times New Roman" w:cs="Times New Roman"/>
                <w:color w:val="auto"/>
                <w:sz w:val="20"/>
                <w:szCs w:val="20"/>
                <w:lang w:eastAsia="en-US"/>
              </w:rPr>
              <w:t>Курская область,</w:t>
            </w:r>
          </w:p>
          <w:p w14:paraId="1F01EF58" w14:textId="77777777" w:rsidR="00D92124" w:rsidRPr="00632A81" w:rsidRDefault="00D92124" w:rsidP="00D92124">
            <w:pPr>
              <w:widowControl/>
              <w:spacing w:line="257" w:lineRule="auto"/>
              <w:ind w:firstLine="0"/>
              <w:jc w:val="center"/>
              <w:rPr>
                <w:rFonts w:ascii="Times New Roman" w:eastAsia="Calibri" w:hAnsi="Times New Roman" w:cs="Times New Roman"/>
                <w:color w:val="auto"/>
                <w:sz w:val="20"/>
                <w:szCs w:val="20"/>
                <w:lang w:eastAsia="en-US"/>
              </w:rPr>
            </w:pPr>
            <w:r w:rsidRPr="00632A81">
              <w:rPr>
                <w:rFonts w:ascii="Times New Roman" w:eastAsia="Calibri" w:hAnsi="Times New Roman" w:cs="Times New Roman"/>
                <w:color w:val="auto"/>
                <w:sz w:val="20"/>
                <w:szCs w:val="20"/>
                <w:lang w:eastAsia="en-US"/>
              </w:rPr>
              <w:t xml:space="preserve">Фатежский район, </w:t>
            </w:r>
            <w:proofErr w:type="spellStart"/>
            <w:r w:rsidRPr="00632A81">
              <w:rPr>
                <w:rFonts w:ascii="Times New Roman" w:eastAsia="Calibri" w:hAnsi="Times New Roman" w:cs="Times New Roman"/>
                <w:color w:val="auto"/>
                <w:sz w:val="20"/>
                <w:szCs w:val="20"/>
                <w:lang w:eastAsia="en-US"/>
              </w:rPr>
              <w:t>Верхнелюбажский</w:t>
            </w:r>
            <w:proofErr w:type="spellEnd"/>
            <w:r w:rsidRPr="00632A81">
              <w:rPr>
                <w:rFonts w:ascii="Times New Roman" w:eastAsia="Calibri" w:hAnsi="Times New Roman" w:cs="Times New Roman"/>
                <w:color w:val="auto"/>
                <w:sz w:val="20"/>
                <w:szCs w:val="20"/>
                <w:lang w:eastAsia="en-US"/>
              </w:rPr>
              <w:t xml:space="preserve"> сельсовет,</w:t>
            </w:r>
          </w:p>
          <w:p w14:paraId="2847D41E" w14:textId="77777777" w:rsidR="00D92124" w:rsidRPr="00632A81" w:rsidRDefault="00D92124" w:rsidP="00D92124">
            <w:pPr>
              <w:widowControl/>
              <w:spacing w:line="257" w:lineRule="auto"/>
              <w:ind w:firstLine="0"/>
              <w:jc w:val="center"/>
              <w:rPr>
                <w:rFonts w:ascii="Times New Roman" w:eastAsia="Calibri" w:hAnsi="Times New Roman" w:cs="Times New Roman"/>
                <w:color w:val="auto"/>
                <w:sz w:val="20"/>
                <w:szCs w:val="20"/>
                <w:lang w:eastAsia="en-US"/>
              </w:rPr>
            </w:pPr>
            <w:r w:rsidRPr="00632A81">
              <w:rPr>
                <w:rFonts w:ascii="Times New Roman" w:eastAsia="Calibri" w:hAnsi="Times New Roman" w:cs="Times New Roman"/>
                <w:color w:val="auto"/>
                <w:sz w:val="20"/>
                <w:szCs w:val="20"/>
                <w:lang w:eastAsia="en-US"/>
              </w:rPr>
              <w:t xml:space="preserve">с. Верхний Любаж </w:t>
            </w:r>
          </w:p>
          <w:p w14:paraId="66A151DF" w14:textId="77777777" w:rsidR="00D92124" w:rsidRPr="00632A81" w:rsidRDefault="00D92124" w:rsidP="00D92124">
            <w:pPr>
              <w:widowControl/>
              <w:spacing w:line="257" w:lineRule="auto"/>
              <w:ind w:firstLine="0"/>
              <w:jc w:val="center"/>
              <w:rPr>
                <w:rFonts w:ascii="Times New Roman" w:eastAsia="Calibri" w:hAnsi="Times New Roman" w:cs="Times New Roman"/>
                <w:color w:val="auto"/>
                <w:sz w:val="20"/>
                <w:szCs w:val="20"/>
                <w:lang w:eastAsia="en-US"/>
              </w:rPr>
            </w:pPr>
            <w:r w:rsidRPr="00632A81">
              <w:rPr>
                <w:rFonts w:ascii="Times New Roman" w:eastAsia="Calibri" w:hAnsi="Times New Roman" w:cs="Times New Roman"/>
                <w:color w:val="auto"/>
                <w:sz w:val="20"/>
                <w:szCs w:val="20"/>
                <w:lang w:eastAsia="en-US"/>
              </w:rPr>
              <w:t>(в центре села)</w:t>
            </w:r>
          </w:p>
        </w:tc>
        <w:tc>
          <w:tcPr>
            <w:tcW w:w="1129" w:type="pct"/>
            <w:tcBorders>
              <w:top w:val="single" w:sz="4" w:space="0" w:color="000000"/>
              <w:left w:val="single" w:sz="4" w:space="0" w:color="000000"/>
              <w:bottom w:val="single" w:sz="4" w:space="0" w:color="000000"/>
              <w:right w:val="single" w:sz="4" w:space="0" w:color="000000"/>
            </w:tcBorders>
            <w:vAlign w:val="center"/>
            <w:hideMark/>
          </w:tcPr>
          <w:p w14:paraId="55CEC315" w14:textId="77777777" w:rsidR="00D92124" w:rsidRPr="00632A81" w:rsidRDefault="00D92124" w:rsidP="00D92124">
            <w:pPr>
              <w:widowControl/>
              <w:spacing w:line="257" w:lineRule="auto"/>
              <w:ind w:firstLine="0"/>
              <w:jc w:val="center"/>
              <w:rPr>
                <w:rFonts w:ascii="Times New Roman" w:eastAsia="Calibri" w:hAnsi="Times New Roman" w:cs="Times New Roman"/>
                <w:bCs/>
                <w:color w:val="auto"/>
                <w:sz w:val="20"/>
                <w:szCs w:val="20"/>
                <w:lang w:eastAsia="en-US"/>
              </w:rPr>
            </w:pPr>
            <w:r w:rsidRPr="00632A81">
              <w:rPr>
                <w:rFonts w:ascii="Times New Roman" w:eastAsia="Calibri" w:hAnsi="Times New Roman" w:cs="Times New Roman"/>
                <w:bCs/>
                <w:color w:val="auto"/>
                <w:sz w:val="20"/>
                <w:szCs w:val="20"/>
                <w:lang w:eastAsia="en-US"/>
              </w:rPr>
              <w:t xml:space="preserve">Приказ комитета по охране объектов культурного наследия Курской области </w:t>
            </w:r>
          </w:p>
          <w:p w14:paraId="781EEC1E" w14:textId="77777777" w:rsidR="00D92124" w:rsidRPr="00632A81" w:rsidRDefault="00D92124" w:rsidP="00D92124">
            <w:pPr>
              <w:widowControl/>
              <w:spacing w:line="257" w:lineRule="auto"/>
              <w:ind w:firstLine="0"/>
              <w:jc w:val="center"/>
              <w:rPr>
                <w:rFonts w:ascii="Times New Roman" w:eastAsia="Calibri" w:hAnsi="Times New Roman" w:cs="Times New Roman"/>
                <w:bCs/>
                <w:color w:val="auto"/>
                <w:sz w:val="20"/>
                <w:szCs w:val="20"/>
                <w:lang w:eastAsia="en-US"/>
              </w:rPr>
            </w:pPr>
            <w:r w:rsidRPr="00632A81">
              <w:rPr>
                <w:rFonts w:ascii="Times New Roman" w:eastAsia="Calibri" w:hAnsi="Times New Roman" w:cs="Times New Roman"/>
                <w:bCs/>
                <w:color w:val="auto"/>
                <w:sz w:val="20"/>
                <w:szCs w:val="20"/>
                <w:lang w:eastAsia="en-US"/>
              </w:rPr>
              <w:t xml:space="preserve">от 11.02.2022 </w:t>
            </w:r>
          </w:p>
          <w:p w14:paraId="555545E4" w14:textId="77777777" w:rsidR="00D92124" w:rsidRPr="00632A81" w:rsidRDefault="00D92124" w:rsidP="00D92124">
            <w:pPr>
              <w:widowControl/>
              <w:spacing w:line="257" w:lineRule="auto"/>
              <w:ind w:firstLine="0"/>
              <w:jc w:val="center"/>
              <w:rPr>
                <w:rFonts w:ascii="Times New Roman" w:eastAsia="Calibri" w:hAnsi="Times New Roman" w:cs="Times New Roman"/>
                <w:color w:val="auto"/>
                <w:sz w:val="20"/>
                <w:szCs w:val="20"/>
                <w:lang w:eastAsia="en-US"/>
              </w:rPr>
            </w:pPr>
            <w:r w:rsidRPr="00632A81">
              <w:rPr>
                <w:rFonts w:ascii="Times New Roman" w:eastAsia="Calibri" w:hAnsi="Times New Roman" w:cs="Times New Roman"/>
                <w:bCs/>
                <w:color w:val="auto"/>
                <w:sz w:val="20"/>
                <w:szCs w:val="20"/>
                <w:lang w:eastAsia="en-US"/>
              </w:rPr>
              <w:t>№ 05.4-08/69</w:t>
            </w:r>
          </w:p>
        </w:tc>
      </w:tr>
      <w:tr w:rsidR="00D92124" w:rsidRPr="00632A81" w14:paraId="1F5221F1" w14:textId="77777777" w:rsidTr="0041450B">
        <w:trPr>
          <w:trHeight w:val="2424"/>
        </w:trPr>
        <w:tc>
          <w:tcPr>
            <w:tcW w:w="335" w:type="pct"/>
            <w:tcBorders>
              <w:top w:val="single" w:sz="4" w:space="0" w:color="000000"/>
              <w:left w:val="single" w:sz="4" w:space="0" w:color="000000"/>
              <w:bottom w:val="single" w:sz="4" w:space="0" w:color="000000"/>
              <w:right w:val="single" w:sz="4" w:space="0" w:color="000000"/>
            </w:tcBorders>
            <w:vAlign w:val="center"/>
          </w:tcPr>
          <w:p w14:paraId="6466966A" w14:textId="77777777" w:rsidR="00D92124" w:rsidRPr="00632A81" w:rsidRDefault="00D92124" w:rsidP="000C6635">
            <w:pPr>
              <w:widowControl/>
              <w:numPr>
                <w:ilvl w:val="0"/>
                <w:numId w:val="18"/>
              </w:numPr>
              <w:spacing w:after="160" w:line="240" w:lineRule="auto"/>
              <w:jc w:val="center"/>
              <w:rPr>
                <w:rFonts w:ascii="Times New Roman" w:eastAsia="Calibri" w:hAnsi="Times New Roman" w:cs="Times New Roman"/>
                <w:color w:val="auto"/>
                <w:kern w:val="2"/>
                <w:sz w:val="20"/>
                <w:szCs w:val="20"/>
                <w:lang w:eastAsia="en-US"/>
              </w:rPr>
            </w:pPr>
          </w:p>
        </w:tc>
        <w:tc>
          <w:tcPr>
            <w:tcW w:w="1344" w:type="pct"/>
            <w:tcBorders>
              <w:top w:val="single" w:sz="4" w:space="0" w:color="000000"/>
              <w:left w:val="single" w:sz="4" w:space="0" w:color="000000"/>
              <w:bottom w:val="single" w:sz="4" w:space="0" w:color="000000"/>
              <w:right w:val="single" w:sz="4" w:space="0" w:color="000000"/>
            </w:tcBorders>
            <w:vAlign w:val="center"/>
          </w:tcPr>
          <w:p w14:paraId="4EA53A32" w14:textId="77777777" w:rsidR="00D92124" w:rsidRPr="00632A81" w:rsidRDefault="00D92124" w:rsidP="00D92124">
            <w:pPr>
              <w:widowControl/>
              <w:spacing w:line="240" w:lineRule="auto"/>
              <w:ind w:firstLine="0"/>
              <w:jc w:val="center"/>
              <w:rPr>
                <w:rFonts w:ascii="Times New Roman" w:eastAsia="Calibri" w:hAnsi="Times New Roman" w:cs="Times New Roman"/>
                <w:color w:val="auto"/>
                <w:sz w:val="20"/>
                <w:szCs w:val="20"/>
                <w:lang w:eastAsia="en-US"/>
              </w:rPr>
            </w:pPr>
            <w:r w:rsidRPr="00632A81">
              <w:rPr>
                <w:rFonts w:ascii="Times New Roman" w:eastAsia="Calibri" w:hAnsi="Times New Roman" w:cs="Times New Roman"/>
                <w:color w:val="auto"/>
                <w:sz w:val="20"/>
                <w:szCs w:val="20"/>
                <w:lang w:eastAsia="en-US"/>
              </w:rPr>
              <w:t>«Одиночная могила майора Докукина Ивана Афанасьевича. Обелиск</w:t>
            </w:r>
          </w:p>
          <w:p w14:paraId="33B67A43" w14:textId="77777777" w:rsidR="00D92124" w:rsidRPr="00632A81" w:rsidRDefault="00D92124" w:rsidP="00D92124">
            <w:pPr>
              <w:widowControl/>
              <w:spacing w:line="240" w:lineRule="auto"/>
              <w:ind w:firstLine="0"/>
              <w:jc w:val="center"/>
              <w:rPr>
                <w:rFonts w:ascii="Times New Roman" w:eastAsia="Calibri" w:hAnsi="Times New Roman" w:cs="Times New Roman"/>
                <w:color w:val="auto"/>
                <w:sz w:val="20"/>
                <w:szCs w:val="20"/>
                <w:lang w:eastAsia="en-US"/>
              </w:rPr>
            </w:pPr>
            <w:r w:rsidRPr="00632A81">
              <w:rPr>
                <w:rFonts w:ascii="Times New Roman" w:eastAsia="Calibri" w:hAnsi="Times New Roman" w:cs="Times New Roman"/>
                <w:color w:val="auto"/>
                <w:sz w:val="20"/>
                <w:szCs w:val="20"/>
                <w:lang w:eastAsia="en-US"/>
              </w:rPr>
              <w:t>установлен в 1967 году», 1943 г.</w:t>
            </w:r>
          </w:p>
        </w:tc>
        <w:tc>
          <w:tcPr>
            <w:tcW w:w="1117" w:type="pct"/>
            <w:tcBorders>
              <w:top w:val="single" w:sz="4" w:space="0" w:color="000000"/>
              <w:left w:val="single" w:sz="4" w:space="0" w:color="000000"/>
              <w:bottom w:val="single" w:sz="4" w:space="0" w:color="000000"/>
              <w:right w:val="single" w:sz="4" w:space="0" w:color="000000"/>
            </w:tcBorders>
            <w:vAlign w:val="center"/>
          </w:tcPr>
          <w:p w14:paraId="7A7D3DF8" w14:textId="77777777" w:rsidR="00D92124" w:rsidRPr="00632A81" w:rsidRDefault="00D92124" w:rsidP="00D92124">
            <w:pPr>
              <w:widowControl/>
              <w:spacing w:line="240" w:lineRule="auto"/>
              <w:ind w:firstLine="0"/>
              <w:jc w:val="center"/>
              <w:rPr>
                <w:rFonts w:ascii="Times New Roman" w:eastAsia="Calibri" w:hAnsi="Times New Roman" w:cs="Times New Roman"/>
                <w:color w:val="auto"/>
                <w:sz w:val="20"/>
                <w:szCs w:val="20"/>
                <w:lang w:eastAsia="en-US"/>
              </w:rPr>
            </w:pPr>
            <w:r w:rsidRPr="00632A81">
              <w:rPr>
                <w:rFonts w:ascii="Times New Roman" w:eastAsia="Calibri" w:hAnsi="Times New Roman" w:cs="Times New Roman"/>
                <w:color w:val="auto"/>
                <w:sz w:val="20"/>
                <w:szCs w:val="20"/>
                <w:lang w:eastAsia="en-US"/>
              </w:rPr>
              <w:t xml:space="preserve">Решение исполнительного комитета Курского областного Совета народных депутатов </w:t>
            </w:r>
          </w:p>
          <w:p w14:paraId="31BF46EF" w14:textId="77777777" w:rsidR="00D92124" w:rsidRPr="00632A81" w:rsidRDefault="00D92124" w:rsidP="00D92124">
            <w:pPr>
              <w:widowControl/>
              <w:spacing w:line="240" w:lineRule="auto"/>
              <w:ind w:firstLine="0"/>
              <w:jc w:val="center"/>
              <w:rPr>
                <w:rFonts w:ascii="Times New Roman" w:eastAsia="Calibri" w:hAnsi="Times New Roman" w:cs="Times New Roman"/>
                <w:color w:val="auto"/>
                <w:sz w:val="20"/>
                <w:szCs w:val="20"/>
                <w:lang w:eastAsia="en-US"/>
              </w:rPr>
            </w:pPr>
            <w:r w:rsidRPr="00632A81">
              <w:rPr>
                <w:rFonts w:ascii="Times New Roman" w:eastAsia="Calibri" w:hAnsi="Times New Roman" w:cs="Times New Roman"/>
                <w:color w:val="auto"/>
                <w:sz w:val="20"/>
                <w:szCs w:val="20"/>
                <w:lang w:eastAsia="en-US"/>
              </w:rPr>
              <w:t xml:space="preserve">от 14.06.1979 г. </w:t>
            </w:r>
          </w:p>
          <w:p w14:paraId="121111C6" w14:textId="77777777" w:rsidR="00D92124" w:rsidRPr="00632A81" w:rsidRDefault="00D92124" w:rsidP="00D92124">
            <w:pPr>
              <w:widowControl/>
              <w:spacing w:line="240" w:lineRule="auto"/>
              <w:ind w:firstLine="0"/>
              <w:jc w:val="center"/>
              <w:rPr>
                <w:rFonts w:ascii="Times New Roman" w:eastAsia="Calibri" w:hAnsi="Times New Roman" w:cs="Times New Roman"/>
                <w:color w:val="auto"/>
                <w:sz w:val="20"/>
                <w:szCs w:val="20"/>
                <w:lang w:eastAsia="en-US"/>
              </w:rPr>
            </w:pPr>
            <w:r w:rsidRPr="00632A81">
              <w:rPr>
                <w:rFonts w:ascii="Times New Roman" w:eastAsia="Calibri" w:hAnsi="Times New Roman" w:cs="Times New Roman"/>
                <w:color w:val="auto"/>
                <w:sz w:val="20"/>
                <w:szCs w:val="20"/>
                <w:lang w:eastAsia="en-US"/>
              </w:rPr>
              <w:t>№ 382</w:t>
            </w:r>
          </w:p>
          <w:p w14:paraId="33E38F54" w14:textId="77777777" w:rsidR="00D92124" w:rsidRPr="00632A81" w:rsidRDefault="00D92124" w:rsidP="00D92124">
            <w:pPr>
              <w:widowControl/>
              <w:spacing w:line="240" w:lineRule="auto"/>
              <w:ind w:firstLine="0"/>
              <w:jc w:val="center"/>
              <w:rPr>
                <w:rFonts w:ascii="Times New Roman" w:eastAsia="Calibri" w:hAnsi="Times New Roman" w:cs="Times New Roman"/>
                <w:color w:val="auto"/>
                <w:sz w:val="20"/>
                <w:szCs w:val="20"/>
                <w:lang w:eastAsia="en-US"/>
              </w:rPr>
            </w:pPr>
            <w:r w:rsidRPr="00632A81">
              <w:rPr>
                <w:rFonts w:ascii="Times New Roman" w:eastAsia="Calibri" w:hAnsi="Times New Roman" w:cs="Times New Roman"/>
                <w:color w:val="auto"/>
                <w:sz w:val="20"/>
                <w:szCs w:val="20"/>
                <w:lang w:eastAsia="en-US"/>
              </w:rPr>
              <w:t>Рег. № 461610558430005</w:t>
            </w:r>
          </w:p>
        </w:tc>
        <w:tc>
          <w:tcPr>
            <w:tcW w:w="1075" w:type="pct"/>
            <w:tcBorders>
              <w:top w:val="single" w:sz="4" w:space="0" w:color="000000"/>
              <w:left w:val="single" w:sz="4" w:space="0" w:color="000000"/>
              <w:bottom w:val="single" w:sz="4" w:space="0" w:color="000000"/>
              <w:right w:val="single" w:sz="4" w:space="0" w:color="000000"/>
            </w:tcBorders>
            <w:vAlign w:val="center"/>
          </w:tcPr>
          <w:p w14:paraId="3BFE5E69" w14:textId="77777777" w:rsidR="00D92124" w:rsidRPr="00632A81" w:rsidRDefault="00D92124" w:rsidP="00D92124">
            <w:pPr>
              <w:widowControl/>
              <w:spacing w:line="240" w:lineRule="auto"/>
              <w:ind w:firstLine="0"/>
              <w:jc w:val="center"/>
              <w:rPr>
                <w:rFonts w:ascii="Times New Roman" w:eastAsia="Calibri" w:hAnsi="Times New Roman" w:cs="Times New Roman"/>
                <w:color w:val="auto"/>
                <w:sz w:val="20"/>
                <w:szCs w:val="20"/>
                <w:lang w:eastAsia="en-US"/>
              </w:rPr>
            </w:pPr>
            <w:r w:rsidRPr="00632A81">
              <w:rPr>
                <w:rFonts w:ascii="Times New Roman" w:eastAsia="Calibri" w:hAnsi="Times New Roman" w:cs="Times New Roman"/>
                <w:color w:val="auto"/>
                <w:sz w:val="20"/>
                <w:szCs w:val="20"/>
                <w:lang w:eastAsia="en-US"/>
              </w:rPr>
              <w:t>Курская область,</w:t>
            </w:r>
          </w:p>
          <w:p w14:paraId="2878B445" w14:textId="77777777" w:rsidR="00D92124" w:rsidRPr="00632A81" w:rsidRDefault="00D92124" w:rsidP="00D92124">
            <w:pPr>
              <w:widowControl/>
              <w:spacing w:line="240" w:lineRule="auto"/>
              <w:ind w:firstLine="0"/>
              <w:jc w:val="center"/>
              <w:rPr>
                <w:rFonts w:ascii="Times New Roman" w:eastAsia="Calibri" w:hAnsi="Times New Roman" w:cs="Times New Roman"/>
                <w:color w:val="auto"/>
                <w:sz w:val="20"/>
                <w:szCs w:val="20"/>
                <w:lang w:eastAsia="en-US"/>
              </w:rPr>
            </w:pPr>
            <w:r w:rsidRPr="00632A81">
              <w:rPr>
                <w:rFonts w:ascii="Times New Roman" w:eastAsia="Calibri" w:hAnsi="Times New Roman" w:cs="Times New Roman"/>
                <w:color w:val="auto"/>
                <w:sz w:val="20"/>
                <w:szCs w:val="20"/>
                <w:lang w:eastAsia="en-US"/>
              </w:rPr>
              <w:t xml:space="preserve">Фатежский район, </w:t>
            </w:r>
            <w:proofErr w:type="spellStart"/>
            <w:r w:rsidRPr="00632A81">
              <w:rPr>
                <w:rFonts w:ascii="Times New Roman" w:eastAsia="Calibri" w:hAnsi="Times New Roman" w:cs="Times New Roman"/>
                <w:color w:val="auto"/>
                <w:sz w:val="20"/>
                <w:szCs w:val="20"/>
                <w:lang w:eastAsia="en-US"/>
              </w:rPr>
              <w:t>Верхнелюбажский</w:t>
            </w:r>
            <w:proofErr w:type="spellEnd"/>
            <w:r w:rsidRPr="00632A81">
              <w:rPr>
                <w:rFonts w:ascii="Times New Roman" w:eastAsia="Calibri" w:hAnsi="Times New Roman" w:cs="Times New Roman"/>
                <w:color w:val="auto"/>
                <w:sz w:val="20"/>
                <w:szCs w:val="20"/>
                <w:lang w:eastAsia="en-US"/>
              </w:rPr>
              <w:t xml:space="preserve"> сельсовет,</w:t>
            </w:r>
          </w:p>
          <w:p w14:paraId="39A8718A" w14:textId="77777777" w:rsidR="00D92124" w:rsidRPr="00632A81" w:rsidRDefault="00D92124" w:rsidP="00D92124">
            <w:pPr>
              <w:widowControl/>
              <w:spacing w:line="240" w:lineRule="auto"/>
              <w:ind w:firstLine="0"/>
              <w:jc w:val="center"/>
              <w:rPr>
                <w:rFonts w:ascii="Times New Roman" w:eastAsia="Calibri" w:hAnsi="Times New Roman" w:cs="Times New Roman"/>
                <w:color w:val="auto"/>
                <w:sz w:val="20"/>
                <w:szCs w:val="20"/>
                <w:lang w:eastAsia="en-US"/>
              </w:rPr>
            </w:pPr>
            <w:r w:rsidRPr="00632A81">
              <w:rPr>
                <w:rFonts w:ascii="Times New Roman" w:eastAsia="Calibri" w:hAnsi="Times New Roman" w:cs="Times New Roman"/>
                <w:color w:val="auto"/>
                <w:sz w:val="20"/>
                <w:szCs w:val="20"/>
                <w:lang w:eastAsia="en-US"/>
              </w:rPr>
              <w:t>с. Верхний Любаж</w:t>
            </w:r>
          </w:p>
        </w:tc>
        <w:tc>
          <w:tcPr>
            <w:tcW w:w="1129" w:type="pct"/>
            <w:tcBorders>
              <w:top w:val="single" w:sz="4" w:space="0" w:color="000000"/>
              <w:left w:val="single" w:sz="4" w:space="0" w:color="000000"/>
              <w:bottom w:val="single" w:sz="4" w:space="0" w:color="000000"/>
              <w:right w:val="single" w:sz="4" w:space="0" w:color="000000"/>
            </w:tcBorders>
            <w:vAlign w:val="center"/>
          </w:tcPr>
          <w:p w14:paraId="0E189700" w14:textId="77777777" w:rsidR="00D92124" w:rsidRPr="00632A81" w:rsidRDefault="00D92124" w:rsidP="00D92124">
            <w:pPr>
              <w:widowControl/>
              <w:spacing w:line="240" w:lineRule="auto"/>
              <w:ind w:firstLine="0"/>
              <w:jc w:val="center"/>
              <w:rPr>
                <w:rFonts w:ascii="Times New Roman" w:eastAsia="Calibri" w:hAnsi="Times New Roman" w:cs="Times New Roman"/>
                <w:bCs/>
                <w:color w:val="auto"/>
                <w:sz w:val="20"/>
                <w:szCs w:val="20"/>
                <w:lang w:eastAsia="en-US"/>
              </w:rPr>
            </w:pPr>
            <w:r w:rsidRPr="00632A81">
              <w:rPr>
                <w:rFonts w:ascii="Times New Roman" w:eastAsia="Calibri" w:hAnsi="Times New Roman" w:cs="Times New Roman"/>
                <w:bCs/>
                <w:color w:val="auto"/>
                <w:sz w:val="20"/>
                <w:szCs w:val="20"/>
                <w:lang w:eastAsia="en-US"/>
              </w:rPr>
              <w:t xml:space="preserve">Приказ комитета по охране объектов культурного наследия Курской области </w:t>
            </w:r>
          </w:p>
          <w:p w14:paraId="606582A3" w14:textId="77777777" w:rsidR="00D92124" w:rsidRPr="00632A81" w:rsidRDefault="00D92124" w:rsidP="00D92124">
            <w:pPr>
              <w:widowControl/>
              <w:spacing w:line="240" w:lineRule="auto"/>
              <w:ind w:firstLine="0"/>
              <w:jc w:val="center"/>
              <w:rPr>
                <w:rFonts w:ascii="Times New Roman" w:eastAsia="Calibri" w:hAnsi="Times New Roman" w:cs="Times New Roman"/>
                <w:bCs/>
                <w:color w:val="auto"/>
                <w:sz w:val="20"/>
                <w:szCs w:val="20"/>
                <w:lang w:eastAsia="en-US"/>
              </w:rPr>
            </w:pPr>
            <w:r w:rsidRPr="00632A81">
              <w:rPr>
                <w:rFonts w:ascii="Times New Roman" w:eastAsia="Calibri" w:hAnsi="Times New Roman" w:cs="Times New Roman"/>
                <w:bCs/>
                <w:color w:val="auto"/>
                <w:sz w:val="20"/>
                <w:szCs w:val="20"/>
                <w:lang w:eastAsia="en-US"/>
              </w:rPr>
              <w:t xml:space="preserve">от 11.02.2022 </w:t>
            </w:r>
          </w:p>
          <w:p w14:paraId="3151846D" w14:textId="77777777" w:rsidR="00D92124" w:rsidRPr="00632A81" w:rsidRDefault="00D92124" w:rsidP="00D92124">
            <w:pPr>
              <w:widowControl/>
              <w:spacing w:line="240" w:lineRule="auto"/>
              <w:ind w:firstLine="0"/>
              <w:jc w:val="center"/>
              <w:rPr>
                <w:rFonts w:ascii="Times New Roman" w:eastAsia="Calibri" w:hAnsi="Times New Roman" w:cs="Times New Roman"/>
                <w:bCs/>
                <w:color w:val="auto"/>
                <w:sz w:val="20"/>
                <w:szCs w:val="20"/>
                <w:lang w:eastAsia="en-US"/>
              </w:rPr>
            </w:pPr>
            <w:r w:rsidRPr="00632A81">
              <w:rPr>
                <w:rFonts w:ascii="Times New Roman" w:eastAsia="Calibri" w:hAnsi="Times New Roman" w:cs="Times New Roman"/>
                <w:bCs/>
                <w:color w:val="auto"/>
                <w:sz w:val="20"/>
                <w:szCs w:val="20"/>
                <w:lang w:eastAsia="en-US"/>
              </w:rPr>
              <w:t>№ 05.4-08/70</w:t>
            </w:r>
          </w:p>
        </w:tc>
      </w:tr>
      <w:tr w:rsidR="00D92124" w:rsidRPr="00632A81" w14:paraId="54EEB066" w14:textId="77777777" w:rsidTr="00695DA6">
        <w:trPr>
          <w:trHeight w:val="3318"/>
        </w:trPr>
        <w:tc>
          <w:tcPr>
            <w:tcW w:w="335" w:type="pct"/>
            <w:tcBorders>
              <w:top w:val="single" w:sz="4" w:space="0" w:color="000000"/>
              <w:left w:val="single" w:sz="4" w:space="0" w:color="000000"/>
              <w:bottom w:val="single" w:sz="4" w:space="0" w:color="auto"/>
              <w:right w:val="single" w:sz="4" w:space="0" w:color="000000"/>
            </w:tcBorders>
            <w:vAlign w:val="center"/>
          </w:tcPr>
          <w:p w14:paraId="2CECD3F3" w14:textId="77777777" w:rsidR="00D92124" w:rsidRPr="00632A81" w:rsidRDefault="00D92124" w:rsidP="000C6635">
            <w:pPr>
              <w:widowControl/>
              <w:numPr>
                <w:ilvl w:val="0"/>
                <w:numId w:val="18"/>
              </w:numPr>
              <w:spacing w:after="160" w:line="240" w:lineRule="auto"/>
              <w:jc w:val="center"/>
              <w:rPr>
                <w:rFonts w:ascii="Times New Roman" w:eastAsia="Calibri" w:hAnsi="Times New Roman" w:cs="Times New Roman"/>
                <w:color w:val="auto"/>
                <w:kern w:val="2"/>
                <w:sz w:val="20"/>
                <w:szCs w:val="20"/>
                <w:lang w:eastAsia="en-US"/>
              </w:rPr>
            </w:pPr>
          </w:p>
        </w:tc>
        <w:tc>
          <w:tcPr>
            <w:tcW w:w="1344" w:type="pct"/>
            <w:tcBorders>
              <w:top w:val="single" w:sz="4" w:space="0" w:color="000000"/>
              <w:left w:val="single" w:sz="4" w:space="0" w:color="000000"/>
              <w:bottom w:val="single" w:sz="4" w:space="0" w:color="auto"/>
              <w:right w:val="single" w:sz="4" w:space="0" w:color="000000"/>
            </w:tcBorders>
            <w:vAlign w:val="center"/>
          </w:tcPr>
          <w:p w14:paraId="148BCA00" w14:textId="77777777" w:rsidR="00D92124" w:rsidRPr="00632A81" w:rsidRDefault="00D92124" w:rsidP="00D92124">
            <w:pPr>
              <w:widowControl/>
              <w:spacing w:line="240" w:lineRule="auto"/>
              <w:ind w:firstLine="0"/>
              <w:jc w:val="center"/>
              <w:rPr>
                <w:rFonts w:ascii="Times New Roman" w:eastAsia="Calibri" w:hAnsi="Times New Roman" w:cs="Times New Roman"/>
                <w:color w:val="auto"/>
                <w:sz w:val="20"/>
                <w:szCs w:val="20"/>
                <w:lang w:eastAsia="en-US"/>
              </w:rPr>
            </w:pPr>
            <w:r w:rsidRPr="00632A81">
              <w:rPr>
                <w:rFonts w:ascii="Times New Roman" w:eastAsia="Calibri" w:hAnsi="Times New Roman" w:cs="Times New Roman"/>
                <w:color w:val="auto"/>
                <w:sz w:val="20"/>
                <w:szCs w:val="20"/>
                <w:lang w:eastAsia="en-US"/>
              </w:rPr>
              <w:t>«Братская могила воинов Советской Армии, погибших в период</w:t>
            </w:r>
          </w:p>
          <w:p w14:paraId="51D128BB" w14:textId="77777777" w:rsidR="00D92124" w:rsidRPr="00632A81" w:rsidRDefault="00D92124" w:rsidP="00D92124">
            <w:pPr>
              <w:widowControl/>
              <w:spacing w:line="240" w:lineRule="auto"/>
              <w:ind w:firstLine="0"/>
              <w:jc w:val="center"/>
              <w:rPr>
                <w:rFonts w:ascii="Times New Roman" w:eastAsia="Calibri" w:hAnsi="Times New Roman" w:cs="Times New Roman"/>
                <w:color w:val="auto"/>
                <w:sz w:val="20"/>
                <w:szCs w:val="20"/>
                <w:lang w:eastAsia="en-US"/>
              </w:rPr>
            </w:pPr>
            <w:r w:rsidRPr="00632A81">
              <w:rPr>
                <w:rFonts w:ascii="Times New Roman" w:eastAsia="Calibri" w:hAnsi="Times New Roman" w:cs="Times New Roman"/>
                <w:color w:val="auto"/>
                <w:sz w:val="20"/>
                <w:szCs w:val="20"/>
                <w:lang w:eastAsia="en-US"/>
              </w:rPr>
              <w:t>Великой Отечественной войны. Захоронено 793 человека, установлено</w:t>
            </w:r>
          </w:p>
          <w:p w14:paraId="601479C1" w14:textId="77777777" w:rsidR="00D92124" w:rsidRPr="00632A81" w:rsidRDefault="00D92124" w:rsidP="00D92124">
            <w:pPr>
              <w:widowControl/>
              <w:spacing w:line="240" w:lineRule="auto"/>
              <w:ind w:firstLine="0"/>
              <w:jc w:val="center"/>
              <w:rPr>
                <w:rFonts w:ascii="Times New Roman" w:eastAsia="Calibri" w:hAnsi="Times New Roman" w:cs="Times New Roman"/>
                <w:color w:val="auto"/>
                <w:sz w:val="20"/>
                <w:szCs w:val="20"/>
                <w:lang w:eastAsia="en-US"/>
              </w:rPr>
            </w:pPr>
            <w:r w:rsidRPr="00632A81">
              <w:rPr>
                <w:rFonts w:ascii="Times New Roman" w:eastAsia="Calibri" w:hAnsi="Times New Roman" w:cs="Times New Roman"/>
                <w:color w:val="auto"/>
                <w:sz w:val="20"/>
                <w:szCs w:val="20"/>
                <w:lang w:eastAsia="en-US"/>
              </w:rPr>
              <w:t>фамилий на 286 человек. Скульптурная группа установлена в 1960 году», 1960 г.</w:t>
            </w:r>
          </w:p>
        </w:tc>
        <w:tc>
          <w:tcPr>
            <w:tcW w:w="1117" w:type="pct"/>
            <w:tcBorders>
              <w:top w:val="single" w:sz="4" w:space="0" w:color="000000"/>
              <w:left w:val="single" w:sz="4" w:space="0" w:color="000000"/>
              <w:bottom w:val="single" w:sz="4" w:space="0" w:color="auto"/>
              <w:right w:val="single" w:sz="4" w:space="0" w:color="000000"/>
            </w:tcBorders>
            <w:vAlign w:val="center"/>
          </w:tcPr>
          <w:p w14:paraId="0C8FC991" w14:textId="77777777" w:rsidR="00D92124" w:rsidRPr="00632A81" w:rsidRDefault="00D92124" w:rsidP="00D92124">
            <w:pPr>
              <w:widowControl/>
              <w:spacing w:line="240" w:lineRule="auto"/>
              <w:ind w:firstLine="0"/>
              <w:jc w:val="center"/>
              <w:rPr>
                <w:rFonts w:ascii="Times New Roman" w:eastAsia="Calibri" w:hAnsi="Times New Roman" w:cs="Times New Roman"/>
                <w:color w:val="auto"/>
                <w:sz w:val="20"/>
                <w:szCs w:val="20"/>
                <w:lang w:eastAsia="en-US"/>
              </w:rPr>
            </w:pPr>
            <w:r w:rsidRPr="00632A81">
              <w:rPr>
                <w:rFonts w:ascii="Times New Roman" w:eastAsia="Calibri" w:hAnsi="Times New Roman" w:cs="Times New Roman"/>
                <w:color w:val="auto"/>
                <w:sz w:val="20"/>
                <w:szCs w:val="20"/>
                <w:lang w:eastAsia="en-US"/>
              </w:rPr>
              <w:t xml:space="preserve">Решение исполнительного комитета Курского областного Совета народных депутатов </w:t>
            </w:r>
          </w:p>
          <w:p w14:paraId="03347B19" w14:textId="77777777" w:rsidR="00D92124" w:rsidRPr="00632A81" w:rsidRDefault="00D92124" w:rsidP="00D92124">
            <w:pPr>
              <w:widowControl/>
              <w:spacing w:line="240" w:lineRule="auto"/>
              <w:ind w:firstLine="0"/>
              <w:jc w:val="center"/>
              <w:rPr>
                <w:rFonts w:ascii="Times New Roman" w:eastAsia="Calibri" w:hAnsi="Times New Roman" w:cs="Times New Roman"/>
                <w:color w:val="auto"/>
                <w:sz w:val="20"/>
                <w:szCs w:val="20"/>
                <w:lang w:eastAsia="en-US"/>
              </w:rPr>
            </w:pPr>
            <w:r w:rsidRPr="00632A81">
              <w:rPr>
                <w:rFonts w:ascii="Times New Roman" w:eastAsia="Calibri" w:hAnsi="Times New Roman" w:cs="Times New Roman"/>
                <w:color w:val="auto"/>
                <w:sz w:val="20"/>
                <w:szCs w:val="20"/>
                <w:lang w:eastAsia="en-US"/>
              </w:rPr>
              <w:t xml:space="preserve">от 14.06.1979 г. </w:t>
            </w:r>
          </w:p>
          <w:p w14:paraId="0F632322" w14:textId="77777777" w:rsidR="00D92124" w:rsidRPr="00632A81" w:rsidRDefault="00D92124" w:rsidP="00D92124">
            <w:pPr>
              <w:widowControl/>
              <w:spacing w:line="240" w:lineRule="auto"/>
              <w:ind w:firstLine="0"/>
              <w:jc w:val="center"/>
              <w:rPr>
                <w:rFonts w:ascii="Times New Roman" w:eastAsia="Calibri" w:hAnsi="Times New Roman" w:cs="Times New Roman"/>
                <w:color w:val="auto"/>
                <w:sz w:val="20"/>
                <w:szCs w:val="20"/>
                <w:lang w:eastAsia="en-US"/>
              </w:rPr>
            </w:pPr>
            <w:r w:rsidRPr="00632A81">
              <w:rPr>
                <w:rFonts w:ascii="Times New Roman" w:eastAsia="Calibri" w:hAnsi="Times New Roman" w:cs="Times New Roman"/>
                <w:color w:val="auto"/>
                <w:sz w:val="20"/>
                <w:szCs w:val="20"/>
                <w:lang w:eastAsia="en-US"/>
              </w:rPr>
              <w:t>№ 382</w:t>
            </w:r>
          </w:p>
          <w:p w14:paraId="694799E8" w14:textId="77777777" w:rsidR="00D92124" w:rsidRPr="00632A81" w:rsidRDefault="00D92124" w:rsidP="00D92124">
            <w:pPr>
              <w:widowControl/>
              <w:spacing w:line="240" w:lineRule="auto"/>
              <w:ind w:firstLine="0"/>
              <w:jc w:val="center"/>
              <w:rPr>
                <w:rFonts w:ascii="Times New Roman" w:eastAsia="Calibri" w:hAnsi="Times New Roman" w:cs="Times New Roman"/>
                <w:color w:val="auto"/>
                <w:sz w:val="20"/>
                <w:szCs w:val="20"/>
                <w:lang w:eastAsia="en-US"/>
              </w:rPr>
            </w:pPr>
            <w:r w:rsidRPr="00632A81">
              <w:rPr>
                <w:rFonts w:ascii="Times New Roman" w:eastAsia="Calibri" w:hAnsi="Times New Roman" w:cs="Times New Roman"/>
                <w:color w:val="auto"/>
                <w:sz w:val="20"/>
                <w:szCs w:val="20"/>
                <w:lang w:eastAsia="en-US"/>
              </w:rPr>
              <w:t>Рег. № 461410171590005</w:t>
            </w:r>
          </w:p>
        </w:tc>
        <w:tc>
          <w:tcPr>
            <w:tcW w:w="1075" w:type="pct"/>
            <w:tcBorders>
              <w:top w:val="single" w:sz="4" w:space="0" w:color="000000"/>
              <w:left w:val="single" w:sz="4" w:space="0" w:color="000000"/>
              <w:bottom w:val="single" w:sz="4" w:space="0" w:color="auto"/>
              <w:right w:val="single" w:sz="4" w:space="0" w:color="000000"/>
            </w:tcBorders>
            <w:vAlign w:val="center"/>
          </w:tcPr>
          <w:p w14:paraId="7AE83FDB" w14:textId="77777777" w:rsidR="00D92124" w:rsidRPr="00632A81" w:rsidRDefault="00D92124" w:rsidP="00D92124">
            <w:pPr>
              <w:widowControl/>
              <w:spacing w:line="240" w:lineRule="auto"/>
              <w:ind w:firstLine="0"/>
              <w:jc w:val="center"/>
              <w:rPr>
                <w:rFonts w:ascii="Times New Roman" w:eastAsia="Calibri" w:hAnsi="Times New Roman" w:cs="Times New Roman"/>
                <w:color w:val="auto"/>
                <w:sz w:val="20"/>
                <w:szCs w:val="20"/>
                <w:lang w:eastAsia="en-US"/>
              </w:rPr>
            </w:pPr>
            <w:r w:rsidRPr="00632A81">
              <w:rPr>
                <w:rFonts w:ascii="Times New Roman" w:eastAsia="Calibri" w:hAnsi="Times New Roman" w:cs="Times New Roman"/>
                <w:color w:val="auto"/>
                <w:sz w:val="20"/>
                <w:szCs w:val="20"/>
                <w:lang w:eastAsia="en-US"/>
              </w:rPr>
              <w:t xml:space="preserve">Курская область, Фатежский район, </w:t>
            </w:r>
            <w:proofErr w:type="spellStart"/>
            <w:r w:rsidRPr="00632A81">
              <w:rPr>
                <w:rFonts w:ascii="Times New Roman" w:eastAsia="Calibri" w:hAnsi="Times New Roman" w:cs="Times New Roman"/>
                <w:color w:val="auto"/>
                <w:sz w:val="20"/>
                <w:szCs w:val="20"/>
                <w:lang w:eastAsia="en-US"/>
              </w:rPr>
              <w:t>Верхнелюбажский</w:t>
            </w:r>
            <w:proofErr w:type="spellEnd"/>
            <w:r w:rsidRPr="00632A81">
              <w:rPr>
                <w:rFonts w:ascii="Times New Roman" w:eastAsia="Calibri" w:hAnsi="Times New Roman" w:cs="Times New Roman"/>
                <w:color w:val="auto"/>
                <w:sz w:val="20"/>
                <w:szCs w:val="20"/>
                <w:lang w:eastAsia="en-US"/>
              </w:rPr>
              <w:t xml:space="preserve"> сельсовет,</w:t>
            </w:r>
          </w:p>
          <w:p w14:paraId="3AE6A7F3" w14:textId="77777777" w:rsidR="00D92124" w:rsidRPr="00632A81" w:rsidRDefault="00D92124" w:rsidP="00D92124">
            <w:pPr>
              <w:widowControl/>
              <w:spacing w:line="240" w:lineRule="auto"/>
              <w:ind w:firstLine="0"/>
              <w:jc w:val="center"/>
              <w:rPr>
                <w:rFonts w:ascii="Times New Roman" w:eastAsia="Calibri" w:hAnsi="Times New Roman" w:cs="Times New Roman"/>
                <w:color w:val="auto"/>
                <w:sz w:val="20"/>
                <w:szCs w:val="20"/>
                <w:lang w:eastAsia="en-US"/>
              </w:rPr>
            </w:pPr>
            <w:r w:rsidRPr="00632A81">
              <w:rPr>
                <w:rFonts w:ascii="Times New Roman" w:eastAsia="Calibri" w:hAnsi="Times New Roman" w:cs="Times New Roman"/>
                <w:color w:val="auto"/>
                <w:sz w:val="20"/>
                <w:szCs w:val="20"/>
                <w:lang w:eastAsia="en-US"/>
              </w:rPr>
              <w:t xml:space="preserve">с. </w:t>
            </w:r>
            <w:proofErr w:type="spellStart"/>
            <w:r w:rsidRPr="00632A81">
              <w:rPr>
                <w:rFonts w:ascii="Times New Roman" w:eastAsia="Calibri" w:hAnsi="Times New Roman" w:cs="Times New Roman"/>
                <w:color w:val="auto"/>
                <w:sz w:val="20"/>
                <w:szCs w:val="20"/>
                <w:lang w:eastAsia="en-US"/>
              </w:rPr>
              <w:t>Игино</w:t>
            </w:r>
            <w:proofErr w:type="spellEnd"/>
            <w:r w:rsidRPr="00632A81">
              <w:rPr>
                <w:rFonts w:ascii="Times New Roman" w:eastAsia="Calibri" w:hAnsi="Times New Roman" w:cs="Times New Roman"/>
                <w:color w:val="auto"/>
                <w:sz w:val="20"/>
                <w:szCs w:val="20"/>
                <w:lang w:eastAsia="en-US"/>
              </w:rPr>
              <w:t xml:space="preserve"> </w:t>
            </w:r>
          </w:p>
          <w:p w14:paraId="3DC5E4A0" w14:textId="77777777" w:rsidR="00D92124" w:rsidRPr="00632A81" w:rsidRDefault="00D92124" w:rsidP="00D92124">
            <w:pPr>
              <w:widowControl/>
              <w:spacing w:line="240" w:lineRule="auto"/>
              <w:ind w:firstLine="0"/>
              <w:jc w:val="center"/>
              <w:rPr>
                <w:rFonts w:ascii="Times New Roman" w:eastAsia="Calibri" w:hAnsi="Times New Roman" w:cs="Times New Roman"/>
                <w:color w:val="auto"/>
                <w:sz w:val="20"/>
                <w:szCs w:val="20"/>
                <w:lang w:eastAsia="en-US"/>
              </w:rPr>
            </w:pPr>
            <w:r w:rsidRPr="00632A81">
              <w:rPr>
                <w:rFonts w:ascii="Times New Roman" w:eastAsia="Calibri" w:hAnsi="Times New Roman" w:cs="Times New Roman"/>
                <w:color w:val="auto"/>
                <w:sz w:val="20"/>
                <w:szCs w:val="20"/>
                <w:lang w:eastAsia="en-US"/>
              </w:rPr>
              <w:t>(на сельском кладбище)</w:t>
            </w:r>
          </w:p>
        </w:tc>
        <w:tc>
          <w:tcPr>
            <w:tcW w:w="1129" w:type="pct"/>
            <w:tcBorders>
              <w:top w:val="single" w:sz="4" w:space="0" w:color="000000"/>
              <w:left w:val="single" w:sz="4" w:space="0" w:color="000000"/>
              <w:bottom w:val="single" w:sz="4" w:space="0" w:color="auto"/>
              <w:right w:val="single" w:sz="4" w:space="0" w:color="000000"/>
            </w:tcBorders>
            <w:vAlign w:val="center"/>
          </w:tcPr>
          <w:p w14:paraId="6BE0B5AC" w14:textId="77777777" w:rsidR="00D92124" w:rsidRPr="00632A81" w:rsidRDefault="00D92124" w:rsidP="00D92124">
            <w:pPr>
              <w:widowControl/>
              <w:spacing w:line="240" w:lineRule="auto"/>
              <w:ind w:firstLine="0"/>
              <w:jc w:val="center"/>
              <w:rPr>
                <w:rFonts w:ascii="Times New Roman" w:eastAsia="Calibri" w:hAnsi="Times New Roman" w:cs="Times New Roman"/>
                <w:bCs/>
                <w:color w:val="auto"/>
                <w:sz w:val="20"/>
                <w:szCs w:val="20"/>
                <w:lang w:eastAsia="en-US"/>
              </w:rPr>
            </w:pPr>
            <w:r w:rsidRPr="00632A81">
              <w:rPr>
                <w:rFonts w:ascii="Times New Roman" w:eastAsia="Calibri" w:hAnsi="Times New Roman" w:cs="Times New Roman"/>
                <w:bCs/>
                <w:color w:val="auto"/>
                <w:sz w:val="20"/>
                <w:szCs w:val="20"/>
                <w:lang w:eastAsia="en-US"/>
              </w:rPr>
              <w:t xml:space="preserve">Приказ комитета по охране объектов культурного наследия Курской области </w:t>
            </w:r>
          </w:p>
          <w:p w14:paraId="26A688BD" w14:textId="77777777" w:rsidR="00D92124" w:rsidRPr="00632A81" w:rsidRDefault="00D92124" w:rsidP="00D92124">
            <w:pPr>
              <w:widowControl/>
              <w:spacing w:line="240" w:lineRule="auto"/>
              <w:ind w:firstLine="0"/>
              <w:jc w:val="center"/>
              <w:rPr>
                <w:rFonts w:ascii="Times New Roman" w:eastAsia="Calibri" w:hAnsi="Times New Roman" w:cs="Times New Roman"/>
                <w:bCs/>
                <w:color w:val="auto"/>
                <w:sz w:val="20"/>
                <w:szCs w:val="20"/>
                <w:lang w:eastAsia="en-US"/>
              </w:rPr>
            </w:pPr>
            <w:r w:rsidRPr="00632A81">
              <w:rPr>
                <w:rFonts w:ascii="Times New Roman" w:eastAsia="Calibri" w:hAnsi="Times New Roman" w:cs="Times New Roman"/>
                <w:bCs/>
                <w:color w:val="auto"/>
                <w:sz w:val="20"/>
                <w:szCs w:val="20"/>
                <w:lang w:eastAsia="en-US"/>
              </w:rPr>
              <w:t xml:space="preserve">от 28.03.2022 </w:t>
            </w:r>
          </w:p>
          <w:p w14:paraId="5DD87ADF" w14:textId="77777777" w:rsidR="00D92124" w:rsidRPr="00632A81" w:rsidRDefault="00D92124" w:rsidP="00D92124">
            <w:pPr>
              <w:widowControl/>
              <w:spacing w:line="240" w:lineRule="auto"/>
              <w:ind w:firstLine="0"/>
              <w:jc w:val="center"/>
              <w:rPr>
                <w:rFonts w:ascii="Times New Roman" w:eastAsia="Calibri" w:hAnsi="Times New Roman" w:cs="Times New Roman"/>
                <w:bCs/>
                <w:color w:val="auto"/>
                <w:sz w:val="20"/>
                <w:szCs w:val="20"/>
                <w:lang w:eastAsia="en-US"/>
              </w:rPr>
            </w:pPr>
            <w:r w:rsidRPr="00632A81">
              <w:rPr>
                <w:rFonts w:ascii="Times New Roman" w:eastAsia="Calibri" w:hAnsi="Times New Roman" w:cs="Times New Roman"/>
                <w:bCs/>
                <w:color w:val="auto"/>
                <w:sz w:val="20"/>
                <w:szCs w:val="20"/>
                <w:lang w:eastAsia="en-US"/>
              </w:rPr>
              <w:t>№ 05.4-08/252</w:t>
            </w:r>
          </w:p>
        </w:tc>
      </w:tr>
      <w:tr w:rsidR="00D92124" w:rsidRPr="00632A81" w14:paraId="0C2CB976" w14:textId="77777777" w:rsidTr="00695DA6">
        <w:trPr>
          <w:trHeight w:val="2530"/>
        </w:trPr>
        <w:tc>
          <w:tcPr>
            <w:tcW w:w="335" w:type="pct"/>
            <w:tcBorders>
              <w:top w:val="single" w:sz="4" w:space="0" w:color="000000"/>
              <w:left w:val="single" w:sz="4" w:space="0" w:color="000000"/>
              <w:right w:val="single" w:sz="4" w:space="0" w:color="000000"/>
            </w:tcBorders>
            <w:vAlign w:val="center"/>
          </w:tcPr>
          <w:p w14:paraId="63F22EC4" w14:textId="77777777" w:rsidR="00D92124" w:rsidRPr="00632A81" w:rsidRDefault="00D92124" w:rsidP="000C6635">
            <w:pPr>
              <w:widowControl/>
              <w:numPr>
                <w:ilvl w:val="0"/>
                <w:numId w:val="18"/>
              </w:numPr>
              <w:spacing w:after="160" w:line="240" w:lineRule="auto"/>
              <w:jc w:val="center"/>
              <w:rPr>
                <w:rFonts w:ascii="Times New Roman" w:eastAsia="Calibri" w:hAnsi="Times New Roman" w:cs="Times New Roman"/>
                <w:color w:val="auto"/>
                <w:kern w:val="2"/>
                <w:sz w:val="20"/>
                <w:szCs w:val="20"/>
                <w:lang w:eastAsia="en-US"/>
              </w:rPr>
            </w:pPr>
          </w:p>
        </w:tc>
        <w:tc>
          <w:tcPr>
            <w:tcW w:w="1344" w:type="pct"/>
            <w:tcBorders>
              <w:top w:val="single" w:sz="4" w:space="0" w:color="000000"/>
              <w:left w:val="single" w:sz="4" w:space="0" w:color="000000"/>
              <w:right w:val="single" w:sz="4" w:space="0" w:color="000000"/>
            </w:tcBorders>
            <w:vAlign w:val="center"/>
          </w:tcPr>
          <w:p w14:paraId="5CF8FCC1" w14:textId="77777777" w:rsidR="00D92124" w:rsidRPr="00632A81" w:rsidRDefault="00D92124" w:rsidP="00D92124">
            <w:pPr>
              <w:widowControl/>
              <w:spacing w:line="240" w:lineRule="auto"/>
              <w:ind w:firstLine="0"/>
              <w:jc w:val="center"/>
              <w:rPr>
                <w:rFonts w:ascii="Times New Roman" w:eastAsia="Calibri" w:hAnsi="Times New Roman" w:cs="Times New Roman"/>
                <w:color w:val="auto"/>
                <w:sz w:val="20"/>
                <w:szCs w:val="20"/>
                <w:lang w:eastAsia="en-US"/>
              </w:rPr>
            </w:pPr>
            <w:r w:rsidRPr="00632A81">
              <w:rPr>
                <w:rFonts w:ascii="Times New Roman" w:eastAsia="Calibri" w:hAnsi="Times New Roman" w:cs="Times New Roman"/>
                <w:color w:val="auto"/>
                <w:sz w:val="20"/>
                <w:szCs w:val="20"/>
                <w:lang w:eastAsia="en-US"/>
              </w:rPr>
              <w:t>«Братская могила воинов Советской Армии, погибших в период</w:t>
            </w:r>
          </w:p>
          <w:p w14:paraId="57055300" w14:textId="77777777" w:rsidR="00D92124" w:rsidRPr="00632A81" w:rsidRDefault="00D92124" w:rsidP="00D92124">
            <w:pPr>
              <w:widowControl/>
              <w:spacing w:line="240" w:lineRule="auto"/>
              <w:ind w:firstLine="0"/>
              <w:jc w:val="center"/>
              <w:rPr>
                <w:rFonts w:ascii="Times New Roman" w:eastAsia="Calibri" w:hAnsi="Times New Roman" w:cs="Times New Roman"/>
                <w:color w:val="auto"/>
                <w:sz w:val="20"/>
                <w:szCs w:val="20"/>
                <w:lang w:eastAsia="en-US"/>
              </w:rPr>
            </w:pPr>
            <w:r w:rsidRPr="00632A81">
              <w:rPr>
                <w:rFonts w:ascii="Times New Roman" w:eastAsia="Calibri" w:hAnsi="Times New Roman" w:cs="Times New Roman"/>
                <w:color w:val="auto"/>
                <w:sz w:val="20"/>
                <w:szCs w:val="20"/>
                <w:lang w:eastAsia="en-US"/>
              </w:rPr>
              <w:t xml:space="preserve">Великой Отечественной войны. Захоронено 186 </w:t>
            </w:r>
          </w:p>
          <w:p w14:paraId="024E0D82" w14:textId="77777777" w:rsidR="00D92124" w:rsidRPr="00632A81" w:rsidRDefault="00D92124" w:rsidP="00D92124">
            <w:pPr>
              <w:widowControl/>
              <w:spacing w:line="240" w:lineRule="auto"/>
              <w:ind w:firstLine="0"/>
              <w:jc w:val="center"/>
              <w:rPr>
                <w:rFonts w:ascii="Times New Roman" w:eastAsia="Calibri" w:hAnsi="Times New Roman" w:cs="Times New Roman"/>
                <w:color w:val="auto"/>
                <w:sz w:val="20"/>
                <w:szCs w:val="20"/>
                <w:lang w:eastAsia="en-US"/>
              </w:rPr>
            </w:pPr>
            <w:r w:rsidRPr="00632A81">
              <w:rPr>
                <w:rFonts w:ascii="Times New Roman" w:eastAsia="Calibri" w:hAnsi="Times New Roman" w:cs="Times New Roman"/>
                <w:color w:val="auto"/>
                <w:sz w:val="20"/>
                <w:szCs w:val="20"/>
                <w:lang w:eastAsia="en-US"/>
              </w:rPr>
              <w:t>человек, установлено фамилий на 170 человек. Скульптурная группа установлена в 1960 году», 1941–1945 гг.,</w:t>
            </w:r>
          </w:p>
          <w:p w14:paraId="0768D3ED" w14:textId="77777777" w:rsidR="00D92124" w:rsidRPr="00632A81" w:rsidRDefault="00D92124" w:rsidP="00D92124">
            <w:pPr>
              <w:widowControl/>
              <w:spacing w:line="240" w:lineRule="auto"/>
              <w:ind w:firstLine="0"/>
              <w:jc w:val="center"/>
              <w:rPr>
                <w:rFonts w:ascii="Times New Roman" w:eastAsia="Calibri" w:hAnsi="Times New Roman" w:cs="Times New Roman"/>
                <w:color w:val="auto"/>
                <w:sz w:val="20"/>
                <w:szCs w:val="20"/>
                <w:lang w:eastAsia="en-US"/>
              </w:rPr>
            </w:pPr>
            <w:r w:rsidRPr="00632A81">
              <w:rPr>
                <w:rFonts w:ascii="Times New Roman" w:eastAsia="Calibri" w:hAnsi="Times New Roman" w:cs="Times New Roman"/>
                <w:color w:val="auto"/>
                <w:sz w:val="20"/>
                <w:szCs w:val="20"/>
                <w:lang w:eastAsia="en-US"/>
              </w:rPr>
              <w:t>1960 г.</w:t>
            </w:r>
          </w:p>
        </w:tc>
        <w:tc>
          <w:tcPr>
            <w:tcW w:w="0" w:type="auto"/>
            <w:tcBorders>
              <w:top w:val="single" w:sz="4" w:space="0" w:color="000000"/>
              <w:left w:val="single" w:sz="4" w:space="0" w:color="000000"/>
              <w:right w:val="single" w:sz="4" w:space="0" w:color="000000"/>
            </w:tcBorders>
            <w:vAlign w:val="center"/>
          </w:tcPr>
          <w:p w14:paraId="5B96D835" w14:textId="77777777" w:rsidR="00D92124" w:rsidRPr="00632A81" w:rsidRDefault="00D92124" w:rsidP="00D92124">
            <w:pPr>
              <w:widowControl/>
              <w:spacing w:line="240" w:lineRule="auto"/>
              <w:ind w:firstLine="0"/>
              <w:jc w:val="center"/>
              <w:rPr>
                <w:rFonts w:ascii="Times New Roman" w:eastAsia="Calibri" w:hAnsi="Times New Roman" w:cs="Times New Roman"/>
                <w:color w:val="auto"/>
                <w:sz w:val="20"/>
                <w:szCs w:val="20"/>
                <w:lang w:eastAsia="en-US"/>
              </w:rPr>
            </w:pPr>
            <w:r w:rsidRPr="00632A81">
              <w:rPr>
                <w:rFonts w:ascii="Times New Roman" w:eastAsia="Calibri" w:hAnsi="Times New Roman" w:cs="Times New Roman"/>
                <w:color w:val="auto"/>
                <w:sz w:val="20"/>
                <w:szCs w:val="20"/>
                <w:lang w:eastAsia="en-US"/>
              </w:rPr>
              <w:t xml:space="preserve">Решение исполнительного комитета Курского областного Совета народных депутатов </w:t>
            </w:r>
          </w:p>
          <w:p w14:paraId="44F1410F" w14:textId="77777777" w:rsidR="00D92124" w:rsidRPr="00632A81" w:rsidRDefault="00D92124" w:rsidP="00D92124">
            <w:pPr>
              <w:widowControl/>
              <w:spacing w:line="240" w:lineRule="auto"/>
              <w:ind w:firstLine="0"/>
              <w:jc w:val="center"/>
              <w:rPr>
                <w:rFonts w:ascii="Times New Roman" w:eastAsia="Calibri" w:hAnsi="Times New Roman" w:cs="Times New Roman"/>
                <w:color w:val="auto"/>
                <w:sz w:val="20"/>
                <w:szCs w:val="20"/>
                <w:lang w:eastAsia="en-US"/>
              </w:rPr>
            </w:pPr>
            <w:r w:rsidRPr="00632A81">
              <w:rPr>
                <w:rFonts w:ascii="Times New Roman" w:eastAsia="Calibri" w:hAnsi="Times New Roman" w:cs="Times New Roman"/>
                <w:color w:val="auto"/>
                <w:sz w:val="20"/>
                <w:szCs w:val="20"/>
                <w:lang w:eastAsia="en-US"/>
              </w:rPr>
              <w:t xml:space="preserve">от 14.06.1979 г. </w:t>
            </w:r>
          </w:p>
          <w:p w14:paraId="7659C8DE" w14:textId="77777777" w:rsidR="00D92124" w:rsidRPr="00632A81" w:rsidRDefault="00D92124" w:rsidP="00D92124">
            <w:pPr>
              <w:widowControl/>
              <w:spacing w:line="240" w:lineRule="auto"/>
              <w:ind w:firstLine="0"/>
              <w:jc w:val="center"/>
              <w:rPr>
                <w:rFonts w:ascii="Times New Roman" w:eastAsia="Calibri" w:hAnsi="Times New Roman" w:cs="Times New Roman"/>
                <w:color w:val="auto"/>
                <w:sz w:val="20"/>
                <w:szCs w:val="20"/>
                <w:lang w:eastAsia="en-US"/>
              </w:rPr>
            </w:pPr>
            <w:r w:rsidRPr="00632A81">
              <w:rPr>
                <w:rFonts w:ascii="Times New Roman" w:eastAsia="Calibri" w:hAnsi="Times New Roman" w:cs="Times New Roman"/>
                <w:color w:val="auto"/>
                <w:sz w:val="20"/>
                <w:szCs w:val="20"/>
                <w:lang w:eastAsia="en-US"/>
              </w:rPr>
              <w:t>№ 382</w:t>
            </w:r>
          </w:p>
          <w:p w14:paraId="6D7BE67B" w14:textId="77777777" w:rsidR="00D92124" w:rsidRPr="00632A81" w:rsidRDefault="00D92124" w:rsidP="00D92124">
            <w:pPr>
              <w:widowControl/>
              <w:spacing w:line="240" w:lineRule="auto"/>
              <w:ind w:firstLine="0"/>
              <w:jc w:val="center"/>
              <w:rPr>
                <w:rFonts w:ascii="Times New Roman" w:eastAsia="Calibri" w:hAnsi="Times New Roman" w:cs="Times New Roman"/>
                <w:color w:val="auto"/>
                <w:sz w:val="20"/>
                <w:szCs w:val="20"/>
                <w:lang w:eastAsia="en-US"/>
              </w:rPr>
            </w:pPr>
            <w:r w:rsidRPr="00632A81">
              <w:rPr>
                <w:rFonts w:ascii="Times New Roman" w:eastAsia="Calibri" w:hAnsi="Times New Roman" w:cs="Times New Roman"/>
                <w:color w:val="auto"/>
                <w:sz w:val="20"/>
                <w:szCs w:val="20"/>
                <w:lang w:eastAsia="en-US"/>
              </w:rPr>
              <w:t>Рег. № 461410168900005</w:t>
            </w:r>
          </w:p>
        </w:tc>
        <w:tc>
          <w:tcPr>
            <w:tcW w:w="1075" w:type="pct"/>
            <w:tcBorders>
              <w:top w:val="single" w:sz="4" w:space="0" w:color="000000"/>
              <w:left w:val="single" w:sz="4" w:space="0" w:color="000000"/>
              <w:right w:val="single" w:sz="4" w:space="0" w:color="000000"/>
            </w:tcBorders>
            <w:vAlign w:val="center"/>
          </w:tcPr>
          <w:p w14:paraId="4545E402" w14:textId="77777777" w:rsidR="00D92124" w:rsidRPr="00632A81" w:rsidRDefault="00D92124" w:rsidP="00D92124">
            <w:pPr>
              <w:widowControl/>
              <w:spacing w:line="240" w:lineRule="auto"/>
              <w:ind w:firstLine="0"/>
              <w:jc w:val="center"/>
              <w:rPr>
                <w:rFonts w:ascii="Times New Roman" w:eastAsia="Calibri" w:hAnsi="Times New Roman" w:cs="Times New Roman"/>
                <w:color w:val="auto"/>
                <w:sz w:val="20"/>
                <w:szCs w:val="20"/>
                <w:lang w:eastAsia="en-US"/>
              </w:rPr>
            </w:pPr>
            <w:r w:rsidRPr="00632A81">
              <w:rPr>
                <w:rFonts w:ascii="Times New Roman" w:eastAsia="Calibri" w:hAnsi="Times New Roman" w:cs="Times New Roman"/>
                <w:color w:val="auto"/>
                <w:sz w:val="20"/>
                <w:szCs w:val="20"/>
                <w:lang w:eastAsia="en-US"/>
              </w:rPr>
              <w:t xml:space="preserve">Курская область, Фатежский район, </w:t>
            </w:r>
            <w:proofErr w:type="spellStart"/>
            <w:r w:rsidRPr="00632A81">
              <w:rPr>
                <w:rFonts w:ascii="Times New Roman" w:eastAsia="Calibri" w:hAnsi="Times New Roman" w:cs="Times New Roman"/>
                <w:color w:val="auto"/>
                <w:sz w:val="20"/>
                <w:szCs w:val="20"/>
                <w:lang w:eastAsia="en-US"/>
              </w:rPr>
              <w:t>Верхнелюбажский</w:t>
            </w:r>
            <w:proofErr w:type="spellEnd"/>
            <w:r w:rsidRPr="00632A81">
              <w:rPr>
                <w:rFonts w:ascii="Times New Roman" w:eastAsia="Calibri" w:hAnsi="Times New Roman" w:cs="Times New Roman"/>
                <w:color w:val="auto"/>
                <w:sz w:val="20"/>
                <w:szCs w:val="20"/>
                <w:lang w:eastAsia="en-US"/>
              </w:rPr>
              <w:t xml:space="preserve"> сельсовет,</w:t>
            </w:r>
          </w:p>
          <w:p w14:paraId="25490D26" w14:textId="77777777" w:rsidR="00D92124" w:rsidRPr="00632A81" w:rsidRDefault="00D92124" w:rsidP="00D92124">
            <w:pPr>
              <w:widowControl/>
              <w:spacing w:line="240" w:lineRule="auto"/>
              <w:ind w:firstLine="0"/>
              <w:jc w:val="center"/>
              <w:rPr>
                <w:rFonts w:ascii="Times New Roman" w:eastAsia="Calibri" w:hAnsi="Times New Roman" w:cs="Times New Roman"/>
                <w:color w:val="auto"/>
                <w:sz w:val="20"/>
                <w:szCs w:val="20"/>
                <w:lang w:eastAsia="en-US"/>
              </w:rPr>
            </w:pPr>
            <w:r w:rsidRPr="00632A81">
              <w:rPr>
                <w:rFonts w:ascii="Times New Roman" w:eastAsia="Calibri" w:hAnsi="Times New Roman" w:cs="Times New Roman"/>
                <w:color w:val="auto"/>
                <w:sz w:val="20"/>
                <w:szCs w:val="20"/>
                <w:lang w:eastAsia="en-US"/>
              </w:rPr>
              <w:t>с. Ясенок</w:t>
            </w:r>
          </w:p>
        </w:tc>
        <w:tc>
          <w:tcPr>
            <w:tcW w:w="1129" w:type="pct"/>
            <w:tcBorders>
              <w:top w:val="single" w:sz="4" w:space="0" w:color="000000"/>
              <w:left w:val="single" w:sz="4" w:space="0" w:color="000000"/>
              <w:right w:val="single" w:sz="4" w:space="0" w:color="000000"/>
            </w:tcBorders>
            <w:vAlign w:val="center"/>
          </w:tcPr>
          <w:p w14:paraId="7E8A3E45" w14:textId="77777777" w:rsidR="00D92124" w:rsidRPr="00632A81" w:rsidRDefault="00D92124" w:rsidP="00D92124">
            <w:pPr>
              <w:widowControl/>
              <w:spacing w:line="240" w:lineRule="auto"/>
              <w:ind w:firstLine="0"/>
              <w:jc w:val="center"/>
              <w:rPr>
                <w:rFonts w:ascii="Times New Roman" w:eastAsia="Calibri" w:hAnsi="Times New Roman" w:cs="Times New Roman"/>
                <w:bCs/>
                <w:color w:val="auto"/>
                <w:sz w:val="20"/>
                <w:szCs w:val="20"/>
                <w:lang w:eastAsia="en-US"/>
              </w:rPr>
            </w:pPr>
            <w:r w:rsidRPr="00632A81">
              <w:rPr>
                <w:rFonts w:ascii="Times New Roman" w:eastAsia="Calibri" w:hAnsi="Times New Roman" w:cs="Times New Roman"/>
                <w:bCs/>
                <w:color w:val="auto"/>
                <w:sz w:val="20"/>
                <w:szCs w:val="20"/>
                <w:lang w:eastAsia="en-US"/>
              </w:rPr>
              <w:t xml:space="preserve">Приказ комитета по охране объектов культурного наследия Курской области </w:t>
            </w:r>
          </w:p>
          <w:p w14:paraId="1883EA9C" w14:textId="77777777" w:rsidR="00D92124" w:rsidRPr="00632A81" w:rsidRDefault="00D92124" w:rsidP="00D92124">
            <w:pPr>
              <w:widowControl/>
              <w:spacing w:line="240" w:lineRule="auto"/>
              <w:ind w:firstLine="0"/>
              <w:jc w:val="center"/>
              <w:rPr>
                <w:rFonts w:ascii="Times New Roman" w:eastAsia="Calibri" w:hAnsi="Times New Roman" w:cs="Times New Roman"/>
                <w:bCs/>
                <w:color w:val="auto"/>
                <w:sz w:val="20"/>
                <w:szCs w:val="20"/>
                <w:lang w:eastAsia="en-US"/>
              </w:rPr>
            </w:pPr>
            <w:r w:rsidRPr="00632A81">
              <w:rPr>
                <w:rFonts w:ascii="Times New Roman" w:eastAsia="Calibri" w:hAnsi="Times New Roman" w:cs="Times New Roman"/>
                <w:bCs/>
                <w:color w:val="auto"/>
                <w:sz w:val="20"/>
                <w:szCs w:val="20"/>
                <w:lang w:eastAsia="en-US"/>
              </w:rPr>
              <w:t xml:space="preserve">от 19.04.2022 </w:t>
            </w:r>
          </w:p>
          <w:p w14:paraId="17CC1ACC" w14:textId="77777777" w:rsidR="00D92124" w:rsidRPr="00632A81" w:rsidRDefault="00D92124" w:rsidP="00D92124">
            <w:pPr>
              <w:widowControl/>
              <w:spacing w:line="240" w:lineRule="auto"/>
              <w:ind w:firstLine="0"/>
              <w:jc w:val="center"/>
              <w:rPr>
                <w:rFonts w:ascii="Times New Roman" w:eastAsia="Calibri" w:hAnsi="Times New Roman" w:cs="Times New Roman"/>
                <w:bCs/>
                <w:color w:val="auto"/>
                <w:sz w:val="20"/>
                <w:szCs w:val="20"/>
                <w:lang w:eastAsia="en-US"/>
              </w:rPr>
            </w:pPr>
            <w:r w:rsidRPr="00632A81">
              <w:rPr>
                <w:rFonts w:ascii="Times New Roman" w:eastAsia="Calibri" w:hAnsi="Times New Roman" w:cs="Times New Roman"/>
                <w:bCs/>
                <w:color w:val="auto"/>
                <w:sz w:val="20"/>
                <w:szCs w:val="20"/>
                <w:lang w:eastAsia="en-US"/>
              </w:rPr>
              <w:t>№ 05.4-08/433</w:t>
            </w:r>
          </w:p>
        </w:tc>
      </w:tr>
      <w:tr w:rsidR="00D92124" w:rsidRPr="00632A81" w14:paraId="1444C6EB" w14:textId="77777777" w:rsidTr="00695DA6">
        <w:trPr>
          <w:trHeight w:val="70"/>
        </w:trPr>
        <w:tc>
          <w:tcPr>
            <w:tcW w:w="5000" w:type="pct"/>
            <w:gridSpan w:val="5"/>
            <w:tcBorders>
              <w:top w:val="single" w:sz="4" w:space="0" w:color="000000"/>
              <w:left w:val="single" w:sz="4" w:space="0" w:color="000000"/>
              <w:bottom w:val="single" w:sz="4" w:space="0" w:color="000000"/>
              <w:right w:val="single" w:sz="4" w:space="0" w:color="000000"/>
            </w:tcBorders>
            <w:vAlign w:val="center"/>
          </w:tcPr>
          <w:p w14:paraId="2AD3A3EF" w14:textId="77777777" w:rsidR="00D92124" w:rsidRPr="00632A81" w:rsidRDefault="00D92124" w:rsidP="00D92124">
            <w:pPr>
              <w:widowControl/>
              <w:spacing w:line="240" w:lineRule="auto"/>
              <w:ind w:firstLine="0"/>
              <w:jc w:val="center"/>
              <w:rPr>
                <w:rFonts w:ascii="Times New Roman" w:eastAsia="Calibri" w:hAnsi="Times New Roman" w:cs="Times New Roman"/>
                <w:b/>
                <w:color w:val="auto"/>
                <w:sz w:val="20"/>
                <w:szCs w:val="20"/>
                <w:lang w:eastAsia="en-US"/>
              </w:rPr>
            </w:pPr>
            <w:r w:rsidRPr="00632A81">
              <w:rPr>
                <w:rFonts w:ascii="Times New Roman" w:eastAsia="Calibri" w:hAnsi="Times New Roman" w:cs="Times New Roman"/>
                <w:b/>
                <w:color w:val="auto"/>
                <w:sz w:val="20"/>
                <w:szCs w:val="20"/>
                <w:lang w:eastAsia="en-US"/>
              </w:rPr>
              <w:t>Памятники истории</w:t>
            </w:r>
          </w:p>
        </w:tc>
      </w:tr>
      <w:tr w:rsidR="00D92124" w:rsidRPr="00632A81" w14:paraId="65CEFD3C" w14:textId="77777777" w:rsidTr="00695DA6">
        <w:trPr>
          <w:trHeight w:val="1499"/>
        </w:trPr>
        <w:tc>
          <w:tcPr>
            <w:tcW w:w="335" w:type="pct"/>
            <w:tcBorders>
              <w:top w:val="single" w:sz="4" w:space="0" w:color="000000"/>
              <w:left w:val="single" w:sz="4" w:space="0" w:color="000000"/>
              <w:bottom w:val="single" w:sz="4" w:space="0" w:color="000000"/>
              <w:right w:val="single" w:sz="4" w:space="0" w:color="000000"/>
            </w:tcBorders>
            <w:vAlign w:val="center"/>
          </w:tcPr>
          <w:p w14:paraId="2D8FD69A" w14:textId="77777777" w:rsidR="00D92124" w:rsidRPr="00632A81" w:rsidRDefault="00D92124" w:rsidP="000C6635">
            <w:pPr>
              <w:widowControl/>
              <w:numPr>
                <w:ilvl w:val="0"/>
                <w:numId w:val="18"/>
              </w:numPr>
              <w:spacing w:after="160" w:line="240" w:lineRule="auto"/>
              <w:jc w:val="center"/>
              <w:rPr>
                <w:rFonts w:ascii="Times New Roman" w:eastAsia="Calibri" w:hAnsi="Times New Roman" w:cs="Times New Roman"/>
                <w:color w:val="auto"/>
                <w:kern w:val="2"/>
                <w:sz w:val="20"/>
                <w:szCs w:val="20"/>
                <w:lang w:eastAsia="en-US"/>
              </w:rPr>
            </w:pPr>
          </w:p>
        </w:tc>
        <w:tc>
          <w:tcPr>
            <w:tcW w:w="1344" w:type="pct"/>
            <w:tcBorders>
              <w:top w:val="single" w:sz="4" w:space="0" w:color="000000"/>
              <w:left w:val="single" w:sz="4" w:space="0" w:color="000000"/>
              <w:bottom w:val="single" w:sz="4" w:space="0" w:color="000000"/>
              <w:right w:val="single" w:sz="4" w:space="0" w:color="000000"/>
            </w:tcBorders>
            <w:vAlign w:val="center"/>
            <w:hideMark/>
          </w:tcPr>
          <w:p w14:paraId="02289263" w14:textId="77777777" w:rsidR="00D92124" w:rsidRPr="00632A81" w:rsidRDefault="00D92124" w:rsidP="00D92124">
            <w:pPr>
              <w:widowControl/>
              <w:spacing w:line="240" w:lineRule="auto"/>
              <w:ind w:firstLine="0"/>
              <w:jc w:val="center"/>
              <w:rPr>
                <w:rFonts w:ascii="Times New Roman" w:eastAsia="Calibri" w:hAnsi="Times New Roman" w:cs="Times New Roman"/>
                <w:color w:val="auto"/>
                <w:sz w:val="20"/>
                <w:szCs w:val="20"/>
                <w:lang w:eastAsia="en-US"/>
              </w:rPr>
            </w:pPr>
            <w:r w:rsidRPr="00632A81">
              <w:rPr>
                <w:rFonts w:ascii="Times New Roman" w:eastAsia="Calibri" w:hAnsi="Times New Roman" w:cs="Times New Roman"/>
                <w:color w:val="auto"/>
                <w:sz w:val="20"/>
                <w:szCs w:val="20"/>
                <w:lang w:eastAsia="en-US"/>
              </w:rPr>
              <w:t>Дом, в котором жил генерал армии А.Д.  Локтионов, командующий войсками Прибалтийского Особого военного округа, репрессированный в 1941 г.</w:t>
            </w:r>
          </w:p>
        </w:tc>
        <w:tc>
          <w:tcPr>
            <w:tcW w:w="1117" w:type="pct"/>
            <w:tcBorders>
              <w:top w:val="single" w:sz="4" w:space="0" w:color="000000"/>
              <w:left w:val="single" w:sz="4" w:space="0" w:color="000000"/>
              <w:bottom w:val="single" w:sz="4" w:space="0" w:color="000000"/>
              <w:right w:val="single" w:sz="4" w:space="0" w:color="000000"/>
            </w:tcBorders>
            <w:vAlign w:val="center"/>
            <w:hideMark/>
          </w:tcPr>
          <w:p w14:paraId="69849B88" w14:textId="77777777" w:rsidR="00D92124" w:rsidRPr="00632A81" w:rsidRDefault="00D92124" w:rsidP="00D92124">
            <w:pPr>
              <w:widowControl/>
              <w:spacing w:line="240" w:lineRule="auto"/>
              <w:ind w:firstLine="0"/>
              <w:jc w:val="center"/>
              <w:rPr>
                <w:rFonts w:ascii="Times New Roman" w:eastAsia="Calibri" w:hAnsi="Times New Roman" w:cs="Times New Roman"/>
                <w:color w:val="auto"/>
                <w:sz w:val="20"/>
                <w:szCs w:val="20"/>
                <w:lang w:eastAsia="en-US"/>
              </w:rPr>
            </w:pPr>
            <w:r w:rsidRPr="00632A81">
              <w:rPr>
                <w:rFonts w:ascii="Times New Roman" w:eastAsia="Calibri" w:hAnsi="Times New Roman" w:cs="Times New Roman"/>
                <w:color w:val="auto"/>
                <w:sz w:val="20"/>
                <w:szCs w:val="20"/>
                <w:lang w:eastAsia="en-US"/>
              </w:rPr>
              <w:t>-</w:t>
            </w:r>
          </w:p>
        </w:tc>
        <w:tc>
          <w:tcPr>
            <w:tcW w:w="1075" w:type="pct"/>
            <w:tcBorders>
              <w:top w:val="single" w:sz="4" w:space="0" w:color="000000"/>
              <w:left w:val="single" w:sz="4" w:space="0" w:color="000000"/>
              <w:bottom w:val="single" w:sz="4" w:space="0" w:color="000000"/>
              <w:right w:val="single" w:sz="4" w:space="0" w:color="000000"/>
            </w:tcBorders>
            <w:vAlign w:val="center"/>
            <w:hideMark/>
          </w:tcPr>
          <w:p w14:paraId="1F4F99C3" w14:textId="77777777" w:rsidR="00D92124" w:rsidRPr="00632A81" w:rsidRDefault="00D92124" w:rsidP="00D92124">
            <w:pPr>
              <w:widowControl/>
              <w:spacing w:after="160" w:line="259" w:lineRule="auto"/>
              <w:ind w:firstLine="0"/>
              <w:jc w:val="center"/>
              <w:rPr>
                <w:rFonts w:ascii="Times New Roman" w:eastAsia="Calibri" w:hAnsi="Times New Roman" w:cs="Times New Roman"/>
                <w:color w:val="auto"/>
                <w:sz w:val="20"/>
                <w:szCs w:val="20"/>
                <w:lang w:eastAsia="en-US"/>
              </w:rPr>
            </w:pPr>
            <w:r w:rsidRPr="00632A81">
              <w:rPr>
                <w:rFonts w:ascii="Times New Roman" w:eastAsia="Calibri" w:hAnsi="Times New Roman" w:cs="Times New Roman"/>
                <w:color w:val="auto"/>
                <w:sz w:val="20"/>
                <w:szCs w:val="20"/>
                <w:lang w:eastAsia="en-US"/>
              </w:rPr>
              <w:t xml:space="preserve">Курская область, Фатежский район, </w:t>
            </w:r>
            <w:proofErr w:type="spellStart"/>
            <w:r w:rsidRPr="00632A81">
              <w:rPr>
                <w:rFonts w:ascii="Times New Roman" w:eastAsia="Calibri" w:hAnsi="Times New Roman" w:cs="Times New Roman"/>
                <w:color w:val="auto"/>
                <w:sz w:val="20"/>
                <w:szCs w:val="20"/>
                <w:lang w:eastAsia="en-US"/>
              </w:rPr>
              <w:t>Верхнелюбажский</w:t>
            </w:r>
            <w:proofErr w:type="spellEnd"/>
            <w:r w:rsidRPr="00632A81">
              <w:rPr>
                <w:rFonts w:ascii="Times New Roman" w:eastAsia="Calibri" w:hAnsi="Times New Roman" w:cs="Times New Roman"/>
                <w:color w:val="auto"/>
                <w:sz w:val="20"/>
                <w:szCs w:val="20"/>
                <w:lang w:eastAsia="en-US"/>
              </w:rPr>
              <w:t xml:space="preserve"> сельсовет, с. Верхний Любаж</w:t>
            </w:r>
          </w:p>
          <w:p w14:paraId="4BCA80CA" w14:textId="77777777" w:rsidR="00D92124" w:rsidRPr="00632A81" w:rsidRDefault="00D92124" w:rsidP="00D92124">
            <w:pPr>
              <w:widowControl/>
              <w:spacing w:line="240" w:lineRule="auto"/>
              <w:ind w:firstLine="0"/>
              <w:jc w:val="center"/>
              <w:rPr>
                <w:rFonts w:ascii="Times New Roman" w:eastAsia="Calibri" w:hAnsi="Times New Roman" w:cs="Times New Roman"/>
                <w:color w:val="auto"/>
                <w:sz w:val="20"/>
                <w:szCs w:val="20"/>
                <w:lang w:eastAsia="en-US"/>
              </w:rPr>
            </w:pPr>
          </w:p>
        </w:tc>
        <w:tc>
          <w:tcPr>
            <w:tcW w:w="1129" w:type="pct"/>
            <w:tcBorders>
              <w:top w:val="single" w:sz="4" w:space="0" w:color="000000"/>
              <w:left w:val="single" w:sz="4" w:space="0" w:color="000000"/>
              <w:bottom w:val="single" w:sz="4" w:space="0" w:color="000000"/>
              <w:right w:val="single" w:sz="4" w:space="0" w:color="000000"/>
            </w:tcBorders>
            <w:vAlign w:val="center"/>
            <w:hideMark/>
          </w:tcPr>
          <w:p w14:paraId="32BBB301" w14:textId="77777777" w:rsidR="00D92124" w:rsidRPr="00632A81" w:rsidRDefault="00D92124" w:rsidP="00D92124">
            <w:pPr>
              <w:widowControl/>
              <w:spacing w:line="240" w:lineRule="auto"/>
              <w:ind w:firstLine="0"/>
              <w:jc w:val="center"/>
              <w:rPr>
                <w:rFonts w:ascii="Times New Roman" w:eastAsia="Calibri" w:hAnsi="Times New Roman" w:cs="Times New Roman"/>
                <w:bCs/>
                <w:color w:val="auto"/>
                <w:sz w:val="20"/>
                <w:szCs w:val="20"/>
                <w:lang w:eastAsia="en-US"/>
              </w:rPr>
            </w:pPr>
            <w:r w:rsidRPr="00632A81">
              <w:rPr>
                <w:rFonts w:ascii="Times New Roman" w:eastAsia="Calibri" w:hAnsi="Times New Roman" w:cs="Times New Roman"/>
                <w:bCs/>
                <w:color w:val="auto"/>
                <w:sz w:val="20"/>
                <w:szCs w:val="20"/>
                <w:lang w:eastAsia="en-US"/>
              </w:rPr>
              <w:t>-</w:t>
            </w:r>
          </w:p>
        </w:tc>
      </w:tr>
    </w:tbl>
    <w:p w14:paraId="5763362B" w14:textId="72CCD3A2" w:rsidR="00616195" w:rsidRPr="00616195" w:rsidRDefault="00616195" w:rsidP="00616195">
      <w:pPr>
        <w:tabs>
          <w:tab w:val="left" w:pos="9214"/>
        </w:tabs>
        <w:spacing w:line="240" w:lineRule="auto"/>
        <w:ind w:firstLine="0"/>
        <w:rPr>
          <w:rStyle w:val="38"/>
          <w:rFonts w:eastAsia="Courier New"/>
          <w:b w:val="0"/>
          <w:color w:val="auto"/>
          <w:sz w:val="24"/>
          <w:szCs w:val="24"/>
          <w:lang w:eastAsia="x-none"/>
        </w:rPr>
      </w:pPr>
      <w:r w:rsidRPr="00BE4383">
        <w:rPr>
          <w:rFonts w:ascii="Times New Roman" w:eastAsia="Times New Roman" w:hAnsi="Times New Roman" w:cs="Times New Roman"/>
          <w:bCs/>
          <w:color w:val="auto"/>
          <w:lang w:eastAsia="x-none"/>
        </w:rPr>
        <w:t>(</w:t>
      </w:r>
      <w:r w:rsidRPr="00BE4383">
        <w:rPr>
          <w:rFonts w:ascii="Times New Roman" w:eastAsia="Times New Roman" w:hAnsi="Times New Roman" w:cs="Times New Roman"/>
          <w:kern w:val="2"/>
          <w:lang w:eastAsia="zh-CN"/>
        </w:rPr>
        <w:t>в редакции решения комитета архитектуры и градостроительства Курской области от 2</w:t>
      </w:r>
      <w:r>
        <w:rPr>
          <w:rFonts w:ascii="Times New Roman" w:eastAsia="Times New Roman" w:hAnsi="Times New Roman" w:cs="Times New Roman"/>
          <w:kern w:val="2"/>
          <w:lang w:eastAsia="zh-CN"/>
        </w:rPr>
        <w:t>8</w:t>
      </w:r>
      <w:r w:rsidRPr="00BE4383">
        <w:rPr>
          <w:rFonts w:ascii="Times New Roman" w:eastAsia="Times New Roman" w:hAnsi="Times New Roman" w:cs="Times New Roman"/>
          <w:kern w:val="2"/>
          <w:lang w:eastAsia="zh-CN"/>
        </w:rPr>
        <w:t> августа 2023 года № 01-12/2</w:t>
      </w:r>
      <w:r>
        <w:rPr>
          <w:rFonts w:ascii="Times New Roman" w:eastAsia="Times New Roman" w:hAnsi="Times New Roman" w:cs="Times New Roman"/>
          <w:kern w:val="2"/>
          <w:lang w:eastAsia="zh-CN"/>
        </w:rPr>
        <w:t>81</w:t>
      </w:r>
      <w:r w:rsidRPr="00BE4383">
        <w:rPr>
          <w:rFonts w:ascii="Times New Roman" w:eastAsia="Times New Roman" w:hAnsi="Times New Roman" w:cs="Times New Roman"/>
          <w:bCs/>
          <w:color w:val="auto"/>
          <w:lang w:eastAsia="x-none"/>
        </w:rPr>
        <w:t>)</w:t>
      </w:r>
    </w:p>
    <w:p w14:paraId="79902BB0" w14:textId="2E2EE064" w:rsidR="002433DA" w:rsidRPr="0019450E" w:rsidRDefault="00B03B0B" w:rsidP="0019450E">
      <w:pPr>
        <w:pStyle w:val="32"/>
        <w:shd w:val="clear" w:color="auto" w:fill="auto"/>
        <w:spacing w:line="360" w:lineRule="auto"/>
        <w:rPr>
          <w:sz w:val="24"/>
          <w:szCs w:val="24"/>
        </w:rPr>
      </w:pPr>
      <w:r w:rsidRPr="0019450E">
        <w:rPr>
          <w:rStyle w:val="38"/>
          <w:bCs/>
          <w:sz w:val="24"/>
          <w:szCs w:val="24"/>
        </w:rPr>
        <w:t>Проектные предложения</w:t>
      </w:r>
    </w:p>
    <w:p w14:paraId="2AE9055C" w14:textId="77777777" w:rsidR="002433DA" w:rsidRPr="0019450E" w:rsidRDefault="00B03B0B" w:rsidP="0019450E">
      <w:pPr>
        <w:pStyle w:val="8"/>
        <w:shd w:val="clear" w:color="auto" w:fill="auto"/>
        <w:spacing w:before="0" w:line="360" w:lineRule="auto"/>
        <w:ind w:firstLine="709"/>
        <w:rPr>
          <w:sz w:val="24"/>
          <w:szCs w:val="24"/>
        </w:rPr>
      </w:pPr>
      <w:r w:rsidRPr="0019450E">
        <w:rPr>
          <w:rStyle w:val="41"/>
          <w:bCs/>
          <w:sz w:val="24"/>
          <w:szCs w:val="24"/>
        </w:rPr>
        <w:t>Необходимо провести оценку состояния памятников, и при необходимости принять меры для их сохранения.</w:t>
      </w:r>
    </w:p>
    <w:p w14:paraId="487F6F2A" w14:textId="25C9164D" w:rsidR="002433DA" w:rsidRDefault="00B03B0B" w:rsidP="0019450E">
      <w:pPr>
        <w:pStyle w:val="8"/>
        <w:shd w:val="clear" w:color="auto" w:fill="auto"/>
        <w:spacing w:before="0" w:line="360" w:lineRule="auto"/>
        <w:ind w:firstLine="709"/>
        <w:rPr>
          <w:rStyle w:val="41"/>
          <w:bCs/>
          <w:sz w:val="24"/>
          <w:szCs w:val="24"/>
        </w:rPr>
      </w:pPr>
      <w:r w:rsidRPr="0019450E">
        <w:rPr>
          <w:rStyle w:val="41"/>
          <w:bCs/>
          <w:sz w:val="24"/>
          <w:szCs w:val="24"/>
        </w:rPr>
        <w:t>Проектирование и проведение землеустроительных, земляных, строительных, мелиоративных, хозяйственных и иных работ на территории памятника запрещается, за исключением работ по сохранению данного памятника и его территории, а также хозяйственной деятельности, не нарушающей целостности памятника и не создающей угрозы его повреждения, разрушения или уничтожения (</w:t>
      </w:r>
      <w:r w:rsidR="00616195" w:rsidRPr="00616195">
        <w:rPr>
          <w:rStyle w:val="41"/>
          <w:bCs/>
          <w:sz w:val="24"/>
          <w:szCs w:val="24"/>
        </w:rPr>
        <w:t>Федеральный закон от 25 июня 2002 года № 73</w:t>
      </w:r>
      <w:r w:rsidR="00616195">
        <w:rPr>
          <w:rStyle w:val="41"/>
          <w:bCs/>
          <w:sz w:val="24"/>
          <w:szCs w:val="24"/>
        </w:rPr>
        <w:t>-</w:t>
      </w:r>
      <w:r w:rsidR="00616195" w:rsidRPr="00616195">
        <w:rPr>
          <w:rStyle w:val="41"/>
          <w:bCs/>
          <w:sz w:val="24"/>
          <w:szCs w:val="24"/>
        </w:rPr>
        <w:t>ФЗ «Об объектах культурного наследия (памятниках истории и культуры) народов Российской Федерации»</w:t>
      </w:r>
      <w:r w:rsidRPr="0019450E">
        <w:rPr>
          <w:rStyle w:val="41"/>
          <w:bCs/>
          <w:sz w:val="24"/>
          <w:szCs w:val="24"/>
        </w:rPr>
        <w:t>).</w:t>
      </w:r>
    </w:p>
    <w:p w14:paraId="45FED4CE" w14:textId="38DD4272" w:rsidR="00616195" w:rsidRPr="00616195" w:rsidRDefault="00616195" w:rsidP="00616195">
      <w:pPr>
        <w:tabs>
          <w:tab w:val="left" w:pos="9214"/>
        </w:tabs>
        <w:spacing w:line="240" w:lineRule="auto"/>
        <w:ind w:firstLine="0"/>
        <w:rPr>
          <w:rFonts w:ascii="Times New Roman" w:eastAsia="Times New Roman" w:hAnsi="Times New Roman" w:cs="Times New Roman"/>
          <w:bCs/>
          <w:color w:val="auto"/>
          <w:lang w:eastAsia="x-none"/>
        </w:rPr>
      </w:pPr>
      <w:bookmarkStart w:id="111" w:name="_Hlk144218163"/>
      <w:r w:rsidRPr="00BE4383">
        <w:rPr>
          <w:rFonts w:ascii="Times New Roman" w:eastAsia="Times New Roman" w:hAnsi="Times New Roman" w:cs="Times New Roman"/>
          <w:bCs/>
          <w:color w:val="auto"/>
          <w:lang w:eastAsia="x-none"/>
        </w:rPr>
        <w:t>(</w:t>
      </w:r>
      <w:r w:rsidRPr="00BE4383">
        <w:rPr>
          <w:rFonts w:ascii="Times New Roman" w:eastAsia="Times New Roman" w:hAnsi="Times New Roman" w:cs="Times New Roman"/>
          <w:kern w:val="2"/>
          <w:lang w:eastAsia="zh-CN"/>
        </w:rPr>
        <w:t>в редакции решения комитета архитектуры и градостроительства Курской области от 2</w:t>
      </w:r>
      <w:r>
        <w:rPr>
          <w:rFonts w:ascii="Times New Roman" w:eastAsia="Times New Roman" w:hAnsi="Times New Roman" w:cs="Times New Roman"/>
          <w:kern w:val="2"/>
          <w:lang w:eastAsia="zh-CN"/>
        </w:rPr>
        <w:t>8</w:t>
      </w:r>
      <w:r w:rsidRPr="00BE4383">
        <w:rPr>
          <w:rFonts w:ascii="Times New Roman" w:eastAsia="Times New Roman" w:hAnsi="Times New Roman" w:cs="Times New Roman"/>
          <w:kern w:val="2"/>
          <w:lang w:eastAsia="zh-CN"/>
        </w:rPr>
        <w:t> августа 2023 года № 01-12/2</w:t>
      </w:r>
      <w:r>
        <w:rPr>
          <w:rFonts w:ascii="Times New Roman" w:eastAsia="Times New Roman" w:hAnsi="Times New Roman" w:cs="Times New Roman"/>
          <w:kern w:val="2"/>
          <w:lang w:eastAsia="zh-CN"/>
        </w:rPr>
        <w:t>81</w:t>
      </w:r>
      <w:r w:rsidRPr="00BE4383">
        <w:rPr>
          <w:rFonts w:ascii="Times New Roman" w:eastAsia="Times New Roman" w:hAnsi="Times New Roman" w:cs="Times New Roman"/>
          <w:bCs/>
          <w:color w:val="auto"/>
          <w:lang w:eastAsia="x-none"/>
        </w:rPr>
        <w:t>)</w:t>
      </w:r>
    </w:p>
    <w:bookmarkEnd w:id="111"/>
    <w:p w14:paraId="5BD888CE" w14:textId="77777777" w:rsidR="002433DA" w:rsidRPr="0019450E" w:rsidRDefault="00B03B0B" w:rsidP="0019450E">
      <w:pPr>
        <w:pStyle w:val="8"/>
        <w:shd w:val="clear" w:color="auto" w:fill="auto"/>
        <w:spacing w:before="0" w:line="360" w:lineRule="auto"/>
        <w:ind w:firstLine="709"/>
        <w:rPr>
          <w:sz w:val="24"/>
          <w:szCs w:val="24"/>
        </w:rPr>
      </w:pPr>
      <w:r w:rsidRPr="0019450E">
        <w:rPr>
          <w:rStyle w:val="41"/>
          <w:bCs/>
          <w:sz w:val="24"/>
          <w:szCs w:val="24"/>
        </w:rPr>
        <w:t>Данные о предполагаемых земляных работах на территориях объектов культурного наследия должны заблаговременно поступать в органы археологического надзора с последующим осуществлением земляных работ под контролем данных органов.</w:t>
      </w:r>
    </w:p>
    <w:p w14:paraId="4A536044" w14:textId="77777777" w:rsidR="00616195" w:rsidRDefault="00616195" w:rsidP="00AE0757">
      <w:pPr>
        <w:pStyle w:val="14"/>
        <w:widowControl w:val="0"/>
        <w:suppressAutoHyphens w:val="0"/>
        <w:spacing w:after="0" w:line="360" w:lineRule="auto"/>
        <w:ind w:firstLine="709"/>
        <w:jc w:val="both"/>
        <w:rPr>
          <w:rFonts w:eastAsia="Times New Roman"/>
          <w:color w:val="auto"/>
          <w:sz w:val="24"/>
          <w:szCs w:val="24"/>
          <w:lang w:val="x-none"/>
        </w:rPr>
      </w:pPr>
      <w:r w:rsidRPr="00616195">
        <w:rPr>
          <w:rFonts w:eastAsia="Times New Roman"/>
          <w:color w:val="auto"/>
          <w:sz w:val="24"/>
          <w:szCs w:val="24"/>
          <w:lang w:val="x-none"/>
        </w:rPr>
        <w:t xml:space="preserve">2.13.3. Водоохранные зоны и прибрежно-защитные полосы и водные объекты общего пользования </w:t>
      </w:r>
    </w:p>
    <w:p w14:paraId="2F57C821" w14:textId="77777777" w:rsidR="00616195" w:rsidRPr="00616195" w:rsidRDefault="00616195" w:rsidP="00616195">
      <w:pPr>
        <w:autoSpaceDE w:val="0"/>
        <w:rPr>
          <w:rFonts w:ascii="Times New Roman" w:eastAsia="Times New Roman" w:hAnsi="Times New Roman" w:cs="Times New Roman"/>
          <w:b/>
          <w:color w:val="auto"/>
          <w:kern w:val="1"/>
          <w:lang w:eastAsia="ar-SA"/>
        </w:rPr>
      </w:pPr>
      <w:r w:rsidRPr="00616195">
        <w:rPr>
          <w:rFonts w:ascii="Times New Roman" w:eastAsia="Times New Roman" w:hAnsi="Times New Roman" w:cs="Times New Roman"/>
          <w:b/>
          <w:color w:val="auto"/>
          <w:kern w:val="1"/>
          <w:lang w:eastAsia="ar-SA"/>
        </w:rPr>
        <w:t>Водные объекты общего пользования</w:t>
      </w:r>
    </w:p>
    <w:p w14:paraId="55A56225" w14:textId="77777777" w:rsidR="00616195" w:rsidRPr="00616195" w:rsidRDefault="00616195" w:rsidP="00616195">
      <w:pPr>
        <w:autoSpaceDE w:val="0"/>
        <w:rPr>
          <w:rFonts w:ascii="Times New Roman" w:eastAsia="Times New Roman" w:hAnsi="Times New Roman" w:cs="Times New Roman"/>
          <w:bCs/>
          <w:color w:val="auto"/>
          <w:kern w:val="1"/>
          <w:lang w:eastAsia="ar-SA"/>
        </w:rPr>
      </w:pPr>
      <w:r w:rsidRPr="00616195">
        <w:rPr>
          <w:rFonts w:ascii="Times New Roman" w:eastAsia="Times New Roman" w:hAnsi="Times New Roman" w:cs="Times New Roman"/>
          <w:bCs/>
          <w:color w:val="auto"/>
          <w:kern w:val="1"/>
          <w:lang w:eastAsia="ar-SA"/>
        </w:rPr>
        <w:t>Гидрографическая сеть муниципального образования «</w:t>
      </w:r>
      <w:proofErr w:type="spellStart"/>
      <w:r w:rsidRPr="00616195">
        <w:rPr>
          <w:rFonts w:ascii="Times New Roman" w:eastAsia="Times New Roman" w:hAnsi="Times New Roman" w:cs="Times New Roman"/>
          <w:bCs/>
          <w:color w:val="auto"/>
          <w:kern w:val="1"/>
          <w:lang w:eastAsia="ar-SA"/>
        </w:rPr>
        <w:t>Верхнелюбажский</w:t>
      </w:r>
      <w:proofErr w:type="spellEnd"/>
      <w:r w:rsidRPr="00616195">
        <w:rPr>
          <w:rFonts w:ascii="Times New Roman" w:eastAsia="Times New Roman" w:hAnsi="Times New Roman" w:cs="Times New Roman"/>
          <w:bCs/>
          <w:color w:val="auto"/>
          <w:kern w:val="1"/>
          <w:lang w:eastAsia="ar-SA"/>
        </w:rPr>
        <w:t xml:space="preserve"> сельсовет» Фатежского района Курской области представлена р. Свапа, р. Красавка, Михайловским водохранилищем. Протяженность гидрографической сети в границах муниципального образования «</w:t>
      </w:r>
      <w:proofErr w:type="spellStart"/>
      <w:r w:rsidRPr="00616195">
        <w:rPr>
          <w:rFonts w:ascii="Times New Roman" w:eastAsia="Times New Roman" w:hAnsi="Times New Roman" w:cs="Times New Roman"/>
          <w:bCs/>
          <w:color w:val="auto"/>
          <w:kern w:val="1"/>
          <w:lang w:eastAsia="ar-SA"/>
        </w:rPr>
        <w:t>Верхнелюбажский</w:t>
      </w:r>
      <w:proofErr w:type="spellEnd"/>
      <w:r w:rsidRPr="00616195">
        <w:rPr>
          <w:rFonts w:ascii="Times New Roman" w:eastAsia="Times New Roman" w:hAnsi="Times New Roman" w:cs="Times New Roman"/>
          <w:bCs/>
          <w:color w:val="auto"/>
          <w:kern w:val="1"/>
          <w:lang w:eastAsia="ar-SA"/>
        </w:rPr>
        <w:t xml:space="preserve"> сельсовет» Фатежского района Курской области р. Свапа составляет – 22,31 км, р. Красавка – 8,75 км, площадь Михайловского водохранилища – 1,20 км</w:t>
      </w:r>
      <w:r w:rsidRPr="00616195">
        <w:rPr>
          <w:rFonts w:ascii="Times New Roman" w:eastAsia="Times New Roman" w:hAnsi="Times New Roman" w:cs="Times New Roman"/>
          <w:bCs/>
          <w:color w:val="auto"/>
          <w:kern w:val="1"/>
          <w:vertAlign w:val="superscript"/>
          <w:lang w:eastAsia="ar-SA"/>
        </w:rPr>
        <w:t>2</w:t>
      </w:r>
      <w:r w:rsidRPr="00616195">
        <w:rPr>
          <w:rFonts w:ascii="Times New Roman" w:eastAsia="Times New Roman" w:hAnsi="Times New Roman" w:cs="Times New Roman"/>
          <w:bCs/>
          <w:color w:val="auto"/>
          <w:kern w:val="1"/>
          <w:lang w:eastAsia="ar-SA"/>
        </w:rPr>
        <w:t xml:space="preserve">. </w:t>
      </w:r>
    </w:p>
    <w:p w14:paraId="44B2FC35" w14:textId="77777777" w:rsidR="00616195" w:rsidRPr="00616195" w:rsidRDefault="00616195" w:rsidP="00616195">
      <w:pPr>
        <w:autoSpaceDE w:val="0"/>
        <w:rPr>
          <w:rFonts w:ascii="Times New Roman" w:eastAsia="Times New Roman" w:hAnsi="Times New Roman" w:cs="Times New Roman"/>
          <w:bCs/>
          <w:color w:val="auto"/>
          <w:kern w:val="1"/>
          <w:lang w:eastAsia="ar-SA"/>
        </w:rPr>
      </w:pPr>
      <w:r w:rsidRPr="00616195">
        <w:rPr>
          <w:rFonts w:ascii="Times New Roman" w:eastAsia="Times New Roman" w:hAnsi="Times New Roman" w:cs="Times New Roman"/>
          <w:bCs/>
          <w:color w:val="auto"/>
          <w:kern w:val="1"/>
          <w:lang w:eastAsia="ar-SA"/>
        </w:rPr>
        <w:t>В соответствии со статьей 65 Водного кодекса Российской Федерации ширина водоохранной зоны р. Свапа – 200 м, р. Красавка – 100 м, Михайловского водохранилища – 50 м.</w:t>
      </w:r>
    </w:p>
    <w:p w14:paraId="21826422" w14:textId="77777777" w:rsidR="00616195" w:rsidRPr="00616195" w:rsidRDefault="00616195" w:rsidP="00616195">
      <w:pPr>
        <w:autoSpaceDE w:val="0"/>
        <w:rPr>
          <w:rFonts w:ascii="Times New Roman" w:eastAsia="Times New Roman" w:hAnsi="Times New Roman" w:cs="Times New Roman"/>
          <w:bCs/>
          <w:color w:val="auto"/>
          <w:kern w:val="1"/>
          <w:lang w:eastAsia="ar-SA"/>
        </w:rPr>
      </w:pPr>
      <w:r w:rsidRPr="00616195">
        <w:rPr>
          <w:rFonts w:ascii="Times New Roman" w:eastAsia="Times New Roman" w:hAnsi="Times New Roman" w:cs="Times New Roman"/>
          <w:bCs/>
          <w:color w:val="auto"/>
          <w:kern w:val="1"/>
          <w:lang w:eastAsia="ar-SA"/>
        </w:rPr>
        <w:t>В границах водоохранной зоны установлен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 установленный частью 15 статьи 65 Водного кодекса Российской Федерации.</w:t>
      </w:r>
    </w:p>
    <w:p w14:paraId="22482EE4" w14:textId="77777777" w:rsidR="00616195" w:rsidRDefault="00616195" w:rsidP="00616195">
      <w:pPr>
        <w:autoSpaceDE w:val="0"/>
        <w:rPr>
          <w:rFonts w:ascii="Times New Roman" w:eastAsia="Times New Roman" w:hAnsi="Times New Roman" w:cs="Times New Roman"/>
          <w:bCs/>
          <w:color w:val="auto"/>
          <w:kern w:val="1"/>
          <w:lang w:eastAsia="ar-SA"/>
        </w:rPr>
      </w:pPr>
      <w:r w:rsidRPr="00616195">
        <w:rPr>
          <w:rFonts w:ascii="Times New Roman" w:eastAsia="Times New Roman" w:hAnsi="Times New Roman" w:cs="Times New Roman"/>
          <w:bCs/>
          <w:color w:val="auto"/>
          <w:kern w:val="1"/>
          <w:lang w:eastAsia="ar-SA"/>
        </w:rPr>
        <w:t>В границах водоохранных зон устанавливаются прибрежные защитные полосы, на территориях которых помимо ограничений, предусмотренных для водоохранных зон и описанных в части 15 статьи 65 Водного кодекса Российской Федерации, устанавливаются дополнительные ограничения, установленные частью 17 статьи 65 Водного кодекса Российской Федерации.</w:t>
      </w:r>
    </w:p>
    <w:p w14:paraId="5773D64F" w14:textId="77777777" w:rsidR="00FD71CD" w:rsidRPr="00FD71CD" w:rsidRDefault="00FD71CD" w:rsidP="00FD71CD">
      <w:pPr>
        <w:autoSpaceDE w:val="0"/>
        <w:rPr>
          <w:rFonts w:ascii="Times New Roman" w:eastAsia="Times New Roman" w:hAnsi="Times New Roman" w:cs="Times New Roman"/>
          <w:bCs/>
          <w:color w:val="auto"/>
          <w:kern w:val="1"/>
          <w:highlight w:val="green"/>
          <w:lang w:eastAsia="ar-SA"/>
        </w:rPr>
      </w:pPr>
      <w:r w:rsidRPr="00FD71CD">
        <w:rPr>
          <w:rFonts w:ascii="Times New Roman" w:eastAsia="Times New Roman" w:hAnsi="Times New Roman" w:cs="Times New Roman"/>
          <w:bCs/>
          <w:color w:val="auto"/>
          <w:kern w:val="1"/>
          <w:highlight w:val="green"/>
          <w:lang w:eastAsia="ar-SA"/>
        </w:rPr>
        <w:t>В границах водоохранных зон запрещаются:</w:t>
      </w:r>
    </w:p>
    <w:p w14:paraId="11F170CA" w14:textId="77777777" w:rsidR="00FD71CD" w:rsidRPr="00FD71CD" w:rsidRDefault="00FD71CD" w:rsidP="00FD71CD">
      <w:pPr>
        <w:autoSpaceDE w:val="0"/>
        <w:rPr>
          <w:rFonts w:ascii="Times New Roman" w:eastAsia="Times New Roman" w:hAnsi="Times New Roman" w:cs="Times New Roman"/>
          <w:bCs/>
          <w:color w:val="auto"/>
          <w:kern w:val="1"/>
          <w:highlight w:val="green"/>
          <w:lang w:eastAsia="ar-SA"/>
        </w:rPr>
      </w:pPr>
      <w:r w:rsidRPr="00FD71CD">
        <w:rPr>
          <w:rFonts w:ascii="Times New Roman" w:eastAsia="Times New Roman" w:hAnsi="Times New Roman" w:cs="Times New Roman"/>
          <w:bCs/>
          <w:color w:val="auto"/>
          <w:kern w:val="1"/>
          <w:highlight w:val="green"/>
          <w:lang w:eastAsia="ar-SA"/>
        </w:rPr>
        <w:t>1) использование сточных вод в целях повышения почвенного плодородия;</w:t>
      </w:r>
    </w:p>
    <w:p w14:paraId="7680B1EC" w14:textId="77777777" w:rsidR="00FD71CD" w:rsidRPr="00FD71CD" w:rsidRDefault="00FD71CD" w:rsidP="00FD71CD">
      <w:pPr>
        <w:autoSpaceDE w:val="0"/>
        <w:rPr>
          <w:rFonts w:ascii="Times New Roman" w:eastAsia="Times New Roman" w:hAnsi="Times New Roman" w:cs="Times New Roman"/>
          <w:bCs/>
          <w:color w:val="auto"/>
          <w:kern w:val="1"/>
          <w:highlight w:val="green"/>
          <w:lang w:eastAsia="ar-SA"/>
        </w:rPr>
      </w:pPr>
      <w:r w:rsidRPr="00FD71CD">
        <w:rPr>
          <w:rFonts w:ascii="Times New Roman" w:eastAsia="Times New Roman" w:hAnsi="Times New Roman" w:cs="Times New Roman"/>
          <w:bCs/>
          <w:color w:val="auto"/>
          <w:kern w:val="1"/>
          <w:highlight w:val="green"/>
          <w:lang w:eastAsia="ar-SA"/>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(за исключением специализированных хранилищ аммиака, метанола, аммиачной селитры и нитрата калия на территориях морских портов, перечень которых утверждается Правительством Российской Федерации, за пределами границ прибрежных защитных полос), пунктов захоронения радиоактивных отходов, а также загрязнение территории загрязняющими веществами, предельно допустимые концентрации которых в водах водных объектов рыбохозяйственного значения не установлены;</w:t>
      </w:r>
    </w:p>
    <w:p w14:paraId="4236A1F2" w14:textId="77777777" w:rsidR="00FD71CD" w:rsidRPr="00FD71CD" w:rsidRDefault="00FD71CD" w:rsidP="00FD71CD">
      <w:pPr>
        <w:autoSpaceDE w:val="0"/>
        <w:rPr>
          <w:rFonts w:ascii="Times New Roman" w:eastAsia="Times New Roman" w:hAnsi="Times New Roman" w:cs="Times New Roman"/>
          <w:bCs/>
          <w:color w:val="auto"/>
          <w:kern w:val="1"/>
          <w:highlight w:val="green"/>
          <w:lang w:eastAsia="ar-SA"/>
        </w:rPr>
      </w:pPr>
      <w:r w:rsidRPr="00FD71CD">
        <w:rPr>
          <w:rFonts w:ascii="Times New Roman" w:eastAsia="Times New Roman" w:hAnsi="Times New Roman" w:cs="Times New Roman"/>
          <w:bCs/>
          <w:color w:val="auto"/>
          <w:kern w:val="1"/>
          <w:highlight w:val="green"/>
          <w:lang w:eastAsia="ar-SA"/>
        </w:rPr>
        <w:t>3) осуществление авиационных мер по борьбе с вредными организмами;</w:t>
      </w:r>
    </w:p>
    <w:p w14:paraId="44EF9A74" w14:textId="77777777" w:rsidR="00FD71CD" w:rsidRPr="00FD71CD" w:rsidRDefault="00FD71CD" w:rsidP="00FD71CD">
      <w:pPr>
        <w:autoSpaceDE w:val="0"/>
        <w:rPr>
          <w:rFonts w:ascii="Times New Roman" w:eastAsia="Times New Roman" w:hAnsi="Times New Roman" w:cs="Times New Roman"/>
          <w:bCs/>
          <w:color w:val="auto"/>
          <w:kern w:val="1"/>
          <w:highlight w:val="green"/>
          <w:lang w:eastAsia="ar-SA"/>
        </w:rPr>
      </w:pPr>
      <w:r w:rsidRPr="00FD71CD">
        <w:rPr>
          <w:rFonts w:ascii="Times New Roman" w:eastAsia="Times New Roman" w:hAnsi="Times New Roman" w:cs="Times New Roman"/>
          <w:bCs/>
          <w:color w:val="auto"/>
          <w:kern w:val="1"/>
          <w:highlight w:val="green"/>
          <w:lang w:eastAsia="ar-SA"/>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14:paraId="3705304E" w14:textId="77777777" w:rsidR="00FD71CD" w:rsidRPr="00FD71CD" w:rsidRDefault="00FD71CD" w:rsidP="00FD71CD">
      <w:pPr>
        <w:autoSpaceDE w:val="0"/>
        <w:rPr>
          <w:rFonts w:ascii="Times New Roman" w:eastAsia="Times New Roman" w:hAnsi="Times New Roman" w:cs="Times New Roman"/>
          <w:bCs/>
          <w:color w:val="auto"/>
          <w:kern w:val="1"/>
          <w:highlight w:val="green"/>
          <w:lang w:eastAsia="ar-SA"/>
        </w:rPr>
      </w:pPr>
      <w:r w:rsidRPr="00FD71CD">
        <w:rPr>
          <w:rFonts w:ascii="Times New Roman" w:eastAsia="Times New Roman" w:hAnsi="Times New Roman" w:cs="Times New Roman"/>
          <w:bCs/>
          <w:color w:val="auto"/>
          <w:kern w:val="1"/>
          <w:highlight w:val="green"/>
          <w:lang w:eastAsia="ar-SA"/>
        </w:rPr>
        <w:t>5)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5D1AE3D8" w14:textId="77777777" w:rsidR="00FD71CD" w:rsidRPr="00FD71CD" w:rsidRDefault="00FD71CD" w:rsidP="00FD71CD">
      <w:pPr>
        <w:autoSpaceDE w:val="0"/>
        <w:rPr>
          <w:rFonts w:ascii="Times New Roman" w:eastAsia="Times New Roman" w:hAnsi="Times New Roman" w:cs="Times New Roman"/>
          <w:bCs/>
          <w:color w:val="auto"/>
          <w:kern w:val="1"/>
          <w:highlight w:val="green"/>
          <w:lang w:eastAsia="ar-SA"/>
        </w:rPr>
      </w:pPr>
      <w:r w:rsidRPr="00FD71CD">
        <w:rPr>
          <w:rFonts w:ascii="Times New Roman" w:eastAsia="Times New Roman" w:hAnsi="Times New Roman" w:cs="Times New Roman"/>
          <w:bCs/>
          <w:color w:val="auto"/>
          <w:kern w:val="1"/>
          <w:highlight w:val="green"/>
          <w:lang w:eastAsia="ar-SA"/>
        </w:rPr>
        <w:t>6) хранение пестицидов и агрохимикатов (за исключением хранения агрохимикатов в специализированных хранилищах, размещенных на территориях морских портов за пределами границ прибрежных защитных полос), применение пестицидов и агрохимикатов;</w:t>
      </w:r>
    </w:p>
    <w:p w14:paraId="6BA3C88E" w14:textId="77777777" w:rsidR="00FD71CD" w:rsidRPr="00FD71CD" w:rsidRDefault="00FD71CD" w:rsidP="00FD71CD">
      <w:pPr>
        <w:autoSpaceDE w:val="0"/>
        <w:rPr>
          <w:rFonts w:ascii="Times New Roman" w:eastAsia="Times New Roman" w:hAnsi="Times New Roman" w:cs="Times New Roman"/>
          <w:bCs/>
          <w:color w:val="auto"/>
          <w:kern w:val="1"/>
          <w:highlight w:val="green"/>
          <w:lang w:eastAsia="ar-SA"/>
        </w:rPr>
      </w:pPr>
      <w:r w:rsidRPr="00FD71CD">
        <w:rPr>
          <w:rFonts w:ascii="Times New Roman" w:eastAsia="Times New Roman" w:hAnsi="Times New Roman" w:cs="Times New Roman"/>
          <w:bCs/>
          <w:color w:val="auto"/>
          <w:kern w:val="1"/>
          <w:highlight w:val="green"/>
          <w:lang w:eastAsia="ar-SA"/>
        </w:rPr>
        <w:t>7) сброс сточных, в том числе дренажных, вод;</w:t>
      </w:r>
    </w:p>
    <w:p w14:paraId="0551EFCB" w14:textId="77777777" w:rsidR="00FD71CD" w:rsidRPr="00FD71CD" w:rsidRDefault="00FD71CD" w:rsidP="00FD71CD">
      <w:pPr>
        <w:autoSpaceDE w:val="0"/>
        <w:rPr>
          <w:rFonts w:ascii="Times New Roman" w:eastAsia="Times New Roman" w:hAnsi="Times New Roman" w:cs="Times New Roman"/>
          <w:bCs/>
          <w:color w:val="auto"/>
          <w:kern w:val="1"/>
          <w:highlight w:val="green"/>
          <w:lang w:eastAsia="ar-SA"/>
        </w:rPr>
      </w:pPr>
      <w:r w:rsidRPr="00FD71CD">
        <w:rPr>
          <w:rFonts w:ascii="Times New Roman" w:eastAsia="Times New Roman" w:hAnsi="Times New Roman" w:cs="Times New Roman"/>
          <w:bCs/>
          <w:color w:val="auto"/>
          <w:kern w:val="1"/>
          <w:highlight w:val="green"/>
          <w:lang w:eastAsia="ar-SA"/>
        </w:rP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 2395-I «О недрах»).</w:t>
      </w:r>
    </w:p>
    <w:p w14:paraId="3368EA21" w14:textId="77777777" w:rsidR="00FD71CD" w:rsidRPr="00FD71CD" w:rsidRDefault="00FD71CD" w:rsidP="00FD71CD">
      <w:pPr>
        <w:autoSpaceDE w:val="0"/>
        <w:rPr>
          <w:rFonts w:ascii="Times New Roman" w:eastAsia="Times New Roman" w:hAnsi="Times New Roman" w:cs="Times New Roman"/>
          <w:bCs/>
          <w:color w:val="auto"/>
          <w:kern w:val="1"/>
          <w:highlight w:val="green"/>
          <w:lang w:eastAsia="ar-SA"/>
        </w:rPr>
      </w:pPr>
      <w:r w:rsidRPr="00FD71CD">
        <w:rPr>
          <w:rFonts w:ascii="Times New Roman" w:eastAsia="Times New Roman" w:hAnsi="Times New Roman" w:cs="Times New Roman"/>
          <w:bCs/>
          <w:color w:val="auto"/>
          <w:kern w:val="1"/>
          <w:highlight w:val="green"/>
          <w:lang w:eastAsia="ar-SA"/>
        </w:rPr>
        <w:t>На территориях, расположенных в границах водоохранных зон и занятых защитными лесами, особо защитными участками лесов, наряду с ограничениями, установленными частью 15 статьи 65  Водного кодекса Российской Федерации, действуют ограничения, предусмотренные установленными лесным законодательством правовым режимом защитных лесов, правовым режимом особо защитных участков лесов.</w:t>
      </w:r>
    </w:p>
    <w:p w14:paraId="5AEAD458" w14:textId="77777777" w:rsidR="00FD71CD" w:rsidRPr="00FD71CD" w:rsidRDefault="00FD71CD" w:rsidP="00FD71CD">
      <w:pPr>
        <w:autoSpaceDE w:val="0"/>
        <w:rPr>
          <w:rFonts w:ascii="Times New Roman" w:eastAsia="Times New Roman" w:hAnsi="Times New Roman" w:cs="Times New Roman"/>
          <w:bCs/>
          <w:color w:val="auto"/>
          <w:kern w:val="1"/>
          <w:highlight w:val="green"/>
          <w:lang w:eastAsia="ar-SA"/>
        </w:rPr>
      </w:pPr>
      <w:r w:rsidRPr="00FD71CD">
        <w:rPr>
          <w:rFonts w:ascii="Times New Roman" w:eastAsia="Times New Roman" w:hAnsi="Times New Roman" w:cs="Times New Roman"/>
          <w:bCs/>
          <w:color w:val="auto"/>
          <w:kern w:val="1"/>
          <w:highlight w:val="green"/>
          <w:lang w:eastAsia="ar-SA"/>
        </w:rPr>
        <w:t>Строительство, реконструкция и эксплуатация специализированных хранилищ агрохимикатов, аммиака, метанола, аммиачной селитры и нитрата калия допускаются при условии оборудования таких хранилищ сооружениями и системами, предотвращающими загрязнение водных объектов.</w:t>
      </w:r>
    </w:p>
    <w:p w14:paraId="7DE1246F" w14:textId="77777777" w:rsidR="00FD71CD" w:rsidRPr="00FD71CD" w:rsidRDefault="00FD71CD" w:rsidP="00FD71CD">
      <w:pPr>
        <w:autoSpaceDE w:val="0"/>
        <w:rPr>
          <w:rFonts w:ascii="Times New Roman" w:eastAsia="Times New Roman" w:hAnsi="Times New Roman" w:cs="Times New Roman"/>
          <w:bCs/>
          <w:color w:val="auto"/>
          <w:kern w:val="1"/>
          <w:highlight w:val="green"/>
          <w:lang w:eastAsia="ar-SA"/>
        </w:rPr>
      </w:pPr>
      <w:r w:rsidRPr="00FD71CD">
        <w:rPr>
          <w:rFonts w:ascii="Times New Roman" w:eastAsia="Times New Roman" w:hAnsi="Times New Roman" w:cs="Times New Roman"/>
          <w:bCs/>
          <w:color w:val="auto"/>
          <w:kern w:val="1"/>
          <w:highlight w:val="green"/>
          <w:lang w:eastAsia="ar-SA"/>
        </w:rPr>
        <w:t>В границах водоохранных зон устанавливаются прибрежные защитные полосы, на территориях которых помимо ограничений, предусмотренных для водоохранных зон и описанных в части 15 статьи 65 Водного кодекса Российской Федерации, устанавливаются дополнительные ограничения, установленные частью 17 статьи 65 Водного кодекса Российской Федерации:</w:t>
      </w:r>
    </w:p>
    <w:p w14:paraId="413FA8D1" w14:textId="77777777" w:rsidR="00FD71CD" w:rsidRPr="00FD71CD" w:rsidRDefault="00FD71CD" w:rsidP="00FD71CD">
      <w:pPr>
        <w:autoSpaceDE w:val="0"/>
        <w:rPr>
          <w:rFonts w:ascii="Times New Roman" w:eastAsia="Times New Roman" w:hAnsi="Times New Roman" w:cs="Times New Roman"/>
          <w:bCs/>
          <w:color w:val="auto"/>
          <w:kern w:val="1"/>
          <w:highlight w:val="green"/>
          <w:lang w:eastAsia="ar-SA"/>
        </w:rPr>
      </w:pPr>
      <w:r w:rsidRPr="00FD71CD">
        <w:rPr>
          <w:rFonts w:ascii="Times New Roman" w:eastAsia="Times New Roman" w:hAnsi="Times New Roman" w:cs="Times New Roman"/>
          <w:bCs/>
          <w:color w:val="auto"/>
          <w:kern w:val="1"/>
          <w:highlight w:val="green"/>
          <w:lang w:eastAsia="ar-SA"/>
        </w:rPr>
        <w:t>1) распашка земель;</w:t>
      </w:r>
    </w:p>
    <w:p w14:paraId="423C2262" w14:textId="77777777" w:rsidR="00FD71CD" w:rsidRPr="00FD71CD" w:rsidRDefault="00FD71CD" w:rsidP="00FD71CD">
      <w:pPr>
        <w:autoSpaceDE w:val="0"/>
        <w:rPr>
          <w:rFonts w:ascii="Times New Roman" w:eastAsia="Times New Roman" w:hAnsi="Times New Roman" w:cs="Times New Roman"/>
          <w:bCs/>
          <w:color w:val="auto"/>
          <w:kern w:val="1"/>
          <w:highlight w:val="green"/>
          <w:lang w:eastAsia="ar-SA"/>
        </w:rPr>
      </w:pPr>
      <w:r w:rsidRPr="00FD71CD">
        <w:rPr>
          <w:rFonts w:ascii="Times New Roman" w:eastAsia="Times New Roman" w:hAnsi="Times New Roman" w:cs="Times New Roman"/>
          <w:bCs/>
          <w:color w:val="auto"/>
          <w:kern w:val="1"/>
          <w:highlight w:val="green"/>
          <w:lang w:eastAsia="ar-SA"/>
        </w:rPr>
        <w:t>2) размещение отвалов размываемых грунтов;</w:t>
      </w:r>
    </w:p>
    <w:p w14:paraId="17DB408E" w14:textId="5148585C" w:rsidR="00FD71CD" w:rsidRDefault="00FD71CD" w:rsidP="00FD71CD">
      <w:pPr>
        <w:autoSpaceDE w:val="0"/>
        <w:rPr>
          <w:rFonts w:ascii="Times New Roman" w:eastAsia="Times New Roman" w:hAnsi="Times New Roman" w:cs="Times New Roman"/>
          <w:bCs/>
          <w:color w:val="auto"/>
          <w:kern w:val="1"/>
          <w:lang w:eastAsia="ar-SA"/>
        </w:rPr>
      </w:pPr>
      <w:r w:rsidRPr="00FD71CD">
        <w:rPr>
          <w:rFonts w:ascii="Times New Roman" w:eastAsia="Times New Roman" w:hAnsi="Times New Roman" w:cs="Times New Roman"/>
          <w:bCs/>
          <w:color w:val="auto"/>
          <w:kern w:val="1"/>
          <w:highlight w:val="green"/>
          <w:lang w:eastAsia="ar-SA"/>
        </w:rPr>
        <w:t>3) выпас сельскохозяйственных животных и организация для них летних лагерей, ванн.</w:t>
      </w:r>
    </w:p>
    <w:p w14:paraId="072EAF64" w14:textId="2D389128" w:rsidR="00FD71CD" w:rsidRDefault="00FD71CD" w:rsidP="00FD71CD">
      <w:pPr>
        <w:tabs>
          <w:tab w:val="left" w:pos="709"/>
        </w:tabs>
        <w:spacing w:line="240" w:lineRule="auto"/>
        <w:ind w:right="-1" w:firstLine="0"/>
        <w:rPr>
          <w:rFonts w:ascii="Times New Roman" w:eastAsia="Times New Roman" w:hAnsi="Times New Roman" w:cs="Times New Roman"/>
          <w:i/>
          <w:iCs/>
          <w:noProof/>
          <w:color w:val="auto"/>
          <w:sz w:val="22"/>
          <w:szCs w:val="22"/>
        </w:rPr>
      </w:pPr>
      <w:bookmarkStart w:id="112" w:name="_Hlk182558186"/>
      <w:r w:rsidRPr="00FD71CD">
        <w:rPr>
          <w:rFonts w:ascii="Times New Roman" w:eastAsia="Times New Roman" w:hAnsi="Times New Roman" w:cs="Times New Roman"/>
          <w:i/>
          <w:iCs/>
          <w:noProof/>
          <w:color w:val="auto"/>
          <w:sz w:val="22"/>
          <w:szCs w:val="22"/>
          <w:highlight w:val="green"/>
        </w:rPr>
        <w:t>(</w:t>
      </w:r>
      <w:r>
        <w:rPr>
          <w:rFonts w:ascii="Times New Roman" w:eastAsia="Times New Roman" w:hAnsi="Times New Roman" w:cs="Times New Roman"/>
          <w:i/>
          <w:iCs/>
          <w:noProof/>
          <w:color w:val="auto"/>
          <w:sz w:val="22"/>
          <w:szCs w:val="22"/>
          <w:highlight w:val="green"/>
        </w:rPr>
        <w:t>текст добавлен</w:t>
      </w:r>
      <w:r w:rsidRPr="00FD71CD">
        <w:rPr>
          <w:rFonts w:ascii="Times New Roman" w:eastAsia="Times New Roman" w:hAnsi="Times New Roman" w:cs="Times New Roman"/>
          <w:i/>
          <w:iCs/>
          <w:noProof/>
          <w:color w:val="auto"/>
          <w:sz w:val="22"/>
          <w:szCs w:val="22"/>
          <w:highlight w:val="green"/>
        </w:rPr>
        <w:t xml:space="preserve"> в редакции решения </w:t>
      </w:r>
      <w:r w:rsidR="009B36DD">
        <w:rPr>
          <w:rFonts w:ascii="Times New Roman" w:eastAsia="Times New Roman" w:hAnsi="Times New Roman" w:cs="Times New Roman"/>
          <w:i/>
          <w:iCs/>
          <w:noProof/>
          <w:color w:val="auto"/>
          <w:sz w:val="22"/>
          <w:szCs w:val="22"/>
          <w:highlight w:val="green"/>
        </w:rPr>
        <w:t xml:space="preserve">Министерства архитектуры и градостроительства Курской области от «___» января 2025 года </w:t>
      </w:r>
      <w:r w:rsidRPr="00FD71CD">
        <w:rPr>
          <w:rFonts w:ascii="Times New Roman" w:eastAsia="Times New Roman" w:hAnsi="Times New Roman" w:cs="Times New Roman"/>
          <w:i/>
          <w:iCs/>
          <w:noProof/>
          <w:color w:val="auto"/>
          <w:sz w:val="22"/>
          <w:szCs w:val="22"/>
          <w:highlight w:val="green"/>
        </w:rPr>
        <w:t>№ 01</w:t>
      </w:r>
      <w:r w:rsidRPr="00FD71CD">
        <w:rPr>
          <w:rFonts w:ascii="Times New Roman" w:eastAsia="Times New Roman" w:hAnsi="Times New Roman" w:cs="Times New Roman"/>
          <w:i/>
          <w:iCs/>
          <w:noProof/>
          <w:color w:val="auto"/>
          <w:sz w:val="22"/>
          <w:szCs w:val="22"/>
          <w:highlight w:val="green"/>
        </w:rPr>
        <w:noBreakHyphen/>
        <w:t>12/_____)</w:t>
      </w:r>
    </w:p>
    <w:bookmarkEnd w:id="112"/>
    <w:p w14:paraId="7E8A2E02" w14:textId="77777777" w:rsidR="00FD71CD" w:rsidRPr="00FD71CD" w:rsidRDefault="00FD71CD" w:rsidP="00FD71CD">
      <w:pPr>
        <w:tabs>
          <w:tab w:val="left" w:pos="709"/>
        </w:tabs>
        <w:spacing w:line="240" w:lineRule="auto"/>
        <w:ind w:right="-1" w:firstLine="0"/>
        <w:rPr>
          <w:rFonts w:ascii="Times New Roman" w:eastAsia="Times New Roman" w:hAnsi="Times New Roman" w:cs="Times New Roman"/>
          <w:i/>
          <w:iCs/>
          <w:noProof/>
          <w:color w:val="auto"/>
          <w:sz w:val="22"/>
          <w:szCs w:val="22"/>
        </w:rPr>
      </w:pPr>
    </w:p>
    <w:p w14:paraId="08DDF030" w14:textId="2BAC1689" w:rsidR="00FD71CD" w:rsidRDefault="00FD71CD" w:rsidP="00FD71CD">
      <w:pPr>
        <w:tabs>
          <w:tab w:val="left" w:pos="709"/>
        </w:tabs>
        <w:spacing w:line="240" w:lineRule="auto"/>
        <w:ind w:right="-1" w:firstLine="0"/>
        <w:rPr>
          <w:rFonts w:ascii="Times New Roman" w:eastAsia="Times New Roman" w:hAnsi="Times New Roman" w:cs="Times New Roman"/>
          <w:i/>
          <w:iCs/>
          <w:noProof/>
          <w:color w:val="auto"/>
          <w:sz w:val="22"/>
          <w:szCs w:val="22"/>
        </w:rPr>
      </w:pPr>
      <w:r w:rsidRPr="00FD71CD">
        <w:rPr>
          <w:rFonts w:ascii="Times New Roman" w:eastAsia="Times New Roman" w:hAnsi="Times New Roman" w:cs="Times New Roman"/>
          <w:i/>
          <w:iCs/>
          <w:noProof/>
          <w:color w:val="auto"/>
          <w:sz w:val="22"/>
          <w:szCs w:val="22"/>
          <w:highlight w:val="green"/>
        </w:rPr>
        <w:t xml:space="preserve">(абзац исключен в редакции решения </w:t>
      </w:r>
      <w:r w:rsidR="009B36DD">
        <w:rPr>
          <w:rFonts w:ascii="Times New Roman" w:eastAsia="Times New Roman" w:hAnsi="Times New Roman" w:cs="Times New Roman"/>
          <w:i/>
          <w:iCs/>
          <w:noProof/>
          <w:color w:val="auto"/>
          <w:sz w:val="22"/>
          <w:szCs w:val="22"/>
          <w:highlight w:val="green"/>
        </w:rPr>
        <w:t xml:space="preserve">Министерства архитектуры и градостроительства Курской области от «___» января 2025 года </w:t>
      </w:r>
      <w:r w:rsidRPr="00FD71CD">
        <w:rPr>
          <w:rFonts w:ascii="Times New Roman" w:eastAsia="Times New Roman" w:hAnsi="Times New Roman" w:cs="Times New Roman"/>
          <w:i/>
          <w:iCs/>
          <w:noProof/>
          <w:color w:val="auto"/>
          <w:sz w:val="22"/>
          <w:szCs w:val="22"/>
          <w:highlight w:val="green"/>
        </w:rPr>
        <w:t>№ 01</w:t>
      </w:r>
      <w:r w:rsidRPr="00FD71CD">
        <w:rPr>
          <w:rFonts w:ascii="Times New Roman" w:eastAsia="Times New Roman" w:hAnsi="Times New Roman" w:cs="Times New Roman"/>
          <w:i/>
          <w:iCs/>
          <w:noProof/>
          <w:color w:val="auto"/>
          <w:sz w:val="22"/>
          <w:szCs w:val="22"/>
          <w:highlight w:val="green"/>
        </w:rPr>
        <w:noBreakHyphen/>
        <w:t>12/_____)</w:t>
      </w:r>
    </w:p>
    <w:p w14:paraId="68FB399B" w14:textId="77777777" w:rsidR="00FD71CD" w:rsidRPr="00616195" w:rsidRDefault="00FD71CD" w:rsidP="00616195">
      <w:pPr>
        <w:autoSpaceDE w:val="0"/>
        <w:rPr>
          <w:rFonts w:ascii="Times New Roman" w:eastAsia="Times New Roman" w:hAnsi="Times New Roman" w:cs="Times New Roman"/>
          <w:bCs/>
          <w:color w:val="auto"/>
          <w:kern w:val="1"/>
          <w:lang w:eastAsia="ar-SA"/>
        </w:rPr>
      </w:pPr>
    </w:p>
    <w:p w14:paraId="463B9FB1" w14:textId="77777777" w:rsidR="00616195" w:rsidRPr="00616195" w:rsidRDefault="00616195" w:rsidP="00616195">
      <w:pPr>
        <w:autoSpaceDE w:val="0"/>
        <w:rPr>
          <w:rFonts w:ascii="Times New Roman" w:eastAsia="Times New Roman" w:hAnsi="Times New Roman" w:cs="Times New Roman"/>
          <w:bCs/>
          <w:color w:val="auto"/>
          <w:kern w:val="1"/>
          <w:lang w:eastAsia="ar-SA"/>
        </w:rPr>
      </w:pPr>
      <w:r w:rsidRPr="00616195">
        <w:rPr>
          <w:rFonts w:ascii="Times New Roman" w:eastAsia="Times New Roman" w:hAnsi="Times New Roman" w:cs="Times New Roman"/>
          <w:bCs/>
          <w:color w:val="auto"/>
          <w:kern w:val="1"/>
          <w:lang w:eastAsia="ar-SA"/>
        </w:rPr>
        <w:t>Границы водоохранных и прибрежных защитных полос устанавливаются в соответствии с постановлением Правительства Российской Федерации от 10 января 2009 г. № 17 «Об утверждении Правил установления границ водоохранных зон и границ прибрежных защитных полос водных объектов».</w:t>
      </w:r>
    </w:p>
    <w:p w14:paraId="786A3259" w14:textId="77777777" w:rsidR="00616195" w:rsidRPr="00616195" w:rsidRDefault="00616195" w:rsidP="00616195">
      <w:pPr>
        <w:autoSpaceDE w:val="0"/>
        <w:rPr>
          <w:rFonts w:ascii="Times New Roman" w:eastAsia="Times New Roman" w:hAnsi="Times New Roman" w:cs="Times New Roman"/>
          <w:bCs/>
          <w:color w:val="auto"/>
          <w:kern w:val="1"/>
          <w:lang w:eastAsia="ar-SA"/>
        </w:rPr>
      </w:pPr>
      <w:r w:rsidRPr="00616195">
        <w:rPr>
          <w:rFonts w:ascii="Times New Roman" w:eastAsia="Times New Roman" w:hAnsi="Times New Roman" w:cs="Times New Roman"/>
          <w:bCs/>
          <w:color w:val="auto"/>
          <w:kern w:val="1"/>
          <w:lang w:eastAsia="ar-SA"/>
        </w:rPr>
        <w:t>В настоящее время в Единый государственный реестр недвижимости внесены сведения:</w:t>
      </w:r>
    </w:p>
    <w:p w14:paraId="1D1A7380" w14:textId="77777777" w:rsidR="00616195" w:rsidRPr="00616195" w:rsidRDefault="00616195" w:rsidP="00616195">
      <w:pPr>
        <w:autoSpaceDE w:val="0"/>
        <w:rPr>
          <w:rFonts w:ascii="Times New Roman" w:eastAsia="Times New Roman" w:hAnsi="Times New Roman" w:cs="Times New Roman"/>
          <w:bCs/>
          <w:color w:val="auto"/>
          <w:kern w:val="1"/>
          <w:lang w:eastAsia="ar-SA"/>
        </w:rPr>
      </w:pPr>
      <w:r w:rsidRPr="00616195">
        <w:rPr>
          <w:rFonts w:ascii="Times New Roman" w:eastAsia="Times New Roman" w:hAnsi="Times New Roman" w:cs="Times New Roman"/>
          <w:bCs/>
          <w:color w:val="auto"/>
          <w:kern w:val="1"/>
          <w:lang w:eastAsia="ar-SA"/>
        </w:rPr>
        <w:t xml:space="preserve"> о прибрежной защитной полосе Михайловского водохранилища. Реестровый номер прибрежной защитной полосы – 46:25-6.21;</w:t>
      </w:r>
    </w:p>
    <w:p w14:paraId="1ACDB006" w14:textId="77777777" w:rsidR="00616195" w:rsidRPr="00616195" w:rsidRDefault="00616195" w:rsidP="00616195">
      <w:pPr>
        <w:autoSpaceDE w:val="0"/>
        <w:rPr>
          <w:rFonts w:ascii="Times New Roman" w:eastAsia="Times New Roman" w:hAnsi="Times New Roman" w:cs="Times New Roman"/>
          <w:bCs/>
          <w:color w:val="auto"/>
          <w:kern w:val="1"/>
          <w:lang w:eastAsia="ar-SA"/>
        </w:rPr>
      </w:pPr>
      <w:r w:rsidRPr="00616195">
        <w:rPr>
          <w:rFonts w:ascii="Times New Roman" w:eastAsia="Times New Roman" w:hAnsi="Times New Roman" w:cs="Times New Roman"/>
          <w:bCs/>
          <w:color w:val="auto"/>
          <w:kern w:val="1"/>
          <w:lang w:eastAsia="ar-SA"/>
        </w:rPr>
        <w:t>о водоохранной зоне Михайловского водохранилища. Реестровый номер водоохранной зоны – 46:25-6.23.</w:t>
      </w:r>
    </w:p>
    <w:p w14:paraId="5FE68455" w14:textId="77777777" w:rsidR="00616195" w:rsidRPr="00616195" w:rsidRDefault="00616195" w:rsidP="00616195">
      <w:pPr>
        <w:autoSpaceDE w:val="0"/>
        <w:rPr>
          <w:rFonts w:ascii="Times New Roman" w:eastAsia="Times New Roman" w:hAnsi="Times New Roman" w:cs="Times New Roman"/>
          <w:bCs/>
          <w:color w:val="auto"/>
          <w:kern w:val="1"/>
          <w:lang w:eastAsia="ar-SA"/>
        </w:rPr>
      </w:pPr>
      <w:r w:rsidRPr="00616195">
        <w:rPr>
          <w:rFonts w:ascii="Times New Roman" w:eastAsia="Times New Roman" w:hAnsi="Times New Roman" w:cs="Times New Roman"/>
          <w:bCs/>
          <w:color w:val="auto"/>
          <w:kern w:val="1"/>
          <w:lang w:eastAsia="ar-SA"/>
        </w:rPr>
        <w:t xml:space="preserve">В силу части 6 статьи 6 Водного кодекса Российской Федерации полоса земли вдоль береговой линии р. Свапа, р. Красавка, Михайловского водохранилища шириной 20 м (береговая полоса) предназначается для общего пользования. </w:t>
      </w:r>
    </w:p>
    <w:p w14:paraId="296FACE3" w14:textId="77777777" w:rsidR="00616195" w:rsidRPr="00616195" w:rsidRDefault="00616195" w:rsidP="00616195">
      <w:pPr>
        <w:autoSpaceDE w:val="0"/>
        <w:rPr>
          <w:rFonts w:ascii="Times New Roman" w:eastAsia="Times New Roman" w:hAnsi="Times New Roman" w:cs="Times New Roman"/>
          <w:bCs/>
          <w:color w:val="auto"/>
          <w:kern w:val="1"/>
          <w:lang w:eastAsia="ar-SA"/>
        </w:rPr>
      </w:pPr>
      <w:r w:rsidRPr="00616195">
        <w:rPr>
          <w:rFonts w:ascii="Times New Roman" w:eastAsia="Times New Roman" w:hAnsi="Times New Roman" w:cs="Times New Roman"/>
          <w:bCs/>
          <w:color w:val="auto"/>
          <w:kern w:val="1"/>
          <w:lang w:eastAsia="ar-SA"/>
        </w:rPr>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рыболовства и причаливания плавучих средств.</w:t>
      </w:r>
    </w:p>
    <w:p w14:paraId="3C484B8B" w14:textId="77777777" w:rsidR="00616195" w:rsidRPr="00616195" w:rsidRDefault="00616195" w:rsidP="00616195">
      <w:pPr>
        <w:autoSpaceDE w:val="0"/>
        <w:rPr>
          <w:rFonts w:ascii="Times New Roman" w:eastAsia="Times New Roman" w:hAnsi="Times New Roman" w:cs="Times New Roman"/>
          <w:bCs/>
          <w:color w:val="auto"/>
          <w:kern w:val="1"/>
          <w:lang w:eastAsia="ar-SA"/>
        </w:rPr>
      </w:pPr>
      <w:r w:rsidRPr="00616195">
        <w:rPr>
          <w:rFonts w:ascii="Times New Roman" w:eastAsia="Times New Roman" w:hAnsi="Times New Roman" w:cs="Times New Roman"/>
          <w:bCs/>
          <w:color w:val="auto"/>
          <w:kern w:val="1"/>
          <w:lang w:eastAsia="ar-SA"/>
        </w:rPr>
        <w:t>В настоящее время в Единый государственный реестр недвижимости не внесены сведения о водоохранной зоне и прибрежной защитной полосе р. Свапа и р. Красавка.</w:t>
      </w:r>
    </w:p>
    <w:p w14:paraId="3C86ED7C" w14:textId="77777777" w:rsidR="00616195" w:rsidRPr="00616195" w:rsidRDefault="00616195" w:rsidP="00616195">
      <w:pPr>
        <w:autoSpaceDE w:val="0"/>
        <w:rPr>
          <w:rFonts w:ascii="Times New Roman" w:eastAsia="Times New Roman" w:hAnsi="Times New Roman" w:cs="Times New Roman"/>
          <w:b/>
          <w:color w:val="auto"/>
          <w:kern w:val="1"/>
          <w:lang w:eastAsia="ar-SA"/>
        </w:rPr>
      </w:pPr>
      <w:r w:rsidRPr="00616195">
        <w:rPr>
          <w:rFonts w:ascii="Times New Roman" w:eastAsia="Times New Roman" w:hAnsi="Times New Roman" w:cs="Times New Roman"/>
          <w:b/>
          <w:color w:val="auto"/>
          <w:kern w:val="1"/>
          <w:lang w:eastAsia="ar-SA"/>
        </w:rPr>
        <w:t>Проектные предложения</w:t>
      </w:r>
    </w:p>
    <w:p w14:paraId="1F518DA8" w14:textId="77777777" w:rsidR="00616195" w:rsidRPr="00616195" w:rsidRDefault="00616195" w:rsidP="00616195">
      <w:pPr>
        <w:autoSpaceDE w:val="0"/>
        <w:rPr>
          <w:rFonts w:ascii="Times New Roman" w:eastAsia="Times New Roman" w:hAnsi="Times New Roman" w:cs="Times New Roman"/>
          <w:bCs/>
          <w:color w:val="auto"/>
          <w:kern w:val="1"/>
          <w:lang w:eastAsia="ar-SA"/>
        </w:rPr>
      </w:pPr>
      <w:r w:rsidRPr="00616195">
        <w:rPr>
          <w:rFonts w:ascii="Times New Roman" w:eastAsia="Times New Roman" w:hAnsi="Times New Roman" w:cs="Times New Roman"/>
          <w:bCs/>
          <w:color w:val="auto"/>
          <w:kern w:val="1"/>
          <w:lang w:eastAsia="ar-SA"/>
        </w:rPr>
        <w:t>В целях рационального природоохранного использования территории муниципального образования «</w:t>
      </w:r>
      <w:proofErr w:type="spellStart"/>
      <w:r w:rsidRPr="00616195">
        <w:rPr>
          <w:rFonts w:ascii="Times New Roman" w:eastAsia="Times New Roman" w:hAnsi="Times New Roman" w:cs="Times New Roman"/>
          <w:bCs/>
          <w:color w:val="auto"/>
          <w:kern w:val="1"/>
          <w:lang w:eastAsia="ar-SA"/>
        </w:rPr>
        <w:t>Верхнелюбажский</w:t>
      </w:r>
      <w:proofErr w:type="spellEnd"/>
      <w:r w:rsidRPr="00616195">
        <w:rPr>
          <w:rFonts w:ascii="Times New Roman" w:eastAsia="Times New Roman" w:hAnsi="Times New Roman" w:cs="Times New Roman"/>
          <w:bCs/>
          <w:color w:val="auto"/>
          <w:kern w:val="1"/>
          <w:lang w:eastAsia="ar-SA"/>
        </w:rPr>
        <w:t xml:space="preserve"> сельсовет» Фатежского района Курской области следует установить границы водоохранной зоны и прибрежной защитной полосы р. Свапа и р. Красавка.</w:t>
      </w:r>
    </w:p>
    <w:p w14:paraId="16B4372E" w14:textId="77777777" w:rsidR="00616195" w:rsidRPr="00616195" w:rsidRDefault="00616195" w:rsidP="00616195">
      <w:pPr>
        <w:autoSpaceDE w:val="0"/>
        <w:rPr>
          <w:rFonts w:ascii="Times New Roman" w:eastAsia="Times New Roman" w:hAnsi="Times New Roman" w:cs="Times New Roman"/>
          <w:b/>
          <w:color w:val="auto"/>
          <w:kern w:val="1"/>
          <w:lang w:eastAsia="ar-SA"/>
        </w:rPr>
      </w:pPr>
      <w:r w:rsidRPr="00616195">
        <w:rPr>
          <w:rFonts w:ascii="Times New Roman" w:eastAsia="Times New Roman" w:hAnsi="Times New Roman" w:cs="Times New Roman"/>
          <w:b/>
          <w:color w:val="auto"/>
          <w:kern w:val="1"/>
          <w:lang w:eastAsia="ar-SA"/>
        </w:rPr>
        <w:t>Предотвращение негативного воздействия вод и ликвидация его последствий</w:t>
      </w:r>
    </w:p>
    <w:p w14:paraId="1AB5AEB0" w14:textId="77777777" w:rsidR="00616195" w:rsidRPr="00616195" w:rsidRDefault="00616195" w:rsidP="00616195">
      <w:pPr>
        <w:autoSpaceDE w:val="0"/>
        <w:rPr>
          <w:rFonts w:ascii="Times New Roman" w:eastAsia="Times New Roman" w:hAnsi="Times New Roman" w:cs="Times New Roman"/>
          <w:bCs/>
          <w:color w:val="auto"/>
          <w:kern w:val="1"/>
          <w:lang w:eastAsia="ar-SA"/>
        </w:rPr>
      </w:pPr>
      <w:r w:rsidRPr="00616195">
        <w:rPr>
          <w:rFonts w:ascii="Times New Roman" w:eastAsia="Times New Roman" w:hAnsi="Times New Roman" w:cs="Times New Roman"/>
          <w:bCs/>
          <w:color w:val="auto"/>
          <w:kern w:val="1"/>
          <w:lang w:eastAsia="ar-SA"/>
        </w:rPr>
        <w:t>В целях предотвращения негативного воздействия вод на определенные территории и объекты и ликвидации его последствий осуществляются следующие мероприятия по предотвращению негативного воздействия вод и ликвидации его последствий в рамках осуществления водохозяйственных мероприятий, предусмотренных статьей 7.1 Водного кодекса Российской Федерации:</w:t>
      </w:r>
    </w:p>
    <w:p w14:paraId="46FB5AA6" w14:textId="77777777" w:rsidR="00616195" w:rsidRPr="00616195" w:rsidRDefault="00616195" w:rsidP="00616195">
      <w:pPr>
        <w:autoSpaceDE w:val="0"/>
        <w:rPr>
          <w:rFonts w:ascii="Times New Roman" w:eastAsia="Times New Roman" w:hAnsi="Times New Roman" w:cs="Times New Roman"/>
          <w:bCs/>
          <w:color w:val="auto"/>
          <w:kern w:val="1"/>
          <w:lang w:eastAsia="ar-SA"/>
        </w:rPr>
      </w:pPr>
      <w:r w:rsidRPr="00616195">
        <w:rPr>
          <w:rFonts w:ascii="Times New Roman" w:eastAsia="Times New Roman" w:hAnsi="Times New Roman" w:cs="Times New Roman"/>
          <w:bCs/>
          <w:color w:val="auto"/>
          <w:kern w:val="1"/>
          <w:lang w:eastAsia="ar-SA"/>
        </w:rPr>
        <w:t xml:space="preserve">1) </w:t>
      </w:r>
      <w:proofErr w:type="spellStart"/>
      <w:r w:rsidRPr="00616195">
        <w:rPr>
          <w:rFonts w:ascii="Times New Roman" w:eastAsia="Times New Roman" w:hAnsi="Times New Roman" w:cs="Times New Roman"/>
          <w:bCs/>
          <w:color w:val="auto"/>
          <w:kern w:val="1"/>
          <w:lang w:eastAsia="ar-SA"/>
        </w:rPr>
        <w:t>предпаводковые</w:t>
      </w:r>
      <w:proofErr w:type="spellEnd"/>
      <w:r w:rsidRPr="00616195">
        <w:rPr>
          <w:rFonts w:ascii="Times New Roman" w:eastAsia="Times New Roman" w:hAnsi="Times New Roman" w:cs="Times New Roman"/>
          <w:bCs/>
          <w:color w:val="auto"/>
          <w:kern w:val="1"/>
          <w:lang w:eastAsia="ar-SA"/>
        </w:rPr>
        <w:t xml:space="preserve"> и послепаводковые обследования территорий, подверженных негативному воздействию вод, и водных объектов;</w:t>
      </w:r>
    </w:p>
    <w:p w14:paraId="33D15B70" w14:textId="77777777" w:rsidR="00616195" w:rsidRPr="00616195" w:rsidRDefault="00616195" w:rsidP="00616195">
      <w:pPr>
        <w:autoSpaceDE w:val="0"/>
        <w:rPr>
          <w:rFonts w:ascii="Times New Roman" w:eastAsia="Times New Roman" w:hAnsi="Times New Roman" w:cs="Times New Roman"/>
          <w:bCs/>
          <w:color w:val="auto"/>
          <w:kern w:val="1"/>
          <w:lang w:eastAsia="ar-SA"/>
        </w:rPr>
      </w:pPr>
      <w:r w:rsidRPr="00616195">
        <w:rPr>
          <w:rFonts w:ascii="Times New Roman" w:eastAsia="Times New Roman" w:hAnsi="Times New Roman" w:cs="Times New Roman"/>
          <w:bCs/>
          <w:color w:val="auto"/>
          <w:kern w:val="1"/>
          <w:lang w:eastAsia="ar-SA"/>
        </w:rPr>
        <w:t>2) ледокольные, ледорезные и иные работы по ослаблению прочности льда и ликвидации ледовых заторов;</w:t>
      </w:r>
    </w:p>
    <w:p w14:paraId="01AD95F5" w14:textId="77777777" w:rsidR="00616195" w:rsidRPr="00616195" w:rsidRDefault="00616195" w:rsidP="00616195">
      <w:pPr>
        <w:autoSpaceDE w:val="0"/>
        <w:rPr>
          <w:rFonts w:ascii="Times New Roman" w:eastAsia="Times New Roman" w:hAnsi="Times New Roman" w:cs="Times New Roman"/>
          <w:bCs/>
          <w:color w:val="auto"/>
          <w:kern w:val="1"/>
          <w:lang w:eastAsia="ar-SA"/>
        </w:rPr>
      </w:pPr>
      <w:r w:rsidRPr="00616195">
        <w:rPr>
          <w:rFonts w:ascii="Times New Roman" w:eastAsia="Times New Roman" w:hAnsi="Times New Roman" w:cs="Times New Roman"/>
          <w:bCs/>
          <w:color w:val="auto"/>
          <w:kern w:val="1"/>
          <w:lang w:eastAsia="ar-SA"/>
        </w:rPr>
        <w:t>3) восстановление пропускной способности русел рек (дноуглубление и спрямление русел рек, расчистка водных объектов);</w:t>
      </w:r>
    </w:p>
    <w:p w14:paraId="7B5E894E" w14:textId="77777777" w:rsidR="00616195" w:rsidRPr="00616195" w:rsidRDefault="00616195" w:rsidP="00616195">
      <w:pPr>
        <w:autoSpaceDE w:val="0"/>
        <w:rPr>
          <w:rFonts w:ascii="Times New Roman" w:eastAsia="Times New Roman" w:hAnsi="Times New Roman" w:cs="Times New Roman"/>
          <w:bCs/>
          <w:color w:val="auto"/>
          <w:kern w:val="1"/>
          <w:lang w:eastAsia="ar-SA"/>
        </w:rPr>
      </w:pPr>
      <w:r w:rsidRPr="00616195">
        <w:rPr>
          <w:rFonts w:ascii="Times New Roman" w:eastAsia="Times New Roman" w:hAnsi="Times New Roman" w:cs="Times New Roman"/>
          <w:bCs/>
          <w:color w:val="auto"/>
          <w:kern w:val="1"/>
          <w:lang w:eastAsia="ar-SA"/>
        </w:rPr>
        <w:t xml:space="preserve">4) </w:t>
      </w:r>
      <w:proofErr w:type="spellStart"/>
      <w:r w:rsidRPr="00616195">
        <w:rPr>
          <w:rFonts w:ascii="Times New Roman" w:eastAsia="Times New Roman" w:hAnsi="Times New Roman" w:cs="Times New Roman"/>
          <w:bCs/>
          <w:color w:val="auto"/>
          <w:kern w:val="1"/>
          <w:lang w:eastAsia="ar-SA"/>
        </w:rPr>
        <w:t>уполаживание</w:t>
      </w:r>
      <w:proofErr w:type="spellEnd"/>
      <w:r w:rsidRPr="00616195">
        <w:rPr>
          <w:rFonts w:ascii="Times New Roman" w:eastAsia="Times New Roman" w:hAnsi="Times New Roman" w:cs="Times New Roman"/>
          <w:bCs/>
          <w:color w:val="auto"/>
          <w:kern w:val="1"/>
          <w:lang w:eastAsia="ar-SA"/>
        </w:rPr>
        <w:t xml:space="preserve"> берегов водных объектов, их биогенное закрепление, укрепление песчано-гравийной и каменной наброской, террасирование склонов. </w:t>
      </w:r>
    </w:p>
    <w:p w14:paraId="74C6631B" w14:textId="77777777" w:rsidR="00616195" w:rsidRPr="00616195" w:rsidRDefault="00616195" w:rsidP="00616195">
      <w:pPr>
        <w:autoSpaceDE w:val="0"/>
        <w:rPr>
          <w:rFonts w:ascii="Times New Roman" w:eastAsia="Times New Roman" w:hAnsi="Times New Roman" w:cs="Times New Roman"/>
          <w:bCs/>
          <w:color w:val="auto"/>
          <w:kern w:val="1"/>
          <w:lang w:eastAsia="ar-SA"/>
        </w:rPr>
      </w:pPr>
      <w:r w:rsidRPr="00616195">
        <w:rPr>
          <w:rFonts w:ascii="Times New Roman" w:eastAsia="Times New Roman" w:hAnsi="Times New Roman" w:cs="Times New Roman"/>
          <w:bCs/>
          <w:color w:val="auto"/>
          <w:kern w:val="1"/>
          <w:lang w:eastAsia="ar-SA"/>
        </w:rPr>
        <w:t xml:space="preserve">Инженерная защита территорий и объектов от негативного воздействия вод (строительство </w:t>
      </w:r>
      <w:proofErr w:type="spellStart"/>
      <w:r w:rsidRPr="00616195">
        <w:rPr>
          <w:rFonts w:ascii="Times New Roman" w:eastAsia="Times New Roman" w:hAnsi="Times New Roman" w:cs="Times New Roman"/>
          <w:bCs/>
          <w:color w:val="auto"/>
          <w:kern w:val="1"/>
          <w:lang w:eastAsia="ar-SA"/>
        </w:rPr>
        <w:t>водоограждающих</w:t>
      </w:r>
      <w:proofErr w:type="spellEnd"/>
      <w:r w:rsidRPr="00616195">
        <w:rPr>
          <w:rFonts w:ascii="Times New Roman" w:eastAsia="Times New Roman" w:hAnsi="Times New Roman" w:cs="Times New Roman"/>
          <w:bCs/>
          <w:color w:val="auto"/>
          <w:kern w:val="1"/>
          <w:lang w:eastAsia="ar-SA"/>
        </w:rPr>
        <w:t xml:space="preserve"> дамб, берегоукрепительных сооружений и других сооружений инженерной защиты, предназначенных для защиты территорий и объектов от затопления, подтопления, разрушения берегов водных объектов, и (или) методы инженерной защиты, в том числе искусственное повышение поверхности территорий, устройство свайных фундаментов и другие методы инженерной защиты) осуществляется в соответствии с законодательством Российской Федерации о градостроительной деятельности органами государственной власти и органами местного самоуправления, уполномоченными на выдачу разрешений на строительство в соответствии с законодательством Российской Федерации о градостроительной деятельности, юридическими и физическими лицами - правообладателями земельных участков, в отношении которых осуществляется такая защита.</w:t>
      </w:r>
    </w:p>
    <w:p w14:paraId="10D37A1B" w14:textId="7A2C6F7E" w:rsidR="00945806" w:rsidRDefault="00616195" w:rsidP="00616195">
      <w:pPr>
        <w:autoSpaceDE w:val="0"/>
        <w:rPr>
          <w:rFonts w:ascii="Times New Roman" w:hAnsi="Times New Roman" w:cs="Times New Roman"/>
        </w:rPr>
      </w:pPr>
      <w:r w:rsidRPr="00616195">
        <w:rPr>
          <w:rFonts w:ascii="Times New Roman" w:eastAsia="Times New Roman" w:hAnsi="Times New Roman" w:cs="Times New Roman"/>
          <w:bCs/>
          <w:color w:val="auto"/>
          <w:kern w:val="1"/>
          <w:lang w:eastAsia="ar-SA"/>
        </w:rPr>
        <w:t>В целях строительства сооружений инженерной защиты территорий и объектов от негативного воздействия вод допускается изъятие земельных участков для государственных или муниципальных нужд в порядке, установленном земельным законодательством и гражданским законодательством.</w:t>
      </w:r>
      <w:r w:rsidR="00945806" w:rsidRPr="00945806">
        <w:rPr>
          <w:rFonts w:ascii="Times New Roman" w:hAnsi="Times New Roman" w:cs="Times New Roman"/>
        </w:rPr>
        <w:t xml:space="preserve"> </w:t>
      </w:r>
    </w:p>
    <w:p w14:paraId="604BCA77" w14:textId="49A767A4" w:rsidR="00616195" w:rsidRPr="00616195" w:rsidRDefault="00616195" w:rsidP="00616195">
      <w:pPr>
        <w:tabs>
          <w:tab w:val="left" w:pos="9214"/>
        </w:tabs>
        <w:spacing w:line="240" w:lineRule="auto"/>
        <w:ind w:firstLine="0"/>
        <w:rPr>
          <w:rFonts w:ascii="Times New Roman" w:eastAsia="Times New Roman" w:hAnsi="Times New Roman" w:cs="Times New Roman"/>
          <w:bCs/>
          <w:color w:val="auto"/>
          <w:lang w:eastAsia="x-none"/>
        </w:rPr>
      </w:pPr>
      <w:r w:rsidRPr="00BE4383">
        <w:rPr>
          <w:rFonts w:ascii="Times New Roman" w:eastAsia="Times New Roman" w:hAnsi="Times New Roman" w:cs="Times New Roman"/>
          <w:bCs/>
          <w:color w:val="auto"/>
          <w:lang w:eastAsia="x-none"/>
        </w:rPr>
        <w:t>(</w:t>
      </w:r>
      <w:r w:rsidRPr="00BE4383">
        <w:rPr>
          <w:rFonts w:ascii="Times New Roman" w:eastAsia="Times New Roman" w:hAnsi="Times New Roman" w:cs="Times New Roman"/>
          <w:kern w:val="2"/>
          <w:lang w:eastAsia="zh-CN"/>
        </w:rPr>
        <w:t>в редакции решения комитета архитектуры и градостроительства Курской области от 2</w:t>
      </w:r>
      <w:r>
        <w:rPr>
          <w:rFonts w:ascii="Times New Roman" w:eastAsia="Times New Roman" w:hAnsi="Times New Roman" w:cs="Times New Roman"/>
          <w:kern w:val="2"/>
          <w:lang w:eastAsia="zh-CN"/>
        </w:rPr>
        <w:t>8</w:t>
      </w:r>
      <w:r w:rsidRPr="00BE4383">
        <w:rPr>
          <w:rFonts w:ascii="Times New Roman" w:eastAsia="Times New Roman" w:hAnsi="Times New Roman" w:cs="Times New Roman"/>
          <w:kern w:val="2"/>
          <w:lang w:eastAsia="zh-CN"/>
        </w:rPr>
        <w:t> августа 2023 года № 01-12/2</w:t>
      </w:r>
      <w:r>
        <w:rPr>
          <w:rFonts w:ascii="Times New Roman" w:eastAsia="Times New Roman" w:hAnsi="Times New Roman" w:cs="Times New Roman"/>
          <w:kern w:val="2"/>
          <w:lang w:eastAsia="zh-CN"/>
        </w:rPr>
        <w:t>81</w:t>
      </w:r>
      <w:r w:rsidRPr="00BE4383">
        <w:rPr>
          <w:rFonts w:ascii="Times New Roman" w:eastAsia="Times New Roman" w:hAnsi="Times New Roman" w:cs="Times New Roman"/>
          <w:bCs/>
          <w:color w:val="auto"/>
          <w:lang w:eastAsia="x-none"/>
        </w:rPr>
        <w:t>)</w:t>
      </w:r>
    </w:p>
    <w:p w14:paraId="1C002538" w14:textId="0578D6B1" w:rsidR="002433DA" w:rsidRPr="00616195" w:rsidRDefault="00B03B0B" w:rsidP="000C6635">
      <w:pPr>
        <w:pStyle w:val="25"/>
        <w:numPr>
          <w:ilvl w:val="2"/>
          <w:numId w:val="19"/>
        </w:numPr>
        <w:shd w:val="clear" w:color="auto" w:fill="auto"/>
        <w:tabs>
          <w:tab w:val="left" w:pos="2422"/>
        </w:tabs>
        <w:spacing w:before="0" w:line="360" w:lineRule="auto"/>
        <w:jc w:val="both"/>
        <w:rPr>
          <w:rStyle w:val="2b"/>
          <w:b/>
          <w:bCs/>
          <w:color w:val="auto"/>
          <w:sz w:val="24"/>
          <w:szCs w:val="24"/>
          <w:lang w:val="x-none"/>
        </w:rPr>
      </w:pPr>
      <w:bookmarkStart w:id="113" w:name="bookmark72"/>
      <w:r w:rsidRPr="006417FF">
        <w:rPr>
          <w:rStyle w:val="2b"/>
          <w:b/>
          <w:bCs/>
          <w:sz w:val="24"/>
          <w:szCs w:val="24"/>
        </w:rPr>
        <w:t>Санитарно-защитные зоны</w:t>
      </w:r>
      <w:bookmarkEnd w:id="113"/>
    </w:p>
    <w:p w14:paraId="4A97CFF5" w14:textId="14608F90" w:rsidR="00616195" w:rsidRPr="00616195" w:rsidRDefault="00616195" w:rsidP="00616195">
      <w:pPr>
        <w:tabs>
          <w:tab w:val="left" w:pos="9214"/>
        </w:tabs>
        <w:spacing w:line="240" w:lineRule="auto"/>
        <w:ind w:firstLine="0"/>
        <w:rPr>
          <w:rFonts w:ascii="Times New Roman" w:eastAsia="Times New Roman" w:hAnsi="Times New Roman" w:cs="Times New Roman"/>
          <w:bCs/>
          <w:color w:val="auto"/>
          <w:lang w:eastAsia="x-none"/>
        </w:rPr>
      </w:pPr>
      <w:r w:rsidRPr="00BE4383">
        <w:rPr>
          <w:rFonts w:ascii="Times New Roman" w:eastAsia="Times New Roman" w:hAnsi="Times New Roman" w:cs="Times New Roman"/>
          <w:bCs/>
          <w:color w:val="auto"/>
          <w:lang w:eastAsia="x-none"/>
        </w:rPr>
        <w:t>(</w:t>
      </w:r>
      <w:r w:rsidRPr="00BE4383">
        <w:rPr>
          <w:rFonts w:ascii="Times New Roman" w:eastAsia="Times New Roman" w:hAnsi="Times New Roman" w:cs="Times New Roman"/>
          <w:kern w:val="2"/>
          <w:lang w:eastAsia="zh-CN"/>
        </w:rPr>
        <w:t>в редакции решения комитета архитектуры и градостроительства Курской области от 2</w:t>
      </w:r>
      <w:r>
        <w:rPr>
          <w:rFonts w:ascii="Times New Roman" w:eastAsia="Times New Roman" w:hAnsi="Times New Roman" w:cs="Times New Roman"/>
          <w:kern w:val="2"/>
          <w:lang w:eastAsia="zh-CN"/>
        </w:rPr>
        <w:t>8</w:t>
      </w:r>
      <w:r w:rsidRPr="00BE4383">
        <w:rPr>
          <w:rFonts w:ascii="Times New Roman" w:eastAsia="Times New Roman" w:hAnsi="Times New Roman" w:cs="Times New Roman"/>
          <w:kern w:val="2"/>
          <w:lang w:eastAsia="zh-CN"/>
        </w:rPr>
        <w:t> августа 2023 года № 01-12/2</w:t>
      </w:r>
      <w:r>
        <w:rPr>
          <w:rFonts w:ascii="Times New Roman" w:eastAsia="Times New Roman" w:hAnsi="Times New Roman" w:cs="Times New Roman"/>
          <w:kern w:val="2"/>
          <w:lang w:eastAsia="zh-CN"/>
        </w:rPr>
        <w:t>81</w:t>
      </w:r>
      <w:r w:rsidRPr="00BE4383">
        <w:rPr>
          <w:rFonts w:ascii="Times New Roman" w:eastAsia="Times New Roman" w:hAnsi="Times New Roman" w:cs="Times New Roman"/>
          <w:bCs/>
          <w:color w:val="auto"/>
          <w:lang w:eastAsia="x-none"/>
        </w:rPr>
        <w:t>)</w:t>
      </w:r>
    </w:p>
    <w:p w14:paraId="4CA08CCA" w14:textId="017C76EF" w:rsidR="002433DA" w:rsidRDefault="00B03B0B" w:rsidP="0019450E">
      <w:pPr>
        <w:pStyle w:val="8"/>
        <w:shd w:val="clear" w:color="auto" w:fill="auto"/>
        <w:spacing w:before="0" w:line="360" w:lineRule="auto"/>
        <w:ind w:firstLine="709"/>
        <w:rPr>
          <w:rStyle w:val="41"/>
          <w:bCs/>
          <w:sz w:val="24"/>
          <w:szCs w:val="24"/>
        </w:rPr>
      </w:pPr>
      <w:r w:rsidRPr="0019450E">
        <w:rPr>
          <w:rStyle w:val="41"/>
          <w:bCs/>
          <w:sz w:val="24"/>
          <w:szCs w:val="24"/>
        </w:rPr>
        <w:t xml:space="preserve">В соответствии с </w:t>
      </w:r>
      <w:r w:rsidR="00E75C4F" w:rsidRPr="00E75C4F">
        <w:rPr>
          <w:rStyle w:val="41"/>
          <w:bCs/>
          <w:sz w:val="24"/>
          <w:szCs w:val="24"/>
        </w:rPr>
        <w:t>СанПиН 2.2.1/2.1.1.1200-03 «Санитарно-защитные зоны и санитарная классификация предприятий, сооружений и иных объектов»</w:t>
      </w:r>
      <w:r w:rsidRPr="0019450E">
        <w:rPr>
          <w:rStyle w:val="41"/>
          <w:bCs/>
          <w:sz w:val="24"/>
          <w:szCs w:val="24"/>
        </w:rPr>
        <w:t>, требования по установлению санитарно-защитных зон (СЗЗ) распространяются на размещение, проектирование, строительство и эксплуатацию вновь строящихся, реконструируемых и действующих промышленных объектов и производств, объектов транспорта, связи, сельского хозяйства, энергетики, опытно-экспериментальных производств, объектов коммунального назначения, спорта, торговли, общественного питания и др., являющихся источниками воздействия на среду обитания и здоровье человека.</w:t>
      </w:r>
    </w:p>
    <w:p w14:paraId="08ECC2F1" w14:textId="0608F33F" w:rsidR="00616195" w:rsidRPr="00695DA6" w:rsidRDefault="00616195" w:rsidP="00695DA6">
      <w:pPr>
        <w:tabs>
          <w:tab w:val="left" w:pos="9214"/>
        </w:tabs>
        <w:spacing w:line="240" w:lineRule="auto"/>
        <w:ind w:firstLine="0"/>
        <w:rPr>
          <w:rFonts w:ascii="Times New Roman" w:eastAsia="Times New Roman" w:hAnsi="Times New Roman" w:cs="Times New Roman"/>
          <w:bCs/>
          <w:color w:val="auto"/>
          <w:lang w:eastAsia="x-none"/>
        </w:rPr>
      </w:pPr>
      <w:r w:rsidRPr="00BE4383">
        <w:rPr>
          <w:rFonts w:ascii="Times New Roman" w:eastAsia="Times New Roman" w:hAnsi="Times New Roman" w:cs="Times New Roman"/>
          <w:bCs/>
          <w:color w:val="auto"/>
          <w:lang w:eastAsia="x-none"/>
        </w:rPr>
        <w:t>(</w:t>
      </w:r>
      <w:r w:rsidRPr="00BE4383">
        <w:rPr>
          <w:rFonts w:ascii="Times New Roman" w:eastAsia="Times New Roman" w:hAnsi="Times New Roman" w:cs="Times New Roman"/>
          <w:kern w:val="2"/>
          <w:lang w:eastAsia="zh-CN"/>
        </w:rPr>
        <w:t>в редакции решения комитета архитектуры и градостроительства Курской области от 2</w:t>
      </w:r>
      <w:r>
        <w:rPr>
          <w:rFonts w:ascii="Times New Roman" w:eastAsia="Times New Roman" w:hAnsi="Times New Roman" w:cs="Times New Roman"/>
          <w:kern w:val="2"/>
          <w:lang w:eastAsia="zh-CN"/>
        </w:rPr>
        <w:t>8</w:t>
      </w:r>
      <w:r w:rsidRPr="00BE4383">
        <w:rPr>
          <w:rFonts w:ascii="Times New Roman" w:eastAsia="Times New Roman" w:hAnsi="Times New Roman" w:cs="Times New Roman"/>
          <w:kern w:val="2"/>
          <w:lang w:eastAsia="zh-CN"/>
        </w:rPr>
        <w:t> августа 2023 года № 01-12/2</w:t>
      </w:r>
      <w:r>
        <w:rPr>
          <w:rFonts w:ascii="Times New Roman" w:eastAsia="Times New Roman" w:hAnsi="Times New Roman" w:cs="Times New Roman"/>
          <w:kern w:val="2"/>
          <w:lang w:eastAsia="zh-CN"/>
        </w:rPr>
        <w:t>81</w:t>
      </w:r>
      <w:r w:rsidRPr="00BE4383">
        <w:rPr>
          <w:rFonts w:ascii="Times New Roman" w:eastAsia="Times New Roman" w:hAnsi="Times New Roman" w:cs="Times New Roman"/>
          <w:bCs/>
          <w:color w:val="auto"/>
          <w:lang w:eastAsia="x-none"/>
        </w:rPr>
        <w:t>)</w:t>
      </w:r>
    </w:p>
    <w:p w14:paraId="46460B1B" w14:textId="77777777" w:rsidR="002433DA" w:rsidRPr="0019450E" w:rsidRDefault="00B03B0B" w:rsidP="0019450E">
      <w:pPr>
        <w:pStyle w:val="8"/>
        <w:shd w:val="clear" w:color="auto" w:fill="auto"/>
        <w:spacing w:before="0" w:line="360" w:lineRule="auto"/>
        <w:ind w:firstLine="709"/>
        <w:rPr>
          <w:sz w:val="24"/>
          <w:szCs w:val="24"/>
        </w:rPr>
      </w:pPr>
      <w:r w:rsidRPr="0019450E">
        <w:rPr>
          <w:rStyle w:val="41"/>
          <w:bCs/>
          <w:sz w:val="24"/>
          <w:szCs w:val="24"/>
        </w:rPr>
        <w:t>Территория СЗЗ предназначена для:</w:t>
      </w:r>
    </w:p>
    <w:p w14:paraId="0824EFF7" w14:textId="77777777" w:rsidR="002433DA" w:rsidRPr="0019450E" w:rsidRDefault="00B03B0B" w:rsidP="000C6635">
      <w:pPr>
        <w:pStyle w:val="8"/>
        <w:numPr>
          <w:ilvl w:val="0"/>
          <w:numId w:val="11"/>
        </w:numPr>
        <w:shd w:val="clear" w:color="auto" w:fill="auto"/>
        <w:tabs>
          <w:tab w:val="left" w:pos="1156"/>
        </w:tabs>
        <w:spacing w:before="0" w:line="360" w:lineRule="auto"/>
        <w:ind w:firstLine="709"/>
        <w:rPr>
          <w:sz w:val="24"/>
          <w:szCs w:val="24"/>
        </w:rPr>
      </w:pPr>
      <w:r w:rsidRPr="0019450E">
        <w:rPr>
          <w:rStyle w:val="41"/>
          <w:bCs/>
          <w:sz w:val="24"/>
          <w:szCs w:val="24"/>
        </w:rPr>
        <w:t>обеспечения снижения уровня воздействия до требуемых гигиенических нормативов по всем факторам воздействия за ее пределами (ПДК, ПДУ);</w:t>
      </w:r>
    </w:p>
    <w:p w14:paraId="0C169274" w14:textId="77777777" w:rsidR="002433DA" w:rsidRPr="0019450E" w:rsidRDefault="00B03B0B" w:rsidP="000C6635">
      <w:pPr>
        <w:pStyle w:val="8"/>
        <w:numPr>
          <w:ilvl w:val="0"/>
          <w:numId w:val="11"/>
        </w:numPr>
        <w:shd w:val="clear" w:color="auto" w:fill="auto"/>
        <w:tabs>
          <w:tab w:val="left" w:pos="1156"/>
        </w:tabs>
        <w:spacing w:before="0" w:line="360" w:lineRule="auto"/>
        <w:ind w:firstLine="709"/>
        <w:rPr>
          <w:sz w:val="24"/>
          <w:szCs w:val="24"/>
        </w:rPr>
      </w:pPr>
      <w:r w:rsidRPr="0019450E">
        <w:rPr>
          <w:rStyle w:val="41"/>
          <w:bCs/>
          <w:sz w:val="24"/>
          <w:szCs w:val="24"/>
        </w:rPr>
        <w:t>создания санитарно-защитного барьера между территорией предприятия (группы предприятий) и территорией жилой застройки;</w:t>
      </w:r>
    </w:p>
    <w:p w14:paraId="58FD16B3" w14:textId="77777777" w:rsidR="002433DA" w:rsidRPr="0019450E" w:rsidRDefault="00B03B0B" w:rsidP="000C6635">
      <w:pPr>
        <w:pStyle w:val="8"/>
        <w:numPr>
          <w:ilvl w:val="0"/>
          <w:numId w:val="11"/>
        </w:numPr>
        <w:shd w:val="clear" w:color="auto" w:fill="auto"/>
        <w:tabs>
          <w:tab w:val="left" w:pos="1156"/>
        </w:tabs>
        <w:spacing w:before="0" w:line="360" w:lineRule="auto"/>
        <w:ind w:firstLine="709"/>
        <w:rPr>
          <w:sz w:val="24"/>
          <w:szCs w:val="24"/>
        </w:rPr>
      </w:pPr>
      <w:r w:rsidRPr="0019450E">
        <w:rPr>
          <w:rStyle w:val="41"/>
          <w:bCs/>
          <w:sz w:val="24"/>
          <w:szCs w:val="24"/>
        </w:rPr>
        <w:t>организации дополнительных озелененных площадей, обеспечивающих экранирование, ассимиляцию и фильтрацию загрязнителей атмосферного воздуха, и повышение комфортности микроклимата.</w:t>
      </w:r>
    </w:p>
    <w:p w14:paraId="005CB177" w14:textId="77777777" w:rsidR="002433DA" w:rsidRPr="0019450E" w:rsidRDefault="00B03B0B" w:rsidP="0019450E">
      <w:pPr>
        <w:pStyle w:val="8"/>
        <w:shd w:val="clear" w:color="auto" w:fill="auto"/>
        <w:spacing w:before="0" w:line="360" w:lineRule="auto"/>
        <w:ind w:firstLine="709"/>
        <w:rPr>
          <w:sz w:val="24"/>
          <w:szCs w:val="24"/>
        </w:rPr>
      </w:pPr>
      <w:r w:rsidRPr="0019450E">
        <w:rPr>
          <w:rStyle w:val="41"/>
          <w:bCs/>
          <w:sz w:val="24"/>
          <w:szCs w:val="24"/>
        </w:rPr>
        <w:t>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в штатном режиме.</w:t>
      </w:r>
    </w:p>
    <w:p w14:paraId="7F10CCF0" w14:textId="77777777" w:rsidR="002433DA" w:rsidRPr="0019450E" w:rsidRDefault="00B03B0B" w:rsidP="0019450E">
      <w:pPr>
        <w:pStyle w:val="8"/>
        <w:shd w:val="clear" w:color="auto" w:fill="auto"/>
        <w:spacing w:before="0" w:line="360" w:lineRule="auto"/>
        <w:ind w:firstLine="709"/>
        <w:rPr>
          <w:sz w:val="24"/>
          <w:szCs w:val="24"/>
        </w:rPr>
      </w:pPr>
      <w:r w:rsidRPr="0019450E">
        <w:rPr>
          <w:rStyle w:val="41"/>
          <w:bCs/>
          <w:sz w:val="24"/>
          <w:szCs w:val="24"/>
        </w:rPr>
        <w:t>В зависимости от характеристики выбросов для промышленного объекта и производства размер санитарно-защитной зоны устанавливается от границы промплощадки и/или от конкретного источника выбросов загрязняющих веществ.</w:t>
      </w:r>
    </w:p>
    <w:p w14:paraId="4293018F" w14:textId="24026F92" w:rsidR="002433DA" w:rsidRDefault="00B03B0B" w:rsidP="00C01621">
      <w:pPr>
        <w:pStyle w:val="8"/>
        <w:shd w:val="clear" w:color="auto" w:fill="auto"/>
        <w:spacing w:before="0" w:line="418" w:lineRule="exact"/>
        <w:ind w:left="20" w:right="20" w:firstLine="689"/>
        <w:rPr>
          <w:rStyle w:val="41"/>
          <w:bCs/>
          <w:sz w:val="24"/>
          <w:szCs w:val="24"/>
        </w:rPr>
      </w:pPr>
      <w:r w:rsidRPr="0019450E">
        <w:rPr>
          <w:rStyle w:val="52"/>
          <w:bCs/>
          <w:sz w:val="24"/>
          <w:szCs w:val="24"/>
        </w:rPr>
        <w:t xml:space="preserve">Генеральным планом предлагается </w:t>
      </w:r>
      <w:r w:rsidRPr="0019450E">
        <w:rPr>
          <w:rStyle w:val="41"/>
          <w:bCs/>
          <w:sz w:val="24"/>
          <w:szCs w:val="24"/>
        </w:rPr>
        <w:t xml:space="preserve">на основании </w:t>
      </w:r>
      <w:r w:rsidR="00E75C4F" w:rsidRPr="00E75C4F">
        <w:rPr>
          <w:rStyle w:val="41"/>
          <w:bCs/>
          <w:sz w:val="24"/>
          <w:szCs w:val="24"/>
        </w:rPr>
        <w:t>СанПиН 2.2.1/2.1.1.1200-03 «Санитарно-защитные зоны и санитарная классификация предприятий, сооружений и иных объектов»</w:t>
      </w:r>
      <w:r w:rsidR="00E75C4F">
        <w:rPr>
          <w:rStyle w:val="41"/>
          <w:bCs/>
          <w:sz w:val="24"/>
          <w:szCs w:val="24"/>
        </w:rPr>
        <w:t xml:space="preserve"> </w:t>
      </w:r>
      <w:r w:rsidRPr="0019450E">
        <w:rPr>
          <w:rStyle w:val="41"/>
          <w:bCs/>
          <w:sz w:val="24"/>
          <w:szCs w:val="24"/>
        </w:rPr>
        <w:t>разработать и установить:</w:t>
      </w:r>
    </w:p>
    <w:p w14:paraId="0EB0B4BE" w14:textId="5E70C96B" w:rsidR="00E75C4F" w:rsidRPr="00E75C4F" w:rsidRDefault="00E75C4F" w:rsidP="00E75C4F">
      <w:pPr>
        <w:tabs>
          <w:tab w:val="left" w:pos="9214"/>
        </w:tabs>
        <w:spacing w:line="240" w:lineRule="auto"/>
        <w:ind w:firstLine="0"/>
        <w:rPr>
          <w:rFonts w:ascii="Times New Roman" w:eastAsia="Times New Roman" w:hAnsi="Times New Roman" w:cs="Times New Roman"/>
          <w:bCs/>
          <w:color w:val="auto"/>
          <w:lang w:eastAsia="x-none"/>
        </w:rPr>
      </w:pPr>
      <w:r w:rsidRPr="00BE4383">
        <w:rPr>
          <w:rFonts w:ascii="Times New Roman" w:eastAsia="Times New Roman" w:hAnsi="Times New Roman" w:cs="Times New Roman"/>
          <w:bCs/>
          <w:color w:val="auto"/>
          <w:lang w:eastAsia="x-none"/>
        </w:rPr>
        <w:t>(</w:t>
      </w:r>
      <w:r w:rsidRPr="00BE4383">
        <w:rPr>
          <w:rFonts w:ascii="Times New Roman" w:eastAsia="Times New Roman" w:hAnsi="Times New Roman" w:cs="Times New Roman"/>
          <w:kern w:val="2"/>
          <w:lang w:eastAsia="zh-CN"/>
        </w:rPr>
        <w:t>в редакции решения комитета архитектуры и градостроительства Курской области от 2</w:t>
      </w:r>
      <w:r>
        <w:rPr>
          <w:rFonts w:ascii="Times New Roman" w:eastAsia="Times New Roman" w:hAnsi="Times New Roman" w:cs="Times New Roman"/>
          <w:kern w:val="2"/>
          <w:lang w:eastAsia="zh-CN"/>
        </w:rPr>
        <w:t>8</w:t>
      </w:r>
      <w:r w:rsidRPr="00BE4383">
        <w:rPr>
          <w:rFonts w:ascii="Times New Roman" w:eastAsia="Times New Roman" w:hAnsi="Times New Roman" w:cs="Times New Roman"/>
          <w:kern w:val="2"/>
          <w:lang w:eastAsia="zh-CN"/>
        </w:rPr>
        <w:t> августа 2023 года № 01-12/2</w:t>
      </w:r>
      <w:r>
        <w:rPr>
          <w:rFonts w:ascii="Times New Roman" w:eastAsia="Times New Roman" w:hAnsi="Times New Roman" w:cs="Times New Roman"/>
          <w:kern w:val="2"/>
          <w:lang w:eastAsia="zh-CN"/>
        </w:rPr>
        <w:t>81</w:t>
      </w:r>
      <w:r w:rsidRPr="00BE4383">
        <w:rPr>
          <w:rFonts w:ascii="Times New Roman" w:eastAsia="Times New Roman" w:hAnsi="Times New Roman" w:cs="Times New Roman"/>
          <w:bCs/>
          <w:color w:val="auto"/>
          <w:lang w:eastAsia="x-none"/>
        </w:rPr>
        <w:t>)</w:t>
      </w:r>
    </w:p>
    <w:p w14:paraId="1CAFA23E" w14:textId="77777777" w:rsidR="002433DA" w:rsidRPr="0019450E" w:rsidRDefault="00B03B0B" w:rsidP="000C6635">
      <w:pPr>
        <w:pStyle w:val="8"/>
        <w:numPr>
          <w:ilvl w:val="0"/>
          <w:numId w:val="11"/>
        </w:numPr>
        <w:shd w:val="clear" w:color="auto" w:fill="auto"/>
        <w:tabs>
          <w:tab w:val="left" w:pos="0"/>
        </w:tabs>
        <w:spacing w:before="0" w:line="418" w:lineRule="exact"/>
        <w:ind w:right="20" w:firstLine="709"/>
        <w:rPr>
          <w:sz w:val="24"/>
          <w:szCs w:val="24"/>
        </w:rPr>
      </w:pPr>
      <w:r w:rsidRPr="0019450E">
        <w:rPr>
          <w:rStyle w:val="41"/>
          <w:bCs/>
          <w:sz w:val="24"/>
          <w:szCs w:val="24"/>
        </w:rPr>
        <w:t xml:space="preserve">в обязательном порядке проекты санитарно-защитных зон для всех существующих и планируемых объектов </w:t>
      </w:r>
      <w:r w:rsidRPr="0019450E">
        <w:rPr>
          <w:rStyle w:val="41"/>
          <w:bCs/>
          <w:sz w:val="24"/>
          <w:szCs w:val="24"/>
          <w:lang w:val="en-US"/>
        </w:rPr>
        <w:t>I</w:t>
      </w:r>
      <w:r w:rsidRPr="0019450E">
        <w:rPr>
          <w:rStyle w:val="41"/>
          <w:bCs/>
          <w:sz w:val="24"/>
          <w:szCs w:val="24"/>
        </w:rPr>
        <w:t xml:space="preserve"> - </w:t>
      </w:r>
      <w:r w:rsidRPr="0019450E">
        <w:rPr>
          <w:rStyle w:val="41"/>
          <w:bCs/>
          <w:sz w:val="24"/>
          <w:szCs w:val="24"/>
          <w:lang w:val="en-US"/>
        </w:rPr>
        <w:t>III</w:t>
      </w:r>
      <w:r w:rsidRPr="0019450E">
        <w:rPr>
          <w:rStyle w:val="41"/>
          <w:bCs/>
          <w:sz w:val="24"/>
          <w:szCs w:val="24"/>
        </w:rPr>
        <w:t xml:space="preserve"> классов опасности;</w:t>
      </w:r>
    </w:p>
    <w:p w14:paraId="18EFEF74" w14:textId="77777777" w:rsidR="002433DA" w:rsidRPr="0019450E" w:rsidRDefault="00B03B0B" w:rsidP="000C6635">
      <w:pPr>
        <w:pStyle w:val="8"/>
        <w:numPr>
          <w:ilvl w:val="0"/>
          <w:numId w:val="11"/>
        </w:numPr>
        <w:shd w:val="clear" w:color="auto" w:fill="auto"/>
        <w:tabs>
          <w:tab w:val="left" w:pos="0"/>
        </w:tabs>
        <w:spacing w:before="0" w:line="418" w:lineRule="exact"/>
        <w:ind w:right="20" w:firstLine="709"/>
        <w:rPr>
          <w:sz w:val="24"/>
          <w:szCs w:val="24"/>
        </w:rPr>
      </w:pPr>
      <w:r w:rsidRPr="0019450E">
        <w:rPr>
          <w:rStyle w:val="41"/>
          <w:bCs/>
          <w:sz w:val="24"/>
          <w:szCs w:val="24"/>
        </w:rPr>
        <w:t>в рекомендательном порядке проекты санитарно-защитных зон для всех существующих и планируемых объектов IV - V классов опасности.</w:t>
      </w:r>
    </w:p>
    <w:p w14:paraId="47C20131" w14:textId="230EE90C" w:rsidR="002433DA" w:rsidRDefault="00B03B0B" w:rsidP="006417FF">
      <w:pPr>
        <w:pStyle w:val="8"/>
        <w:shd w:val="clear" w:color="auto" w:fill="auto"/>
        <w:spacing w:before="0" w:line="413" w:lineRule="exact"/>
        <w:ind w:left="120" w:right="280" w:firstLine="689"/>
        <w:rPr>
          <w:rStyle w:val="41"/>
          <w:bCs/>
          <w:sz w:val="24"/>
          <w:szCs w:val="24"/>
        </w:rPr>
      </w:pPr>
      <w:r w:rsidRPr="0019450E">
        <w:rPr>
          <w:rStyle w:val="41"/>
          <w:bCs/>
          <w:sz w:val="24"/>
          <w:szCs w:val="24"/>
        </w:rPr>
        <w:t xml:space="preserve">Для групп промышленных объектов и производств или промышленного узла (комплекса) на основании </w:t>
      </w:r>
      <w:r w:rsidR="00E75C4F" w:rsidRPr="00E75C4F">
        <w:rPr>
          <w:rStyle w:val="41"/>
          <w:bCs/>
          <w:sz w:val="24"/>
          <w:szCs w:val="24"/>
        </w:rPr>
        <w:t>СанПиН 2.2.1/2.1.1.1200-03 «Санитарно-защитные зоны и санитарная классификация предприятий, сооружений и иных объектов»</w:t>
      </w:r>
      <w:r w:rsidRPr="0019450E">
        <w:rPr>
          <w:rStyle w:val="41"/>
          <w:bCs/>
          <w:sz w:val="24"/>
          <w:szCs w:val="24"/>
        </w:rPr>
        <w:t xml:space="preserve"> устанавливается санитарно</w:t>
      </w:r>
      <w:r w:rsidR="00417DDB">
        <w:rPr>
          <w:rStyle w:val="41"/>
          <w:bCs/>
          <w:sz w:val="24"/>
          <w:szCs w:val="24"/>
        </w:rPr>
        <w:t>-</w:t>
      </w:r>
      <w:r w:rsidRPr="0019450E">
        <w:rPr>
          <w:rStyle w:val="41"/>
          <w:bCs/>
          <w:sz w:val="24"/>
          <w:szCs w:val="24"/>
        </w:rPr>
        <w:t>защитная зона с учетом суммарных выбросов в атмосферный воздух и физического воздействия источников промышленных объектов и производств, входящих в единую зону.</w:t>
      </w:r>
      <w:r w:rsidR="006417FF">
        <w:rPr>
          <w:rStyle w:val="41"/>
          <w:bCs/>
          <w:sz w:val="24"/>
          <w:szCs w:val="24"/>
        </w:rPr>
        <w:t xml:space="preserve"> </w:t>
      </w:r>
      <w:r w:rsidRPr="0019450E">
        <w:rPr>
          <w:rStyle w:val="41"/>
          <w:bCs/>
          <w:sz w:val="24"/>
          <w:szCs w:val="24"/>
        </w:rPr>
        <w:t>Представленные в следующей таблице размеры санитарно-защитных зон являются ориентировочными (нормативными). Более точные значения зон необходимо определять посредством создания проектов санитарно-защитных зон для каждого конкретного объекта.</w:t>
      </w:r>
    </w:p>
    <w:p w14:paraId="09B23062" w14:textId="77777777" w:rsidR="00E75C4F" w:rsidRPr="00616195" w:rsidRDefault="00E75C4F" w:rsidP="00E75C4F">
      <w:pPr>
        <w:tabs>
          <w:tab w:val="left" w:pos="9214"/>
        </w:tabs>
        <w:spacing w:line="240" w:lineRule="auto"/>
        <w:ind w:firstLine="0"/>
        <w:rPr>
          <w:rFonts w:ascii="Times New Roman" w:eastAsia="Times New Roman" w:hAnsi="Times New Roman" w:cs="Times New Roman"/>
          <w:bCs/>
          <w:color w:val="auto"/>
          <w:lang w:eastAsia="x-none"/>
        </w:rPr>
      </w:pPr>
      <w:r w:rsidRPr="00BE4383">
        <w:rPr>
          <w:rFonts w:ascii="Times New Roman" w:eastAsia="Times New Roman" w:hAnsi="Times New Roman" w:cs="Times New Roman"/>
          <w:bCs/>
          <w:color w:val="auto"/>
          <w:lang w:eastAsia="x-none"/>
        </w:rPr>
        <w:t>(</w:t>
      </w:r>
      <w:r w:rsidRPr="00BE4383">
        <w:rPr>
          <w:rFonts w:ascii="Times New Roman" w:eastAsia="Times New Roman" w:hAnsi="Times New Roman" w:cs="Times New Roman"/>
          <w:kern w:val="2"/>
          <w:lang w:eastAsia="zh-CN"/>
        </w:rPr>
        <w:t>в редакции решения комитета архитектуры и градостроительства Курской области от 2</w:t>
      </w:r>
      <w:r>
        <w:rPr>
          <w:rFonts w:ascii="Times New Roman" w:eastAsia="Times New Roman" w:hAnsi="Times New Roman" w:cs="Times New Roman"/>
          <w:kern w:val="2"/>
          <w:lang w:eastAsia="zh-CN"/>
        </w:rPr>
        <w:t>8</w:t>
      </w:r>
      <w:r w:rsidRPr="00BE4383">
        <w:rPr>
          <w:rFonts w:ascii="Times New Roman" w:eastAsia="Times New Roman" w:hAnsi="Times New Roman" w:cs="Times New Roman"/>
          <w:kern w:val="2"/>
          <w:lang w:eastAsia="zh-CN"/>
        </w:rPr>
        <w:t> августа 2023 года № 01-12/2</w:t>
      </w:r>
      <w:r>
        <w:rPr>
          <w:rFonts w:ascii="Times New Roman" w:eastAsia="Times New Roman" w:hAnsi="Times New Roman" w:cs="Times New Roman"/>
          <w:kern w:val="2"/>
          <w:lang w:eastAsia="zh-CN"/>
        </w:rPr>
        <w:t>81</w:t>
      </w:r>
      <w:r w:rsidRPr="00BE4383">
        <w:rPr>
          <w:rFonts w:ascii="Times New Roman" w:eastAsia="Times New Roman" w:hAnsi="Times New Roman" w:cs="Times New Roman"/>
          <w:bCs/>
          <w:color w:val="auto"/>
          <w:lang w:eastAsia="x-none"/>
        </w:rPr>
        <w:t>)</w:t>
      </w:r>
    </w:p>
    <w:p w14:paraId="211DA791" w14:textId="77777777" w:rsidR="00E75C4F" w:rsidRPr="00E75C4F" w:rsidRDefault="00E75C4F" w:rsidP="006417FF">
      <w:pPr>
        <w:pStyle w:val="8"/>
        <w:shd w:val="clear" w:color="auto" w:fill="auto"/>
        <w:spacing w:before="0" w:line="413" w:lineRule="exact"/>
        <w:ind w:left="120" w:right="280" w:firstLine="689"/>
        <w:rPr>
          <w:sz w:val="24"/>
          <w:szCs w:val="24"/>
          <w:lang w:val="ru-RU"/>
        </w:rPr>
      </w:pPr>
    </w:p>
    <w:p w14:paraId="78B49CA6" w14:textId="77777777" w:rsidR="002433DA" w:rsidRPr="009C6530" w:rsidRDefault="00B03B0B">
      <w:pPr>
        <w:pStyle w:val="ab"/>
        <w:framePr w:w="9744" w:wrap="notBeside" w:vAnchor="text" w:hAnchor="text" w:xAlign="center" w:y="1"/>
        <w:shd w:val="clear" w:color="auto" w:fill="auto"/>
        <w:spacing w:line="230" w:lineRule="exact"/>
        <w:ind w:firstLine="0"/>
        <w:rPr>
          <w:sz w:val="20"/>
          <w:szCs w:val="20"/>
        </w:rPr>
      </w:pPr>
      <w:r w:rsidRPr="009C6530">
        <w:rPr>
          <w:rStyle w:val="af0"/>
          <w:bCs/>
          <w:sz w:val="20"/>
          <w:szCs w:val="20"/>
        </w:rPr>
        <w:t>Таблица</w:t>
      </w:r>
      <w:r w:rsidR="0019450E" w:rsidRPr="009C6530">
        <w:rPr>
          <w:rStyle w:val="af0"/>
          <w:bCs/>
          <w:sz w:val="20"/>
          <w:szCs w:val="20"/>
        </w:rPr>
        <w:t>.</w:t>
      </w:r>
      <w:r w:rsidRPr="009C6530">
        <w:rPr>
          <w:rStyle w:val="af0"/>
          <w:bCs/>
          <w:sz w:val="20"/>
          <w:szCs w:val="20"/>
        </w:rPr>
        <w:t xml:space="preserve"> Перечень предприятий и иных объектов, расположенных на территории </w:t>
      </w:r>
      <w:r w:rsidRPr="009C6530">
        <w:rPr>
          <w:rStyle w:val="af"/>
          <w:bCs/>
          <w:sz w:val="20"/>
          <w:szCs w:val="20"/>
          <w:u w:val="none"/>
        </w:rPr>
        <w:t>муниципального образования, с указанием нормативных размеров санитарно-защитных зон</w:t>
      </w:r>
    </w:p>
    <w:tbl>
      <w:tblPr>
        <w:tblOverlap w:val="never"/>
        <w:tblW w:w="0" w:type="auto"/>
        <w:jc w:val="center"/>
        <w:tblLayout w:type="fixed"/>
        <w:tblCellMar>
          <w:left w:w="10" w:type="dxa"/>
          <w:right w:w="10" w:type="dxa"/>
        </w:tblCellMar>
        <w:tblLook w:val="04A0" w:firstRow="1" w:lastRow="0" w:firstColumn="1" w:lastColumn="0" w:noHBand="0" w:noVBand="1"/>
      </w:tblPr>
      <w:tblGrid>
        <w:gridCol w:w="773"/>
        <w:gridCol w:w="2669"/>
        <w:gridCol w:w="1915"/>
        <w:gridCol w:w="869"/>
        <w:gridCol w:w="2030"/>
        <w:gridCol w:w="1488"/>
      </w:tblGrid>
      <w:tr w:rsidR="002433DA" w:rsidRPr="0019450E" w14:paraId="19E47A47" w14:textId="77777777" w:rsidTr="009C6530">
        <w:trPr>
          <w:trHeight w:hRule="exact" w:val="480"/>
          <w:jc w:val="center"/>
        </w:trPr>
        <w:tc>
          <w:tcPr>
            <w:tcW w:w="773" w:type="dxa"/>
            <w:tcBorders>
              <w:top w:val="single" w:sz="4" w:space="0" w:color="auto"/>
              <w:left w:val="single" w:sz="4" w:space="0" w:color="auto"/>
            </w:tcBorders>
            <w:shd w:val="clear" w:color="auto" w:fill="FFFFFF"/>
            <w:vAlign w:val="center"/>
          </w:tcPr>
          <w:p w14:paraId="43EA8311" w14:textId="77777777" w:rsidR="002433DA" w:rsidRPr="0019450E" w:rsidRDefault="00B03B0B" w:rsidP="009C6530">
            <w:pPr>
              <w:pStyle w:val="8"/>
              <w:framePr w:w="9744" w:wrap="notBeside" w:vAnchor="text" w:hAnchor="text" w:xAlign="center" w:y="1"/>
              <w:shd w:val="clear" w:color="auto" w:fill="auto"/>
              <w:spacing w:before="0" w:line="240" w:lineRule="auto"/>
              <w:ind w:firstLine="0"/>
              <w:jc w:val="center"/>
              <w:rPr>
                <w:b w:val="0"/>
                <w:color w:val="000000"/>
                <w:sz w:val="20"/>
                <w:szCs w:val="20"/>
                <w:lang w:val="ru-RU" w:eastAsia="ru-RU"/>
              </w:rPr>
            </w:pPr>
            <w:r w:rsidRPr="0019450E">
              <w:rPr>
                <w:rStyle w:val="41"/>
                <w:bCs/>
                <w:sz w:val="20"/>
                <w:szCs w:val="20"/>
                <w:lang w:eastAsia="ru-RU"/>
              </w:rPr>
              <w:t>№ п/п</w:t>
            </w:r>
          </w:p>
        </w:tc>
        <w:tc>
          <w:tcPr>
            <w:tcW w:w="2669" w:type="dxa"/>
            <w:tcBorders>
              <w:top w:val="single" w:sz="4" w:space="0" w:color="auto"/>
              <w:left w:val="single" w:sz="4" w:space="0" w:color="auto"/>
            </w:tcBorders>
            <w:shd w:val="clear" w:color="auto" w:fill="FFFFFF"/>
            <w:vAlign w:val="center"/>
          </w:tcPr>
          <w:p w14:paraId="16B2F945" w14:textId="77777777" w:rsidR="002433DA" w:rsidRPr="009C6530" w:rsidRDefault="00B03B0B" w:rsidP="009C6530">
            <w:pPr>
              <w:pStyle w:val="8"/>
              <w:framePr w:w="9744" w:wrap="notBeside" w:vAnchor="text" w:hAnchor="text" w:xAlign="center" w:y="1"/>
              <w:shd w:val="clear" w:color="auto" w:fill="auto"/>
              <w:spacing w:before="0" w:line="240" w:lineRule="auto"/>
              <w:ind w:firstLine="0"/>
              <w:jc w:val="center"/>
              <w:rPr>
                <w:b w:val="0"/>
                <w:color w:val="000000"/>
                <w:sz w:val="20"/>
                <w:szCs w:val="20"/>
                <w:lang w:val="ru-RU" w:eastAsia="ru-RU"/>
              </w:rPr>
            </w:pPr>
            <w:r w:rsidRPr="009C6530">
              <w:rPr>
                <w:rStyle w:val="41"/>
                <w:bCs/>
                <w:sz w:val="20"/>
                <w:szCs w:val="20"/>
                <w:lang w:eastAsia="ru-RU"/>
              </w:rPr>
              <w:t>Наименование объекта</w:t>
            </w:r>
          </w:p>
        </w:tc>
        <w:tc>
          <w:tcPr>
            <w:tcW w:w="1915" w:type="dxa"/>
            <w:tcBorders>
              <w:top w:val="single" w:sz="4" w:space="0" w:color="auto"/>
              <w:left w:val="single" w:sz="4" w:space="0" w:color="auto"/>
            </w:tcBorders>
            <w:shd w:val="clear" w:color="auto" w:fill="FFFFFF"/>
            <w:vAlign w:val="center"/>
          </w:tcPr>
          <w:p w14:paraId="6B119A97" w14:textId="77777777" w:rsidR="002433DA" w:rsidRPr="0019450E" w:rsidRDefault="00B03B0B" w:rsidP="009C6530">
            <w:pPr>
              <w:pStyle w:val="8"/>
              <w:framePr w:w="9744" w:wrap="notBeside" w:vAnchor="text" w:hAnchor="text" w:xAlign="center" w:y="1"/>
              <w:shd w:val="clear" w:color="auto" w:fill="auto"/>
              <w:spacing w:before="0" w:line="240" w:lineRule="auto"/>
              <w:ind w:firstLine="0"/>
              <w:jc w:val="center"/>
              <w:rPr>
                <w:b w:val="0"/>
                <w:color w:val="000000"/>
                <w:sz w:val="20"/>
                <w:szCs w:val="20"/>
                <w:lang w:val="ru-RU" w:eastAsia="ru-RU"/>
              </w:rPr>
            </w:pPr>
            <w:r w:rsidRPr="0019450E">
              <w:rPr>
                <w:rStyle w:val="41"/>
                <w:bCs/>
                <w:sz w:val="20"/>
                <w:szCs w:val="20"/>
                <w:lang w:eastAsia="ru-RU"/>
              </w:rPr>
              <w:t>Местоположение</w:t>
            </w:r>
          </w:p>
        </w:tc>
        <w:tc>
          <w:tcPr>
            <w:tcW w:w="869" w:type="dxa"/>
            <w:tcBorders>
              <w:top w:val="single" w:sz="4" w:space="0" w:color="auto"/>
              <w:left w:val="single" w:sz="4" w:space="0" w:color="auto"/>
            </w:tcBorders>
            <w:shd w:val="clear" w:color="auto" w:fill="FFFFFF"/>
            <w:vAlign w:val="center"/>
          </w:tcPr>
          <w:p w14:paraId="1D647A7C" w14:textId="77777777" w:rsidR="002433DA" w:rsidRPr="0019450E" w:rsidRDefault="00B03B0B" w:rsidP="009C6530">
            <w:pPr>
              <w:pStyle w:val="8"/>
              <w:framePr w:w="9744" w:wrap="notBeside" w:vAnchor="text" w:hAnchor="text" w:xAlign="center" w:y="1"/>
              <w:shd w:val="clear" w:color="auto" w:fill="auto"/>
              <w:spacing w:before="0" w:line="240" w:lineRule="auto"/>
              <w:ind w:firstLine="0"/>
              <w:jc w:val="center"/>
              <w:rPr>
                <w:b w:val="0"/>
                <w:color w:val="000000"/>
                <w:sz w:val="20"/>
                <w:szCs w:val="20"/>
                <w:lang w:val="ru-RU" w:eastAsia="ru-RU"/>
              </w:rPr>
            </w:pPr>
            <w:r w:rsidRPr="0019450E">
              <w:rPr>
                <w:rStyle w:val="41"/>
                <w:bCs/>
                <w:sz w:val="20"/>
                <w:szCs w:val="20"/>
                <w:lang w:eastAsia="ru-RU"/>
              </w:rPr>
              <w:t>Статус</w:t>
            </w:r>
          </w:p>
        </w:tc>
        <w:tc>
          <w:tcPr>
            <w:tcW w:w="2030" w:type="dxa"/>
            <w:tcBorders>
              <w:top w:val="single" w:sz="4" w:space="0" w:color="auto"/>
              <w:left w:val="single" w:sz="4" w:space="0" w:color="auto"/>
            </w:tcBorders>
            <w:shd w:val="clear" w:color="auto" w:fill="FFFFFF"/>
            <w:vAlign w:val="center"/>
          </w:tcPr>
          <w:p w14:paraId="32BBA29E" w14:textId="77777777" w:rsidR="002433DA" w:rsidRPr="0019450E" w:rsidRDefault="00B03B0B" w:rsidP="009C6530">
            <w:pPr>
              <w:pStyle w:val="8"/>
              <w:framePr w:w="9744" w:wrap="notBeside" w:vAnchor="text" w:hAnchor="text" w:xAlign="center" w:y="1"/>
              <w:shd w:val="clear" w:color="auto" w:fill="auto"/>
              <w:spacing w:before="0" w:line="240" w:lineRule="auto"/>
              <w:ind w:firstLine="0"/>
              <w:jc w:val="center"/>
              <w:rPr>
                <w:b w:val="0"/>
                <w:color w:val="000000"/>
                <w:sz w:val="20"/>
                <w:szCs w:val="20"/>
                <w:lang w:val="ru-RU" w:eastAsia="ru-RU"/>
              </w:rPr>
            </w:pPr>
            <w:r w:rsidRPr="0019450E">
              <w:rPr>
                <w:rStyle w:val="41"/>
                <w:bCs/>
                <w:sz w:val="20"/>
                <w:szCs w:val="20"/>
                <w:lang w:eastAsia="ru-RU"/>
              </w:rPr>
              <w:t>Класс опасности</w:t>
            </w:r>
          </w:p>
        </w:tc>
        <w:tc>
          <w:tcPr>
            <w:tcW w:w="1488" w:type="dxa"/>
            <w:tcBorders>
              <w:top w:val="single" w:sz="4" w:space="0" w:color="auto"/>
              <w:left w:val="single" w:sz="4" w:space="0" w:color="auto"/>
              <w:right w:val="single" w:sz="4" w:space="0" w:color="auto"/>
            </w:tcBorders>
            <w:shd w:val="clear" w:color="auto" w:fill="FFFFFF"/>
            <w:vAlign w:val="center"/>
          </w:tcPr>
          <w:p w14:paraId="635A4A62" w14:textId="77777777" w:rsidR="002433DA" w:rsidRPr="0019450E" w:rsidRDefault="00B03B0B" w:rsidP="009C6530">
            <w:pPr>
              <w:pStyle w:val="8"/>
              <w:framePr w:w="9744" w:wrap="notBeside" w:vAnchor="text" w:hAnchor="text" w:xAlign="center" w:y="1"/>
              <w:shd w:val="clear" w:color="auto" w:fill="auto"/>
              <w:spacing w:before="0" w:line="240" w:lineRule="auto"/>
              <w:ind w:firstLine="0"/>
              <w:jc w:val="center"/>
              <w:rPr>
                <w:b w:val="0"/>
                <w:color w:val="000000"/>
                <w:sz w:val="20"/>
                <w:szCs w:val="20"/>
                <w:lang w:val="ru-RU" w:eastAsia="ru-RU"/>
              </w:rPr>
            </w:pPr>
            <w:r w:rsidRPr="0019450E">
              <w:rPr>
                <w:rStyle w:val="41"/>
                <w:bCs/>
                <w:sz w:val="20"/>
                <w:szCs w:val="20"/>
                <w:lang w:eastAsia="ru-RU"/>
              </w:rPr>
              <w:t>Размер СЗЗ, м</w:t>
            </w:r>
          </w:p>
        </w:tc>
      </w:tr>
      <w:tr w:rsidR="002433DA" w:rsidRPr="0019450E" w14:paraId="6061C305" w14:textId="77777777" w:rsidTr="009C6530">
        <w:trPr>
          <w:trHeight w:hRule="exact" w:val="495"/>
          <w:jc w:val="center"/>
        </w:trPr>
        <w:tc>
          <w:tcPr>
            <w:tcW w:w="773" w:type="dxa"/>
            <w:tcBorders>
              <w:top w:val="single" w:sz="4" w:space="0" w:color="auto"/>
              <w:left w:val="single" w:sz="4" w:space="0" w:color="auto"/>
            </w:tcBorders>
            <w:shd w:val="clear" w:color="auto" w:fill="FFFFFF"/>
          </w:tcPr>
          <w:p w14:paraId="6D33C61D" w14:textId="77777777" w:rsidR="002433DA" w:rsidRPr="0019450E" w:rsidRDefault="00B03B0B" w:rsidP="009C6530">
            <w:pPr>
              <w:pStyle w:val="8"/>
              <w:framePr w:w="9744" w:wrap="notBeside" w:vAnchor="text" w:hAnchor="text" w:xAlign="center" w:y="1"/>
              <w:shd w:val="clear" w:color="auto" w:fill="auto"/>
              <w:spacing w:before="0" w:line="240" w:lineRule="auto"/>
              <w:ind w:firstLine="0"/>
              <w:jc w:val="center"/>
              <w:rPr>
                <w:b w:val="0"/>
                <w:color w:val="000000"/>
                <w:sz w:val="20"/>
                <w:szCs w:val="20"/>
                <w:lang w:val="ru-RU" w:eastAsia="ru-RU"/>
              </w:rPr>
            </w:pPr>
            <w:r w:rsidRPr="0019450E">
              <w:rPr>
                <w:rStyle w:val="41"/>
                <w:bCs/>
                <w:sz w:val="20"/>
                <w:szCs w:val="20"/>
                <w:lang w:eastAsia="ru-RU"/>
              </w:rPr>
              <w:t>1</w:t>
            </w:r>
          </w:p>
        </w:tc>
        <w:tc>
          <w:tcPr>
            <w:tcW w:w="2669" w:type="dxa"/>
            <w:tcBorders>
              <w:top w:val="single" w:sz="4" w:space="0" w:color="auto"/>
              <w:left w:val="single" w:sz="4" w:space="0" w:color="auto"/>
            </w:tcBorders>
            <w:shd w:val="clear" w:color="auto" w:fill="FFFFFF"/>
          </w:tcPr>
          <w:p w14:paraId="76443BF2" w14:textId="77777777" w:rsidR="002433DA" w:rsidRPr="009C6530" w:rsidRDefault="009C6530" w:rsidP="009C6530">
            <w:pPr>
              <w:pStyle w:val="8"/>
              <w:framePr w:w="9744" w:wrap="notBeside" w:vAnchor="text" w:hAnchor="text" w:xAlign="center" w:y="1"/>
              <w:shd w:val="clear" w:color="auto" w:fill="auto"/>
              <w:spacing w:before="0" w:line="240" w:lineRule="auto"/>
              <w:ind w:firstLine="0"/>
              <w:jc w:val="center"/>
              <w:rPr>
                <w:b w:val="0"/>
                <w:color w:val="000000"/>
                <w:sz w:val="20"/>
                <w:szCs w:val="20"/>
                <w:lang w:val="ru-RU" w:eastAsia="ru-RU"/>
              </w:rPr>
            </w:pPr>
            <w:r w:rsidRPr="009C6530">
              <w:rPr>
                <w:b w:val="0"/>
              </w:rPr>
              <w:t>ООО «Пристенская</w:t>
            </w:r>
            <w:r>
              <w:t xml:space="preserve"> </w:t>
            </w:r>
            <w:r w:rsidRPr="009C6530">
              <w:rPr>
                <w:b w:val="0"/>
              </w:rPr>
              <w:t>зерновая компания</w:t>
            </w:r>
            <w:r w:rsidR="00B03B0B" w:rsidRPr="009C6530">
              <w:rPr>
                <w:rStyle w:val="41"/>
                <w:b/>
                <w:bCs/>
                <w:sz w:val="20"/>
                <w:szCs w:val="20"/>
                <w:lang w:eastAsia="ru-RU"/>
              </w:rPr>
              <w:t>»</w:t>
            </w:r>
          </w:p>
        </w:tc>
        <w:tc>
          <w:tcPr>
            <w:tcW w:w="1915" w:type="dxa"/>
            <w:tcBorders>
              <w:top w:val="single" w:sz="4" w:space="0" w:color="auto"/>
              <w:left w:val="single" w:sz="4" w:space="0" w:color="auto"/>
            </w:tcBorders>
            <w:shd w:val="clear" w:color="auto" w:fill="FFFFFF"/>
          </w:tcPr>
          <w:p w14:paraId="32BCA508" w14:textId="77777777" w:rsidR="002433DA" w:rsidRPr="0019450E" w:rsidRDefault="00B03B0B" w:rsidP="009C6530">
            <w:pPr>
              <w:pStyle w:val="8"/>
              <w:framePr w:w="9744" w:wrap="notBeside" w:vAnchor="text" w:hAnchor="text" w:xAlign="center" w:y="1"/>
              <w:shd w:val="clear" w:color="auto" w:fill="auto"/>
              <w:spacing w:before="0" w:line="240" w:lineRule="auto"/>
              <w:ind w:firstLine="0"/>
              <w:jc w:val="center"/>
              <w:rPr>
                <w:b w:val="0"/>
                <w:color w:val="000000"/>
                <w:sz w:val="20"/>
                <w:szCs w:val="20"/>
                <w:lang w:val="ru-RU" w:eastAsia="ru-RU"/>
              </w:rPr>
            </w:pPr>
            <w:proofErr w:type="spellStart"/>
            <w:r w:rsidRPr="0019450E">
              <w:rPr>
                <w:rStyle w:val="41"/>
                <w:bCs/>
                <w:sz w:val="20"/>
                <w:szCs w:val="20"/>
                <w:lang w:eastAsia="ru-RU"/>
              </w:rPr>
              <w:t>с.Верхний</w:t>
            </w:r>
            <w:proofErr w:type="spellEnd"/>
            <w:r w:rsidRPr="0019450E">
              <w:rPr>
                <w:rStyle w:val="41"/>
                <w:bCs/>
                <w:sz w:val="20"/>
                <w:szCs w:val="20"/>
                <w:lang w:eastAsia="ru-RU"/>
              </w:rPr>
              <w:t xml:space="preserve"> Любаж</w:t>
            </w:r>
          </w:p>
        </w:tc>
        <w:tc>
          <w:tcPr>
            <w:tcW w:w="869" w:type="dxa"/>
            <w:tcBorders>
              <w:top w:val="single" w:sz="4" w:space="0" w:color="auto"/>
              <w:left w:val="single" w:sz="4" w:space="0" w:color="auto"/>
            </w:tcBorders>
            <w:shd w:val="clear" w:color="auto" w:fill="FFFFFF"/>
          </w:tcPr>
          <w:p w14:paraId="0A13EFF6" w14:textId="77777777" w:rsidR="002433DA" w:rsidRPr="0019450E" w:rsidRDefault="00B03B0B" w:rsidP="009C6530">
            <w:pPr>
              <w:pStyle w:val="8"/>
              <w:framePr w:w="9744" w:wrap="notBeside" w:vAnchor="text" w:hAnchor="text" w:xAlign="center" w:y="1"/>
              <w:shd w:val="clear" w:color="auto" w:fill="auto"/>
              <w:spacing w:before="0" w:line="240" w:lineRule="auto"/>
              <w:ind w:firstLine="0"/>
              <w:jc w:val="center"/>
              <w:rPr>
                <w:b w:val="0"/>
                <w:color w:val="000000"/>
                <w:sz w:val="20"/>
                <w:szCs w:val="20"/>
                <w:lang w:val="ru-RU" w:eastAsia="ru-RU"/>
              </w:rPr>
            </w:pPr>
            <w:r w:rsidRPr="0019450E">
              <w:rPr>
                <w:rStyle w:val="41"/>
                <w:bCs/>
                <w:sz w:val="20"/>
                <w:szCs w:val="20"/>
                <w:lang w:eastAsia="ru-RU"/>
              </w:rPr>
              <w:t>Сущ.</w:t>
            </w:r>
          </w:p>
        </w:tc>
        <w:tc>
          <w:tcPr>
            <w:tcW w:w="2030" w:type="dxa"/>
            <w:tcBorders>
              <w:top w:val="single" w:sz="4" w:space="0" w:color="auto"/>
              <w:left w:val="single" w:sz="4" w:space="0" w:color="auto"/>
            </w:tcBorders>
            <w:shd w:val="clear" w:color="auto" w:fill="FFFFFF"/>
          </w:tcPr>
          <w:p w14:paraId="39E971DB" w14:textId="77777777" w:rsidR="002433DA" w:rsidRPr="0019450E" w:rsidRDefault="00B03B0B" w:rsidP="009C6530">
            <w:pPr>
              <w:pStyle w:val="8"/>
              <w:framePr w:w="9744" w:wrap="notBeside" w:vAnchor="text" w:hAnchor="text" w:xAlign="center" w:y="1"/>
              <w:shd w:val="clear" w:color="auto" w:fill="auto"/>
              <w:spacing w:before="0" w:line="240" w:lineRule="auto"/>
              <w:ind w:firstLine="0"/>
              <w:jc w:val="center"/>
              <w:rPr>
                <w:b w:val="0"/>
                <w:color w:val="000000"/>
                <w:sz w:val="20"/>
                <w:szCs w:val="20"/>
                <w:lang w:val="ru-RU" w:eastAsia="ru-RU"/>
              </w:rPr>
            </w:pPr>
            <w:r w:rsidRPr="0019450E">
              <w:rPr>
                <w:rStyle w:val="41"/>
                <w:bCs/>
                <w:sz w:val="20"/>
                <w:szCs w:val="20"/>
                <w:lang w:eastAsia="ru-RU"/>
              </w:rPr>
              <w:t>5-4</w:t>
            </w:r>
          </w:p>
        </w:tc>
        <w:tc>
          <w:tcPr>
            <w:tcW w:w="1488" w:type="dxa"/>
            <w:tcBorders>
              <w:top w:val="single" w:sz="4" w:space="0" w:color="auto"/>
              <w:left w:val="single" w:sz="4" w:space="0" w:color="auto"/>
              <w:right w:val="single" w:sz="4" w:space="0" w:color="auto"/>
            </w:tcBorders>
            <w:shd w:val="clear" w:color="auto" w:fill="FFFFFF"/>
          </w:tcPr>
          <w:p w14:paraId="4BC1AEF5" w14:textId="77777777" w:rsidR="002433DA" w:rsidRPr="0019450E" w:rsidRDefault="00B03B0B" w:rsidP="009C6530">
            <w:pPr>
              <w:pStyle w:val="8"/>
              <w:framePr w:w="9744" w:wrap="notBeside" w:vAnchor="text" w:hAnchor="text" w:xAlign="center" w:y="1"/>
              <w:shd w:val="clear" w:color="auto" w:fill="auto"/>
              <w:spacing w:before="0" w:line="240" w:lineRule="auto"/>
              <w:ind w:firstLine="0"/>
              <w:jc w:val="center"/>
              <w:rPr>
                <w:b w:val="0"/>
                <w:color w:val="000000"/>
                <w:sz w:val="20"/>
                <w:szCs w:val="20"/>
                <w:lang w:val="ru-RU" w:eastAsia="ru-RU"/>
              </w:rPr>
            </w:pPr>
            <w:r w:rsidRPr="0019450E">
              <w:rPr>
                <w:rStyle w:val="41"/>
                <w:bCs/>
                <w:sz w:val="20"/>
                <w:szCs w:val="20"/>
                <w:lang w:eastAsia="ru-RU"/>
              </w:rPr>
              <w:t>50-100</w:t>
            </w:r>
          </w:p>
        </w:tc>
      </w:tr>
      <w:tr w:rsidR="002433DA" w:rsidRPr="0019450E" w14:paraId="7E32B231" w14:textId="77777777">
        <w:trPr>
          <w:trHeight w:hRule="exact" w:val="480"/>
          <w:jc w:val="center"/>
        </w:trPr>
        <w:tc>
          <w:tcPr>
            <w:tcW w:w="773" w:type="dxa"/>
            <w:tcBorders>
              <w:top w:val="single" w:sz="4" w:space="0" w:color="auto"/>
              <w:left w:val="single" w:sz="4" w:space="0" w:color="auto"/>
              <w:bottom w:val="single" w:sz="4" w:space="0" w:color="auto"/>
            </w:tcBorders>
            <w:shd w:val="clear" w:color="auto" w:fill="FFFFFF"/>
          </w:tcPr>
          <w:p w14:paraId="218384BD" w14:textId="77777777" w:rsidR="002433DA" w:rsidRPr="0019450E" w:rsidRDefault="002B46A1" w:rsidP="009C6530">
            <w:pPr>
              <w:pStyle w:val="8"/>
              <w:framePr w:w="9744" w:wrap="notBeside" w:vAnchor="text" w:hAnchor="text" w:xAlign="center" w:y="1"/>
              <w:shd w:val="clear" w:color="auto" w:fill="auto"/>
              <w:spacing w:before="0" w:line="240" w:lineRule="auto"/>
              <w:ind w:firstLine="0"/>
              <w:jc w:val="center"/>
              <w:rPr>
                <w:b w:val="0"/>
                <w:color w:val="000000"/>
                <w:sz w:val="20"/>
                <w:szCs w:val="20"/>
                <w:lang w:val="ru-RU" w:eastAsia="ru-RU"/>
              </w:rPr>
            </w:pPr>
            <w:r>
              <w:rPr>
                <w:rStyle w:val="41"/>
                <w:bCs/>
                <w:sz w:val="20"/>
                <w:szCs w:val="20"/>
                <w:lang w:eastAsia="ru-RU"/>
              </w:rPr>
              <w:t>2</w:t>
            </w:r>
          </w:p>
        </w:tc>
        <w:tc>
          <w:tcPr>
            <w:tcW w:w="2669" w:type="dxa"/>
            <w:tcBorders>
              <w:top w:val="single" w:sz="4" w:space="0" w:color="auto"/>
              <w:left w:val="single" w:sz="4" w:space="0" w:color="auto"/>
              <w:bottom w:val="single" w:sz="4" w:space="0" w:color="auto"/>
            </w:tcBorders>
            <w:shd w:val="clear" w:color="auto" w:fill="FFFFFF"/>
          </w:tcPr>
          <w:p w14:paraId="4D880C0B" w14:textId="77777777" w:rsidR="002433DA" w:rsidRPr="0019450E" w:rsidRDefault="00B03B0B" w:rsidP="009C6530">
            <w:pPr>
              <w:pStyle w:val="8"/>
              <w:framePr w:w="9744" w:wrap="notBeside" w:vAnchor="text" w:hAnchor="text" w:xAlign="center" w:y="1"/>
              <w:shd w:val="clear" w:color="auto" w:fill="auto"/>
              <w:spacing w:before="0" w:line="240" w:lineRule="auto"/>
              <w:ind w:firstLine="0"/>
              <w:jc w:val="center"/>
              <w:rPr>
                <w:b w:val="0"/>
                <w:color w:val="000000"/>
                <w:sz w:val="20"/>
                <w:szCs w:val="20"/>
                <w:lang w:val="ru-RU" w:eastAsia="ru-RU"/>
              </w:rPr>
            </w:pPr>
            <w:r w:rsidRPr="0019450E">
              <w:rPr>
                <w:rStyle w:val="41"/>
                <w:bCs/>
                <w:sz w:val="20"/>
                <w:szCs w:val="20"/>
                <w:lang w:eastAsia="ru-RU"/>
              </w:rPr>
              <w:t>Фатежский участок эксплуатации Ростелеком</w:t>
            </w:r>
          </w:p>
        </w:tc>
        <w:tc>
          <w:tcPr>
            <w:tcW w:w="1915" w:type="dxa"/>
            <w:tcBorders>
              <w:top w:val="single" w:sz="4" w:space="0" w:color="auto"/>
              <w:left w:val="single" w:sz="4" w:space="0" w:color="auto"/>
              <w:bottom w:val="single" w:sz="4" w:space="0" w:color="auto"/>
            </w:tcBorders>
            <w:shd w:val="clear" w:color="auto" w:fill="FFFFFF"/>
          </w:tcPr>
          <w:p w14:paraId="7742E37A" w14:textId="77777777" w:rsidR="002433DA" w:rsidRPr="0019450E" w:rsidRDefault="00B03B0B" w:rsidP="009C6530">
            <w:pPr>
              <w:pStyle w:val="8"/>
              <w:framePr w:w="9744" w:wrap="notBeside" w:vAnchor="text" w:hAnchor="text" w:xAlign="center" w:y="1"/>
              <w:shd w:val="clear" w:color="auto" w:fill="auto"/>
              <w:spacing w:before="0" w:line="240" w:lineRule="auto"/>
              <w:ind w:firstLine="0"/>
              <w:jc w:val="center"/>
              <w:rPr>
                <w:b w:val="0"/>
                <w:color w:val="000000"/>
                <w:sz w:val="20"/>
                <w:szCs w:val="20"/>
                <w:lang w:val="ru-RU" w:eastAsia="ru-RU"/>
              </w:rPr>
            </w:pPr>
            <w:proofErr w:type="spellStart"/>
            <w:r w:rsidRPr="0019450E">
              <w:rPr>
                <w:rStyle w:val="41"/>
                <w:bCs/>
                <w:sz w:val="20"/>
                <w:szCs w:val="20"/>
                <w:lang w:eastAsia="ru-RU"/>
              </w:rPr>
              <w:t>с.Верхний</w:t>
            </w:r>
            <w:proofErr w:type="spellEnd"/>
            <w:r w:rsidRPr="0019450E">
              <w:rPr>
                <w:rStyle w:val="41"/>
                <w:bCs/>
                <w:sz w:val="20"/>
                <w:szCs w:val="20"/>
                <w:lang w:eastAsia="ru-RU"/>
              </w:rPr>
              <w:t xml:space="preserve"> Любаж</w:t>
            </w:r>
          </w:p>
        </w:tc>
        <w:tc>
          <w:tcPr>
            <w:tcW w:w="869" w:type="dxa"/>
            <w:tcBorders>
              <w:top w:val="single" w:sz="4" w:space="0" w:color="auto"/>
              <w:left w:val="single" w:sz="4" w:space="0" w:color="auto"/>
              <w:bottom w:val="single" w:sz="4" w:space="0" w:color="auto"/>
            </w:tcBorders>
            <w:shd w:val="clear" w:color="auto" w:fill="FFFFFF"/>
          </w:tcPr>
          <w:p w14:paraId="5C1DA539" w14:textId="77777777" w:rsidR="002433DA" w:rsidRPr="0019450E" w:rsidRDefault="00B03B0B" w:rsidP="009C6530">
            <w:pPr>
              <w:pStyle w:val="8"/>
              <w:framePr w:w="9744" w:wrap="notBeside" w:vAnchor="text" w:hAnchor="text" w:xAlign="center" w:y="1"/>
              <w:shd w:val="clear" w:color="auto" w:fill="auto"/>
              <w:spacing w:before="0" w:line="240" w:lineRule="auto"/>
              <w:ind w:firstLine="0"/>
              <w:jc w:val="center"/>
              <w:rPr>
                <w:b w:val="0"/>
                <w:color w:val="000000"/>
                <w:sz w:val="20"/>
                <w:szCs w:val="20"/>
                <w:lang w:val="ru-RU" w:eastAsia="ru-RU"/>
              </w:rPr>
            </w:pPr>
            <w:r w:rsidRPr="0019450E">
              <w:rPr>
                <w:rStyle w:val="41"/>
                <w:bCs/>
                <w:sz w:val="20"/>
                <w:szCs w:val="20"/>
                <w:lang w:eastAsia="ru-RU"/>
              </w:rPr>
              <w:t>Сущ.</w:t>
            </w:r>
          </w:p>
        </w:tc>
        <w:tc>
          <w:tcPr>
            <w:tcW w:w="2030" w:type="dxa"/>
            <w:tcBorders>
              <w:top w:val="single" w:sz="4" w:space="0" w:color="auto"/>
              <w:left w:val="single" w:sz="4" w:space="0" w:color="auto"/>
              <w:bottom w:val="single" w:sz="4" w:space="0" w:color="auto"/>
            </w:tcBorders>
            <w:shd w:val="clear" w:color="auto" w:fill="FFFFFF"/>
          </w:tcPr>
          <w:p w14:paraId="785856BE" w14:textId="77777777" w:rsidR="002433DA" w:rsidRPr="0019450E" w:rsidRDefault="00B03B0B" w:rsidP="009C6530">
            <w:pPr>
              <w:pStyle w:val="8"/>
              <w:framePr w:w="9744" w:wrap="notBeside" w:vAnchor="text" w:hAnchor="text" w:xAlign="center" w:y="1"/>
              <w:shd w:val="clear" w:color="auto" w:fill="auto"/>
              <w:spacing w:before="0" w:line="240" w:lineRule="auto"/>
              <w:ind w:firstLine="0"/>
              <w:jc w:val="center"/>
              <w:rPr>
                <w:b w:val="0"/>
                <w:color w:val="000000"/>
                <w:sz w:val="20"/>
                <w:szCs w:val="20"/>
                <w:lang w:val="ru-RU" w:eastAsia="ru-RU"/>
              </w:rPr>
            </w:pPr>
            <w:r w:rsidRPr="0019450E">
              <w:rPr>
                <w:rStyle w:val="41"/>
                <w:bCs/>
                <w:sz w:val="20"/>
                <w:szCs w:val="20"/>
                <w:lang w:eastAsia="ru-RU"/>
              </w:rPr>
              <w:t>5</w:t>
            </w:r>
          </w:p>
        </w:tc>
        <w:tc>
          <w:tcPr>
            <w:tcW w:w="1488" w:type="dxa"/>
            <w:tcBorders>
              <w:top w:val="single" w:sz="4" w:space="0" w:color="auto"/>
              <w:left w:val="single" w:sz="4" w:space="0" w:color="auto"/>
              <w:bottom w:val="single" w:sz="4" w:space="0" w:color="auto"/>
              <w:right w:val="single" w:sz="4" w:space="0" w:color="auto"/>
            </w:tcBorders>
            <w:shd w:val="clear" w:color="auto" w:fill="FFFFFF"/>
          </w:tcPr>
          <w:p w14:paraId="7004AB76" w14:textId="77777777" w:rsidR="002433DA" w:rsidRPr="0019450E" w:rsidRDefault="00B03B0B" w:rsidP="009C6530">
            <w:pPr>
              <w:pStyle w:val="8"/>
              <w:framePr w:w="9744" w:wrap="notBeside" w:vAnchor="text" w:hAnchor="text" w:xAlign="center" w:y="1"/>
              <w:shd w:val="clear" w:color="auto" w:fill="auto"/>
              <w:spacing w:before="0" w:line="240" w:lineRule="auto"/>
              <w:ind w:firstLine="0"/>
              <w:jc w:val="center"/>
              <w:rPr>
                <w:b w:val="0"/>
                <w:color w:val="000000"/>
                <w:sz w:val="20"/>
                <w:szCs w:val="20"/>
                <w:lang w:val="ru-RU" w:eastAsia="ru-RU"/>
              </w:rPr>
            </w:pPr>
            <w:r w:rsidRPr="0019450E">
              <w:rPr>
                <w:rStyle w:val="41"/>
                <w:bCs/>
                <w:sz w:val="20"/>
                <w:szCs w:val="20"/>
                <w:lang w:eastAsia="ru-RU"/>
              </w:rPr>
              <w:t>50</w:t>
            </w:r>
          </w:p>
        </w:tc>
      </w:tr>
    </w:tbl>
    <w:p w14:paraId="79EB0A64" w14:textId="77777777" w:rsidR="002433DA" w:rsidRPr="0019450E" w:rsidRDefault="0019450E" w:rsidP="0019450E">
      <w:pPr>
        <w:pStyle w:val="ab"/>
        <w:shd w:val="clear" w:color="auto" w:fill="auto"/>
        <w:spacing w:line="360" w:lineRule="auto"/>
        <w:ind w:firstLine="709"/>
        <w:rPr>
          <w:sz w:val="24"/>
          <w:szCs w:val="24"/>
        </w:rPr>
      </w:pPr>
      <w:r w:rsidRPr="0019450E">
        <w:rPr>
          <w:rStyle w:val="af0"/>
          <w:bCs/>
          <w:sz w:val="24"/>
          <w:szCs w:val="24"/>
        </w:rPr>
        <w:t>Более точные значения СЗЗ необходимо определять посредством создания</w:t>
      </w:r>
      <w:r>
        <w:rPr>
          <w:rStyle w:val="af0"/>
          <w:bCs/>
          <w:sz w:val="24"/>
          <w:szCs w:val="24"/>
        </w:rPr>
        <w:t xml:space="preserve"> </w:t>
      </w:r>
      <w:r w:rsidR="00B03B0B" w:rsidRPr="0019450E">
        <w:rPr>
          <w:rStyle w:val="41"/>
          <w:bCs/>
          <w:sz w:val="24"/>
          <w:szCs w:val="24"/>
        </w:rPr>
        <w:t>проектов санитарно-защитных зон для каждого конкретного объекта. На территории поселения расположено 5 объектов специального назначения, для которых требуется организация СЗЗ.</w:t>
      </w:r>
    </w:p>
    <w:p w14:paraId="48FAA3A0" w14:textId="77777777" w:rsidR="002433DA" w:rsidRPr="0019450E" w:rsidRDefault="00B03B0B">
      <w:pPr>
        <w:pStyle w:val="ab"/>
        <w:framePr w:w="9470" w:wrap="notBeside" w:vAnchor="text" w:hAnchor="text" w:xAlign="center" w:y="1"/>
        <w:shd w:val="clear" w:color="auto" w:fill="auto"/>
        <w:tabs>
          <w:tab w:val="left" w:leader="underscore" w:pos="9149"/>
        </w:tabs>
        <w:spacing w:line="230" w:lineRule="exact"/>
        <w:ind w:firstLine="0"/>
        <w:rPr>
          <w:sz w:val="20"/>
          <w:szCs w:val="20"/>
        </w:rPr>
      </w:pPr>
      <w:r w:rsidRPr="0019450E">
        <w:rPr>
          <w:rStyle w:val="af0"/>
          <w:b/>
          <w:bCs/>
          <w:sz w:val="20"/>
          <w:szCs w:val="20"/>
        </w:rPr>
        <w:t>Таблица</w:t>
      </w:r>
      <w:r w:rsidR="0019450E" w:rsidRPr="0019450E">
        <w:rPr>
          <w:rStyle w:val="af0"/>
          <w:b/>
          <w:bCs/>
          <w:sz w:val="20"/>
          <w:szCs w:val="20"/>
        </w:rPr>
        <w:t>.</w:t>
      </w:r>
      <w:r w:rsidRPr="0019450E">
        <w:rPr>
          <w:rStyle w:val="af0"/>
          <w:b/>
          <w:bCs/>
          <w:sz w:val="20"/>
          <w:szCs w:val="20"/>
        </w:rPr>
        <w:t xml:space="preserve"> Санитарно-защитные зоны для объектов специального назначения, расположенных на </w:t>
      </w:r>
      <w:r w:rsidRPr="0019450E">
        <w:rPr>
          <w:rStyle w:val="af"/>
          <w:b/>
          <w:bCs/>
          <w:sz w:val="20"/>
          <w:szCs w:val="20"/>
          <w:u w:val="none"/>
        </w:rPr>
        <w:t>территории муниципального образования</w:t>
      </w:r>
    </w:p>
    <w:tbl>
      <w:tblPr>
        <w:tblOverlap w:val="never"/>
        <w:tblW w:w="0" w:type="auto"/>
        <w:jc w:val="center"/>
        <w:tblLayout w:type="fixed"/>
        <w:tblCellMar>
          <w:left w:w="10" w:type="dxa"/>
          <w:right w:w="10" w:type="dxa"/>
        </w:tblCellMar>
        <w:tblLook w:val="04A0" w:firstRow="1" w:lastRow="0" w:firstColumn="1" w:lastColumn="0" w:noHBand="0" w:noVBand="1"/>
      </w:tblPr>
      <w:tblGrid>
        <w:gridCol w:w="1694"/>
        <w:gridCol w:w="2837"/>
        <w:gridCol w:w="1402"/>
        <w:gridCol w:w="1402"/>
        <w:gridCol w:w="1152"/>
        <w:gridCol w:w="984"/>
      </w:tblGrid>
      <w:tr w:rsidR="002433DA" w:rsidRPr="0019450E" w14:paraId="3B35B335" w14:textId="77777777">
        <w:trPr>
          <w:trHeight w:hRule="exact" w:val="475"/>
          <w:jc w:val="center"/>
        </w:trPr>
        <w:tc>
          <w:tcPr>
            <w:tcW w:w="1694" w:type="dxa"/>
            <w:tcBorders>
              <w:top w:val="single" w:sz="4" w:space="0" w:color="auto"/>
              <w:left w:val="single" w:sz="4" w:space="0" w:color="auto"/>
            </w:tcBorders>
            <w:shd w:val="clear" w:color="auto" w:fill="FFFFFF"/>
          </w:tcPr>
          <w:p w14:paraId="5264105C" w14:textId="77777777" w:rsidR="002433DA" w:rsidRPr="0019450E" w:rsidRDefault="00B03B0B">
            <w:pPr>
              <w:pStyle w:val="8"/>
              <w:framePr w:w="9470" w:wrap="notBeside" w:vAnchor="text" w:hAnchor="text" w:xAlign="center" w:y="1"/>
              <w:shd w:val="clear" w:color="auto" w:fill="auto"/>
              <w:spacing w:before="0" w:line="220" w:lineRule="exact"/>
              <w:ind w:firstLine="0"/>
              <w:jc w:val="center"/>
              <w:rPr>
                <w:b w:val="0"/>
                <w:color w:val="000000"/>
                <w:sz w:val="20"/>
                <w:szCs w:val="20"/>
                <w:lang w:val="ru-RU" w:eastAsia="ru-RU"/>
              </w:rPr>
            </w:pPr>
            <w:r w:rsidRPr="0019450E">
              <w:rPr>
                <w:rStyle w:val="41"/>
                <w:bCs/>
                <w:sz w:val="20"/>
                <w:szCs w:val="20"/>
                <w:lang w:eastAsia="ru-RU"/>
              </w:rPr>
              <w:t>Объект</w:t>
            </w:r>
          </w:p>
        </w:tc>
        <w:tc>
          <w:tcPr>
            <w:tcW w:w="2837" w:type="dxa"/>
            <w:tcBorders>
              <w:top w:val="single" w:sz="4" w:space="0" w:color="auto"/>
              <w:left w:val="single" w:sz="4" w:space="0" w:color="auto"/>
            </w:tcBorders>
            <w:shd w:val="clear" w:color="auto" w:fill="FFFFFF"/>
          </w:tcPr>
          <w:p w14:paraId="63D46E17" w14:textId="77777777" w:rsidR="002433DA" w:rsidRPr="0019450E" w:rsidRDefault="00B03B0B">
            <w:pPr>
              <w:pStyle w:val="8"/>
              <w:framePr w:w="9470" w:wrap="notBeside" w:vAnchor="text" w:hAnchor="text" w:xAlign="center" w:y="1"/>
              <w:shd w:val="clear" w:color="auto" w:fill="auto"/>
              <w:spacing w:before="0" w:line="220" w:lineRule="exact"/>
              <w:ind w:firstLine="0"/>
              <w:jc w:val="center"/>
              <w:rPr>
                <w:b w:val="0"/>
                <w:color w:val="000000"/>
                <w:sz w:val="20"/>
                <w:szCs w:val="20"/>
                <w:lang w:val="ru-RU" w:eastAsia="ru-RU"/>
              </w:rPr>
            </w:pPr>
            <w:r w:rsidRPr="0019450E">
              <w:rPr>
                <w:rStyle w:val="41"/>
                <w:bCs/>
                <w:sz w:val="20"/>
                <w:szCs w:val="20"/>
                <w:lang w:eastAsia="ru-RU"/>
              </w:rPr>
              <w:t>Место расположения</w:t>
            </w:r>
          </w:p>
        </w:tc>
        <w:tc>
          <w:tcPr>
            <w:tcW w:w="1402" w:type="dxa"/>
            <w:tcBorders>
              <w:top w:val="single" w:sz="4" w:space="0" w:color="auto"/>
              <w:left w:val="single" w:sz="4" w:space="0" w:color="auto"/>
            </w:tcBorders>
            <w:shd w:val="clear" w:color="auto" w:fill="FFFFFF"/>
          </w:tcPr>
          <w:p w14:paraId="67904BEF" w14:textId="77777777" w:rsidR="002433DA" w:rsidRPr="0019450E" w:rsidRDefault="00B03B0B">
            <w:pPr>
              <w:pStyle w:val="8"/>
              <w:framePr w:w="9470" w:wrap="notBeside" w:vAnchor="text" w:hAnchor="text" w:xAlign="center" w:y="1"/>
              <w:shd w:val="clear" w:color="auto" w:fill="auto"/>
              <w:spacing w:before="0" w:after="60" w:line="220" w:lineRule="exact"/>
              <w:ind w:firstLine="0"/>
              <w:jc w:val="center"/>
              <w:rPr>
                <w:b w:val="0"/>
                <w:color w:val="000000"/>
                <w:sz w:val="20"/>
                <w:szCs w:val="20"/>
                <w:lang w:val="ru-RU" w:eastAsia="ru-RU"/>
              </w:rPr>
            </w:pPr>
            <w:r w:rsidRPr="0019450E">
              <w:rPr>
                <w:rStyle w:val="41"/>
                <w:bCs/>
                <w:sz w:val="20"/>
                <w:szCs w:val="20"/>
                <w:lang w:eastAsia="ru-RU"/>
              </w:rPr>
              <w:t>Количество,</w:t>
            </w:r>
          </w:p>
          <w:p w14:paraId="25BDF907" w14:textId="77777777" w:rsidR="002433DA" w:rsidRPr="0019450E" w:rsidRDefault="00B03B0B">
            <w:pPr>
              <w:pStyle w:val="8"/>
              <w:framePr w:w="9470" w:wrap="notBeside" w:vAnchor="text" w:hAnchor="text" w:xAlign="center" w:y="1"/>
              <w:shd w:val="clear" w:color="auto" w:fill="auto"/>
              <w:spacing w:before="60" w:line="220" w:lineRule="exact"/>
              <w:ind w:firstLine="0"/>
              <w:jc w:val="center"/>
              <w:rPr>
                <w:b w:val="0"/>
                <w:color w:val="000000"/>
                <w:sz w:val="20"/>
                <w:szCs w:val="20"/>
                <w:lang w:val="ru-RU" w:eastAsia="ru-RU"/>
              </w:rPr>
            </w:pPr>
            <w:r w:rsidRPr="0019450E">
              <w:rPr>
                <w:rStyle w:val="41"/>
                <w:bCs/>
                <w:sz w:val="20"/>
                <w:szCs w:val="20"/>
                <w:lang w:eastAsia="ru-RU"/>
              </w:rPr>
              <w:t>ед.</w:t>
            </w:r>
          </w:p>
        </w:tc>
        <w:tc>
          <w:tcPr>
            <w:tcW w:w="1402" w:type="dxa"/>
            <w:tcBorders>
              <w:top w:val="single" w:sz="4" w:space="0" w:color="auto"/>
              <w:left w:val="single" w:sz="4" w:space="0" w:color="auto"/>
            </w:tcBorders>
            <w:shd w:val="clear" w:color="auto" w:fill="FFFFFF"/>
          </w:tcPr>
          <w:p w14:paraId="040735EC" w14:textId="77777777" w:rsidR="002433DA" w:rsidRPr="0019450E" w:rsidRDefault="00B03B0B">
            <w:pPr>
              <w:pStyle w:val="8"/>
              <w:framePr w:w="9470" w:wrap="notBeside" w:vAnchor="text" w:hAnchor="text" w:xAlign="center" w:y="1"/>
              <w:shd w:val="clear" w:color="auto" w:fill="auto"/>
              <w:spacing w:before="0" w:line="220" w:lineRule="exact"/>
              <w:ind w:firstLine="0"/>
              <w:jc w:val="center"/>
              <w:rPr>
                <w:b w:val="0"/>
                <w:color w:val="000000"/>
                <w:sz w:val="20"/>
                <w:szCs w:val="20"/>
                <w:lang w:val="ru-RU" w:eastAsia="ru-RU"/>
              </w:rPr>
            </w:pPr>
            <w:r w:rsidRPr="0019450E">
              <w:rPr>
                <w:rStyle w:val="41"/>
                <w:bCs/>
                <w:sz w:val="20"/>
                <w:szCs w:val="20"/>
                <w:lang w:eastAsia="ru-RU"/>
              </w:rPr>
              <w:t>Площадь, га</w:t>
            </w:r>
          </w:p>
        </w:tc>
        <w:tc>
          <w:tcPr>
            <w:tcW w:w="1152" w:type="dxa"/>
            <w:tcBorders>
              <w:top w:val="single" w:sz="4" w:space="0" w:color="auto"/>
              <w:left w:val="single" w:sz="4" w:space="0" w:color="auto"/>
            </w:tcBorders>
            <w:shd w:val="clear" w:color="auto" w:fill="FFFFFF"/>
          </w:tcPr>
          <w:p w14:paraId="23AC50F0" w14:textId="77777777" w:rsidR="002433DA" w:rsidRPr="0019450E" w:rsidRDefault="00B03B0B">
            <w:pPr>
              <w:pStyle w:val="8"/>
              <w:framePr w:w="9470" w:wrap="notBeside" w:vAnchor="text" w:hAnchor="text" w:xAlign="center" w:y="1"/>
              <w:shd w:val="clear" w:color="auto" w:fill="auto"/>
              <w:spacing w:before="0" w:after="60" w:line="220" w:lineRule="exact"/>
              <w:ind w:firstLine="0"/>
              <w:jc w:val="center"/>
              <w:rPr>
                <w:b w:val="0"/>
                <w:color w:val="000000"/>
                <w:sz w:val="20"/>
                <w:szCs w:val="20"/>
                <w:lang w:val="ru-RU" w:eastAsia="ru-RU"/>
              </w:rPr>
            </w:pPr>
            <w:r w:rsidRPr="0019450E">
              <w:rPr>
                <w:rStyle w:val="41"/>
                <w:bCs/>
                <w:sz w:val="20"/>
                <w:szCs w:val="20"/>
                <w:lang w:eastAsia="ru-RU"/>
              </w:rPr>
              <w:t>Класс</w:t>
            </w:r>
          </w:p>
          <w:p w14:paraId="24A9D57D" w14:textId="77777777" w:rsidR="002433DA" w:rsidRPr="0019450E" w:rsidRDefault="00B03B0B">
            <w:pPr>
              <w:pStyle w:val="8"/>
              <w:framePr w:w="9470" w:wrap="notBeside" w:vAnchor="text" w:hAnchor="text" w:xAlign="center" w:y="1"/>
              <w:shd w:val="clear" w:color="auto" w:fill="auto"/>
              <w:spacing w:before="60" w:line="220" w:lineRule="exact"/>
              <w:ind w:firstLine="0"/>
              <w:jc w:val="center"/>
              <w:rPr>
                <w:b w:val="0"/>
                <w:color w:val="000000"/>
                <w:sz w:val="20"/>
                <w:szCs w:val="20"/>
                <w:lang w:val="ru-RU" w:eastAsia="ru-RU"/>
              </w:rPr>
            </w:pPr>
            <w:r w:rsidRPr="0019450E">
              <w:rPr>
                <w:rStyle w:val="41"/>
                <w:bCs/>
                <w:sz w:val="20"/>
                <w:szCs w:val="20"/>
                <w:lang w:eastAsia="ru-RU"/>
              </w:rPr>
              <w:t>опасности</w:t>
            </w:r>
          </w:p>
        </w:tc>
        <w:tc>
          <w:tcPr>
            <w:tcW w:w="984" w:type="dxa"/>
            <w:tcBorders>
              <w:top w:val="single" w:sz="4" w:space="0" w:color="auto"/>
              <w:left w:val="single" w:sz="4" w:space="0" w:color="auto"/>
              <w:right w:val="single" w:sz="4" w:space="0" w:color="auto"/>
            </w:tcBorders>
            <w:shd w:val="clear" w:color="auto" w:fill="FFFFFF"/>
          </w:tcPr>
          <w:p w14:paraId="226FEF22" w14:textId="77777777" w:rsidR="002433DA" w:rsidRPr="0019450E" w:rsidRDefault="00B03B0B">
            <w:pPr>
              <w:pStyle w:val="8"/>
              <w:framePr w:w="9470" w:wrap="notBeside" w:vAnchor="text" w:hAnchor="text" w:xAlign="center" w:y="1"/>
              <w:shd w:val="clear" w:color="auto" w:fill="auto"/>
              <w:spacing w:before="0" w:line="220" w:lineRule="exact"/>
              <w:ind w:firstLine="0"/>
              <w:jc w:val="center"/>
              <w:rPr>
                <w:b w:val="0"/>
                <w:color w:val="000000"/>
                <w:sz w:val="20"/>
                <w:szCs w:val="20"/>
                <w:lang w:val="ru-RU" w:eastAsia="ru-RU"/>
              </w:rPr>
            </w:pPr>
            <w:r w:rsidRPr="0019450E">
              <w:rPr>
                <w:rStyle w:val="41"/>
                <w:bCs/>
                <w:sz w:val="20"/>
                <w:szCs w:val="20"/>
                <w:lang w:eastAsia="ru-RU"/>
              </w:rPr>
              <w:t>СЗЗ, м</w:t>
            </w:r>
          </w:p>
        </w:tc>
      </w:tr>
      <w:tr w:rsidR="002433DA" w:rsidRPr="0019450E" w14:paraId="60015BE1" w14:textId="77777777">
        <w:trPr>
          <w:trHeight w:hRule="exact" w:val="240"/>
          <w:jc w:val="center"/>
        </w:trPr>
        <w:tc>
          <w:tcPr>
            <w:tcW w:w="1694" w:type="dxa"/>
            <w:vMerge w:val="restart"/>
            <w:tcBorders>
              <w:top w:val="single" w:sz="4" w:space="0" w:color="auto"/>
              <w:left w:val="single" w:sz="4" w:space="0" w:color="auto"/>
            </w:tcBorders>
            <w:shd w:val="clear" w:color="auto" w:fill="FFFFFF"/>
          </w:tcPr>
          <w:p w14:paraId="1628D984" w14:textId="77777777" w:rsidR="002433DA" w:rsidRPr="0019450E" w:rsidRDefault="00B03B0B">
            <w:pPr>
              <w:pStyle w:val="8"/>
              <w:framePr w:w="9470" w:wrap="notBeside" w:vAnchor="text" w:hAnchor="text" w:xAlign="center" w:y="1"/>
              <w:shd w:val="clear" w:color="auto" w:fill="auto"/>
              <w:spacing w:before="0" w:line="220" w:lineRule="exact"/>
              <w:ind w:firstLine="0"/>
              <w:jc w:val="center"/>
              <w:rPr>
                <w:b w:val="0"/>
                <w:color w:val="000000"/>
                <w:sz w:val="20"/>
                <w:szCs w:val="20"/>
                <w:lang w:val="ru-RU" w:eastAsia="ru-RU"/>
              </w:rPr>
            </w:pPr>
            <w:r w:rsidRPr="0019450E">
              <w:rPr>
                <w:rStyle w:val="41"/>
                <w:bCs/>
                <w:sz w:val="20"/>
                <w:szCs w:val="20"/>
                <w:lang w:eastAsia="ru-RU"/>
              </w:rPr>
              <w:t>Кладбища</w:t>
            </w:r>
          </w:p>
        </w:tc>
        <w:tc>
          <w:tcPr>
            <w:tcW w:w="2837" w:type="dxa"/>
            <w:tcBorders>
              <w:top w:val="single" w:sz="4" w:space="0" w:color="auto"/>
              <w:left w:val="single" w:sz="4" w:space="0" w:color="auto"/>
            </w:tcBorders>
            <w:shd w:val="clear" w:color="auto" w:fill="FFFFFF"/>
          </w:tcPr>
          <w:p w14:paraId="382D4797" w14:textId="77777777" w:rsidR="002433DA" w:rsidRPr="0019450E" w:rsidRDefault="00B03B0B">
            <w:pPr>
              <w:pStyle w:val="8"/>
              <w:framePr w:w="9470" w:wrap="notBeside" w:vAnchor="text" w:hAnchor="text" w:xAlign="center" w:y="1"/>
              <w:shd w:val="clear" w:color="auto" w:fill="auto"/>
              <w:spacing w:before="0" w:line="220" w:lineRule="exact"/>
              <w:ind w:firstLine="0"/>
              <w:jc w:val="center"/>
              <w:rPr>
                <w:b w:val="0"/>
                <w:color w:val="000000"/>
                <w:sz w:val="20"/>
                <w:szCs w:val="20"/>
                <w:lang w:val="ru-RU" w:eastAsia="ru-RU"/>
              </w:rPr>
            </w:pPr>
            <w:proofErr w:type="spellStart"/>
            <w:r w:rsidRPr="0019450E">
              <w:rPr>
                <w:rStyle w:val="41"/>
                <w:bCs/>
                <w:sz w:val="20"/>
                <w:szCs w:val="20"/>
                <w:lang w:eastAsia="ru-RU"/>
              </w:rPr>
              <w:t>с.Игино</w:t>
            </w:r>
            <w:proofErr w:type="spellEnd"/>
          </w:p>
        </w:tc>
        <w:tc>
          <w:tcPr>
            <w:tcW w:w="1402" w:type="dxa"/>
            <w:tcBorders>
              <w:top w:val="single" w:sz="4" w:space="0" w:color="auto"/>
              <w:left w:val="single" w:sz="4" w:space="0" w:color="auto"/>
            </w:tcBorders>
            <w:shd w:val="clear" w:color="auto" w:fill="FFFFFF"/>
          </w:tcPr>
          <w:p w14:paraId="3C202CE5" w14:textId="77777777" w:rsidR="002433DA" w:rsidRPr="0019450E" w:rsidRDefault="00B03B0B">
            <w:pPr>
              <w:pStyle w:val="8"/>
              <w:framePr w:w="9470" w:wrap="notBeside" w:vAnchor="text" w:hAnchor="text" w:xAlign="center" w:y="1"/>
              <w:shd w:val="clear" w:color="auto" w:fill="auto"/>
              <w:spacing w:before="0" w:line="220" w:lineRule="exact"/>
              <w:ind w:firstLine="0"/>
              <w:jc w:val="center"/>
              <w:rPr>
                <w:b w:val="0"/>
                <w:color w:val="000000"/>
                <w:sz w:val="20"/>
                <w:szCs w:val="20"/>
                <w:lang w:val="ru-RU" w:eastAsia="ru-RU"/>
              </w:rPr>
            </w:pPr>
            <w:r w:rsidRPr="0019450E">
              <w:rPr>
                <w:rStyle w:val="41"/>
                <w:bCs/>
                <w:sz w:val="20"/>
                <w:szCs w:val="20"/>
                <w:lang w:eastAsia="ru-RU"/>
              </w:rPr>
              <w:t>2</w:t>
            </w:r>
          </w:p>
        </w:tc>
        <w:tc>
          <w:tcPr>
            <w:tcW w:w="1402" w:type="dxa"/>
            <w:tcBorders>
              <w:top w:val="single" w:sz="4" w:space="0" w:color="auto"/>
              <w:left w:val="single" w:sz="4" w:space="0" w:color="auto"/>
            </w:tcBorders>
            <w:shd w:val="clear" w:color="auto" w:fill="FFFFFF"/>
          </w:tcPr>
          <w:p w14:paraId="39671A25" w14:textId="77777777" w:rsidR="002433DA" w:rsidRPr="0019450E" w:rsidRDefault="00B03B0B">
            <w:pPr>
              <w:pStyle w:val="8"/>
              <w:framePr w:w="9470" w:wrap="notBeside" w:vAnchor="text" w:hAnchor="text" w:xAlign="center" w:y="1"/>
              <w:shd w:val="clear" w:color="auto" w:fill="auto"/>
              <w:spacing w:before="0" w:line="220" w:lineRule="exact"/>
              <w:ind w:firstLine="0"/>
              <w:jc w:val="center"/>
              <w:rPr>
                <w:b w:val="0"/>
                <w:color w:val="000000"/>
                <w:sz w:val="20"/>
                <w:szCs w:val="20"/>
                <w:lang w:val="ru-RU" w:eastAsia="ru-RU"/>
              </w:rPr>
            </w:pPr>
            <w:r w:rsidRPr="0019450E">
              <w:rPr>
                <w:rStyle w:val="41"/>
                <w:bCs/>
                <w:sz w:val="20"/>
                <w:szCs w:val="20"/>
                <w:lang w:eastAsia="ru-RU"/>
              </w:rPr>
              <w:t>2,2</w:t>
            </w:r>
          </w:p>
        </w:tc>
        <w:tc>
          <w:tcPr>
            <w:tcW w:w="1152" w:type="dxa"/>
            <w:tcBorders>
              <w:top w:val="single" w:sz="4" w:space="0" w:color="auto"/>
              <w:left w:val="single" w:sz="4" w:space="0" w:color="auto"/>
            </w:tcBorders>
            <w:shd w:val="clear" w:color="auto" w:fill="FFFFFF"/>
          </w:tcPr>
          <w:p w14:paraId="4362C5D2" w14:textId="77777777" w:rsidR="002433DA" w:rsidRPr="0019450E" w:rsidRDefault="00B03B0B">
            <w:pPr>
              <w:pStyle w:val="8"/>
              <w:framePr w:w="9470" w:wrap="notBeside" w:vAnchor="text" w:hAnchor="text" w:xAlign="center" w:y="1"/>
              <w:shd w:val="clear" w:color="auto" w:fill="auto"/>
              <w:spacing w:before="0" w:line="220" w:lineRule="exact"/>
              <w:ind w:firstLine="0"/>
              <w:jc w:val="center"/>
              <w:rPr>
                <w:b w:val="0"/>
                <w:color w:val="000000"/>
                <w:sz w:val="20"/>
                <w:szCs w:val="20"/>
                <w:lang w:val="ru-RU" w:eastAsia="ru-RU"/>
              </w:rPr>
            </w:pPr>
            <w:r w:rsidRPr="0019450E">
              <w:rPr>
                <w:rStyle w:val="41"/>
                <w:bCs/>
                <w:sz w:val="20"/>
                <w:szCs w:val="20"/>
                <w:lang w:eastAsia="ru-RU"/>
              </w:rPr>
              <w:t>5</w:t>
            </w:r>
          </w:p>
        </w:tc>
        <w:tc>
          <w:tcPr>
            <w:tcW w:w="984" w:type="dxa"/>
            <w:tcBorders>
              <w:top w:val="single" w:sz="4" w:space="0" w:color="auto"/>
              <w:left w:val="single" w:sz="4" w:space="0" w:color="auto"/>
              <w:right w:val="single" w:sz="4" w:space="0" w:color="auto"/>
            </w:tcBorders>
            <w:shd w:val="clear" w:color="auto" w:fill="FFFFFF"/>
          </w:tcPr>
          <w:p w14:paraId="3F4BF4F6" w14:textId="77777777" w:rsidR="002433DA" w:rsidRPr="0019450E" w:rsidRDefault="00B03B0B">
            <w:pPr>
              <w:pStyle w:val="8"/>
              <w:framePr w:w="9470" w:wrap="notBeside" w:vAnchor="text" w:hAnchor="text" w:xAlign="center" w:y="1"/>
              <w:shd w:val="clear" w:color="auto" w:fill="auto"/>
              <w:spacing w:before="0" w:line="220" w:lineRule="exact"/>
              <w:ind w:firstLine="0"/>
              <w:jc w:val="center"/>
              <w:rPr>
                <w:b w:val="0"/>
                <w:color w:val="000000"/>
                <w:sz w:val="20"/>
                <w:szCs w:val="20"/>
                <w:lang w:val="ru-RU" w:eastAsia="ru-RU"/>
              </w:rPr>
            </w:pPr>
            <w:r w:rsidRPr="0019450E">
              <w:rPr>
                <w:rStyle w:val="41"/>
                <w:bCs/>
                <w:sz w:val="20"/>
                <w:szCs w:val="20"/>
                <w:lang w:eastAsia="ru-RU"/>
              </w:rPr>
              <w:t>50</w:t>
            </w:r>
          </w:p>
        </w:tc>
      </w:tr>
      <w:tr w:rsidR="002433DA" w:rsidRPr="0019450E" w14:paraId="603F180F" w14:textId="77777777">
        <w:trPr>
          <w:trHeight w:hRule="exact" w:val="240"/>
          <w:jc w:val="center"/>
        </w:trPr>
        <w:tc>
          <w:tcPr>
            <w:tcW w:w="1694" w:type="dxa"/>
            <w:vMerge/>
            <w:tcBorders>
              <w:left w:val="single" w:sz="4" w:space="0" w:color="auto"/>
            </w:tcBorders>
            <w:shd w:val="clear" w:color="auto" w:fill="FFFFFF"/>
          </w:tcPr>
          <w:p w14:paraId="2F2EB0C3" w14:textId="77777777" w:rsidR="002433DA" w:rsidRPr="0019450E" w:rsidRDefault="002433DA">
            <w:pPr>
              <w:framePr w:w="9470" w:wrap="notBeside" w:vAnchor="text" w:hAnchor="text" w:xAlign="center" w:y="1"/>
              <w:rPr>
                <w:sz w:val="20"/>
                <w:szCs w:val="20"/>
              </w:rPr>
            </w:pPr>
          </w:p>
        </w:tc>
        <w:tc>
          <w:tcPr>
            <w:tcW w:w="2837" w:type="dxa"/>
            <w:tcBorders>
              <w:top w:val="single" w:sz="4" w:space="0" w:color="auto"/>
              <w:left w:val="single" w:sz="4" w:space="0" w:color="auto"/>
            </w:tcBorders>
            <w:shd w:val="clear" w:color="auto" w:fill="FFFFFF"/>
          </w:tcPr>
          <w:p w14:paraId="2D400381" w14:textId="77777777" w:rsidR="002433DA" w:rsidRPr="0019450E" w:rsidRDefault="00B03B0B">
            <w:pPr>
              <w:pStyle w:val="8"/>
              <w:framePr w:w="9470" w:wrap="notBeside" w:vAnchor="text" w:hAnchor="text" w:xAlign="center" w:y="1"/>
              <w:shd w:val="clear" w:color="auto" w:fill="auto"/>
              <w:spacing w:before="0" w:line="220" w:lineRule="exact"/>
              <w:ind w:firstLine="0"/>
              <w:jc w:val="center"/>
              <w:rPr>
                <w:b w:val="0"/>
                <w:color w:val="000000"/>
                <w:sz w:val="20"/>
                <w:szCs w:val="20"/>
                <w:lang w:val="ru-RU" w:eastAsia="ru-RU"/>
              </w:rPr>
            </w:pPr>
            <w:r w:rsidRPr="0019450E">
              <w:rPr>
                <w:rStyle w:val="41"/>
                <w:bCs/>
                <w:sz w:val="20"/>
                <w:szCs w:val="20"/>
                <w:lang w:eastAsia="ru-RU"/>
              </w:rPr>
              <w:t xml:space="preserve">южнее </w:t>
            </w:r>
            <w:proofErr w:type="spellStart"/>
            <w:r w:rsidRPr="0019450E">
              <w:rPr>
                <w:rStyle w:val="41"/>
                <w:bCs/>
                <w:sz w:val="20"/>
                <w:szCs w:val="20"/>
                <w:lang w:eastAsia="ru-RU"/>
              </w:rPr>
              <w:t>д.Старая</w:t>
            </w:r>
            <w:proofErr w:type="spellEnd"/>
            <w:r w:rsidRPr="0019450E">
              <w:rPr>
                <w:rStyle w:val="41"/>
                <w:bCs/>
                <w:sz w:val="20"/>
                <w:szCs w:val="20"/>
                <w:lang w:eastAsia="ru-RU"/>
              </w:rPr>
              <w:t xml:space="preserve"> Головинка</w:t>
            </w:r>
          </w:p>
        </w:tc>
        <w:tc>
          <w:tcPr>
            <w:tcW w:w="1402" w:type="dxa"/>
            <w:tcBorders>
              <w:top w:val="single" w:sz="4" w:space="0" w:color="auto"/>
              <w:left w:val="single" w:sz="4" w:space="0" w:color="auto"/>
            </w:tcBorders>
            <w:shd w:val="clear" w:color="auto" w:fill="FFFFFF"/>
          </w:tcPr>
          <w:p w14:paraId="0BD33D77" w14:textId="77777777" w:rsidR="002433DA" w:rsidRPr="0019450E" w:rsidRDefault="00B03B0B">
            <w:pPr>
              <w:pStyle w:val="8"/>
              <w:framePr w:w="9470" w:wrap="notBeside" w:vAnchor="text" w:hAnchor="text" w:xAlign="center" w:y="1"/>
              <w:shd w:val="clear" w:color="auto" w:fill="auto"/>
              <w:spacing w:before="0" w:line="220" w:lineRule="exact"/>
              <w:ind w:firstLine="0"/>
              <w:jc w:val="center"/>
              <w:rPr>
                <w:b w:val="0"/>
                <w:color w:val="000000"/>
                <w:sz w:val="20"/>
                <w:szCs w:val="20"/>
                <w:lang w:val="ru-RU" w:eastAsia="ru-RU"/>
              </w:rPr>
            </w:pPr>
            <w:r w:rsidRPr="0019450E">
              <w:rPr>
                <w:rStyle w:val="41"/>
                <w:bCs/>
                <w:sz w:val="20"/>
                <w:szCs w:val="20"/>
                <w:lang w:eastAsia="ru-RU"/>
              </w:rPr>
              <w:t>1</w:t>
            </w:r>
          </w:p>
        </w:tc>
        <w:tc>
          <w:tcPr>
            <w:tcW w:w="1402" w:type="dxa"/>
            <w:tcBorders>
              <w:top w:val="single" w:sz="4" w:space="0" w:color="auto"/>
              <w:left w:val="single" w:sz="4" w:space="0" w:color="auto"/>
            </w:tcBorders>
            <w:shd w:val="clear" w:color="auto" w:fill="FFFFFF"/>
          </w:tcPr>
          <w:p w14:paraId="41E9AA4A" w14:textId="77777777" w:rsidR="002433DA" w:rsidRPr="0019450E" w:rsidRDefault="00B03B0B">
            <w:pPr>
              <w:pStyle w:val="8"/>
              <w:framePr w:w="9470" w:wrap="notBeside" w:vAnchor="text" w:hAnchor="text" w:xAlign="center" w:y="1"/>
              <w:shd w:val="clear" w:color="auto" w:fill="auto"/>
              <w:spacing w:before="0" w:line="220" w:lineRule="exact"/>
              <w:ind w:firstLine="0"/>
              <w:jc w:val="center"/>
              <w:rPr>
                <w:b w:val="0"/>
                <w:color w:val="000000"/>
                <w:sz w:val="20"/>
                <w:szCs w:val="20"/>
                <w:lang w:val="ru-RU" w:eastAsia="ru-RU"/>
              </w:rPr>
            </w:pPr>
            <w:r w:rsidRPr="0019450E">
              <w:rPr>
                <w:rStyle w:val="41"/>
                <w:bCs/>
                <w:sz w:val="20"/>
                <w:szCs w:val="20"/>
                <w:lang w:eastAsia="ru-RU"/>
              </w:rPr>
              <w:t>0,3</w:t>
            </w:r>
          </w:p>
        </w:tc>
        <w:tc>
          <w:tcPr>
            <w:tcW w:w="1152" w:type="dxa"/>
            <w:tcBorders>
              <w:top w:val="single" w:sz="4" w:space="0" w:color="auto"/>
              <w:left w:val="single" w:sz="4" w:space="0" w:color="auto"/>
            </w:tcBorders>
            <w:shd w:val="clear" w:color="auto" w:fill="FFFFFF"/>
          </w:tcPr>
          <w:p w14:paraId="3C36AB3B" w14:textId="77777777" w:rsidR="002433DA" w:rsidRPr="0019450E" w:rsidRDefault="00B03B0B">
            <w:pPr>
              <w:pStyle w:val="8"/>
              <w:framePr w:w="9470" w:wrap="notBeside" w:vAnchor="text" w:hAnchor="text" w:xAlign="center" w:y="1"/>
              <w:shd w:val="clear" w:color="auto" w:fill="auto"/>
              <w:spacing w:before="0" w:line="220" w:lineRule="exact"/>
              <w:ind w:firstLine="0"/>
              <w:jc w:val="center"/>
              <w:rPr>
                <w:b w:val="0"/>
                <w:color w:val="000000"/>
                <w:sz w:val="20"/>
                <w:szCs w:val="20"/>
                <w:lang w:val="ru-RU" w:eastAsia="ru-RU"/>
              </w:rPr>
            </w:pPr>
            <w:r w:rsidRPr="0019450E">
              <w:rPr>
                <w:rStyle w:val="41"/>
                <w:bCs/>
                <w:sz w:val="20"/>
                <w:szCs w:val="20"/>
                <w:lang w:eastAsia="ru-RU"/>
              </w:rPr>
              <w:t>5</w:t>
            </w:r>
          </w:p>
        </w:tc>
        <w:tc>
          <w:tcPr>
            <w:tcW w:w="984" w:type="dxa"/>
            <w:tcBorders>
              <w:top w:val="single" w:sz="4" w:space="0" w:color="auto"/>
              <w:left w:val="single" w:sz="4" w:space="0" w:color="auto"/>
              <w:right w:val="single" w:sz="4" w:space="0" w:color="auto"/>
            </w:tcBorders>
            <w:shd w:val="clear" w:color="auto" w:fill="FFFFFF"/>
          </w:tcPr>
          <w:p w14:paraId="1853C1D0" w14:textId="77777777" w:rsidR="002433DA" w:rsidRPr="0019450E" w:rsidRDefault="00B03B0B">
            <w:pPr>
              <w:pStyle w:val="8"/>
              <w:framePr w:w="9470" w:wrap="notBeside" w:vAnchor="text" w:hAnchor="text" w:xAlign="center" w:y="1"/>
              <w:shd w:val="clear" w:color="auto" w:fill="auto"/>
              <w:spacing w:before="0" w:line="220" w:lineRule="exact"/>
              <w:ind w:firstLine="0"/>
              <w:jc w:val="center"/>
              <w:rPr>
                <w:b w:val="0"/>
                <w:color w:val="000000"/>
                <w:sz w:val="20"/>
                <w:szCs w:val="20"/>
                <w:lang w:val="ru-RU" w:eastAsia="ru-RU"/>
              </w:rPr>
            </w:pPr>
            <w:r w:rsidRPr="0019450E">
              <w:rPr>
                <w:rStyle w:val="41"/>
                <w:bCs/>
                <w:sz w:val="20"/>
                <w:szCs w:val="20"/>
                <w:lang w:eastAsia="ru-RU"/>
              </w:rPr>
              <w:t>50</w:t>
            </w:r>
          </w:p>
        </w:tc>
      </w:tr>
      <w:tr w:rsidR="002433DA" w:rsidRPr="0019450E" w14:paraId="59F63C9E" w14:textId="77777777">
        <w:trPr>
          <w:trHeight w:hRule="exact" w:val="240"/>
          <w:jc w:val="center"/>
        </w:trPr>
        <w:tc>
          <w:tcPr>
            <w:tcW w:w="1694" w:type="dxa"/>
            <w:vMerge/>
            <w:tcBorders>
              <w:left w:val="single" w:sz="4" w:space="0" w:color="auto"/>
            </w:tcBorders>
            <w:shd w:val="clear" w:color="auto" w:fill="FFFFFF"/>
          </w:tcPr>
          <w:p w14:paraId="6F8AECEF" w14:textId="77777777" w:rsidR="002433DA" w:rsidRPr="0019450E" w:rsidRDefault="002433DA">
            <w:pPr>
              <w:framePr w:w="9470" w:wrap="notBeside" w:vAnchor="text" w:hAnchor="text" w:xAlign="center" w:y="1"/>
              <w:rPr>
                <w:sz w:val="20"/>
                <w:szCs w:val="20"/>
              </w:rPr>
            </w:pPr>
          </w:p>
        </w:tc>
        <w:tc>
          <w:tcPr>
            <w:tcW w:w="2837" w:type="dxa"/>
            <w:tcBorders>
              <w:top w:val="single" w:sz="4" w:space="0" w:color="auto"/>
              <w:left w:val="single" w:sz="4" w:space="0" w:color="auto"/>
            </w:tcBorders>
            <w:shd w:val="clear" w:color="auto" w:fill="FFFFFF"/>
          </w:tcPr>
          <w:p w14:paraId="3FB085D5" w14:textId="77777777" w:rsidR="002433DA" w:rsidRPr="0019450E" w:rsidRDefault="00B03B0B">
            <w:pPr>
              <w:pStyle w:val="8"/>
              <w:framePr w:w="9470" w:wrap="notBeside" w:vAnchor="text" w:hAnchor="text" w:xAlign="center" w:y="1"/>
              <w:shd w:val="clear" w:color="auto" w:fill="auto"/>
              <w:spacing w:before="0" w:line="220" w:lineRule="exact"/>
              <w:ind w:firstLine="0"/>
              <w:jc w:val="center"/>
              <w:rPr>
                <w:b w:val="0"/>
                <w:color w:val="000000"/>
                <w:sz w:val="20"/>
                <w:szCs w:val="20"/>
                <w:lang w:val="ru-RU" w:eastAsia="ru-RU"/>
              </w:rPr>
            </w:pPr>
            <w:r w:rsidRPr="0019450E">
              <w:rPr>
                <w:rStyle w:val="41"/>
                <w:bCs/>
                <w:sz w:val="20"/>
                <w:szCs w:val="20"/>
                <w:lang w:eastAsia="ru-RU"/>
              </w:rPr>
              <w:t xml:space="preserve">севернее </w:t>
            </w:r>
            <w:proofErr w:type="spellStart"/>
            <w:r w:rsidRPr="0019450E">
              <w:rPr>
                <w:rStyle w:val="41"/>
                <w:bCs/>
                <w:sz w:val="20"/>
                <w:szCs w:val="20"/>
                <w:lang w:eastAsia="ru-RU"/>
              </w:rPr>
              <w:t>д.Дворики</w:t>
            </w:r>
            <w:proofErr w:type="spellEnd"/>
          </w:p>
        </w:tc>
        <w:tc>
          <w:tcPr>
            <w:tcW w:w="1402" w:type="dxa"/>
            <w:tcBorders>
              <w:top w:val="single" w:sz="4" w:space="0" w:color="auto"/>
              <w:left w:val="single" w:sz="4" w:space="0" w:color="auto"/>
            </w:tcBorders>
            <w:shd w:val="clear" w:color="auto" w:fill="FFFFFF"/>
          </w:tcPr>
          <w:p w14:paraId="720B23B4" w14:textId="77777777" w:rsidR="002433DA" w:rsidRPr="0019450E" w:rsidRDefault="00B03B0B">
            <w:pPr>
              <w:pStyle w:val="8"/>
              <w:framePr w:w="9470" w:wrap="notBeside" w:vAnchor="text" w:hAnchor="text" w:xAlign="center" w:y="1"/>
              <w:shd w:val="clear" w:color="auto" w:fill="auto"/>
              <w:spacing w:before="0" w:line="220" w:lineRule="exact"/>
              <w:ind w:firstLine="0"/>
              <w:jc w:val="center"/>
              <w:rPr>
                <w:b w:val="0"/>
                <w:color w:val="000000"/>
                <w:sz w:val="20"/>
                <w:szCs w:val="20"/>
                <w:lang w:val="ru-RU" w:eastAsia="ru-RU"/>
              </w:rPr>
            </w:pPr>
            <w:r w:rsidRPr="0019450E">
              <w:rPr>
                <w:rStyle w:val="41"/>
                <w:bCs/>
                <w:sz w:val="20"/>
                <w:szCs w:val="20"/>
                <w:lang w:eastAsia="ru-RU"/>
              </w:rPr>
              <w:t>1</w:t>
            </w:r>
          </w:p>
        </w:tc>
        <w:tc>
          <w:tcPr>
            <w:tcW w:w="1402" w:type="dxa"/>
            <w:tcBorders>
              <w:top w:val="single" w:sz="4" w:space="0" w:color="auto"/>
              <w:left w:val="single" w:sz="4" w:space="0" w:color="auto"/>
            </w:tcBorders>
            <w:shd w:val="clear" w:color="auto" w:fill="FFFFFF"/>
          </w:tcPr>
          <w:p w14:paraId="30659CBD" w14:textId="77777777" w:rsidR="002433DA" w:rsidRPr="0019450E" w:rsidRDefault="00B03B0B">
            <w:pPr>
              <w:pStyle w:val="8"/>
              <w:framePr w:w="9470" w:wrap="notBeside" w:vAnchor="text" w:hAnchor="text" w:xAlign="center" w:y="1"/>
              <w:shd w:val="clear" w:color="auto" w:fill="auto"/>
              <w:spacing w:before="0" w:line="220" w:lineRule="exact"/>
              <w:ind w:firstLine="0"/>
              <w:jc w:val="center"/>
              <w:rPr>
                <w:b w:val="0"/>
                <w:color w:val="000000"/>
                <w:sz w:val="20"/>
                <w:szCs w:val="20"/>
                <w:lang w:val="ru-RU" w:eastAsia="ru-RU"/>
              </w:rPr>
            </w:pPr>
            <w:r w:rsidRPr="0019450E">
              <w:rPr>
                <w:rStyle w:val="41"/>
                <w:bCs/>
                <w:sz w:val="20"/>
                <w:szCs w:val="20"/>
                <w:lang w:eastAsia="ru-RU"/>
              </w:rPr>
              <w:t>0,6</w:t>
            </w:r>
          </w:p>
        </w:tc>
        <w:tc>
          <w:tcPr>
            <w:tcW w:w="1152" w:type="dxa"/>
            <w:tcBorders>
              <w:top w:val="single" w:sz="4" w:space="0" w:color="auto"/>
              <w:left w:val="single" w:sz="4" w:space="0" w:color="auto"/>
            </w:tcBorders>
            <w:shd w:val="clear" w:color="auto" w:fill="FFFFFF"/>
          </w:tcPr>
          <w:p w14:paraId="453ACB50" w14:textId="77777777" w:rsidR="002433DA" w:rsidRPr="0019450E" w:rsidRDefault="00B03B0B">
            <w:pPr>
              <w:pStyle w:val="8"/>
              <w:framePr w:w="9470" w:wrap="notBeside" w:vAnchor="text" w:hAnchor="text" w:xAlign="center" w:y="1"/>
              <w:shd w:val="clear" w:color="auto" w:fill="auto"/>
              <w:spacing w:before="0" w:line="220" w:lineRule="exact"/>
              <w:ind w:firstLine="0"/>
              <w:jc w:val="center"/>
              <w:rPr>
                <w:b w:val="0"/>
                <w:color w:val="000000"/>
                <w:sz w:val="20"/>
                <w:szCs w:val="20"/>
                <w:lang w:val="ru-RU" w:eastAsia="ru-RU"/>
              </w:rPr>
            </w:pPr>
            <w:r w:rsidRPr="0019450E">
              <w:rPr>
                <w:rStyle w:val="41"/>
                <w:bCs/>
                <w:sz w:val="20"/>
                <w:szCs w:val="20"/>
                <w:lang w:eastAsia="ru-RU"/>
              </w:rPr>
              <w:t>5</w:t>
            </w:r>
          </w:p>
        </w:tc>
        <w:tc>
          <w:tcPr>
            <w:tcW w:w="984" w:type="dxa"/>
            <w:tcBorders>
              <w:top w:val="single" w:sz="4" w:space="0" w:color="auto"/>
              <w:left w:val="single" w:sz="4" w:space="0" w:color="auto"/>
              <w:right w:val="single" w:sz="4" w:space="0" w:color="auto"/>
            </w:tcBorders>
            <w:shd w:val="clear" w:color="auto" w:fill="FFFFFF"/>
          </w:tcPr>
          <w:p w14:paraId="7B968EEE" w14:textId="77777777" w:rsidR="002433DA" w:rsidRPr="0019450E" w:rsidRDefault="00B03B0B">
            <w:pPr>
              <w:pStyle w:val="8"/>
              <w:framePr w:w="9470" w:wrap="notBeside" w:vAnchor="text" w:hAnchor="text" w:xAlign="center" w:y="1"/>
              <w:shd w:val="clear" w:color="auto" w:fill="auto"/>
              <w:spacing w:before="0" w:line="220" w:lineRule="exact"/>
              <w:ind w:firstLine="0"/>
              <w:jc w:val="center"/>
              <w:rPr>
                <w:b w:val="0"/>
                <w:color w:val="000000"/>
                <w:sz w:val="20"/>
                <w:szCs w:val="20"/>
                <w:lang w:val="ru-RU" w:eastAsia="ru-RU"/>
              </w:rPr>
            </w:pPr>
            <w:r w:rsidRPr="0019450E">
              <w:rPr>
                <w:rStyle w:val="41"/>
                <w:bCs/>
                <w:sz w:val="20"/>
                <w:szCs w:val="20"/>
                <w:lang w:eastAsia="ru-RU"/>
              </w:rPr>
              <w:t>50</w:t>
            </w:r>
          </w:p>
        </w:tc>
      </w:tr>
      <w:tr w:rsidR="002433DA" w:rsidRPr="0019450E" w14:paraId="4A6B0B70" w14:textId="77777777">
        <w:trPr>
          <w:trHeight w:hRule="exact" w:val="240"/>
          <w:jc w:val="center"/>
        </w:trPr>
        <w:tc>
          <w:tcPr>
            <w:tcW w:w="1694" w:type="dxa"/>
            <w:vMerge/>
            <w:tcBorders>
              <w:left w:val="single" w:sz="4" w:space="0" w:color="auto"/>
            </w:tcBorders>
            <w:shd w:val="clear" w:color="auto" w:fill="FFFFFF"/>
          </w:tcPr>
          <w:p w14:paraId="5680527D" w14:textId="77777777" w:rsidR="002433DA" w:rsidRPr="0019450E" w:rsidRDefault="002433DA">
            <w:pPr>
              <w:framePr w:w="9470" w:wrap="notBeside" w:vAnchor="text" w:hAnchor="text" w:xAlign="center" w:y="1"/>
              <w:rPr>
                <w:sz w:val="20"/>
                <w:szCs w:val="20"/>
              </w:rPr>
            </w:pPr>
          </w:p>
        </w:tc>
        <w:tc>
          <w:tcPr>
            <w:tcW w:w="2837" w:type="dxa"/>
            <w:tcBorders>
              <w:top w:val="single" w:sz="4" w:space="0" w:color="auto"/>
              <w:left w:val="single" w:sz="4" w:space="0" w:color="auto"/>
            </w:tcBorders>
            <w:shd w:val="clear" w:color="auto" w:fill="FFFFFF"/>
          </w:tcPr>
          <w:p w14:paraId="13E95E21" w14:textId="77777777" w:rsidR="002433DA" w:rsidRPr="0019450E" w:rsidRDefault="00B03B0B">
            <w:pPr>
              <w:pStyle w:val="8"/>
              <w:framePr w:w="9470" w:wrap="notBeside" w:vAnchor="text" w:hAnchor="text" w:xAlign="center" w:y="1"/>
              <w:shd w:val="clear" w:color="auto" w:fill="auto"/>
              <w:spacing w:before="0" w:line="220" w:lineRule="exact"/>
              <w:ind w:firstLine="0"/>
              <w:jc w:val="center"/>
              <w:rPr>
                <w:b w:val="0"/>
                <w:color w:val="000000"/>
                <w:sz w:val="20"/>
                <w:szCs w:val="20"/>
                <w:lang w:val="ru-RU" w:eastAsia="ru-RU"/>
              </w:rPr>
            </w:pPr>
            <w:proofErr w:type="spellStart"/>
            <w:r w:rsidRPr="0019450E">
              <w:rPr>
                <w:rStyle w:val="41"/>
                <w:bCs/>
                <w:sz w:val="20"/>
                <w:szCs w:val="20"/>
                <w:lang w:eastAsia="ru-RU"/>
              </w:rPr>
              <w:t>с.Верхний</w:t>
            </w:r>
            <w:proofErr w:type="spellEnd"/>
            <w:r w:rsidRPr="0019450E">
              <w:rPr>
                <w:rStyle w:val="41"/>
                <w:bCs/>
                <w:sz w:val="20"/>
                <w:szCs w:val="20"/>
                <w:lang w:eastAsia="ru-RU"/>
              </w:rPr>
              <w:t xml:space="preserve"> Любаж</w:t>
            </w:r>
          </w:p>
        </w:tc>
        <w:tc>
          <w:tcPr>
            <w:tcW w:w="1402" w:type="dxa"/>
            <w:tcBorders>
              <w:top w:val="single" w:sz="4" w:space="0" w:color="auto"/>
              <w:left w:val="single" w:sz="4" w:space="0" w:color="auto"/>
            </w:tcBorders>
            <w:shd w:val="clear" w:color="auto" w:fill="FFFFFF"/>
          </w:tcPr>
          <w:p w14:paraId="7ACCCDDC" w14:textId="77777777" w:rsidR="002433DA" w:rsidRPr="0019450E" w:rsidRDefault="00B03B0B">
            <w:pPr>
              <w:pStyle w:val="8"/>
              <w:framePr w:w="9470" w:wrap="notBeside" w:vAnchor="text" w:hAnchor="text" w:xAlign="center" w:y="1"/>
              <w:shd w:val="clear" w:color="auto" w:fill="auto"/>
              <w:spacing w:before="0" w:line="220" w:lineRule="exact"/>
              <w:ind w:firstLine="0"/>
              <w:jc w:val="center"/>
              <w:rPr>
                <w:b w:val="0"/>
                <w:color w:val="000000"/>
                <w:sz w:val="20"/>
                <w:szCs w:val="20"/>
                <w:lang w:val="ru-RU" w:eastAsia="ru-RU"/>
              </w:rPr>
            </w:pPr>
            <w:r w:rsidRPr="0019450E">
              <w:rPr>
                <w:rStyle w:val="41"/>
                <w:bCs/>
                <w:sz w:val="20"/>
                <w:szCs w:val="20"/>
                <w:lang w:eastAsia="ru-RU"/>
              </w:rPr>
              <w:t>1</w:t>
            </w:r>
          </w:p>
        </w:tc>
        <w:tc>
          <w:tcPr>
            <w:tcW w:w="1402" w:type="dxa"/>
            <w:tcBorders>
              <w:top w:val="single" w:sz="4" w:space="0" w:color="auto"/>
              <w:left w:val="single" w:sz="4" w:space="0" w:color="auto"/>
            </w:tcBorders>
            <w:shd w:val="clear" w:color="auto" w:fill="FFFFFF"/>
          </w:tcPr>
          <w:p w14:paraId="1E0261C4" w14:textId="77777777" w:rsidR="002433DA" w:rsidRPr="0019450E" w:rsidRDefault="00B03B0B">
            <w:pPr>
              <w:pStyle w:val="8"/>
              <w:framePr w:w="9470" w:wrap="notBeside" w:vAnchor="text" w:hAnchor="text" w:xAlign="center" w:y="1"/>
              <w:shd w:val="clear" w:color="auto" w:fill="auto"/>
              <w:spacing w:before="0" w:line="220" w:lineRule="exact"/>
              <w:ind w:firstLine="0"/>
              <w:jc w:val="center"/>
              <w:rPr>
                <w:b w:val="0"/>
                <w:color w:val="000000"/>
                <w:sz w:val="20"/>
                <w:szCs w:val="20"/>
                <w:lang w:val="ru-RU" w:eastAsia="ru-RU"/>
              </w:rPr>
            </w:pPr>
            <w:r w:rsidRPr="0019450E">
              <w:rPr>
                <w:rStyle w:val="41"/>
                <w:bCs/>
                <w:sz w:val="20"/>
                <w:szCs w:val="20"/>
                <w:lang w:eastAsia="ru-RU"/>
              </w:rPr>
              <w:t>3,0</w:t>
            </w:r>
          </w:p>
        </w:tc>
        <w:tc>
          <w:tcPr>
            <w:tcW w:w="1152" w:type="dxa"/>
            <w:tcBorders>
              <w:top w:val="single" w:sz="4" w:space="0" w:color="auto"/>
              <w:left w:val="single" w:sz="4" w:space="0" w:color="auto"/>
            </w:tcBorders>
            <w:shd w:val="clear" w:color="auto" w:fill="FFFFFF"/>
          </w:tcPr>
          <w:p w14:paraId="5C6D64F5" w14:textId="77777777" w:rsidR="002433DA" w:rsidRPr="0019450E" w:rsidRDefault="00B03B0B">
            <w:pPr>
              <w:pStyle w:val="8"/>
              <w:framePr w:w="9470" w:wrap="notBeside" w:vAnchor="text" w:hAnchor="text" w:xAlign="center" w:y="1"/>
              <w:shd w:val="clear" w:color="auto" w:fill="auto"/>
              <w:spacing w:before="0" w:line="220" w:lineRule="exact"/>
              <w:ind w:firstLine="0"/>
              <w:jc w:val="center"/>
              <w:rPr>
                <w:b w:val="0"/>
                <w:color w:val="000000"/>
                <w:sz w:val="20"/>
                <w:szCs w:val="20"/>
                <w:lang w:val="ru-RU" w:eastAsia="ru-RU"/>
              </w:rPr>
            </w:pPr>
            <w:r w:rsidRPr="0019450E">
              <w:rPr>
                <w:rStyle w:val="41"/>
                <w:bCs/>
                <w:sz w:val="20"/>
                <w:szCs w:val="20"/>
                <w:lang w:eastAsia="ru-RU"/>
              </w:rPr>
              <w:t>5</w:t>
            </w:r>
          </w:p>
        </w:tc>
        <w:tc>
          <w:tcPr>
            <w:tcW w:w="984" w:type="dxa"/>
            <w:tcBorders>
              <w:top w:val="single" w:sz="4" w:space="0" w:color="auto"/>
              <w:left w:val="single" w:sz="4" w:space="0" w:color="auto"/>
              <w:right w:val="single" w:sz="4" w:space="0" w:color="auto"/>
            </w:tcBorders>
            <w:shd w:val="clear" w:color="auto" w:fill="FFFFFF"/>
          </w:tcPr>
          <w:p w14:paraId="6BC6F327" w14:textId="77777777" w:rsidR="002433DA" w:rsidRPr="0019450E" w:rsidRDefault="00B03B0B">
            <w:pPr>
              <w:pStyle w:val="8"/>
              <w:framePr w:w="9470" w:wrap="notBeside" w:vAnchor="text" w:hAnchor="text" w:xAlign="center" w:y="1"/>
              <w:shd w:val="clear" w:color="auto" w:fill="auto"/>
              <w:spacing w:before="0" w:line="220" w:lineRule="exact"/>
              <w:ind w:firstLine="0"/>
              <w:jc w:val="center"/>
              <w:rPr>
                <w:b w:val="0"/>
                <w:color w:val="000000"/>
                <w:sz w:val="20"/>
                <w:szCs w:val="20"/>
                <w:lang w:val="ru-RU" w:eastAsia="ru-RU"/>
              </w:rPr>
            </w:pPr>
            <w:r w:rsidRPr="0019450E">
              <w:rPr>
                <w:rStyle w:val="41"/>
                <w:bCs/>
                <w:sz w:val="20"/>
                <w:szCs w:val="20"/>
                <w:lang w:eastAsia="ru-RU"/>
              </w:rPr>
              <w:t>50</w:t>
            </w:r>
          </w:p>
        </w:tc>
      </w:tr>
      <w:tr w:rsidR="002433DA" w:rsidRPr="0019450E" w14:paraId="5EF7E258" w14:textId="77777777">
        <w:trPr>
          <w:trHeight w:hRule="exact" w:val="250"/>
          <w:jc w:val="center"/>
        </w:trPr>
        <w:tc>
          <w:tcPr>
            <w:tcW w:w="4531" w:type="dxa"/>
            <w:gridSpan w:val="2"/>
            <w:tcBorders>
              <w:top w:val="single" w:sz="4" w:space="0" w:color="auto"/>
              <w:left w:val="single" w:sz="4" w:space="0" w:color="auto"/>
              <w:bottom w:val="single" w:sz="4" w:space="0" w:color="auto"/>
            </w:tcBorders>
            <w:shd w:val="clear" w:color="auto" w:fill="FFFFFF"/>
          </w:tcPr>
          <w:p w14:paraId="07A2B3AA" w14:textId="77777777" w:rsidR="002433DA" w:rsidRPr="0019450E" w:rsidRDefault="00B03B0B">
            <w:pPr>
              <w:pStyle w:val="8"/>
              <w:framePr w:w="9470" w:wrap="notBeside" w:vAnchor="text" w:hAnchor="text" w:xAlign="center" w:y="1"/>
              <w:shd w:val="clear" w:color="auto" w:fill="auto"/>
              <w:spacing w:before="0" w:line="220" w:lineRule="exact"/>
              <w:ind w:firstLine="0"/>
              <w:jc w:val="center"/>
              <w:rPr>
                <w:b w:val="0"/>
                <w:color w:val="000000"/>
                <w:sz w:val="20"/>
                <w:szCs w:val="20"/>
                <w:lang w:val="ru-RU" w:eastAsia="ru-RU"/>
              </w:rPr>
            </w:pPr>
            <w:r w:rsidRPr="0019450E">
              <w:rPr>
                <w:rStyle w:val="41"/>
                <w:bCs/>
                <w:sz w:val="20"/>
                <w:szCs w:val="20"/>
                <w:lang w:eastAsia="ru-RU"/>
              </w:rPr>
              <w:t>Итого</w:t>
            </w:r>
          </w:p>
        </w:tc>
        <w:tc>
          <w:tcPr>
            <w:tcW w:w="1402" w:type="dxa"/>
            <w:tcBorders>
              <w:top w:val="single" w:sz="4" w:space="0" w:color="auto"/>
              <w:left w:val="single" w:sz="4" w:space="0" w:color="auto"/>
              <w:bottom w:val="single" w:sz="4" w:space="0" w:color="auto"/>
            </w:tcBorders>
            <w:shd w:val="clear" w:color="auto" w:fill="FFFFFF"/>
          </w:tcPr>
          <w:p w14:paraId="07D32A6C" w14:textId="77777777" w:rsidR="002433DA" w:rsidRPr="0019450E" w:rsidRDefault="00B03B0B">
            <w:pPr>
              <w:pStyle w:val="8"/>
              <w:framePr w:w="9470" w:wrap="notBeside" w:vAnchor="text" w:hAnchor="text" w:xAlign="center" w:y="1"/>
              <w:shd w:val="clear" w:color="auto" w:fill="auto"/>
              <w:spacing w:before="0" w:line="220" w:lineRule="exact"/>
              <w:ind w:firstLine="0"/>
              <w:jc w:val="center"/>
              <w:rPr>
                <w:b w:val="0"/>
                <w:color w:val="000000"/>
                <w:sz w:val="20"/>
                <w:szCs w:val="20"/>
                <w:lang w:val="ru-RU" w:eastAsia="ru-RU"/>
              </w:rPr>
            </w:pPr>
            <w:r w:rsidRPr="0019450E">
              <w:rPr>
                <w:rStyle w:val="41"/>
                <w:bCs/>
                <w:sz w:val="20"/>
                <w:szCs w:val="20"/>
                <w:lang w:eastAsia="ru-RU"/>
              </w:rPr>
              <w:t>х</w:t>
            </w:r>
          </w:p>
        </w:tc>
        <w:tc>
          <w:tcPr>
            <w:tcW w:w="1402" w:type="dxa"/>
            <w:tcBorders>
              <w:top w:val="single" w:sz="4" w:space="0" w:color="auto"/>
              <w:left w:val="single" w:sz="4" w:space="0" w:color="auto"/>
              <w:bottom w:val="single" w:sz="4" w:space="0" w:color="auto"/>
            </w:tcBorders>
            <w:shd w:val="clear" w:color="auto" w:fill="FFFFFF"/>
          </w:tcPr>
          <w:p w14:paraId="4B0F2469" w14:textId="77777777" w:rsidR="002433DA" w:rsidRPr="0019450E" w:rsidRDefault="00B03B0B">
            <w:pPr>
              <w:pStyle w:val="8"/>
              <w:framePr w:w="9470" w:wrap="notBeside" w:vAnchor="text" w:hAnchor="text" w:xAlign="center" w:y="1"/>
              <w:shd w:val="clear" w:color="auto" w:fill="auto"/>
              <w:spacing w:before="0" w:line="220" w:lineRule="exact"/>
              <w:ind w:firstLine="0"/>
              <w:jc w:val="center"/>
              <w:rPr>
                <w:b w:val="0"/>
                <w:color w:val="000000"/>
                <w:sz w:val="20"/>
                <w:szCs w:val="20"/>
                <w:lang w:val="ru-RU" w:eastAsia="ru-RU"/>
              </w:rPr>
            </w:pPr>
            <w:r w:rsidRPr="0019450E">
              <w:rPr>
                <w:rStyle w:val="41"/>
                <w:bCs/>
                <w:sz w:val="20"/>
                <w:szCs w:val="20"/>
                <w:lang w:eastAsia="ru-RU"/>
              </w:rPr>
              <w:t>6,1</w:t>
            </w:r>
          </w:p>
        </w:tc>
        <w:tc>
          <w:tcPr>
            <w:tcW w:w="1152" w:type="dxa"/>
            <w:tcBorders>
              <w:top w:val="single" w:sz="4" w:space="0" w:color="auto"/>
              <w:left w:val="single" w:sz="4" w:space="0" w:color="auto"/>
              <w:bottom w:val="single" w:sz="4" w:space="0" w:color="auto"/>
            </w:tcBorders>
            <w:shd w:val="clear" w:color="auto" w:fill="FFFFFF"/>
          </w:tcPr>
          <w:p w14:paraId="1EF4AC4F" w14:textId="77777777" w:rsidR="002433DA" w:rsidRPr="0019450E" w:rsidRDefault="00B03B0B">
            <w:pPr>
              <w:pStyle w:val="8"/>
              <w:framePr w:w="9470" w:wrap="notBeside" w:vAnchor="text" w:hAnchor="text" w:xAlign="center" w:y="1"/>
              <w:shd w:val="clear" w:color="auto" w:fill="auto"/>
              <w:spacing w:before="0" w:line="220" w:lineRule="exact"/>
              <w:ind w:firstLine="0"/>
              <w:jc w:val="center"/>
              <w:rPr>
                <w:b w:val="0"/>
                <w:color w:val="000000"/>
                <w:sz w:val="20"/>
                <w:szCs w:val="20"/>
                <w:lang w:val="ru-RU" w:eastAsia="ru-RU"/>
              </w:rPr>
            </w:pPr>
            <w:r w:rsidRPr="0019450E">
              <w:rPr>
                <w:rStyle w:val="41"/>
                <w:bCs/>
                <w:sz w:val="20"/>
                <w:szCs w:val="20"/>
                <w:lang w:eastAsia="ru-RU"/>
              </w:rPr>
              <w:t>х</w:t>
            </w:r>
          </w:p>
        </w:tc>
        <w:tc>
          <w:tcPr>
            <w:tcW w:w="984" w:type="dxa"/>
            <w:tcBorders>
              <w:top w:val="single" w:sz="4" w:space="0" w:color="auto"/>
              <w:left w:val="single" w:sz="4" w:space="0" w:color="auto"/>
              <w:bottom w:val="single" w:sz="4" w:space="0" w:color="auto"/>
              <w:right w:val="single" w:sz="4" w:space="0" w:color="auto"/>
            </w:tcBorders>
            <w:shd w:val="clear" w:color="auto" w:fill="FFFFFF"/>
          </w:tcPr>
          <w:p w14:paraId="2B831636" w14:textId="77777777" w:rsidR="002433DA" w:rsidRPr="0019450E" w:rsidRDefault="00B03B0B">
            <w:pPr>
              <w:pStyle w:val="8"/>
              <w:framePr w:w="9470" w:wrap="notBeside" w:vAnchor="text" w:hAnchor="text" w:xAlign="center" w:y="1"/>
              <w:shd w:val="clear" w:color="auto" w:fill="auto"/>
              <w:spacing w:before="0" w:line="220" w:lineRule="exact"/>
              <w:ind w:firstLine="0"/>
              <w:jc w:val="center"/>
              <w:rPr>
                <w:b w:val="0"/>
                <w:color w:val="000000"/>
                <w:sz w:val="20"/>
                <w:szCs w:val="20"/>
                <w:lang w:val="ru-RU" w:eastAsia="ru-RU"/>
              </w:rPr>
            </w:pPr>
            <w:r w:rsidRPr="0019450E">
              <w:rPr>
                <w:rStyle w:val="41"/>
                <w:bCs/>
                <w:sz w:val="20"/>
                <w:szCs w:val="20"/>
                <w:lang w:eastAsia="ru-RU"/>
              </w:rPr>
              <w:t>х</w:t>
            </w:r>
          </w:p>
        </w:tc>
      </w:tr>
    </w:tbl>
    <w:p w14:paraId="66B323CE" w14:textId="77777777" w:rsidR="002433DA" w:rsidRDefault="002433DA">
      <w:pPr>
        <w:rPr>
          <w:sz w:val="2"/>
          <w:szCs w:val="2"/>
        </w:rPr>
      </w:pPr>
    </w:p>
    <w:p w14:paraId="01718DE0" w14:textId="77777777" w:rsidR="0019450E" w:rsidRPr="0019450E" w:rsidRDefault="0019450E" w:rsidP="0019450E">
      <w:pPr>
        <w:pStyle w:val="ab"/>
        <w:shd w:val="clear" w:color="auto" w:fill="auto"/>
        <w:spacing w:line="360" w:lineRule="auto"/>
        <w:ind w:firstLine="709"/>
        <w:rPr>
          <w:sz w:val="24"/>
          <w:szCs w:val="24"/>
        </w:rPr>
      </w:pPr>
      <w:r w:rsidRPr="0019450E">
        <w:rPr>
          <w:rStyle w:val="af0"/>
          <w:bCs/>
          <w:sz w:val="24"/>
          <w:szCs w:val="24"/>
        </w:rPr>
        <w:t>В санитарно-защитной зоне вне полосы отвода допускается размещать</w:t>
      </w:r>
    </w:p>
    <w:p w14:paraId="7C5C7D66" w14:textId="77777777" w:rsidR="002433DA" w:rsidRPr="0019450E" w:rsidRDefault="00B03B0B" w:rsidP="0019450E">
      <w:pPr>
        <w:pStyle w:val="8"/>
        <w:shd w:val="clear" w:color="auto" w:fill="auto"/>
        <w:spacing w:before="0" w:line="360" w:lineRule="auto"/>
        <w:ind w:firstLine="709"/>
        <w:rPr>
          <w:sz w:val="24"/>
          <w:szCs w:val="24"/>
        </w:rPr>
      </w:pPr>
      <w:r w:rsidRPr="0019450E">
        <w:rPr>
          <w:rStyle w:val="41"/>
          <w:bCs/>
          <w:sz w:val="24"/>
          <w:szCs w:val="24"/>
        </w:rPr>
        <w:t>автомобильные дороги, стоянки автомобилей, склады, учреждения коммунального назначения. Не менее 50 % площади санитарно-защитной зоны должно быть озеленено.</w:t>
      </w:r>
    </w:p>
    <w:p w14:paraId="0343A6A6" w14:textId="0072C1B0" w:rsidR="002433DA" w:rsidRDefault="00B03B0B" w:rsidP="0019450E">
      <w:pPr>
        <w:pStyle w:val="8"/>
        <w:shd w:val="clear" w:color="auto" w:fill="auto"/>
        <w:spacing w:before="0" w:line="360" w:lineRule="auto"/>
        <w:ind w:firstLine="709"/>
        <w:rPr>
          <w:rStyle w:val="41"/>
          <w:bCs/>
          <w:sz w:val="24"/>
          <w:szCs w:val="24"/>
        </w:rPr>
      </w:pPr>
      <w:r w:rsidRPr="0019450E">
        <w:rPr>
          <w:rStyle w:val="41"/>
          <w:bCs/>
          <w:sz w:val="24"/>
          <w:szCs w:val="24"/>
        </w:rPr>
        <w:t xml:space="preserve">Для автомобильных дорог в соответствии с </w:t>
      </w:r>
      <w:r w:rsidR="00E75C4F" w:rsidRPr="00E75C4F">
        <w:rPr>
          <w:b w:val="0"/>
          <w:color w:val="000000"/>
          <w:sz w:val="24"/>
          <w:szCs w:val="24"/>
          <w:lang w:val="ru-RU"/>
        </w:rPr>
        <w:t>Федеральным законом от 8 ноября 2007</w:t>
      </w:r>
      <w:r w:rsidR="00E75C4F">
        <w:rPr>
          <w:b w:val="0"/>
          <w:color w:val="000000"/>
          <w:sz w:val="24"/>
          <w:szCs w:val="24"/>
          <w:lang w:val="ru-RU"/>
        </w:rPr>
        <w:t> </w:t>
      </w:r>
      <w:r w:rsidR="00E75C4F" w:rsidRPr="00E75C4F">
        <w:rPr>
          <w:b w:val="0"/>
          <w:color w:val="000000"/>
          <w:sz w:val="24"/>
          <w:szCs w:val="24"/>
          <w:lang w:val="ru-RU"/>
        </w:rPr>
        <w:t>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sidRPr="0019450E">
        <w:rPr>
          <w:rStyle w:val="41"/>
          <w:bCs/>
          <w:sz w:val="24"/>
          <w:szCs w:val="24"/>
        </w:rPr>
        <w:t xml:space="preserve"> устанавливаются придорожные полосы автомобильных дорог - территории,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участков. Придорожные полосы устанавливаются для автомобильных дорог, за исключением автомобильных дорог, расположенных в границах населенных пунктов.</w:t>
      </w:r>
    </w:p>
    <w:p w14:paraId="0583F5D5" w14:textId="2641FB80" w:rsidR="00E75C4F" w:rsidRPr="00E75C4F" w:rsidRDefault="00E75C4F" w:rsidP="00E75C4F">
      <w:pPr>
        <w:tabs>
          <w:tab w:val="left" w:pos="9214"/>
        </w:tabs>
        <w:spacing w:line="240" w:lineRule="auto"/>
        <w:ind w:firstLine="0"/>
        <w:rPr>
          <w:rFonts w:ascii="Times New Roman" w:eastAsia="Times New Roman" w:hAnsi="Times New Roman" w:cs="Times New Roman"/>
          <w:bCs/>
          <w:color w:val="auto"/>
          <w:lang w:eastAsia="x-none"/>
        </w:rPr>
      </w:pPr>
      <w:bookmarkStart w:id="114" w:name="_Hlk144218589"/>
      <w:r w:rsidRPr="00BE4383">
        <w:rPr>
          <w:rFonts w:ascii="Times New Roman" w:eastAsia="Times New Roman" w:hAnsi="Times New Roman" w:cs="Times New Roman"/>
          <w:bCs/>
          <w:color w:val="auto"/>
          <w:lang w:eastAsia="x-none"/>
        </w:rPr>
        <w:t>(</w:t>
      </w:r>
      <w:r w:rsidRPr="00BE4383">
        <w:rPr>
          <w:rFonts w:ascii="Times New Roman" w:eastAsia="Times New Roman" w:hAnsi="Times New Roman" w:cs="Times New Roman"/>
          <w:kern w:val="2"/>
          <w:lang w:eastAsia="zh-CN"/>
        </w:rPr>
        <w:t>в редакции решения комитета архитектуры и градостроительства Курской области от 2</w:t>
      </w:r>
      <w:r>
        <w:rPr>
          <w:rFonts w:ascii="Times New Roman" w:eastAsia="Times New Roman" w:hAnsi="Times New Roman" w:cs="Times New Roman"/>
          <w:kern w:val="2"/>
          <w:lang w:eastAsia="zh-CN"/>
        </w:rPr>
        <w:t>8</w:t>
      </w:r>
      <w:r w:rsidRPr="00BE4383">
        <w:rPr>
          <w:rFonts w:ascii="Times New Roman" w:eastAsia="Times New Roman" w:hAnsi="Times New Roman" w:cs="Times New Roman"/>
          <w:kern w:val="2"/>
          <w:lang w:eastAsia="zh-CN"/>
        </w:rPr>
        <w:t> августа 2023 года № 01-12/2</w:t>
      </w:r>
      <w:r>
        <w:rPr>
          <w:rFonts w:ascii="Times New Roman" w:eastAsia="Times New Roman" w:hAnsi="Times New Roman" w:cs="Times New Roman"/>
          <w:kern w:val="2"/>
          <w:lang w:eastAsia="zh-CN"/>
        </w:rPr>
        <w:t>81</w:t>
      </w:r>
      <w:r w:rsidRPr="00BE4383">
        <w:rPr>
          <w:rFonts w:ascii="Times New Roman" w:eastAsia="Times New Roman" w:hAnsi="Times New Roman" w:cs="Times New Roman"/>
          <w:bCs/>
          <w:color w:val="auto"/>
          <w:lang w:eastAsia="x-none"/>
        </w:rPr>
        <w:t>)</w:t>
      </w:r>
    </w:p>
    <w:bookmarkEnd w:id="114"/>
    <w:p w14:paraId="555CDF3B" w14:textId="77777777" w:rsidR="002433DA" w:rsidRPr="0019450E" w:rsidRDefault="00B03B0B" w:rsidP="0019450E">
      <w:pPr>
        <w:pStyle w:val="8"/>
        <w:shd w:val="clear" w:color="auto" w:fill="auto"/>
        <w:spacing w:before="0" w:line="360" w:lineRule="auto"/>
        <w:ind w:firstLine="709"/>
        <w:rPr>
          <w:sz w:val="24"/>
          <w:szCs w:val="24"/>
        </w:rPr>
      </w:pPr>
      <w:r w:rsidRPr="0019450E">
        <w:rPr>
          <w:rStyle w:val="41"/>
          <w:bCs/>
          <w:sz w:val="24"/>
          <w:szCs w:val="24"/>
        </w:rPr>
        <w:t>Размер придорожных полос автомобильных дорог определяется в зависимости от класса и (или) категории автомобильных дорог с учетом перспектив их развития.</w:t>
      </w:r>
    </w:p>
    <w:p w14:paraId="66ECCBBA" w14:textId="77777777" w:rsidR="002433DA" w:rsidRPr="0019450E" w:rsidRDefault="00B03B0B">
      <w:pPr>
        <w:pStyle w:val="ab"/>
        <w:framePr w:w="9586" w:wrap="notBeside" w:vAnchor="text" w:hAnchor="text" w:xAlign="center" w:y="1"/>
        <w:shd w:val="clear" w:color="auto" w:fill="auto"/>
        <w:spacing w:line="230" w:lineRule="exact"/>
        <w:ind w:firstLine="0"/>
        <w:rPr>
          <w:sz w:val="20"/>
          <w:szCs w:val="20"/>
        </w:rPr>
      </w:pPr>
      <w:r w:rsidRPr="0019450E">
        <w:rPr>
          <w:rStyle w:val="af0"/>
          <w:b/>
          <w:bCs/>
          <w:sz w:val="20"/>
          <w:szCs w:val="20"/>
        </w:rPr>
        <w:t>Таблица</w:t>
      </w:r>
      <w:r w:rsidR="0019450E" w:rsidRPr="0019450E">
        <w:rPr>
          <w:rStyle w:val="af0"/>
          <w:b/>
          <w:bCs/>
          <w:sz w:val="20"/>
          <w:szCs w:val="20"/>
        </w:rPr>
        <w:t>.</w:t>
      </w:r>
      <w:r w:rsidRPr="0019450E">
        <w:rPr>
          <w:rStyle w:val="af0"/>
          <w:b/>
          <w:bCs/>
          <w:sz w:val="20"/>
          <w:szCs w:val="20"/>
        </w:rPr>
        <w:t xml:space="preserve"> Ориентировочные размеры придорожных полос для автодорог </w:t>
      </w:r>
      <w:proofErr w:type="spellStart"/>
      <w:r w:rsidRPr="0019450E">
        <w:rPr>
          <w:rStyle w:val="af0"/>
          <w:b/>
          <w:bCs/>
          <w:sz w:val="20"/>
          <w:szCs w:val="20"/>
        </w:rPr>
        <w:t>Верхнелюбажского</w:t>
      </w:r>
      <w:proofErr w:type="spellEnd"/>
      <w:r w:rsidRPr="0019450E">
        <w:rPr>
          <w:rStyle w:val="af0"/>
          <w:b/>
          <w:bCs/>
          <w:sz w:val="20"/>
          <w:szCs w:val="20"/>
        </w:rPr>
        <w:t xml:space="preserve"> сельсовета</w:t>
      </w:r>
    </w:p>
    <w:tbl>
      <w:tblPr>
        <w:tblOverlap w:val="never"/>
        <w:tblW w:w="0" w:type="auto"/>
        <w:jc w:val="center"/>
        <w:tblLayout w:type="fixed"/>
        <w:tblCellMar>
          <w:left w:w="10" w:type="dxa"/>
          <w:right w:w="10" w:type="dxa"/>
        </w:tblCellMar>
        <w:tblLook w:val="04A0" w:firstRow="1" w:lastRow="0" w:firstColumn="1" w:lastColumn="0" w:noHBand="0" w:noVBand="1"/>
      </w:tblPr>
      <w:tblGrid>
        <w:gridCol w:w="562"/>
        <w:gridCol w:w="2323"/>
        <w:gridCol w:w="2683"/>
        <w:gridCol w:w="1176"/>
        <w:gridCol w:w="1157"/>
        <w:gridCol w:w="1685"/>
      </w:tblGrid>
      <w:tr w:rsidR="002433DA" w:rsidRPr="0019450E" w14:paraId="13627F98" w14:textId="77777777">
        <w:trPr>
          <w:trHeight w:hRule="exact" w:val="475"/>
          <w:jc w:val="center"/>
        </w:trPr>
        <w:tc>
          <w:tcPr>
            <w:tcW w:w="562" w:type="dxa"/>
            <w:tcBorders>
              <w:top w:val="single" w:sz="4" w:space="0" w:color="auto"/>
              <w:left w:val="single" w:sz="4" w:space="0" w:color="auto"/>
            </w:tcBorders>
            <w:shd w:val="clear" w:color="auto" w:fill="FFFFFF"/>
          </w:tcPr>
          <w:p w14:paraId="255081A1" w14:textId="77777777" w:rsidR="002433DA" w:rsidRPr="0019450E" w:rsidRDefault="00B03B0B">
            <w:pPr>
              <w:pStyle w:val="8"/>
              <w:framePr w:w="9586" w:wrap="notBeside" w:vAnchor="text" w:hAnchor="text" w:xAlign="center" w:y="1"/>
              <w:shd w:val="clear" w:color="auto" w:fill="auto"/>
              <w:spacing w:before="0" w:after="60" w:line="220" w:lineRule="exact"/>
              <w:ind w:left="220" w:firstLine="0"/>
              <w:rPr>
                <w:b w:val="0"/>
                <w:color w:val="000000"/>
                <w:sz w:val="20"/>
                <w:szCs w:val="20"/>
                <w:lang w:val="ru-RU" w:eastAsia="ru-RU"/>
              </w:rPr>
            </w:pPr>
            <w:r w:rsidRPr="0019450E">
              <w:rPr>
                <w:rStyle w:val="41"/>
                <w:bCs/>
                <w:sz w:val="20"/>
                <w:szCs w:val="20"/>
                <w:lang w:eastAsia="ru-RU"/>
              </w:rPr>
              <w:t>№</w:t>
            </w:r>
          </w:p>
          <w:p w14:paraId="1C89B5E9" w14:textId="77777777" w:rsidR="002433DA" w:rsidRPr="0019450E" w:rsidRDefault="00B03B0B">
            <w:pPr>
              <w:pStyle w:val="8"/>
              <w:framePr w:w="9586" w:wrap="notBeside" w:vAnchor="text" w:hAnchor="text" w:xAlign="center" w:y="1"/>
              <w:shd w:val="clear" w:color="auto" w:fill="auto"/>
              <w:spacing w:before="60" w:line="220" w:lineRule="exact"/>
              <w:ind w:left="220" w:firstLine="0"/>
              <w:rPr>
                <w:b w:val="0"/>
                <w:color w:val="000000"/>
                <w:sz w:val="20"/>
                <w:szCs w:val="20"/>
                <w:lang w:val="ru-RU" w:eastAsia="ru-RU"/>
              </w:rPr>
            </w:pPr>
            <w:r w:rsidRPr="0019450E">
              <w:rPr>
                <w:rStyle w:val="41"/>
                <w:bCs/>
                <w:sz w:val="20"/>
                <w:szCs w:val="20"/>
                <w:lang w:eastAsia="ru-RU"/>
              </w:rPr>
              <w:t>п/п</w:t>
            </w:r>
          </w:p>
        </w:tc>
        <w:tc>
          <w:tcPr>
            <w:tcW w:w="2323" w:type="dxa"/>
            <w:tcBorders>
              <w:top w:val="single" w:sz="4" w:space="0" w:color="auto"/>
              <w:left w:val="single" w:sz="4" w:space="0" w:color="auto"/>
            </w:tcBorders>
            <w:shd w:val="clear" w:color="auto" w:fill="FFFFFF"/>
          </w:tcPr>
          <w:p w14:paraId="6A147CDD" w14:textId="77777777" w:rsidR="002433DA" w:rsidRPr="0019450E" w:rsidRDefault="00B03B0B">
            <w:pPr>
              <w:pStyle w:val="8"/>
              <w:framePr w:w="9586" w:wrap="notBeside" w:vAnchor="text" w:hAnchor="text" w:xAlign="center" w:y="1"/>
              <w:shd w:val="clear" w:color="auto" w:fill="auto"/>
              <w:spacing w:before="0" w:after="60" w:line="220" w:lineRule="exact"/>
              <w:ind w:firstLine="0"/>
              <w:jc w:val="center"/>
              <w:rPr>
                <w:b w:val="0"/>
                <w:color w:val="000000"/>
                <w:sz w:val="20"/>
                <w:szCs w:val="20"/>
                <w:lang w:val="ru-RU" w:eastAsia="ru-RU"/>
              </w:rPr>
            </w:pPr>
            <w:r w:rsidRPr="0019450E">
              <w:rPr>
                <w:rStyle w:val="41"/>
                <w:bCs/>
                <w:sz w:val="20"/>
                <w:szCs w:val="20"/>
                <w:lang w:eastAsia="ru-RU"/>
              </w:rPr>
              <w:t>Идентификационный</w:t>
            </w:r>
          </w:p>
          <w:p w14:paraId="2F072698" w14:textId="77777777" w:rsidR="002433DA" w:rsidRPr="0019450E" w:rsidRDefault="00B03B0B">
            <w:pPr>
              <w:pStyle w:val="8"/>
              <w:framePr w:w="9586" w:wrap="notBeside" w:vAnchor="text" w:hAnchor="text" w:xAlign="center" w:y="1"/>
              <w:shd w:val="clear" w:color="auto" w:fill="auto"/>
              <w:spacing w:before="60" w:line="220" w:lineRule="exact"/>
              <w:ind w:firstLine="0"/>
              <w:jc w:val="center"/>
              <w:rPr>
                <w:b w:val="0"/>
                <w:color w:val="000000"/>
                <w:sz w:val="20"/>
                <w:szCs w:val="20"/>
                <w:lang w:val="ru-RU" w:eastAsia="ru-RU"/>
              </w:rPr>
            </w:pPr>
            <w:r w:rsidRPr="0019450E">
              <w:rPr>
                <w:rStyle w:val="41"/>
                <w:bCs/>
                <w:sz w:val="20"/>
                <w:szCs w:val="20"/>
                <w:lang w:eastAsia="ru-RU"/>
              </w:rPr>
              <w:t>номер</w:t>
            </w:r>
          </w:p>
        </w:tc>
        <w:tc>
          <w:tcPr>
            <w:tcW w:w="2683" w:type="dxa"/>
            <w:tcBorders>
              <w:top w:val="single" w:sz="4" w:space="0" w:color="auto"/>
              <w:left w:val="single" w:sz="4" w:space="0" w:color="auto"/>
            </w:tcBorders>
            <w:shd w:val="clear" w:color="auto" w:fill="FFFFFF"/>
          </w:tcPr>
          <w:p w14:paraId="406055CF" w14:textId="77777777" w:rsidR="002433DA" w:rsidRPr="0019450E" w:rsidRDefault="00B03B0B">
            <w:pPr>
              <w:pStyle w:val="8"/>
              <w:framePr w:w="9586" w:wrap="notBeside" w:vAnchor="text" w:hAnchor="text" w:xAlign="center" w:y="1"/>
              <w:shd w:val="clear" w:color="auto" w:fill="auto"/>
              <w:spacing w:before="0" w:line="220" w:lineRule="exact"/>
              <w:ind w:firstLine="0"/>
              <w:jc w:val="center"/>
              <w:rPr>
                <w:b w:val="0"/>
                <w:color w:val="000000"/>
                <w:sz w:val="20"/>
                <w:szCs w:val="20"/>
                <w:lang w:val="ru-RU" w:eastAsia="ru-RU"/>
              </w:rPr>
            </w:pPr>
            <w:r w:rsidRPr="0019450E">
              <w:rPr>
                <w:rStyle w:val="41"/>
                <w:bCs/>
                <w:sz w:val="20"/>
                <w:szCs w:val="20"/>
                <w:lang w:eastAsia="ru-RU"/>
              </w:rPr>
              <w:t>Наименование дороги</w:t>
            </w:r>
          </w:p>
        </w:tc>
        <w:tc>
          <w:tcPr>
            <w:tcW w:w="1176" w:type="dxa"/>
            <w:tcBorders>
              <w:top w:val="single" w:sz="4" w:space="0" w:color="auto"/>
              <w:left w:val="single" w:sz="4" w:space="0" w:color="auto"/>
            </w:tcBorders>
            <w:shd w:val="clear" w:color="auto" w:fill="FFFFFF"/>
          </w:tcPr>
          <w:p w14:paraId="4AC8AFB4" w14:textId="77777777" w:rsidR="002433DA" w:rsidRPr="0019450E" w:rsidRDefault="00B03B0B">
            <w:pPr>
              <w:pStyle w:val="8"/>
              <w:framePr w:w="9586" w:wrap="notBeside" w:vAnchor="text" w:hAnchor="text" w:xAlign="center" w:y="1"/>
              <w:shd w:val="clear" w:color="auto" w:fill="auto"/>
              <w:spacing w:before="0" w:line="220" w:lineRule="exact"/>
              <w:ind w:firstLine="0"/>
              <w:jc w:val="center"/>
              <w:rPr>
                <w:b w:val="0"/>
                <w:color w:val="000000"/>
                <w:sz w:val="20"/>
                <w:szCs w:val="20"/>
                <w:lang w:val="ru-RU" w:eastAsia="ru-RU"/>
              </w:rPr>
            </w:pPr>
            <w:r w:rsidRPr="0019450E">
              <w:rPr>
                <w:rStyle w:val="41"/>
                <w:bCs/>
                <w:sz w:val="20"/>
                <w:szCs w:val="20"/>
                <w:lang w:eastAsia="ru-RU"/>
              </w:rPr>
              <w:t>Категория</w:t>
            </w:r>
          </w:p>
        </w:tc>
        <w:tc>
          <w:tcPr>
            <w:tcW w:w="1157" w:type="dxa"/>
            <w:tcBorders>
              <w:top w:val="single" w:sz="4" w:space="0" w:color="auto"/>
              <w:left w:val="single" w:sz="4" w:space="0" w:color="auto"/>
            </w:tcBorders>
            <w:shd w:val="clear" w:color="auto" w:fill="FFFFFF"/>
          </w:tcPr>
          <w:p w14:paraId="10096D80" w14:textId="77777777" w:rsidR="002433DA" w:rsidRPr="0019450E" w:rsidRDefault="00B03B0B">
            <w:pPr>
              <w:pStyle w:val="8"/>
              <w:framePr w:w="9586" w:wrap="notBeside" w:vAnchor="text" w:hAnchor="text" w:xAlign="center" w:y="1"/>
              <w:shd w:val="clear" w:color="auto" w:fill="auto"/>
              <w:spacing w:before="0" w:line="220" w:lineRule="exact"/>
              <w:ind w:left="120" w:firstLine="0"/>
              <w:rPr>
                <w:b w:val="0"/>
                <w:color w:val="000000"/>
                <w:sz w:val="20"/>
                <w:szCs w:val="20"/>
                <w:lang w:val="ru-RU" w:eastAsia="ru-RU"/>
              </w:rPr>
            </w:pPr>
            <w:r w:rsidRPr="0019450E">
              <w:rPr>
                <w:rStyle w:val="41"/>
                <w:bCs/>
                <w:sz w:val="20"/>
                <w:szCs w:val="20"/>
                <w:lang w:eastAsia="ru-RU"/>
              </w:rPr>
              <w:t>Покрытие</w:t>
            </w:r>
          </w:p>
        </w:tc>
        <w:tc>
          <w:tcPr>
            <w:tcW w:w="1685" w:type="dxa"/>
            <w:tcBorders>
              <w:top w:val="single" w:sz="4" w:space="0" w:color="auto"/>
              <w:left w:val="single" w:sz="4" w:space="0" w:color="auto"/>
              <w:right w:val="single" w:sz="4" w:space="0" w:color="auto"/>
            </w:tcBorders>
            <w:shd w:val="clear" w:color="auto" w:fill="FFFFFF"/>
          </w:tcPr>
          <w:p w14:paraId="54BA8A8F" w14:textId="77777777" w:rsidR="002433DA" w:rsidRPr="0019450E" w:rsidRDefault="00B03B0B">
            <w:pPr>
              <w:pStyle w:val="8"/>
              <w:framePr w:w="9586" w:wrap="notBeside" w:vAnchor="text" w:hAnchor="text" w:xAlign="center" w:y="1"/>
              <w:shd w:val="clear" w:color="auto" w:fill="auto"/>
              <w:spacing w:before="0" w:line="235" w:lineRule="exact"/>
              <w:ind w:left="320" w:firstLine="0"/>
              <w:rPr>
                <w:b w:val="0"/>
                <w:color w:val="000000"/>
                <w:sz w:val="20"/>
                <w:szCs w:val="20"/>
                <w:lang w:val="ru-RU" w:eastAsia="ru-RU"/>
              </w:rPr>
            </w:pPr>
            <w:r w:rsidRPr="0019450E">
              <w:rPr>
                <w:rStyle w:val="41"/>
                <w:bCs/>
                <w:sz w:val="20"/>
                <w:szCs w:val="20"/>
                <w:lang w:eastAsia="ru-RU"/>
              </w:rPr>
              <w:t xml:space="preserve">Придорожная </w:t>
            </w:r>
            <w:proofErr w:type="spellStart"/>
            <w:proofErr w:type="gramStart"/>
            <w:r w:rsidRPr="0019450E">
              <w:rPr>
                <w:rStyle w:val="41"/>
                <w:bCs/>
                <w:sz w:val="20"/>
                <w:szCs w:val="20"/>
                <w:lang w:eastAsia="ru-RU"/>
              </w:rPr>
              <w:t>полоса,м</w:t>
            </w:r>
            <w:proofErr w:type="spellEnd"/>
            <w:proofErr w:type="gramEnd"/>
          </w:p>
        </w:tc>
      </w:tr>
      <w:tr w:rsidR="002433DA" w:rsidRPr="0019450E" w14:paraId="68388A19" w14:textId="77777777">
        <w:trPr>
          <w:trHeight w:hRule="exact" w:val="240"/>
          <w:jc w:val="center"/>
        </w:trPr>
        <w:tc>
          <w:tcPr>
            <w:tcW w:w="562" w:type="dxa"/>
            <w:tcBorders>
              <w:top w:val="single" w:sz="4" w:space="0" w:color="auto"/>
              <w:left w:val="single" w:sz="4" w:space="0" w:color="auto"/>
            </w:tcBorders>
            <w:shd w:val="clear" w:color="auto" w:fill="FFFFFF"/>
          </w:tcPr>
          <w:p w14:paraId="44C5B66C" w14:textId="77777777" w:rsidR="002433DA" w:rsidRPr="0019450E" w:rsidRDefault="00B03B0B">
            <w:pPr>
              <w:pStyle w:val="8"/>
              <w:framePr w:w="9586" w:wrap="notBeside" w:vAnchor="text" w:hAnchor="text" w:xAlign="center" w:y="1"/>
              <w:shd w:val="clear" w:color="auto" w:fill="auto"/>
              <w:spacing w:before="0" w:line="220" w:lineRule="exact"/>
              <w:ind w:left="220" w:firstLine="0"/>
              <w:rPr>
                <w:b w:val="0"/>
                <w:color w:val="000000"/>
                <w:sz w:val="20"/>
                <w:szCs w:val="20"/>
                <w:lang w:val="ru-RU" w:eastAsia="ru-RU"/>
              </w:rPr>
            </w:pPr>
            <w:r w:rsidRPr="0019450E">
              <w:rPr>
                <w:rStyle w:val="41"/>
                <w:bCs/>
                <w:sz w:val="20"/>
                <w:szCs w:val="20"/>
                <w:lang w:eastAsia="ru-RU"/>
              </w:rPr>
              <w:t>1</w:t>
            </w:r>
          </w:p>
        </w:tc>
        <w:tc>
          <w:tcPr>
            <w:tcW w:w="2323" w:type="dxa"/>
            <w:tcBorders>
              <w:top w:val="single" w:sz="4" w:space="0" w:color="auto"/>
              <w:left w:val="single" w:sz="4" w:space="0" w:color="auto"/>
            </w:tcBorders>
            <w:shd w:val="clear" w:color="auto" w:fill="FFFFFF"/>
          </w:tcPr>
          <w:p w14:paraId="6FF41CA8" w14:textId="77777777" w:rsidR="002433DA" w:rsidRPr="0019450E" w:rsidRDefault="00B03B0B">
            <w:pPr>
              <w:pStyle w:val="8"/>
              <w:framePr w:w="9586" w:wrap="notBeside" w:vAnchor="text" w:hAnchor="text" w:xAlign="center" w:y="1"/>
              <w:shd w:val="clear" w:color="auto" w:fill="auto"/>
              <w:spacing w:before="0" w:line="220" w:lineRule="exact"/>
              <w:ind w:firstLine="0"/>
              <w:jc w:val="center"/>
              <w:rPr>
                <w:b w:val="0"/>
                <w:color w:val="000000"/>
                <w:sz w:val="20"/>
                <w:szCs w:val="20"/>
                <w:lang w:val="ru-RU" w:eastAsia="ru-RU"/>
              </w:rPr>
            </w:pPr>
            <w:r w:rsidRPr="0019450E">
              <w:rPr>
                <w:rStyle w:val="41"/>
                <w:bCs/>
                <w:sz w:val="20"/>
                <w:szCs w:val="20"/>
                <w:lang w:eastAsia="ru-RU"/>
              </w:rPr>
              <w:t>М2-Крым</w:t>
            </w:r>
          </w:p>
        </w:tc>
        <w:tc>
          <w:tcPr>
            <w:tcW w:w="2683" w:type="dxa"/>
            <w:tcBorders>
              <w:top w:val="single" w:sz="4" w:space="0" w:color="auto"/>
              <w:left w:val="single" w:sz="4" w:space="0" w:color="auto"/>
            </w:tcBorders>
            <w:shd w:val="clear" w:color="auto" w:fill="FFFFFF"/>
          </w:tcPr>
          <w:p w14:paraId="02FC478E" w14:textId="77777777" w:rsidR="002433DA" w:rsidRPr="0019450E" w:rsidRDefault="00B03B0B">
            <w:pPr>
              <w:pStyle w:val="8"/>
              <w:framePr w:w="9586" w:wrap="notBeside" w:vAnchor="text" w:hAnchor="text" w:xAlign="center" w:y="1"/>
              <w:shd w:val="clear" w:color="auto" w:fill="auto"/>
              <w:spacing w:before="0" w:line="220" w:lineRule="exact"/>
              <w:ind w:firstLine="0"/>
              <w:jc w:val="center"/>
              <w:rPr>
                <w:b w:val="0"/>
                <w:color w:val="000000"/>
                <w:sz w:val="20"/>
                <w:szCs w:val="20"/>
                <w:lang w:val="ru-RU" w:eastAsia="ru-RU"/>
              </w:rPr>
            </w:pPr>
            <w:r w:rsidRPr="0019450E">
              <w:rPr>
                <w:rStyle w:val="41"/>
                <w:bCs/>
                <w:sz w:val="20"/>
                <w:szCs w:val="20"/>
                <w:lang w:eastAsia="ru-RU"/>
              </w:rPr>
              <w:t>«Москва-Крым»</w:t>
            </w:r>
          </w:p>
        </w:tc>
        <w:tc>
          <w:tcPr>
            <w:tcW w:w="1176" w:type="dxa"/>
            <w:tcBorders>
              <w:top w:val="single" w:sz="4" w:space="0" w:color="auto"/>
              <w:left w:val="single" w:sz="4" w:space="0" w:color="auto"/>
            </w:tcBorders>
            <w:shd w:val="clear" w:color="auto" w:fill="FFFFFF"/>
          </w:tcPr>
          <w:p w14:paraId="2351C311" w14:textId="77777777" w:rsidR="002433DA" w:rsidRPr="0019450E" w:rsidRDefault="00B03B0B">
            <w:pPr>
              <w:pStyle w:val="8"/>
              <w:framePr w:w="9586" w:wrap="notBeside" w:vAnchor="text" w:hAnchor="text" w:xAlign="center" w:y="1"/>
              <w:shd w:val="clear" w:color="auto" w:fill="auto"/>
              <w:spacing w:before="0" w:line="220" w:lineRule="exact"/>
              <w:ind w:firstLine="0"/>
              <w:jc w:val="center"/>
              <w:rPr>
                <w:b w:val="0"/>
                <w:color w:val="000000"/>
                <w:sz w:val="20"/>
                <w:szCs w:val="20"/>
                <w:lang w:val="ru-RU" w:eastAsia="ru-RU"/>
              </w:rPr>
            </w:pPr>
            <w:r w:rsidRPr="0019450E">
              <w:rPr>
                <w:rStyle w:val="41"/>
                <w:bCs/>
                <w:sz w:val="20"/>
                <w:szCs w:val="20"/>
                <w:lang w:eastAsia="ru-RU"/>
              </w:rPr>
              <w:t>IV</w:t>
            </w:r>
          </w:p>
        </w:tc>
        <w:tc>
          <w:tcPr>
            <w:tcW w:w="1157" w:type="dxa"/>
            <w:tcBorders>
              <w:top w:val="single" w:sz="4" w:space="0" w:color="auto"/>
              <w:left w:val="single" w:sz="4" w:space="0" w:color="auto"/>
            </w:tcBorders>
            <w:shd w:val="clear" w:color="auto" w:fill="FFFFFF"/>
          </w:tcPr>
          <w:p w14:paraId="12B52AAA" w14:textId="77777777" w:rsidR="002433DA" w:rsidRPr="0019450E" w:rsidRDefault="00B03B0B">
            <w:pPr>
              <w:pStyle w:val="8"/>
              <w:framePr w:w="9586" w:wrap="notBeside" w:vAnchor="text" w:hAnchor="text" w:xAlign="center" w:y="1"/>
              <w:shd w:val="clear" w:color="auto" w:fill="auto"/>
              <w:spacing w:before="0" w:line="220" w:lineRule="exact"/>
              <w:ind w:left="260" w:firstLine="0"/>
              <w:rPr>
                <w:b w:val="0"/>
                <w:color w:val="000000"/>
                <w:sz w:val="20"/>
                <w:szCs w:val="20"/>
                <w:lang w:val="ru-RU" w:eastAsia="ru-RU"/>
              </w:rPr>
            </w:pPr>
            <w:r w:rsidRPr="0019450E">
              <w:rPr>
                <w:rStyle w:val="41"/>
                <w:bCs/>
                <w:sz w:val="20"/>
                <w:szCs w:val="20"/>
                <w:lang w:eastAsia="ru-RU"/>
              </w:rPr>
              <w:t>а/бетон</w:t>
            </w:r>
          </w:p>
        </w:tc>
        <w:tc>
          <w:tcPr>
            <w:tcW w:w="1685" w:type="dxa"/>
            <w:tcBorders>
              <w:top w:val="single" w:sz="4" w:space="0" w:color="auto"/>
              <w:left w:val="single" w:sz="4" w:space="0" w:color="auto"/>
              <w:right w:val="single" w:sz="4" w:space="0" w:color="auto"/>
            </w:tcBorders>
            <w:shd w:val="clear" w:color="auto" w:fill="FFFFFF"/>
          </w:tcPr>
          <w:p w14:paraId="4B326AD0" w14:textId="77777777" w:rsidR="002433DA" w:rsidRPr="0019450E" w:rsidRDefault="00B03B0B">
            <w:pPr>
              <w:pStyle w:val="8"/>
              <w:framePr w:w="9586" w:wrap="notBeside" w:vAnchor="text" w:hAnchor="text" w:xAlign="center" w:y="1"/>
              <w:shd w:val="clear" w:color="auto" w:fill="auto"/>
              <w:spacing w:before="0" w:line="220" w:lineRule="exact"/>
              <w:ind w:firstLine="0"/>
              <w:jc w:val="center"/>
              <w:rPr>
                <w:b w:val="0"/>
                <w:color w:val="000000"/>
                <w:sz w:val="20"/>
                <w:szCs w:val="20"/>
                <w:lang w:val="ru-RU" w:eastAsia="ru-RU"/>
              </w:rPr>
            </w:pPr>
            <w:r w:rsidRPr="0019450E">
              <w:rPr>
                <w:rStyle w:val="41"/>
                <w:bCs/>
                <w:sz w:val="20"/>
                <w:szCs w:val="20"/>
                <w:lang w:eastAsia="ru-RU"/>
              </w:rPr>
              <w:t>50</w:t>
            </w:r>
          </w:p>
        </w:tc>
      </w:tr>
      <w:tr w:rsidR="002433DA" w:rsidRPr="0019450E" w14:paraId="0756CCFB" w14:textId="77777777">
        <w:trPr>
          <w:trHeight w:hRule="exact" w:val="240"/>
          <w:jc w:val="center"/>
        </w:trPr>
        <w:tc>
          <w:tcPr>
            <w:tcW w:w="562" w:type="dxa"/>
            <w:tcBorders>
              <w:top w:val="single" w:sz="4" w:space="0" w:color="auto"/>
              <w:left w:val="single" w:sz="4" w:space="0" w:color="auto"/>
            </w:tcBorders>
            <w:shd w:val="clear" w:color="auto" w:fill="FFFFFF"/>
          </w:tcPr>
          <w:p w14:paraId="5C16C76F" w14:textId="77777777" w:rsidR="002433DA" w:rsidRPr="0019450E" w:rsidRDefault="00B03B0B">
            <w:pPr>
              <w:pStyle w:val="8"/>
              <w:framePr w:w="9586" w:wrap="notBeside" w:vAnchor="text" w:hAnchor="text" w:xAlign="center" w:y="1"/>
              <w:shd w:val="clear" w:color="auto" w:fill="auto"/>
              <w:spacing w:before="0" w:line="220" w:lineRule="exact"/>
              <w:ind w:left="220" w:firstLine="0"/>
              <w:rPr>
                <w:b w:val="0"/>
                <w:color w:val="000000"/>
                <w:sz w:val="20"/>
                <w:szCs w:val="20"/>
                <w:lang w:val="ru-RU" w:eastAsia="ru-RU"/>
              </w:rPr>
            </w:pPr>
            <w:r w:rsidRPr="0019450E">
              <w:rPr>
                <w:rStyle w:val="41"/>
                <w:bCs/>
                <w:sz w:val="20"/>
                <w:szCs w:val="20"/>
                <w:lang w:eastAsia="ru-RU"/>
              </w:rPr>
              <w:t>2</w:t>
            </w:r>
          </w:p>
        </w:tc>
        <w:tc>
          <w:tcPr>
            <w:tcW w:w="2323" w:type="dxa"/>
            <w:tcBorders>
              <w:top w:val="single" w:sz="4" w:space="0" w:color="auto"/>
              <w:left w:val="single" w:sz="4" w:space="0" w:color="auto"/>
            </w:tcBorders>
            <w:shd w:val="clear" w:color="auto" w:fill="FFFFFF"/>
          </w:tcPr>
          <w:p w14:paraId="70EDCBCE" w14:textId="77777777" w:rsidR="002433DA" w:rsidRPr="0019450E" w:rsidRDefault="00B03B0B">
            <w:pPr>
              <w:pStyle w:val="8"/>
              <w:framePr w:w="9586" w:wrap="notBeside" w:vAnchor="text" w:hAnchor="text" w:xAlign="center" w:y="1"/>
              <w:shd w:val="clear" w:color="auto" w:fill="auto"/>
              <w:spacing w:before="0" w:line="220" w:lineRule="exact"/>
              <w:ind w:firstLine="0"/>
              <w:jc w:val="center"/>
              <w:rPr>
                <w:b w:val="0"/>
                <w:color w:val="000000"/>
                <w:sz w:val="20"/>
                <w:szCs w:val="20"/>
                <w:lang w:val="ru-RU" w:eastAsia="ru-RU"/>
              </w:rPr>
            </w:pPr>
            <w:r w:rsidRPr="0019450E">
              <w:rPr>
                <w:rStyle w:val="41"/>
                <w:bCs/>
                <w:sz w:val="20"/>
                <w:szCs w:val="20"/>
                <w:lang w:eastAsia="ru-RU"/>
              </w:rPr>
              <w:t>38 ОП РЗ 38К-002</w:t>
            </w:r>
          </w:p>
        </w:tc>
        <w:tc>
          <w:tcPr>
            <w:tcW w:w="2683" w:type="dxa"/>
            <w:tcBorders>
              <w:top w:val="single" w:sz="4" w:space="0" w:color="auto"/>
              <w:left w:val="single" w:sz="4" w:space="0" w:color="auto"/>
            </w:tcBorders>
            <w:shd w:val="clear" w:color="auto" w:fill="FFFFFF"/>
          </w:tcPr>
          <w:p w14:paraId="6DB09FE9" w14:textId="77777777" w:rsidR="002433DA" w:rsidRPr="0019450E" w:rsidRDefault="00B03B0B">
            <w:pPr>
              <w:pStyle w:val="8"/>
              <w:framePr w:w="9586" w:wrap="notBeside" w:vAnchor="text" w:hAnchor="text" w:xAlign="center" w:y="1"/>
              <w:shd w:val="clear" w:color="auto" w:fill="auto"/>
              <w:spacing w:before="0" w:line="220" w:lineRule="exact"/>
              <w:ind w:firstLine="0"/>
              <w:jc w:val="center"/>
              <w:rPr>
                <w:b w:val="0"/>
                <w:color w:val="000000"/>
                <w:sz w:val="20"/>
                <w:szCs w:val="20"/>
                <w:lang w:val="ru-RU" w:eastAsia="ru-RU"/>
              </w:rPr>
            </w:pPr>
            <w:r w:rsidRPr="0019450E">
              <w:rPr>
                <w:rStyle w:val="41"/>
                <w:bCs/>
                <w:sz w:val="20"/>
                <w:szCs w:val="20"/>
                <w:lang w:eastAsia="ru-RU"/>
              </w:rPr>
              <w:t>Верхний Любаж - Поныри</w:t>
            </w:r>
          </w:p>
        </w:tc>
        <w:tc>
          <w:tcPr>
            <w:tcW w:w="1176" w:type="dxa"/>
            <w:tcBorders>
              <w:top w:val="single" w:sz="4" w:space="0" w:color="auto"/>
              <w:left w:val="single" w:sz="4" w:space="0" w:color="auto"/>
            </w:tcBorders>
            <w:shd w:val="clear" w:color="auto" w:fill="FFFFFF"/>
          </w:tcPr>
          <w:p w14:paraId="2BF39413" w14:textId="77777777" w:rsidR="002433DA" w:rsidRPr="0019450E" w:rsidRDefault="00B03B0B">
            <w:pPr>
              <w:pStyle w:val="8"/>
              <w:framePr w:w="9586" w:wrap="notBeside" w:vAnchor="text" w:hAnchor="text" w:xAlign="center" w:y="1"/>
              <w:shd w:val="clear" w:color="auto" w:fill="auto"/>
              <w:spacing w:before="0" w:line="220" w:lineRule="exact"/>
              <w:ind w:firstLine="0"/>
              <w:jc w:val="center"/>
              <w:rPr>
                <w:b w:val="0"/>
                <w:color w:val="000000"/>
                <w:sz w:val="20"/>
                <w:szCs w:val="20"/>
                <w:lang w:val="ru-RU" w:eastAsia="ru-RU"/>
              </w:rPr>
            </w:pPr>
            <w:r w:rsidRPr="0019450E">
              <w:rPr>
                <w:rStyle w:val="41"/>
                <w:bCs/>
                <w:sz w:val="20"/>
                <w:szCs w:val="20"/>
                <w:lang w:eastAsia="ru-RU"/>
              </w:rPr>
              <w:t>IV</w:t>
            </w:r>
          </w:p>
        </w:tc>
        <w:tc>
          <w:tcPr>
            <w:tcW w:w="1157" w:type="dxa"/>
            <w:tcBorders>
              <w:top w:val="single" w:sz="4" w:space="0" w:color="auto"/>
              <w:left w:val="single" w:sz="4" w:space="0" w:color="auto"/>
            </w:tcBorders>
            <w:shd w:val="clear" w:color="auto" w:fill="FFFFFF"/>
          </w:tcPr>
          <w:p w14:paraId="3A845C11" w14:textId="77777777" w:rsidR="002433DA" w:rsidRPr="0019450E" w:rsidRDefault="00B03B0B">
            <w:pPr>
              <w:pStyle w:val="8"/>
              <w:framePr w:w="9586" w:wrap="notBeside" w:vAnchor="text" w:hAnchor="text" w:xAlign="center" w:y="1"/>
              <w:shd w:val="clear" w:color="auto" w:fill="auto"/>
              <w:spacing w:before="0" w:line="220" w:lineRule="exact"/>
              <w:ind w:left="260" w:firstLine="0"/>
              <w:rPr>
                <w:b w:val="0"/>
                <w:color w:val="000000"/>
                <w:sz w:val="20"/>
                <w:szCs w:val="20"/>
                <w:lang w:val="ru-RU" w:eastAsia="ru-RU"/>
              </w:rPr>
            </w:pPr>
            <w:r w:rsidRPr="0019450E">
              <w:rPr>
                <w:rStyle w:val="41"/>
                <w:bCs/>
                <w:sz w:val="20"/>
                <w:szCs w:val="20"/>
                <w:lang w:eastAsia="ru-RU"/>
              </w:rPr>
              <w:t>а/бетон</w:t>
            </w:r>
          </w:p>
        </w:tc>
        <w:tc>
          <w:tcPr>
            <w:tcW w:w="1685" w:type="dxa"/>
            <w:tcBorders>
              <w:top w:val="single" w:sz="4" w:space="0" w:color="auto"/>
              <w:left w:val="single" w:sz="4" w:space="0" w:color="auto"/>
              <w:right w:val="single" w:sz="4" w:space="0" w:color="auto"/>
            </w:tcBorders>
            <w:shd w:val="clear" w:color="auto" w:fill="FFFFFF"/>
          </w:tcPr>
          <w:p w14:paraId="02CCD6BD" w14:textId="77777777" w:rsidR="002433DA" w:rsidRPr="0019450E" w:rsidRDefault="00B03B0B">
            <w:pPr>
              <w:pStyle w:val="8"/>
              <w:framePr w:w="9586" w:wrap="notBeside" w:vAnchor="text" w:hAnchor="text" w:xAlign="center" w:y="1"/>
              <w:shd w:val="clear" w:color="auto" w:fill="auto"/>
              <w:spacing w:before="0" w:line="220" w:lineRule="exact"/>
              <w:ind w:firstLine="0"/>
              <w:jc w:val="center"/>
              <w:rPr>
                <w:b w:val="0"/>
                <w:color w:val="000000"/>
                <w:sz w:val="20"/>
                <w:szCs w:val="20"/>
                <w:lang w:val="ru-RU" w:eastAsia="ru-RU"/>
              </w:rPr>
            </w:pPr>
            <w:r w:rsidRPr="0019450E">
              <w:rPr>
                <w:rStyle w:val="41"/>
                <w:bCs/>
                <w:sz w:val="20"/>
                <w:szCs w:val="20"/>
                <w:lang w:eastAsia="ru-RU"/>
              </w:rPr>
              <w:t>50</w:t>
            </w:r>
          </w:p>
        </w:tc>
      </w:tr>
      <w:tr w:rsidR="002433DA" w:rsidRPr="0019450E" w14:paraId="29F0D342" w14:textId="77777777">
        <w:trPr>
          <w:trHeight w:hRule="exact" w:val="701"/>
          <w:jc w:val="center"/>
        </w:trPr>
        <w:tc>
          <w:tcPr>
            <w:tcW w:w="562" w:type="dxa"/>
            <w:tcBorders>
              <w:top w:val="single" w:sz="4" w:space="0" w:color="auto"/>
              <w:left w:val="single" w:sz="4" w:space="0" w:color="auto"/>
            </w:tcBorders>
            <w:shd w:val="clear" w:color="auto" w:fill="FFFFFF"/>
          </w:tcPr>
          <w:p w14:paraId="28027521" w14:textId="77777777" w:rsidR="002433DA" w:rsidRPr="0019450E" w:rsidRDefault="00B03B0B">
            <w:pPr>
              <w:pStyle w:val="8"/>
              <w:framePr w:w="9586" w:wrap="notBeside" w:vAnchor="text" w:hAnchor="text" w:xAlign="center" w:y="1"/>
              <w:shd w:val="clear" w:color="auto" w:fill="auto"/>
              <w:spacing w:before="0" w:line="220" w:lineRule="exact"/>
              <w:ind w:left="220" w:firstLine="0"/>
              <w:rPr>
                <w:b w:val="0"/>
                <w:color w:val="000000"/>
                <w:sz w:val="20"/>
                <w:szCs w:val="20"/>
                <w:lang w:val="ru-RU" w:eastAsia="ru-RU"/>
              </w:rPr>
            </w:pPr>
            <w:r w:rsidRPr="0019450E">
              <w:rPr>
                <w:rStyle w:val="41"/>
                <w:bCs/>
                <w:sz w:val="20"/>
                <w:szCs w:val="20"/>
                <w:lang w:eastAsia="ru-RU"/>
              </w:rPr>
              <w:t>3</w:t>
            </w:r>
          </w:p>
        </w:tc>
        <w:tc>
          <w:tcPr>
            <w:tcW w:w="2323" w:type="dxa"/>
            <w:tcBorders>
              <w:top w:val="single" w:sz="4" w:space="0" w:color="auto"/>
              <w:left w:val="single" w:sz="4" w:space="0" w:color="auto"/>
            </w:tcBorders>
            <w:shd w:val="clear" w:color="auto" w:fill="FFFFFF"/>
          </w:tcPr>
          <w:p w14:paraId="01544973" w14:textId="77777777" w:rsidR="002433DA" w:rsidRPr="0019450E" w:rsidRDefault="00B03B0B">
            <w:pPr>
              <w:pStyle w:val="8"/>
              <w:framePr w:w="9586" w:wrap="notBeside" w:vAnchor="text" w:hAnchor="text" w:xAlign="center" w:y="1"/>
              <w:shd w:val="clear" w:color="auto" w:fill="auto"/>
              <w:spacing w:before="0" w:line="220" w:lineRule="exact"/>
              <w:ind w:firstLine="0"/>
              <w:jc w:val="center"/>
              <w:rPr>
                <w:b w:val="0"/>
                <w:color w:val="000000"/>
                <w:sz w:val="20"/>
                <w:szCs w:val="20"/>
                <w:lang w:val="ru-RU" w:eastAsia="ru-RU"/>
              </w:rPr>
            </w:pPr>
            <w:r w:rsidRPr="0019450E">
              <w:rPr>
                <w:rStyle w:val="41"/>
                <w:bCs/>
                <w:sz w:val="20"/>
                <w:szCs w:val="20"/>
                <w:lang w:eastAsia="ru-RU"/>
              </w:rPr>
              <w:t>38 ОП РЗ 38К-011</w:t>
            </w:r>
          </w:p>
        </w:tc>
        <w:tc>
          <w:tcPr>
            <w:tcW w:w="2683" w:type="dxa"/>
            <w:tcBorders>
              <w:top w:val="single" w:sz="4" w:space="0" w:color="auto"/>
              <w:left w:val="single" w:sz="4" w:space="0" w:color="auto"/>
            </w:tcBorders>
            <w:shd w:val="clear" w:color="auto" w:fill="FFFFFF"/>
          </w:tcPr>
          <w:p w14:paraId="19927C89" w14:textId="77777777" w:rsidR="002433DA" w:rsidRPr="0019450E" w:rsidRDefault="00B03B0B">
            <w:pPr>
              <w:pStyle w:val="8"/>
              <w:framePr w:w="9586" w:wrap="notBeside" w:vAnchor="text" w:hAnchor="text" w:xAlign="center" w:y="1"/>
              <w:shd w:val="clear" w:color="auto" w:fill="auto"/>
              <w:spacing w:before="0" w:line="230" w:lineRule="exact"/>
              <w:ind w:firstLine="0"/>
              <w:jc w:val="center"/>
              <w:rPr>
                <w:b w:val="0"/>
                <w:color w:val="000000"/>
                <w:sz w:val="20"/>
                <w:szCs w:val="20"/>
                <w:lang w:val="ru-RU" w:eastAsia="ru-RU"/>
              </w:rPr>
            </w:pPr>
            <w:r w:rsidRPr="0019450E">
              <w:rPr>
                <w:rStyle w:val="41"/>
                <w:bCs/>
                <w:sz w:val="20"/>
                <w:szCs w:val="20"/>
                <w:lang w:eastAsia="ru-RU"/>
              </w:rPr>
              <w:t xml:space="preserve">"Крым" - </w:t>
            </w:r>
            <w:proofErr w:type="spellStart"/>
            <w:r w:rsidRPr="0019450E">
              <w:rPr>
                <w:rStyle w:val="41"/>
                <w:bCs/>
                <w:sz w:val="20"/>
                <w:szCs w:val="20"/>
                <w:lang w:eastAsia="ru-RU"/>
              </w:rPr>
              <w:t>Игино</w:t>
            </w:r>
            <w:proofErr w:type="spellEnd"/>
            <w:r w:rsidRPr="0019450E">
              <w:rPr>
                <w:rStyle w:val="41"/>
                <w:bCs/>
                <w:sz w:val="20"/>
                <w:szCs w:val="20"/>
                <w:lang w:eastAsia="ru-RU"/>
              </w:rPr>
              <w:t xml:space="preserve"> - Троицкое - "Тросна - Калиновка" - Михайловка - Линец"</w:t>
            </w:r>
          </w:p>
        </w:tc>
        <w:tc>
          <w:tcPr>
            <w:tcW w:w="1176" w:type="dxa"/>
            <w:tcBorders>
              <w:top w:val="single" w:sz="4" w:space="0" w:color="auto"/>
              <w:left w:val="single" w:sz="4" w:space="0" w:color="auto"/>
            </w:tcBorders>
            <w:shd w:val="clear" w:color="auto" w:fill="FFFFFF"/>
          </w:tcPr>
          <w:p w14:paraId="23C054FF" w14:textId="77777777" w:rsidR="002433DA" w:rsidRPr="0019450E" w:rsidRDefault="00B03B0B">
            <w:pPr>
              <w:pStyle w:val="8"/>
              <w:framePr w:w="9586" w:wrap="notBeside" w:vAnchor="text" w:hAnchor="text" w:xAlign="center" w:y="1"/>
              <w:shd w:val="clear" w:color="auto" w:fill="auto"/>
              <w:spacing w:before="0" w:line="220" w:lineRule="exact"/>
              <w:ind w:firstLine="0"/>
              <w:jc w:val="center"/>
              <w:rPr>
                <w:b w:val="0"/>
                <w:color w:val="000000"/>
                <w:sz w:val="20"/>
                <w:szCs w:val="20"/>
                <w:lang w:val="ru-RU" w:eastAsia="ru-RU"/>
              </w:rPr>
            </w:pPr>
            <w:r w:rsidRPr="0019450E">
              <w:rPr>
                <w:rStyle w:val="41"/>
                <w:bCs/>
                <w:sz w:val="20"/>
                <w:szCs w:val="20"/>
                <w:lang w:eastAsia="ru-RU"/>
              </w:rPr>
              <w:t>IV</w:t>
            </w:r>
          </w:p>
        </w:tc>
        <w:tc>
          <w:tcPr>
            <w:tcW w:w="1157" w:type="dxa"/>
            <w:tcBorders>
              <w:top w:val="single" w:sz="4" w:space="0" w:color="auto"/>
              <w:left w:val="single" w:sz="4" w:space="0" w:color="auto"/>
            </w:tcBorders>
            <w:shd w:val="clear" w:color="auto" w:fill="FFFFFF"/>
          </w:tcPr>
          <w:p w14:paraId="24899155" w14:textId="77777777" w:rsidR="002433DA" w:rsidRPr="0019450E" w:rsidRDefault="00B03B0B">
            <w:pPr>
              <w:pStyle w:val="8"/>
              <w:framePr w:w="9586" w:wrap="notBeside" w:vAnchor="text" w:hAnchor="text" w:xAlign="center" w:y="1"/>
              <w:shd w:val="clear" w:color="auto" w:fill="auto"/>
              <w:spacing w:before="0" w:line="220" w:lineRule="exact"/>
              <w:ind w:left="260" w:firstLine="0"/>
              <w:rPr>
                <w:b w:val="0"/>
                <w:color w:val="000000"/>
                <w:sz w:val="20"/>
                <w:szCs w:val="20"/>
                <w:lang w:val="ru-RU" w:eastAsia="ru-RU"/>
              </w:rPr>
            </w:pPr>
            <w:r w:rsidRPr="0019450E">
              <w:rPr>
                <w:rStyle w:val="41"/>
                <w:bCs/>
                <w:sz w:val="20"/>
                <w:szCs w:val="20"/>
                <w:lang w:eastAsia="ru-RU"/>
              </w:rPr>
              <w:t>а/бетон</w:t>
            </w:r>
          </w:p>
        </w:tc>
        <w:tc>
          <w:tcPr>
            <w:tcW w:w="1685" w:type="dxa"/>
            <w:tcBorders>
              <w:top w:val="single" w:sz="4" w:space="0" w:color="auto"/>
              <w:left w:val="single" w:sz="4" w:space="0" w:color="auto"/>
              <w:right w:val="single" w:sz="4" w:space="0" w:color="auto"/>
            </w:tcBorders>
            <w:shd w:val="clear" w:color="auto" w:fill="FFFFFF"/>
          </w:tcPr>
          <w:p w14:paraId="4C99236C" w14:textId="77777777" w:rsidR="002433DA" w:rsidRPr="0019450E" w:rsidRDefault="00B03B0B">
            <w:pPr>
              <w:pStyle w:val="8"/>
              <w:framePr w:w="9586" w:wrap="notBeside" w:vAnchor="text" w:hAnchor="text" w:xAlign="center" w:y="1"/>
              <w:shd w:val="clear" w:color="auto" w:fill="auto"/>
              <w:spacing w:before="0" w:line="220" w:lineRule="exact"/>
              <w:ind w:firstLine="0"/>
              <w:jc w:val="center"/>
              <w:rPr>
                <w:b w:val="0"/>
                <w:color w:val="000000"/>
                <w:sz w:val="20"/>
                <w:szCs w:val="20"/>
                <w:lang w:val="ru-RU" w:eastAsia="ru-RU"/>
              </w:rPr>
            </w:pPr>
            <w:r w:rsidRPr="0019450E">
              <w:rPr>
                <w:rStyle w:val="41"/>
                <w:bCs/>
                <w:sz w:val="20"/>
                <w:szCs w:val="20"/>
                <w:lang w:eastAsia="ru-RU"/>
              </w:rPr>
              <w:t>50</w:t>
            </w:r>
          </w:p>
        </w:tc>
      </w:tr>
      <w:tr w:rsidR="002433DA" w:rsidRPr="0019450E" w14:paraId="3A22B848" w14:textId="77777777">
        <w:trPr>
          <w:trHeight w:hRule="exact" w:val="240"/>
          <w:jc w:val="center"/>
        </w:trPr>
        <w:tc>
          <w:tcPr>
            <w:tcW w:w="562" w:type="dxa"/>
            <w:tcBorders>
              <w:top w:val="single" w:sz="4" w:space="0" w:color="auto"/>
              <w:left w:val="single" w:sz="4" w:space="0" w:color="auto"/>
            </w:tcBorders>
            <w:shd w:val="clear" w:color="auto" w:fill="FFFFFF"/>
          </w:tcPr>
          <w:p w14:paraId="16E54978" w14:textId="77777777" w:rsidR="002433DA" w:rsidRPr="0019450E" w:rsidRDefault="00B03B0B">
            <w:pPr>
              <w:pStyle w:val="8"/>
              <w:framePr w:w="9586" w:wrap="notBeside" w:vAnchor="text" w:hAnchor="text" w:xAlign="center" w:y="1"/>
              <w:shd w:val="clear" w:color="auto" w:fill="auto"/>
              <w:spacing w:before="0" w:line="220" w:lineRule="exact"/>
              <w:ind w:left="220" w:firstLine="0"/>
              <w:rPr>
                <w:b w:val="0"/>
                <w:color w:val="000000"/>
                <w:sz w:val="20"/>
                <w:szCs w:val="20"/>
                <w:lang w:val="ru-RU" w:eastAsia="ru-RU"/>
              </w:rPr>
            </w:pPr>
            <w:r w:rsidRPr="0019450E">
              <w:rPr>
                <w:rStyle w:val="41"/>
                <w:bCs/>
                <w:sz w:val="20"/>
                <w:szCs w:val="20"/>
                <w:lang w:eastAsia="ru-RU"/>
              </w:rPr>
              <w:t>4</w:t>
            </w:r>
          </w:p>
        </w:tc>
        <w:tc>
          <w:tcPr>
            <w:tcW w:w="2323" w:type="dxa"/>
            <w:tcBorders>
              <w:top w:val="single" w:sz="4" w:space="0" w:color="auto"/>
              <w:left w:val="single" w:sz="4" w:space="0" w:color="auto"/>
            </w:tcBorders>
            <w:shd w:val="clear" w:color="auto" w:fill="FFFFFF"/>
          </w:tcPr>
          <w:p w14:paraId="754046CC" w14:textId="77777777" w:rsidR="002433DA" w:rsidRPr="0019450E" w:rsidRDefault="00B03B0B">
            <w:pPr>
              <w:pStyle w:val="8"/>
              <w:framePr w:w="9586" w:wrap="notBeside" w:vAnchor="text" w:hAnchor="text" w:xAlign="center" w:y="1"/>
              <w:shd w:val="clear" w:color="auto" w:fill="auto"/>
              <w:spacing w:before="0" w:line="220" w:lineRule="exact"/>
              <w:ind w:firstLine="0"/>
              <w:jc w:val="center"/>
              <w:rPr>
                <w:b w:val="0"/>
                <w:color w:val="000000"/>
                <w:sz w:val="20"/>
                <w:szCs w:val="20"/>
                <w:lang w:val="ru-RU" w:eastAsia="ru-RU"/>
              </w:rPr>
            </w:pPr>
            <w:r w:rsidRPr="0019450E">
              <w:rPr>
                <w:rStyle w:val="41"/>
                <w:bCs/>
                <w:sz w:val="20"/>
                <w:szCs w:val="20"/>
                <w:lang w:eastAsia="ru-RU"/>
              </w:rPr>
              <w:t>38 ОП МЗ 38Н-232</w:t>
            </w:r>
          </w:p>
        </w:tc>
        <w:tc>
          <w:tcPr>
            <w:tcW w:w="2683" w:type="dxa"/>
            <w:tcBorders>
              <w:top w:val="single" w:sz="4" w:space="0" w:color="auto"/>
              <w:left w:val="single" w:sz="4" w:space="0" w:color="auto"/>
            </w:tcBorders>
            <w:shd w:val="clear" w:color="auto" w:fill="FFFFFF"/>
          </w:tcPr>
          <w:p w14:paraId="3DE907E1" w14:textId="77777777" w:rsidR="002433DA" w:rsidRPr="0019450E" w:rsidRDefault="00B03B0B">
            <w:pPr>
              <w:pStyle w:val="8"/>
              <w:framePr w:w="9586" w:wrap="notBeside" w:vAnchor="text" w:hAnchor="text" w:xAlign="center" w:y="1"/>
              <w:shd w:val="clear" w:color="auto" w:fill="auto"/>
              <w:spacing w:before="0" w:line="220" w:lineRule="exact"/>
              <w:ind w:firstLine="0"/>
              <w:jc w:val="center"/>
              <w:rPr>
                <w:b w:val="0"/>
                <w:color w:val="000000"/>
                <w:sz w:val="20"/>
                <w:szCs w:val="20"/>
                <w:lang w:val="ru-RU" w:eastAsia="ru-RU"/>
              </w:rPr>
            </w:pPr>
            <w:r w:rsidRPr="0019450E">
              <w:rPr>
                <w:rStyle w:val="41"/>
                <w:bCs/>
                <w:sz w:val="20"/>
                <w:szCs w:val="20"/>
                <w:lang w:eastAsia="ru-RU"/>
              </w:rPr>
              <w:t xml:space="preserve">"Крым" - </w:t>
            </w:r>
            <w:proofErr w:type="spellStart"/>
            <w:r w:rsidRPr="0019450E">
              <w:rPr>
                <w:rStyle w:val="41"/>
                <w:bCs/>
                <w:sz w:val="20"/>
                <w:szCs w:val="20"/>
                <w:lang w:eastAsia="ru-RU"/>
              </w:rPr>
              <w:t>Петроселки</w:t>
            </w:r>
            <w:proofErr w:type="spellEnd"/>
          </w:p>
        </w:tc>
        <w:tc>
          <w:tcPr>
            <w:tcW w:w="1176" w:type="dxa"/>
            <w:tcBorders>
              <w:top w:val="single" w:sz="4" w:space="0" w:color="auto"/>
              <w:left w:val="single" w:sz="4" w:space="0" w:color="auto"/>
            </w:tcBorders>
            <w:shd w:val="clear" w:color="auto" w:fill="FFFFFF"/>
          </w:tcPr>
          <w:p w14:paraId="2FE021AC" w14:textId="77777777" w:rsidR="002433DA" w:rsidRPr="0019450E" w:rsidRDefault="00B03B0B">
            <w:pPr>
              <w:pStyle w:val="8"/>
              <w:framePr w:w="9586" w:wrap="notBeside" w:vAnchor="text" w:hAnchor="text" w:xAlign="center" w:y="1"/>
              <w:shd w:val="clear" w:color="auto" w:fill="auto"/>
              <w:spacing w:before="0" w:line="220" w:lineRule="exact"/>
              <w:ind w:firstLine="0"/>
              <w:jc w:val="center"/>
              <w:rPr>
                <w:b w:val="0"/>
                <w:color w:val="000000"/>
                <w:sz w:val="20"/>
                <w:szCs w:val="20"/>
                <w:lang w:val="ru-RU" w:eastAsia="ru-RU"/>
              </w:rPr>
            </w:pPr>
            <w:r w:rsidRPr="0019450E">
              <w:rPr>
                <w:rStyle w:val="41"/>
                <w:bCs/>
                <w:sz w:val="20"/>
                <w:szCs w:val="20"/>
                <w:lang w:eastAsia="ru-RU"/>
              </w:rPr>
              <w:t>IV</w:t>
            </w:r>
          </w:p>
        </w:tc>
        <w:tc>
          <w:tcPr>
            <w:tcW w:w="1157" w:type="dxa"/>
            <w:tcBorders>
              <w:top w:val="single" w:sz="4" w:space="0" w:color="auto"/>
              <w:left w:val="single" w:sz="4" w:space="0" w:color="auto"/>
            </w:tcBorders>
            <w:shd w:val="clear" w:color="auto" w:fill="FFFFFF"/>
          </w:tcPr>
          <w:p w14:paraId="4478A2A5" w14:textId="77777777" w:rsidR="002433DA" w:rsidRPr="0019450E" w:rsidRDefault="00B03B0B">
            <w:pPr>
              <w:pStyle w:val="8"/>
              <w:framePr w:w="9586" w:wrap="notBeside" w:vAnchor="text" w:hAnchor="text" w:xAlign="center" w:y="1"/>
              <w:shd w:val="clear" w:color="auto" w:fill="auto"/>
              <w:spacing w:before="0" w:line="220" w:lineRule="exact"/>
              <w:ind w:left="260" w:firstLine="0"/>
              <w:rPr>
                <w:b w:val="0"/>
                <w:color w:val="000000"/>
                <w:sz w:val="20"/>
                <w:szCs w:val="20"/>
                <w:lang w:val="ru-RU" w:eastAsia="ru-RU"/>
              </w:rPr>
            </w:pPr>
            <w:r w:rsidRPr="0019450E">
              <w:rPr>
                <w:rStyle w:val="41"/>
                <w:bCs/>
                <w:sz w:val="20"/>
                <w:szCs w:val="20"/>
                <w:lang w:eastAsia="ru-RU"/>
              </w:rPr>
              <w:t>а/бетон</w:t>
            </w:r>
          </w:p>
        </w:tc>
        <w:tc>
          <w:tcPr>
            <w:tcW w:w="1685" w:type="dxa"/>
            <w:tcBorders>
              <w:top w:val="single" w:sz="4" w:space="0" w:color="auto"/>
              <w:left w:val="single" w:sz="4" w:space="0" w:color="auto"/>
              <w:right w:val="single" w:sz="4" w:space="0" w:color="auto"/>
            </w:tcBorders>
            <w:shd w:val="clear" w:color="auto" w:fill="FFFFFF"/>
          </w:tcPr>
          <w:p w14:paraId="630461A4" w14:textId="77777777" w:rsidR="002433DA" w:rsidRPr="0019450E" w:rsidRDefault="00B03B0B">
            <w:pPr>
              <w:pStyle w:val="8"/>
              <w:framePr w:w="9586" w:wrap="notBeside" w:vAnchor="text" w:hAnchor="text" w:xAlign="center" w:y="1"/>
              <w:shd w:val="clear" w:color="auto" w:fill="auto"/>
              <w:spacing w:before="0" w:line="220" w:lineRule="exact"/>
              <w:ind w:firstLine="0"/>
              <w:jc w:val="center"/>
              <w:rPr>
                <w:b w:val="0"/>
                <w:color w:val="000000"/>
                <w:sz w:val="20"/>
                <w:szCs w:val="20"/>
                <w:lang w:val="ru-RU" w:eastAsia="ru-RU"/>
              </w:rPr>
            </w:pPr>
            <w:r w:rsidRPr="0019450E">
              <w:rPr>
                <w:rStyle w:val="41"/>
                <w:bCs/>
                <w:sz w:val="20"/>
                <w:szCs w:val="20"/>
                <w:lang w:eastAsia="ru-RU"/>
              </w:rPr>
              <w:t>50</w:t>
            </w:r>
          </w:p>
        </w:tc>
      </w:tr>
      <w:tr w:rsidR="002433DA" w:rsidRPr="0019450E" w14:paraId="50486D4E" w14:textId="77777777">
        <w:trPr>
          <w:trHeight w:hRule="exact" w:val="240"/>
          <w:jc w:val="center"/>
        </w:trPr>
        <w:tc>
          <w:tcPr>
            <w:tcW w:w="562" w:type="dxa"/>
            <w:tcBorders>
              <w:top w:val="single" w:sz="4" w:space="0" w:color="auto"/>
              <w:left w:val="single" w:sz="4" w:space="0" w:color="auto"/>
            </w:tcBorders>
            <w:shd w:val="clear" w:color="auto" w:fill="FFFFFF"/>
          </w:tcPr>
          <w:p w14:paraId="6104649E" w14:textId="77777777" w:rsidR="002433DA" w:rsidRPr="0019450E" w:rsidRDefault="00B03B0B">
            <w:pPr>
              <w:pStyle w:val="8"/>
              <w:framePr w:w="9586" w:wrap="notBeside" w:vAnchor="text" w:hAnchor="text" w:xAlign="center" w:y="1"/>
              <w:shd w:val="clear" w:color="auto" w:fill="auto"/>
              <w:spacing w:before="0" w:line="220" w:lineRule="exact"/>
              <w:ind w:left="220" w:firstLine="0"/>
              <w:rPr>
                <w:b w:val="0"/>
                <w:color w:val="000000"/>
                <w:sz w:val="20"/>
                <w:szCs w:val="20"/>
                <w:lang w:val="ru-RU" w:eastAsia="ru-RU"/>
              </w:rPr>
            </w:pPr>
            <w:r w:rsidRPr="0019450E">
              <w:rPr>
                <w:rStyle w:val="41"/>
                <w:bCs/>
                <w:sz w:val="20"/>
                <w:szCs w:val="20"/>
                <w:lang w:eastAsia="ru-RU"/>
              </w:rPr>
              <w:t>5</w:t>
            </w:r>
          </w:p>
        </w:tc>
        <w:tc>
          <w:tcPr>
            <w:tcW w:w="2323" w:type="dxa"/>
            <w:tcBorders>
              <w:top w:val="single" w:sz="4" w:space="0" w:color="auto"/>
              <w:left w:val="single" w:sz="4" w:space="0" w:color="auto"/>
            </w:tcBorders>
            <w:shd w:val="clear" w:color="auto" w:fill="FFFFFF"/>
          </w:tcPr>
          <w:p w14:paraId="0094DFAA" w14:textId="77777777" w:rsidR="002433DA" w:rsidRPr="0019450E" w:rsidRDefault="00B03B0B">
            <w:pPr>
              <w:pStyle w:val="8"/>
              <w:framePr w:w="9586" w:wrap="notBeside" w:vAnchor="text" w:hAnchor="text" w:xAlign="center" w:y="1"/>
              <w:shd w:val="clear" w:color="auto" w:fill="auto"/>
              <w:spacing w:before="0" w:line="220" w:lineRule="exact"/>
              <w:ind w:firstLine="0"/>
              <w:jc w:val="center"/>
              <w:rPr>
                <w:b w:val="0"/>
                <w:color w:val="000000"/>
                <w:sz w:val="20"/>
                <w:szCs w:val="20"/>
                <w:lang w:val="ru-RU" w:eastAsia="ru-RU"/>
              </w:rPr>
            </w:pPr>
            <w:r w:rsidRPr="0019450E">
              <w:rPr>
                <w:rStyle w:val="41"/>
                <w:bCs/>
                <w:sz w:val="20"/>
                <w:szCs w:val="20"/>
                <w:lang w:eastAsia="ru-RU"/>
              </w:rPr>
              <w:t>38 ОП МЗ 38Н-256</w:t>
            </w:r>
          </w:p>
        </w:tc>
        <w:tc>
          <w:tcPr>
            <w:tcW w:w="2683" w:type="dxa"/>
            <w:tcBorders>
              <w:top w:val="single" w:sz="4" w:space="0" w:color="auto"/>
              <w:left w:val="single" w:sz="4" w:space="0" w:color="auto"/>
            </w:tcBorders>
            <w:shd w:val="clear" w:color="auto" w:fill="FFFFFF"/>
          </w:tcPr>
          <w:p w14:paraId="6A551D33" w14:textId="77777777" w:rsidR="002433DA" w:rsidRPr="0019450E" w:rsidRDefault="00B03B0B">
            <w:pPr>
              <w:pStyle w:val="8"/>
              <w:framePr w:w="9586" w:wrap="notBeside" w:vAnchor="text" w:hAnchor="text" w:xAlign="center" w:y="1"/>
              <w:shd w:val="clear" w:color="auto" w:fill="auto"/>
              <w:spacing w:before="0" w:line="220" w:lineRule="exact"/>
              <w:ind w:firstLine="0"/>
              <w:jc w:val="center"/>
              <w:rPr>
                <w:b w:val="0"/>
                <w:color w:val="000000"/>
                <w:sz w:val="20"/>
                <w:szCs w:val="20"/>
                <w:lang w:val="ru-RU" w:eastAsia="ru-RU"/>
              </w:rPr>
            </w:pPr>
            <w:r w:rsidRPr="0019450E">
              <w:rPr>
                <w:rStyle w:val="41"/>
                <w:bCs/>
                <w:sz w:val="20"/>
                <w:szCs w:val="20"/>
                <w:lang w:eastAsia="ru-RU"/>
              </w:rPr>
              <w:t>"Крым" - Ясенок</w:t>
            </w:r>
          </w:p>
        </w:tc>
        <w:tc>
          <w:tcPr>
            <w:tcW w:w="1176" w:type="dxa"/>
            <w:tcBorders>
              <w:top w:val="single" w:sz="4" w:space="0" w:color="auto"/>
              <w:left w:val="single" w:sz="4" w:space="0" w:color="auto"/>
            </w:tcBorders>
            <w:shd w:val="clear" w:color="auto" w:fill="FFFFFF"/>
          </w:tcPr>
          <w:p w14:paraId="5E4E2051" w14:textId="77777777" w:rsidR="002433DA" w:rsidRPr="0019450E" w:rsidRDefault="00B03B0B">
            <w:pPr>
              <w:pStyle w:val="8"/>
              <w:framePr w:w="9586" w:wrap="notBeside" w:vAnchor="text" w:hAnchor="text" w:xAlign="center" w:y="1"/>
              <w:shd w:val="clear" w:color="auto" w:fill="auto"/>
              <w:spacing w:before="0" w:line="220" w:lineRule="exact"/>
              <w:ind w:firstLine="0"/>
              <w:jc w:val="center"/>
              <w:rPr>
                <w:b w:val="0"/>
                <w:color w:val="000000"/>
                <w:sz w:val="20"/>
                <w:szCs w:val="20"/>
                <w:lang w:val="ru-RU" w:eastAsia="ru-RU"/>
              </w:rPr>
            </w:pPr>
            <w:r w:rsidRPr="0019450E">
              <w:rPr>
                <w:rStyle w:val="41"/>
                <w:bCs/>
                <w:sz w:val="20"/>
                <w:szCs w:val="20"/>
                <w:lang w:eastAsia="ru-RU"/>
              </w:rPr>
              <w:t>IV</w:t>
            </w:r>
          </w:p>
        </w:tc>
        <w:tc>
          <w:tcPr>
            <w:tcW w:w="1157" w:type="dxa"/>
            <w:tcBorders>
              <w:top w:val="single" w:sz="4" w:space="0" w:color="auto"/>
              <w:left w:val="single" w:sz="4" w:space="0" w:color="auto"/>
            </w:tcBorders>
            <w:shd w:val="clear" w:color="auto" w:fill="FFFFFF"/>
          </w:tcPr>
          <w:p w14:paraId="763AB337" w14:textId="77777777" w:rsidR="002433DA" w:rsidRPr="0019450E" w:rsidRDefault="00B03B0B">
            <w:pPr>
              <w:pStyle w:val="8"/>
              <w:framePr w:w="9586" w:wrap="notBeside" w:vAnchor="text" w:hAnchor="text" w:xAlign="center" w:y="1"/>
              <w:shd w:val="clear" w:color="auto" w:fill="auto"/>
              <w:spacing w:before="0" w:line="220" w:lineRule="exact"/>
              <w:ind w:left="260" w:firstLine="0"/>
              <w:rPr>
                <w:b w:val="0"/>
                <w:color w:val="000000"/>
                <w:sz w:val="20"/>
                <w:szCs w:val="20"/>
                <w:lang w:val="ru-RU" w:eastAsia="ru-RU"/>
              </w:rPr>
            </w:pPr>
            <w:r w:rsidRPr="0019450E">
              <w:rPr>
                <w:rStyle w:val="41"/>
                <w:bCs/>
                <w:sz w:val="20"/>
                <w:szCs w:val="20"/>
                <w:lang w:eastAsia="ru-RU"/>
              </w:rPr>
              <w:t>а/бетон</w:t>
            </w:r>
          </w:p>
        </w:tc>
        <w:tc>
          <w:tcPr>
            <w:tcW w:w="1685" w:type="dxa"/>
            <w:tcBorders>
              <w:top w:val="single" w:sz="4" w:space="0" w:color="auto"/>
              <w:left w:val="single" w:sz="4" w:space="0" w:color="auto"/>
              <w:right w:val="single" w:sz="4" w:space="0" w:color="auto"/>
            </w:tcBorders>
            <w:shd w:val="clear" w:color="auto" w:fill="FFFFFF"/>
          </w:tcPr>
          <w:p w14:paraId="44FA457C" w14:textId="77777777" w:rsidR="002433DA" w:rsidRPr="0019450E" w:rsidRDefault="00B03B0B">
            <w:pPr>
              <w:pStyle w:val="8"/>
              <w:framePr w:w="9586" w:wrap="notBeside" w:vAnchor="text" w:hAnchor="text" w:xAlign="center" w:y="1"/>
              <w:shd w:val="clear" w:color="auto" w:fill="auto"/>
              <w:spacing w:before="0" w:line="220" w:lineRule="exact"/>
              <w:ind w:firstLine="0"/>
              <w:jc w:val="center"/>
              <w:rPr>
                <w:b w:val="0"/>
                <w:color w:val="000000"/>
                <w:sz w:val="20"/>
                <w:szCs w:val="20"/>
                <w:lang w:val="ru-RU" w:eastAsia="ru-RU"/>
              </w:rPr>
            </w:pPr>
            <w:r w:rsidRPr="0019450E">
              <w:rPr>
                <w:rStyle w:val="41"/>
                <w:bCs/>
                <w:sz w:val="20"/>
                <w:szCs w:val="20"/>
                <w:lang w:eastAsia="ru-RU"/>
              </w:rPr>
              <w:t>50</w:t>
            </w:r>
          </w:p>
        </w:tc>
      </w:tr>
      <w:tr w:rsidR="002433DA" w:rsidRPr="0019450E" w14:paraId="64AA3318" w14:textId="77777777">
        <w:trPr>
          <w:trHeight w:hRule="exact" w:val="701"/>
          <w:jc w:val="center"/>
        </w:trPr>
        <w:tc>
          <w:tcPr>
            <w:tcW w:w="562" w:type="dxa"/>
            <w:tcBorders>
              <w:top w:val="single" w:sz="4" w:space="0" w:color="auto"/>
              <w:left w:val="single" w:sz="4" w:space="0" w:color="auto"/>
            </w:tcBorders>
            <w:shd w:val="clear" w:color="auto" w:fill="FFFFFF"/>
          </w:tcPr>
          <w:p w14:paraId="05961937" w14:textId="77777777" w:rsidR="002433DA" w:rsidRPr="0019450E" w:rsidRDefault="00B03B0B">
            <w:pPr>
              <w:pStyle w:val="8"/>
              <w:framePr w:w="9586" w:wrap="notBeside" w:vAnchor="text" w:hAnchor="text" w:xAlign="center" w:y="1"/>
              <w:shd w:val="clear" w:color="auto" w:fill="auto"/>
              <w:spacing w:before="0" w:line="220" w:lineRule="exact"/>
              <w:ind w:left="220" w:firstLine="0"/>
              <w:rPr>
                <w:b w:val="0"/>
                <w:color w:val="000000"/>
                <w:sz w:val="20"/>
                <w:szCs w:val="20"/>
                <w:lang w:val="ru-RU" w:eastAsia="ru-RU"/>
              </w:rPr>
            </w:pPr>
            <w:r w:rsidRPr="0019450E">
              <w:rPr>
                <w:rStyle w:val="41"/>
                <w:bCs/>
                <w:sz w:val="20"/>
                <w:szCs w:val="20"/>
                <w:lang w:eastAsia="ru-RU"/>
              </w:rPr>
              <w:t>6</w:t>
            </w:r>
          </w:p>
        </w:tc>
        <w:tc>
          <w:tcPr>
            <w:tcW w:w="2323" w:type="dxa"/>
            <w:tcBorders>
              <w:top w:val="single" w:sz="4" w:space="0" w:color="auto"/>
              <w:left w:val="single" w:sz="4" w:space="0" w:color="auto"/>
            </w:tcBorders>
            <w:shd w:val="clear" w:color="auto" w:fill="FFFFFF"/>
          </w:tcPr>
          <w:p w14:paraId="6A51F838" w14:textId="77777777" w:rsidR="002433DA" w:rsidRPr="0019450E" w:rsidRDefault="00B03B0B">
            <w:pPr>
              <w:pStyle w:val="8"/>
              <w:framePr w:w="9586" w:wrap="notBeside" w:vAnchor="text" w:hAnchor="text" w:xAlign="center" w:y="1"/>
              <w:shd w:val="clear" w:color="auto" w:fill="auto"/>
              <w:spacing w:before="0" w:line="220" w:lineRule="exact"/>
              <w:ind w:firstLine="0"/>
              <w:jc w:val="center"/>
              <w:rPr>
                <w:b w:val="0"/>
                <w:color w:val="000000"/>
                <w:sz w:val="20"/>
                <w:szCs w:val="20"/>
                <w:lang w:val="ru-RU" w:eastAsia="ru-RU"/>
              </w:rPr>
            </w:pPr>
            <w:r w:rsidRPr="0019450E">
              <w:rPr>
                <w:rStyle w:val="41"/>
                <w:bCs/>
                <w:sz w:val="20"/>
                <w:szCs w:val="20"/>
                <w:lang w:eastAsia="ru-RU"/>
              </w:rPr>
              <w:t>Местного значения</w:t>
            </w:r>
          </w:p>
        </w:tc>
        <w:tc>
          <w:tcPr>
            <w:tcW w:w="2683" w:type="dxa"/>
            <w:tcBorders>
              <w:top w:val="single" w:sz="4" w:space="0" w:color="auto"/>
              <w:left w:val="single" w:sz="4" w:space="0" w:color="auto"/>
            </w:tcBorders>
            <w:shd w:val="clear" w:color="auto" w:fill="FFFFFF"/>
          </w:tcPr>
          <w:p w14:paraId="65AC60BF" w14:textId="77777777" w:rsidR="002433DA" w:rsidRPr="0019450E" w:rsidRDefault="00B03B0B">
            <w:pPr>
              <w:pStyle w:val="8"/>
              <w:framePr w:w="9586" w:wrap="notBeside" w:vAnchor="text" w:hAnchor="text" w:xAlign="center" w:y="1"/>
              <w:shd w:val="clear" w:color="auto" w:fill="auto"/>
              <w:spacing w:before="0" w:line="230" w:lineRule="exact"/>
              <w:ind w:firstLine="0"/>
              <w:jc w:val="center"/>
              <w:rPr>
                <w:b w:val="0"/>
                <w:color w:val="000000"/>
                <w:sz w:val="20"/>
                <w:szCs w:val="20"/>
                <w:lang w:val="ru-RU" w:eastAsia="ru-RU"/>
              </w:rPr>
            </w:pPr>
            <w:r w:rsidRPr="0019450E">
              <w:rPr>
                <w:rStyle w:val="41"/>
                <w:bCs/>
                <w:sz w:val="20"/>
                <w:szCs w:val="20"/>
                <w:lang w:eastAsia="ru-RU"/>
              </w:rPr>
              <w:t>Автодорога от «Верхний Любаж - Поныри» до с/х предприятия</w:t>
            </w:r>
          </w:p>
        </w:tc>
        <w:tc>
          <w:tcPr>
            <w:tcW w:w="1176" w:type="dxa"/>
            <w:tcBorders>
              <w:top w:val="single" w:sz="4" w:space="0" w:color="auto"/>
              <w:left w:val="single" w:sz="4" w:space="0" w:color="auto"/>
            </w:tcBorders>
            <w:shd w:val="clear" w:color="auto" w:fill="FFFFFF"/>
          </w:tcPr>
          <w:p w14:paraId="21086883" w14:textId="77777777" w:rsidR="002433DA" w:rsidRPr="0019450E" w:rsidRDefault="00B03B0B">
            <w:pPr>
              <w:pStyle w:val="8"/>
              <w:framePr w:w="9586" w:wrap="notBeside" w:vAnchor="text" w:hAnchor="text" w:xAlign="center" w:y="1"/>
              <w:shd w:val="clear" w:color="auto" w:fill="auto"/>
              <w:spacing w:before="0" w:line="220" w:lineRule="exact"/>
              <w:ind w:firstLine="0"/>
              <w:jc w:val="center"/>
              <w:rPr>
                <w:b w:val="0"/>
                <w:color w:val="000000"/>
                <w:sz w:val="20"/>
                <w:szCs w:val="20"/>
                <w:lang w:val="ru-RU" w:eastAsia="ru-RU"/>
              </w:rPr>
            </w:pPr>
            <w:r w:rsidRPr="0019450E">
              <w:rPr>
                <w:rStyle w:val="41"/>
                <w:bCs/>
                <w:sz w:val="20"/>
                <w:szCs w:val="20"/>
                <w:lang w:eastAsia="ru-RU"/>
              </w:rPr>
              <w:t>IV</w:t>
            </w:r>
          </w:p>
        </w:tc>
        <w:tc>
          <w:tcPr>
            <w:tcW w:w="1157" w:type="dxa"/>
            <w:tcBorders>
              <w:top w:val="single" w:sz="4" w:space="0" w:color="auto"/>
              <w:left w:val="single" w:sz="4" w:space="0" w:color="auto"/>
            </w:tcBorders>
            <w:shd w:val="clear" w:color="auto" w:fill="FFFFFF"/>
          </w:tcPr>
          <w:p w14:paraId="5A9E3D5C" w14:textId="77777777" w:rsidR="002433DA" w:rsidRPr="0019450E" w:rsidRDefault="00B03B0B">
            <w:pPr>
              <w:pStyle w:val="8"/>
              <w:framePr w:w="9586" w:wrap="notBeside" w:vAnchor="text" w:hAnchor="text" w:xAlign="center" w:y="1"/>
              <w:shd w:val="clear" w:color="auto" w:fill="auto"/>
              <w:spacing w:before="0" w:line="220" w:lineRule="exact"/>
              <w:ind w:left="260" w:firstLine="0"/>
              <w:rPr>
                <w:b w:val="0"/>
                <w:color w:val="000000"/>
                <w:sz w:val="20"/>
                <w:szCs w:val="20"/>
                <w:lang w:val="ru-RU" w:eastAsia="ru-RU"/>
              </w:rPr>
            </w:pPr>
            <w:r w:rsidRPr="0019450E">
              <w:rPr>
                <w:rStyle w:val="41"/>
                <w:bCs/>
                <w:sz w:val="20"/>
                <w:szCs w:val="20"/>
                <w:lang w:eastAsia="ru-RU"/>
              </w:rPr>
              <w:t>а/бетон</w:t>
            </w:r>
          </w:p>
        </w:tc>
        <w:tc>
          <w:tcPr>
            <w:tcW w:w="1685" w:type="dxa"/>
            <w:tcBorders>
              <w:top w:val="single" w:sz="4" w:space="0" w:color="auto"/>
              <w:left w:val="single" w:sz="4" w:space="0" w:color="auto"/>
              <w:right w:val="single" w:sz="4" w:space="0" w:color="auto"/>
            </w:tcBorders>
            <w:shd w:val="clear" w:color="auto" w:fill="FFFFFF"/>
          </w:tcPr>
          <w:p w14:paraId="03A4CF1D" w14:textId="77777777" w:rsidR="002433DA" w:rsidRPr="0019450E" w:rsidRDefault="00B03B0B">
            <w:pPr>
              <w:pStyle w:val="8"/>
              <w:framePr w:w="9586" w:wrap="notBeside" w:vAnchor="text" w:hAnchor="text" w:xAlign="center" w:y="1"/>
              <w:shd w:val="clear" w:color="auto" w:fill="auto"/>
              <w:spacing w:before="0" w:line="220" w:lineRule="exact"/>
              <w:ind w:firstLine="0"/>
              <w:jc w:val="center"/>
              <w:rPr>
                <w:b w:val="0"/>
                <w:color w:val="000000"/>
                <w:sz w:val="20"/>
                <w:szCs w:val="20"/>
                <w:lang w:val="ru-RU" w:eastAsia="ru-RU"/>
              </w:rPr>
            </w:pPr>
            <w:r w:rsidRPr="0019450E">
              <w:rPr>
                <w:rStyle w:val="41"/>
                <w:bCs/>
                <w:sz w:val="20"/>
                <w:szCs w:val="20"/>
                <w:lang w:eastAsia="ru-RU"/>
              </w:rPr>
              <w:t>50</w:t>
            </w:r>
          </w:p>
        </w:tc>
      </w:tr>
      <w:tr w:rsidR="002433DA" w:rsidRPr="0019450E" w14:paraId="105E8D9F" w14:textId="77777777">
        <w:trPr>
          <w:trHeight w:hRule="exact" w:val="240"/>
          <w:jc w:val="center"/>
        </w:trPr>
        <w:tc>
          <w:tcPr>
            <w:tcW w:w="562" w:type="dxa"/>
            <w:tcBorders>
              <w:top w:val="single" w:sz="4" w:space="0" w:color="auto"/>
              <w:left w:val="single" w:sz="4" w:space="0" w:color="auto"/>
            </w:tcBorders>
            <w:shd w:val="clear" w:color="auto" w:fill="FFFFFF"/>
          </w:tcPr>
          <w:p w14:paraId="70771C52" w14:textId="77777777" w:rsidR="002433DA" w:rsidRPr="0019450E" w:rsidRDefault="00B03B0B">
            <w:pPr>
              <w:pStyle w:val="8"/>
              <w:framePr w:w="9586" w:wrap="notBeside" w:vAnchor="text" w:hAnchor="text" w:xAlign="center" w:y="1"/>
              <w:shd w:val="clear" w:color="auto" w:fill="auto"/>
              <w:spacing w:before="0" w:line="220" w:lineRule="exact"/>
              <w:ind w:left="220" w:firstLine="0"/>
              <w:rPr>
                <w:b w:val="0"/>
                <w:color w:val="000000"/>
                <w:sz w:val="20"/>
                <w:szCs w:val="20"/>
                <w:lang w:val="ru-RU" w:eastAsia="ru-RU"/>
              </w:rPr>
            </w:pPr>
            <w:r w:rsidRPr="0019450E">
              <w:rPr>
                <w:rStyle w:val="41"/>
                <w:bCs/>
                <w:sz w:val="20"/>
                <w:szCs w:val="20"/>
                <w:lang w:eastAsia="ru-RU"/>
              </w:rPr>
              <w:t>7</w:t>
            </w:r>
          </w:p>
        </w:tc>
        <w:tc>
          <w:tcPr>
            <w:tcW w:w="2323" w:type="dxa"/>
            <w:tcBorders>
              <w:top w:val="single" w:sz="4" w:space="0" w:color="auto"/>
              <w:left w:val="single" w:sz="4" w:space="0" w:color="auto"/>
            </w:tcBorders>
            <w:shd w:val="clear" w:color="auto" w:fill="FFFFFF"/>
          </w:tcPr>
          <w:p w14:paraId="2486789E" w14:textId="77777777" w:rsidR="002433DA" w:rsidRPr="0019450E" w:rsidRDefault="00B03B0B">
            <w:pPr>
              <w:pStyle w:val="8"/>
              <w:framePr w:w="9586" w:wrap="notBeside" w:vAnchor="text" w:hAnchor="text" w:xAlign="center" w:y="1"/>
              <w:shd w:val="clear" w:color="auto" w:fill="auto"/>
              <w:spacing w:before="0" w:line="220" w:lineRule="exact"/>
              <w:ind w:firstLine="0"/>
              <w:jc w:val="center"/>
              <w:rPr>
                <w:b w:val="0"/>
                <w:color w:val="000000"/>
                <w:sz w:val="20"/>
                <w:szCs w:val="20"/>
                <w:lang w:val="ru-RU" w:eastAsia="ru-RU"/>
              </w:rPr>
            </w:pPr>
            <w:r w:rsidRPr="0019450E">
              <w:rPr>
                <w:rStyle w:val="41"/>
                <w:bCs/>
                <w:sz w:val="20"/>
                <w:szCs w:val="20"/>
                <w:lang w:eastAsia="ru-RU"/>
              </w:rPr>
              <w:t>Местного значения</w:t>
            </w:r>
          </w:p>
        </w:tc>
        <w:tc>
          <w:tcPr>
            <w:tcW w:w="2683" w:type="dxa"/>
            <w:tcBorders>
              <w:top w:val="single" w:sz="4" w:space="0" w:color="auto"/>
              <w:left w:val="single" w:sz="4" w:space="0" w:color="auto"/>
            </w:tcBorders>
            <w:shd w:val="clear" w:color="auto" w:fill="FFFFFF"/>
          </w:tcPr>
          <w:p w14:paraId="55CDFE91" w14:textId="77777777" w:rsidR="002433DA" w:rsidRPr="0019450E" w:rsidRDefault="00B03B0B">
            <w:pPr>
              <w:pStyle w:val="8"/>
              <w:framePr w:w="9586" w:wrap="notBeside" w:vAnchor="text" w:hAnchor="text" w:xAlign="center" w:y="1"/>
              <w:shd w:val="clear" w:color="auto" w:fill="auto"/>
              <w:spacing w:before="0" w:line="220" w:lineRule="exact"/>
              <w:ind w:firstLine="0"/>
              <w:jc w:val="center"/>
              <w:rPr>
                <w:b w:val="0"/>
                <w:color w:val="000000"/>
                <w:sz w:val="20"/>
                <w:szCs w:val="20"/>
                <w:lang w:val="ru-RU" w:eastAsia="ru-RU"/>
              </w:rPr>
            </w:pPr>
            <w:proofErr w:type="spellStart"/>
            <w:r w:rsidRPr="0019450E">
              <w:rPr>
                <w:rStyle w:val="41"/>
                <w:bCs/>
                <w:sz w:val="20"/>
                <w:szCs w:val="20"/>
                <w:lang w:eastAsia="ru-RU"/>
              </w:rPr>
              <w:t>с.Игино</w:t>
            </w:r>
            <w:proofErr w:type="spellEnd"/>
            <w:r w:rsidRPr="0019450E">
              <w:rPr>
                <w:rStyle w:val="41"/>
                <w:bCs/>
                <w:sz w:val="20"/>
                <w:szCs w:val="20"/>
                <w:lang w:eastAsia="ru-RU"/>
              </w:rPr>
              <w:t xml:space="preserve"> - </w:t>
            </w:r>
            <w:proofErr w:type="spellStart"/>
            <w:r w:rsidRPr="0019450E">
              <w:rPr>
                <w:rStyle w:val="41"/>
                <w:bCs/>
                <w:sz w:val="20"/>
                <w:szCs w:val="20"/>
                <w:lang w:eastAsia="ru-RU"/>
              </w:rPr>
              <w:t>д.Локтионово</w:t>
            </w:r>
            <w:proofErr w:type="spellEnd"/>
          </w:p>
        </w:tc>
        <w:tc>
          <w:tcPr>
            <w:tcW w:w="1176" w:type="dxa"/>
            <w:tcBorders>
              <w:top w:val="single" w:sz="4" w:space="0" w:color="auto"/>
              <w:left w:val="single" w:sz="4" w:space="0" w:color="auto"/>
            </w:tcBorders>
            <w:shd w:val="clear" w:color="auto" w:fill="FFFFFF"/>
          </w:tcPr>
          <w:p w14:paraId="5AABF137" w14:textId="77777777" w:rsidR="002433DA" w:rsidRPr="0019450E" w:rsidRDefault="00B03B0B">
            <w:pPr>
              <w:pStyle w:val="8"/>
              <w:framePr w:w="9586" w:wrap="notBeside" w:vAnchor="text" w:hAnchor="text" w:xAlign="center" w:y="1"/>
              <w:shd w:val="clear" w:color="auto" w:fill="auto"/>
              <w:spacing w:before="0" w:line="220" w:lineRule="exact"/>
              <w:ind w:firstLine="0"/>
              <w:jc w:val="center"/>
              <w:rPr>
                <w:b w:val="0"/>
                <w:color w:val="000000"/>
                <w:sz w:val="20"/>
                <w:szCs w:val="20"/>
                <w:lang w:val="ru-RU" w:eastAsia="ru-RU"/>
              </w:rPr>
            </w:pPr>
            <w:r w:rsidRPr="0019450E">
              <w:rPr>
                <w:rStyle w:val="41"/>
                <w:bCs/>
                <w:sz w:val="20"/>
                <w:szCs w:val="20"/>
                <w:lang w:eastAsia="ru-RU"/>
              </w:rPr>
              <w:t>IV</w:t>
            </w:r>
          </w:p>
        </w:tc>
        <w:tc>
          <w:tcPr>
            <w:tcW w:w="1157" w:type="dxa"/>
            <w:tcBorders>
              <w:top w:val="single" w:sz="4" w:space="0" w:color="auto"/>
              <w:left w:val="single" w:sz="4" w:space="0" w:color="auto"/>
            </w:tcBorders>
            <w:shd w:val="clear" w:color="auto" w:fill="FFFFFF"/>
          </w:tcPr>
          <w:p w14:paraId="1151C471" w14:textId="77777777" w:rsidR="002433DA" w:rsidRPr="0019450E" w:rsidRDefault="00B03B0B">
            <w:pPr>
              <w:pStyle w:val="8"/>
              <w:framePr w:w="9586" w:wrap="notBeside" w:vAnchor="text" w:hAnchor="text" w:xAlign="center" w:y="1"/>
              <w:shd w:val="clear" w:color="auto" w:fill="auto"/>
              <w:spacing w:before="0" w:line="220" w:lineRule="exact"/>
              <w:ind w:left="260" w:firstLine="0"/>
              <w:rPr>
                <w:b w:val="0"/>
                <w:color w:val="000000"/>
                <w:sz w:val="20"/>
                <w:szCs w:val="20"/>
                <w:lang w:val="ru-RU" w:eastAsia="ru-RU"/>
              </w:rPr>
            </w:pPr>
            <w:r w:rsidRPr="0019450E">
              <w:rPr>
                <w:rStyle w:val="41"/>
                <w:bCs/>
                <w:sz w:val="20"/>
                <w:szCs w:val="20"/>
                <w:lang w:eastAsia="ru-RU"/>
              </w:rPr>
              <w:t>а/бетон</w:t>
            </w:r>
          </w:p>
        </w:tc>
        <w:tc>
          <w:tcPr>
            <w:tcW w:w="1685" w:type="dxa"/>
            <w:tcBorders>
              <w:top w:val="single" w:sz="4" w:space="0" w:color="auto"/>
              <w:left w:val="single" w:sz="4" w:space="0" w:color="auto"/>
              <w:right w:val="single" w:sz="4" w:space="0" w:color="auto"/>
            </w:tcBorders>
            <w:shd w:val="clear" w:color="auto" w:fill="FFFFFF"/>
          </w:tcPr>
          <w:p w14:paraId="08E9E764" w14:textId="77777777" w:rsidR="002433DA" w:rsidRPr="0019450E" w:rsidRDefault="00B03B0B">
            <w:pPr>
              <w:pStyle w:val="8"/>
              <w:framePr w:w="9586" w:wrap="notBeside" w:vAnchor="text" w:hAnchor="text" w:xAlign="center" w:y="1"/>
              <w:shd w:val="clear" w:color="auto" w:fill="auto"/>
              <w:spacing w:before="0" w:line="220" w:lineRule="exact"/>
              <w:ind w:firstLine="0"/>
              <w:jc w:val="center"/>
              <w:rPr>
                <w:b w:val="0"/>
                <w:color w:val="000000"/>
                <w:sz w:val="20"/>
                <w:szCs w:val="20"/>
                <w:lang w:val="ru-RU" w:eastAsia="ru-RU"/>
              </w:rPr>
            </w:pPr>
            <w:r w:rsidRPr="0019450E">
              <w:rPr>
                <w:rStyle w:val="41"/>
                <w:bCs/>
                <w:sz w:val="20"/>
                <w:szCs w:val="20"/>
                <w:lang w:eastAsia="ru-RU"/>
              </w:rPr>
              <w:t>50</w:t>
            </w:r>
          </w:p>
        </w:tc>
      </w:tr>
      <w:tr w:rsidR="002433DA" w:rsidRPr="0019450E" w14:paraId="2DB18FD7" w14:textId="77777777">
        <w:trPr>
          <w:trHeight w:hRule="exact" w:val="701"/>
          <w:jc w:val="center"/>
        </w:trPr>
        <w:tc>
          <w:tcPr>
            <w:tcW w:w="562" w:type="dxa"/>
            <w:tcBorders>
              <w:top w:val="single" w:sz="4" w:space="0" w:color="auto"/>
              <w:left w:val="single" w:sz="4" w:space="0" w:color="auto"/>
            </w:tcBorders>
            <w:shd w:val="clear" w:color="auto" w:fill="FFFFFF"/>
          </w:tcPr>
          <w:p w14:paraId="166BB946" w14:textId="77777777" w:rsidR="002433DA" w:rsidRPr="0019450E" w:rsidRDefault="00B03B0B">
            <w:pPr>
              <w:pStyle w:val="8"/>
              <w:framePr w:w="9586" w:wrap="notBeside" w:vAnchor="text" w:hAnchor="text" w:xAlign="center" w:y="1"/>
              <w:shd w:val="clear" w:color="auto" w:fill="auto"/>
              <w:spacing w:before="0" w:line="220" w:lineRule="exact"/>
              <w:ind w:left="220" w:firstLine="0"/>
              <w:rPr>
                <w:b w:val="0"/>
                <w:color w:val="000000"/>
                <w:sz w:val="20"/>
                <w:szCs w:val="20"/>
                <w:lang w:val="ru-RU" w:eastAsia="ru-RU"/>
              </w:rPr>
            </w:pPr>
            <w:r w:rsidRPr="0019450E">
              <w:rPr>
                <w:rStyle w:val="41"/>
                <w:bCs/>
                <w:sz w:val="20"/>
                <w:szCs w:val="20"/>
                <w:lang w:eastAsia="ru-RU"/>
              </w:rPr>
              <w:t>8</w:t>
            </w:r>
          </w:p>
        </w:tc>
        <w:tc>
          <w:tcPr>
            <w:tcW w:w="2323" w:type="dxa"/>
            <w:tcBorders>
              <w:top w:val="single" w:sz="4" w:space="0" w:color="auto"/>
              <w:left w:val="single" w:sz="4" w:space="0" w:color="auto"/>
            </w:tcBorders>
            <w:shd w:val="clear" w:color="auto" w:fill="FFFFFF"/>
          </w:tcPr>
          <w:p w14:paraId="3DAF61DC" w14:textId="77777777" w:rsidR="002433DA" w:rsidRPr="0019450E" w:rsidRDefault="00B03B0B">
            <w:pPr>
              <w:pStyle w:val="8"/>
              <w:framePr w:w="9586" w:wrap="notBeside" w:vAnchor="text" w:hAnchor="text" w:xAlign="center" w:y="1"/>
              <w:shd w:val="clear" w:color="auto" w:fill="auto"/>
              <w:spacing w:before="0" w:line="220" w:lineRule="exact"/>
              <w:ind w:firstLine="0"/>
              <w:jc w:val="center"/>
              <w:rPr>
                <w:b w:val="0"/>
                <w:color w:val="000000"/>
                <w:sz w:val="20"/>
                <w:szCs w:val="20"/>
                <w:lang w:val="ru-RU" w:eastAsia="ru-RU"/>
              </w:rPr>
            </w:pPr>
            <w:r w:rsidRPr="0019450E">
              <w:rPr>
                <w:rStyle w:val="41"/>
                <w:bCs/>
                <w:sz w:val="20"/>
                <w:szCs w:val="20"/>
                <w:lang w:eastAsia="ru-RU"/>
              </w:rPr>
              <w:t>планируемая</w:t>
            </w:r>
          </w:p>
        </w:tc>
        <w:tc>
          <w:tcPr>
            <w:tcW w:w="2683" w:type="dxa"/>
            <w:tcBorders>
              <w:top w:val="single" w:sz="4" w:space="0" w:color="auto"/>
              <w:left w:val="single" w:sz="4" w:space="0" w:color="auto"/>
            </w:tcBorders>
            <w:shd w:val="clear" w:color="auto" w:fill="FFFFFF"/>
          </w:tcPr>
          <w:p w14:paraId="0C4A0DF1" w14:textId="77777777" w:rsidR="002433DA" w:rsidRPr="0019450E" w:rsidRDefault="00B03B0B">
            <w:pPr>
              <w:pStyle w:val="8"/>
              <w:framePr w:w="9586" w:wrap="notBeside" w:vAnchor="text" w:hAnchor="text" w:xAlign="center" w:y="1"/>
              <w:shd w:val="clear" w:color="auto" w:fill="auto"/>
              <w:spacing w:before="0" w:line="230" w:lineRule="exact"/>
              <w:ind w:firstLine="0"/>
              <w:jc w:val="center"/>
              <w:rPr>
                <w:b w:val="0"/>
                <w:color w:val="000000"/>
                <w:sz w:val="20"/>
                <w:szCs w:val="20"/>
                <w:lang w:val="ru-RU" w:eastAsia="ru-RU"/>
              </w:rPr>
            </w:pPr>
            <w:proofErr w:type="spellStart"/>
            <w:r w:rsidRPr="0019450E">
              <w:rPr>
                <w:rStyle w:val="41"/>
                <w:bCs/>
                <w:sz w:val="20"/>
                <w:szCs w:val="20"/>
                <w:lang w:eastAsia="ru-RU"/>
              </w:rPr>
              <w:t>Автоподъезд</w:t>
            </w:r>
            <w:proofErr w:type="spellEnd"/>
            <w:r w:rsidRPr="0019450E">
              <w:rPr>
                <w:rStyle w:val="41"/>
                <w:bCs/>
                <w:sz w:val="20"/>
                <w:szCs w:val="20"/>
                <w:lang w:eastAsia="ru-RU"/>
              </w:rPr>
              <w:t xml:space="preserve"> от автодороги «Верхний Любаж - Поныри» до с/х предприятия</w:t>
            </w:r>
          </w:p>
        </w:tc>
        <w:tc>
          <w:tcPr>
            <w:tcW w:w="1176" w:type="dxa"/>
            <w:tcBorders>
              <w:top w:val="single" w:sz="4" w:space="0" w:color="auto"/>
              <w:left w:val="single" w:sz="4" w:space="0" w:color="auto"/>
            </w:tcBorders>
            <w:shd w:val="clear" w:color="auto" w:fill="FFFFFF"/>
          </w:tcPr>
          <w:p w14:paraId="100581F0" w14:textId="77777777" w:rsidR="002433DA" w:rsidRPr="0019450E" w:rsidRDefault="00B03B0B">
            <w:pPr>
              <w:pStyle w:val="8"/>
              <w:framePr w:w="9586" w:wrap="notBeside" w:vAnchor="text" w:hAnchor="text" w:xAlign="center" w:y="1"/>
              <w:shd w:val="clear" w:color="auto" w:fill="auto"/>
              <w:spacing w:before="0" w:line="220" w:lineRule="exact"/>
              <w:ind w:firstLine="0"/>
              <w:jc w:val="center"/>
              <w:rPr>
                <w:b w:val="0"/>
                <w:color w:val="000000"/>
                <w:sz w:val="20"/>
                <w:szCs w:val="20"/>
                <w:lang w:val="ru-RU" w:eastAsia="ru-RU"/>
              </w:rPr>
            </w:pPr>
            <w:r w:rsidRPr="0019450E">
              <w:rPr>
                <w:rStyle w:val="41"/>
                <w:bCs/>
                <w:sz w:val="20"/>
                <w:szCs w:val="20"/>
                <w:lang w:eastAsia="ru-RU"/>
              </w:rPr>
              <w:t>IV</w:t>
            </w:r>
          </w:p>
        </w:tc>
        <w:tc>
          <w:tcPr>
            <w:tcW w:w="1157" w:type="dxa"/>
            <w:tcBorders>
              <w:top w:val="single" w:sz="4" w:space="0" w:color="auto"/>
              <w:left w:val="single" w:sz="4" w:space="0" w:color="auto"/>
            </w:tcBorders>
            <w:shd w:val="clear" w:color="auto" w:fill="FFFFFF"/>
          </w:tcPr>
          <w:p w14:paraId="3E568E2F" w14:textId="77777777" w:rsidR="002433DA" w:rsidRPr="0019450E" w:rsidRDefault="00B03B0B">
            <w:pPr>
              <w:pStyle w:val="8"/>
              <w:framePr w:w="9586" w:wrap="notBeside" w:vAnchor="text" w:hAnchor="text" w:xAlign="center" w:y="1"/>
              <w:shd w:val="clear" w:color="auto" w:fill="auto"/>
              <w:spacing w:before="0" w:line="220" w:lineRule="exact"/>
              <w:ind w:left="260" w:firstLine="0"/>
              <w:rPr>
                <w:b w:val="0"/>
                <w:color w:val="000000"/>
                <w:sz w:val="20"/>
                <w:szCs w:val="20"/>
                <w:lang w:val="ru-RU" w:eastAsia="ru-RU"/>
              </w:rPr>
            </w:pPr>
            <w:r w:rsidRPr="0019450E">
              <w:rPr>
                <w:rStyle w:val="41"/>
                <w:bCs/>
                <w:sz w:val="20"/>
                <w:szCs w:val="20"/>
                <w:lang w:eastAsia="ru-RU"/>
              </w:rPr>
              <w:t>а/бетон</w:t>
            </w:r>
          </w:p>
        </w:tc>
        <w:tc>
          <w:tcPr>
            <w:tcW w:w="1685" w:type="dxa"/>
            <w:tcBorders>
              <w:top w:val="single" w:sz="4" w:space="0" w:color="auto"/>
              <w:left w:val="single" w:sz="4" w:space="0" w:color="auto"/>
              <w:right w:val="single" w:sz="4" w:space="0" w:color="auto"/>
            </w:tcBorders>
            <w:shd w:val="clear" w:color="auto" w:fill="FFFFFF"/>
          </w:tcPr>
          <w:p w14:paraId="19996B2E" w14:textId="77777777" w:rsidR="002433DA" w:rsidRPr="0019450E" w:rsidRDefault="00B03B0B">
            <w:pPr>
              <w:pStyle w:val="8"/>
              <w:framePr w:w="9586" w:wrap="notBeside" w:vAnchor="text" w:hAnchor="text" w:xAlign="center" w:y="1"/>
              <w:shd w:val="clear" w:color="auto" w:fill="auto"/>
              <w:spacing w:before="0" w:line="220" w:lineRule="exact"/>
              <w:ind w:firstLine="0"/>
              <w:jc w:val="center"/>
              <w:rPr>
                <w:b w:val="0"/>
                <w:color w:val="000000"/>
                <w:sz w:val="20"/>
                <w:szCs w:val="20"/>
                <w:lang w:val="ru-RU" w:eastAsia="ru-RU"/>
              </w:rPr>
            </w:pPr>
            <w:r w:rsidRPr="0019450E">
              <w:rPr>
                <w:rStyle w:val="41"/>
                <w:bCs/>
                <w:sz w:val="20"/>
                <w:szCs w:val="20"/>
                <w:lang w:eastAsia="ru-RU"/>
              </w:rPr>
              <w:t>50</w:t>
            </w:r>
          </w:p>
        </w:tc>
      </w:tr>
      <w:tr w:rsidR="002433DA" w:rsidRPr="0019450E" w14:paraId="1C6C000C" w14:textId="77777777">
        <w:trPr>
          <w:trHeight w:hRule="exact" w:val="470"/>
          <w:jc w:val="center"/>
        </w:trPr>
        <w:tc>
          <w:tcPr>
            <w:tcW w:w="562" w:type="dxa"/>
            <w:tcBorders>
              <w:top w:val="single" w:sz="4" w:space="0" w:color="auto"/>
              <w:left w:val="single" w:sz="4" w:space="0" w:color="auto"/>
            </w:tcBorders>
            <w:shd w:val="clear" w:color="auto" w:fill="FFFFFF"/>
          </w:tcPr>
          <w:p w14:paraId="0FE7F390" w14:textId="77777777" w:rsidR="002433DA" w:rsidRPr="0019450E" w:rsidRDefault="00B03B0B">
            <w:pPr>
              <w:pStyle w:val="8"/>
              <w:framePr w:w="9586" w:wrap="notBeside" w:vAnchor="text" w:hAnchor="text" w:xAlign="center" w:y="1"/>
              <w:shd w:val="clear" w:color="auto" w:fill="auto"/>
              <w:spacing w:before="0" w:line="220" w:lineRule="exact"/>
              <w:ind w:left="220" w:firstLine="0"/>
              <w:rPr>
                <w:b w:val="0"/>
                <w:color w:val="000000"/>
                <w:sz w:val="20"/>
                <w:szCs w:val="20"/>
                <w:lang w:val="ru-RU" w:eastAsia="ru-RU"/>
              </w:rPr>
            </w:pPr>
            <w:r w:rsidRPr="0019450E">
              <w:rPr>
                <w:rStyle w:val="41"/>
                <w:bCs/>
                <w:sz w:val="20"/>
                <w:szCs w:val="20"/>
                <w:lang w:eastAsia="ru-RU"/>
              </w:rPr>
              <w:t>9</w:t>
            </w:r>
          </w:p>
        </w:tc>
        <w:tc>
          <w:tcPr>
            <w:tcW w:w="2323" w:type="dxa"/>
            <w:tcBorders>
              <w:top w:val="single" w:sz="4" w:space="0" w:color="auto"/>
              <w:left w:val="single" w:sz="4" w:space="0" w:color="auto"/>
            </w:tcBorders>
            <w:shd w:val="clear" w:color="auto" w:fill="FFFFFF"/>
          </w:tcPr>
          <w:p w14:paraId="5077A797" w14:textId="77777777" w:rsidR="002433DA" w:rsidRPr="0019450E" w:rsidRDefault="00B03B0B">
            <w:pPr>
              <w:pStyle w:val="8"/>
              <w:framePr w:w="9586" w:wrap="notBeside" w:vAnchor="text" w:hAnchor="text" w:xAlign="center" w:y="1"/>
              <w:shd w:val="clear" w:color="auto" w:fill="auto"/>
              <w:spacing w:before="0" w:line="220" w:lineRule="exact"/>
              <w:ind w:firstLine="0"/>
              <w:jc w:val="center"/>
              <w:rPr>
                <w:b w:val="0"/>
                <w:color w:val="000000"/>
                <w:sz w:val="20"/>
                <w:szCs w:val="20"/>
                <w:lang w:val="ru-RU" w:eastAsia="ru-RU"/>
              </w:rPr>
            </w:pPr>
            <w:r w:rsidRPr="0019450E">
              <w:rPr>
                <w:rStyle w:val="41"/>
                <w:bCs/>
                <w:sz w:val="20"/>
                <w:szCs w:val="20"/>
                <w:lang w:eastAsia="ru-RU"/>
              </w:rPr>
              <w:t>планируемая</w:t>
            </w:r>
          </w:p>
        </w:tc>
        <w:tc>
          <w:tcPr>
            <w:tcW w:w="2683" w:type="dxa"/>
            <w:tcBorders>
              <w:top w:val="single" w:sz="4" w:space="0" w:color="auto"/>
              <w:left w:val="single" w:sz="4" w:space="0" w:color="auto"/>
            </w:tcBorders>
            <w:shd w:val="clear" w:color="auto" w:fill="FFFFFF"/>
          </w:tcPr>
          <w:p w14:paraId="19652240" w14:textId="77777777" w:rsidR="002433DA" w:rsidRPr="0019450E" w:rsidRDefault="00B03B0B">
            <w:pPr>
              <w:pStyle w:val="8"/>
              <w:framePr w:w="9586" w:wrap="notBeside" w:vAnchor="text" w:hAnchor="text" w:xAlign="center" w:y="1"/>
              <w:shd w:val="clear" w:color="auto" w:fill="auto"/>
              <w:spacing w:before="0" w:line="230" w:lineRule="exact"/>
              <w:ind w:firstLine="0"/>
              <w:jc w:val="center"/>
              <w:rPr>
                <w:b w:val="0"/>
                <w:color w:val="000000"/>
                <w:sz w:val="20"/>
                <w:szCs w:val="20"/>
                <w:lang w:val="ru-RU" w:eastAsia="ru-RU"/>
              </w:rPr>
            </w:pPr>
            <w:r w:rsidRPr="0019450E">
              <w:rPr>
                <w:rStyle w:val="41"/>
                <w:bCs/>
                <w:sz w:val="20"/>
                <w:szCs w:val="20"/>
                <w:lang w:eastAsia="ru-RU"/>
              </w:rPr>
              <w:t xml:space="preserve">Автодорога </w:t>
            </w:r>
            <w:proofErr w:type="spellStart"/>
            <w:r w:rsidRPr="0019450E">
              <w:rPr>
                <w:rStyle w:val="41"/>
                <w:bCs/>
                <w:sz w:val="20"/>
                <w:szCs w:val="20"/>
                <w:lang w:eastAsia="ru-RU"/>
              </w:rPr>
              <w:t>д.Дворики</w:t>
            </w:r>
            <w:proofErr w:type="spellEnd"/>
            <w:r w:rsidRPr="0019450E">
              <w:rPr>
                <w:rStyle w:val="41"/>
                <w:bCs/>
                <w:sz w:val="20"/>
                <w:szCs w:val="20"/>
                <w:lang w:eastAsia="ru-RU"/>
              </w:rPr>
              <w:t xml:space="preserve"> - </w:t>
            </w:r>
            <w:proofErr w:type="spellStart"/>
            <w:r w:rsidRPr="0019450E">
              <w:rPr>
                <w:rStyle w:val="41"/>
                <w:bCs/>
                <w:sz w:val="20"/>
                <w:szCs w:val="20"/>
                <w:lang w:eastAsia="ru-RU"/>
              </w:rPr>
              <w:t>д.Новая</w:t>
            </w:r>
            <w:proofErr w:type="spellEnd"/>
            <w:r w:rsidRPr="0019450E">
              <w:rPr>
                <w:rStyle w:val="41"/>
                <w:bCs/>
                <w:sz w:val="20"/>
                <w:szCs w:val="20"/>
                <w:lang w:eastAsia="ru-RU"/>
              </w:rPr>
              <w:t xml:space="preserve"> Головинка</w:t>
            </w:r>
          </w:p>
        </w:tc>
        <w:tc>
          <w:tcPr>
            <w:tcW w:w="1176" w:type="dxa"/>
            <w:tcBorders>
              <w:top w:val="single" w:sz="4" w:space="0" w:color="auto"/>
              <w:left w:val="single" w:sz="4" w:space="0" w:color="auto"/>
            </w:tcBorders>
            <w:shd w:val="clear" w:color="auto" w:fill="FFFFFF"/>
          </w:tcPr>
          <w:p w14:paraId="57DFB549" w14:textId="77777777" w:rsidR="002433DA" w:rsidRPr="0019450E" w:rsidRDefault="00B03B0B">
            <w:pPr>
              <w:pStyle w:val="8"/>
              <w:framePr w:w="9586" w:wrap="notBeside" w:vAnchor="text" w:hAnchor="text" w:xAlign="center" w:y="1"/>
              <w:shd w:val="clear" w:color="auto" w:fill="auto"/>
              <w:spacing w:before="0" w:line="220" w:lineRule="exact"/>
              <w:ind w:firstLine="0"/>
              <w:jc w:val="center"/>
              <w:rPr>
                <w:b w:val="0"/>
                <w:color w:val="000000"/>
                <w:sz w:val="20"/>
                <w:szCs w:val="20"/>
                <w:lang w:val="ru-RU" w:eastAsia="ru-RU"/>
              </w:rPr>
            </w:pPr>
            <w:r w:rsidRPr="0019450E">
              <w:rPr>
                <w:rStyle w:val="41"/>
                <w:bCs/>
                <w:sz w:val="20"/>
                <w:szCs w:val="20"/>
                <w:lang w:eastAsia="ru-RU"/>
              </w:rPr>
              <w:t>IV</w:t>
            </w:r>
          </w:p>
        </w:tc>
        <w:tc>
          <w:tcPr>
            <w:tcW w:w="1157" w:type="dxa"/>
            <w:tcBorders>
              <w:top w:val="single" w:sz="4" w:space="0" w:color="auto"/>
              <w:left w:val="single" w:sz="4" w:space="0" w:color="auto"/>
            </w:tcBorders>
            <w:shd w:val="clear" w:color="auto" w:fill="FFFFFF"/>
          </w:tcPr>
          <w:p w14:paraId="3C3A88A9" w14:textId="77777777" w:rsidR="002433DA" w:rsidRPr="0019450E" w:rsidRDefault="00B03B0B">
            <w:pPr>
              <w:pStyle w:val="8"/>
              <w:framePr w:w="9586" w:wrap="notBeside" w:vAnchor="text" w:hAnchor="text" w:xAlign="center" w:y="1"/>
              <w:shd w:val="clear" w:color="auto" w:fill="auto"/>
              <w:spacing w:before="0" w:line="220" w:lineRule="exact"/>
              <w:ind w:left="260" w:firstLine="0"/>
              <w:rPr>
                <w:b w:val="0"/>
                <w:color w:val="000000"/>
                <w:sz w:val="20"/>
                <w:szCs w:val="20"/>
                <w:lang w:val="ru-RU" w:eastAsia="ru-RU"/>
              </w:rPr>
            </w:pPr>
            <w:r w:rsidRPr="0019450E">
              <w:rPr>
                <w:rStyle w:val="41"/>
                <w:bCs/>
                <w:sz w:val="20"/>
                <w:szCs w:val="20"/>
                <w:lang w:eastAsia="ru-RU"/>
              </w:rPr>
              <w:t>а/бетон</w:t>
            </w:r>
          </w:p>
        </w:tc>
        <w:tc>
          <w:tcPr>
            <w:tcW w:w="1685" w:type="dxa"/>
            <w:tcBorders>
              <w:top w:val="single" w:sz="4" w:space="0" w:color="auto"/>
              <w:left w:val="single" w:sz="4" w:space="0" w:color="auto"/>
              <w:right w:val="single" w:sz="4" w:space="0" w:color="auto"/>
            </w:tcBorders>
            <w:shd w:val="clear" w:color="auto" w:fill="FFFFFF"/>
          </w:tcPr>
          <w:p w14:paraId="2C999EC0" w14:textId="77777777" w:rsidR="002433DA" w:rsidRPr="0019450E" w:rsidRDefault="00B03B0B">
            <w:pPr>
              <w:pStyle w:val="8"/>
              <w:framePr w:w="9586" w:wrap="notBeside" w:vAnchor="text" w:hAnchor="text" w:xAlign="center" w:y="1"/>
              <w:shd w:val="clear" w:color="auto" w:fill="auto"/>
              <w:spacing w:before="0" w:line="220" w:lineRule="exact"/>
              <w:ind w:firstLine="0"/>
              <w:jc w:val="center"/>
              <w:rPr>
                <w:b w:val="0"/>
                <w:color w:val="000000"/>
                <w:sz w:val="20"/>
                <w:szCs w:val="20"/>
                <w:lang w:val="ru-RU" w:eastAsia="ru-RU"/>
              </w:rPr>
            </w:pPr>
            <w:r w:rsidRPr="0019450E">
              <w:rPr>
                <w:rStyle w:val="41"/>
                <w:bCs/>
                <w:sz w:val="20"/>
                <w:szCs w:val="20"/>
                <w:lang w:eastAsia="ru-RU"/>
              </w:rPr>
              <w:t>50</w:t>
            </w:r>
          </w:p>
        </w:tc>
      </w:tr>
      <w:tr w:rsidR="002433DA" w:rsidRPr="0019450E" w14:paraId="531F16DA" w14:textId="77777777">
        <w:trPr>
          <w:trHeight w:hRule="exact" w:val="466"/>
          <w:jc w:val="center"/>
        </w:trPr>
        <w:tc>
          <w:tcPr>
            <w:tcW w:w="562" w:type="dxa"/>
            <w:tcBorders>
              <w:top w:val="single" w:sz="4" w:space="0" w:color="auto"/>
              <w:left w:val="single" w:sz="4" w:space="0" w:color="auto"/>
            </w:tcBorders>
            <w:shd w:val="clear" w:color="auto" w:fill="FFFFFF"/>
          </w:tcPr>
          <w:p w14:paraId="764A8D18" w14:textId="77777777" w:rsidR="002433DA" w:rsidRPr="0019450E" w:rsidRDefault="00B03B0B">
            <w:pPr>
              <w:pStyle w:val="8"/>
              <w:framePr w:w="9586" w:wrap="notBeside" w:vAnchor="text" w:hAnchor="text" w:xAlign="center" w:y="1"/>
              <w:shd w:val="clear" w:color="auto" w:fill="auto"/>
              <w:spacing w:before="0" w:line="220" w:lineRule="exact"/>
              <w:ind w:left="220" w:firstLine="0"/>
              <w:rPr>
                <w:b w:val="0"/>
                <w:color w:val="000000"/>
                <w:sz w:val="20"/>
                <w:szCs w:val="20"/>
                <w:lang w:val="ru-RU" w:eastAsia="ru-RU"/>
              </w:rPr>
            </w:pPr>
            <w:r w:rsidRPr="0019450E">
              <w:rPr>
                <w:rStyle w:val="41"/>
                <w:bCs/>
                <w:sz w:val="20"/>
                <w:szCs w:val="20"/>
                <w:lang w:eastAsia="ru-RU"/>
              </w:rPr>
              <w:t>10</w:t>
            </w:r>
          </w:p>
        </w:tc>
        <w:tc>
          <w:tcPr>
            <w:tcW w:w="2323" w:type="dxa"/>
            <w:tcBorders>
              <w:top w:val="single" w:sz="4" w:space="0" w:color="auto"/>
              <w:left w:val="single" w:sz="4" w:space="0" w:color="auto"/>
            </w:tcBorders>
            <w:shd w:val="clear" w:color="auto" w:fill="FFFFFF"/>
          </w:tcPr>
          <w:p w14:paraId="2513CF86" w14:textId="77777777" w:rsidR="002433DA" w:rsidRPr="0019450E" w:rsidRDefault="00B03B0B">
            <w:pPr>
              <w:pStyle w:val="8"/>
              <w:framePr w:w="9586" w:wrap="notBeside" w:vAnchor="text" w:hAnchor="text" w:xAlign="center" w:y="1"/>
              <w:shd w:val="clear" w:color="auto" w:fill="auto"/>
              <w:spacing w:before="0" w:line="220" w:lineRule="exact"/>
              <w:ind w:firstLine="0"/>
              <w:jc w:val="center"/>
              <w:rPr>
                <w:b w:val="0"/>
                <w:color w:val="000000"/>
                <w:sz w:val="20"/>
                <w:szCs w:val="20"/>
                <w:lang w:val="ru-RU" w:eastAsia="ru-RU"/>
              </w:rPr>
            </w:pPr>
            <w:r w:rsidRPr="0019450E">
              <w:rPr>
                <w:rStyle w:val="41"/>
                <w:bCs/>
                <w:sz w:val="20"/>
                <w:szCs w:val="20"/>
                <w:lang w:eastAsia="ru-RU"/>
              </w:rPr>
              <w:t>планируемая</w:t>
            </w:r>
          </w:p>
        </w:tc>
        <w:tc>
          <w:tcPr>
            <w:tcW w:w="2683" w:type="dxa"/>
            <w:tcBorders>
              <w:top w:val="single" w:sz="4" w:space="0" w:color="auto"/>
              <w:left w:val="single" w:sz="4" w:space="0" w:color="auto"/>
            </w:tcBorders>
            <w:shd w:val="clear" w:color="auto" w:fill="FFFFFF"/>
          </w:tcPr>
          <w:p w14:paraId="040D20A0" w14:textId="77777777" w:rsidR="002433DA" w:rsidRPr="0019450E" w:rsidRDefault="00B03B0B">
            <w:pPr>
              <w:pStyle w:val="8"/>
              <w:framePr w:w="9586" w:wrap="notBeside" w:vAnchor="text" w:hAnchor="text" w:xAlign="center" w:y="1"/>
              <w:shd w:val="clear" w:color="auto" w:fill="auto"/>
              <w:spacing w:before="0" w:line="230" w:lineRule="exact"/>
              <w:ind w:firstLine="0"/>
              <w:jc w:val="center"/>
              <w:rPr>
                <w:b w:val="0"/>
                <w:color w:val="000000"/>
                <w:sz w:val="20"/>
                <w:szCs w:val="20"/>
                <w:lang w:val="ru-RU" w:eastAsia="ru-RU"/>
              </w:rPr>
            </w:pPr>
            <w:r w:rsidRPr="0019450E">
              <w:rPr>
                <w:rStyle w:val="41"/>
                <w:bCs/>
                <w:sz w:val="20"/>
                <w:szCs w:val="20"/>
                <w:lang w:eastAsia="ru-RU"/>
              </w:rPr>
              <w:t xml:space="preserve">Автодорога </w:t>
            </w:r>
            <w:proofErr w:type="spellStart"/>
            <w:r w:rsidRPr="0019450E">
              <w:rPr>
                <w:rStyle w:val="41"/>
                <w:bCs/>
                <w:sz w:val="20"/>
                <w:szCs w:val="20"/>
                <w:lang w:eastAsia="ru-RU"/>
              </w:rPr>
              <w:t>д.Ясенок</w:t>
            </w:r>
            <w:proofErr w:type="spellEnd"/>
            <w:r w:rsidRPr="0019450E">
              <w:rPr>
                <w:rStyle w:val="41"/>
                <w:bCs/>
                <w:sz w:val="20"/>
                <w:szCs w:val="20"/>
                <w:lang w:eastAsia="ru-RU"/>
              </w:rPr>
              <w:t xml:space="preserve"> - </w:t>
            </w:r>
            <w:proofErr w:type="spellStart"/>
            <w:r w:rsidRPr="0019450E">
              <w:rPr>
                <w:rStyle w:val="41"/>
                <w:bCs/>
                <w:sz w:val="20"/>
                <w:szCs w:val="20"/>
                <w:lang w:eastAsia="ru-RU"/>
              </w:rPr>
              <w:t>д.Старая</w:t>
            </w:r>
            <w:proofErr w:type="spellEnd"/>
            <w:r w:rsidRPr="0019450E">
              <w:rPr>
                <w:rStyle w:val="41"/>
                <w:bCs/>
                <w:sz w:val="20"/>
                <w:szCs w:val="20"/>
                <w:lang w:eastAsia="ru-RU"/>
              </w:rPr>
              <w:t xml:space="preserve"> Головинка</w:t>
            </w:r>
          </w:p>
        </w:tc>
        <w:tc>
          <w:tcPr>
            <w:tcW w:w="1176" w:type="dxa"/>
            <w:tcBorders>
              <w:top w:val="single" w:sz="4" w:space="0" w:color="auto"/>
              <w:left w:val="single" w:sz="4" w:space="0" w:color="auto"/>
            </w:tcBorders>
            <w:shd w:val="clear" w:color="auto" w:fill="FFFFFF"/>
          </w:tcPr>
          <w:p w14:paraId="06A93E8B" w14:textId="77777777" w:rsidR="002433DA" w:rsidRPr="0019450E" w:rsidRDefault="00B03B0B">
            <w:pPr>
              <w:pStyle w:val="8"/>
              <w:framePr w:w="9586" w:wrap="notBeside" w:vAnchor="text" w:hAnchor="text" w:xAlign="center" w:y="1"/>
              <w:shd w:val="clear" w:color="auto" w:fill="auto"/>
              <w:spacing w:before="0" w:line="220" w:lineRule="exact"/>
              <w:ind w:firstLine="0"/>
              <w:jc w:val="center"/>
              <w:rPr>
                <w:b w:val="0"/>
                <w:color w:val="000000"/>
                <w:sz w:val="20"/>
                <w:szCs w:val="20"/>
                <w:lang w:val="ru-RU" w:eastAsia="ru-RU"/>
              </w:rPr>
            </w:pPr>
            <w:r w:rsidRPr="0019450E">
              <w:rPr>
                <w:rStyle w:val="41"/>
                <w:bCs/>
                <w:sz w:val="20"/>
                <w:szCs w:val="20"/>
                <w:lang w:eastAsia="ru-RU"/>
              </w:rPr>
              <w:t>IV</w:t>
            </w:r>
          </w:p>
        </w:tc>
        <w:tc>
          <w:tcPr>
            <w:tcW w:w="1157" w:type="dxa"/>
            <w:tcBorders>
              <w:top w:val="single" w:sz="4" w:space="0" w:color="auto"/>
              <w:left w:val="single" w:sz="4" w:space="0" w:color="auto"/>
            </w:tcBorders>
            <w:shd w:val="clear" w:color="auto" w:fill="FFFFFF"/>
          </w:tcPr>
          <w:p w14:paraId="25D1189D" w14:textId="77777777" w:rsidR="002433DA" w:rsidRPr="0019450E" w:rsidRDefault="00B03B0B">
            <w:pPr>
              <w:pStyle w:val="8"/>
              <w:framePr w:w="9586" w:wrap="notBeside" w:vAnchor="text" w:hAnchor="text" w:xAlign="center" w:y="1"/>
              <w:shd w:val="clear" w:color="auto" w:fill="auto"/>
              <w:spacing w:before="0" w:line="220" w:lineRule="exact"/>
              <w:ind w:left="260" w:firstLine="0"/>
              <w:rPr>
                <w:b w:val="0"/>
                <w:color w:val="000000"/>
                <w:sz w:val="20"/>
                <w:szCs w:val="20"/>
                <w:lang w:val="ru-RU" w:eastAsia="ru-RU"/>
              </w:rPr>
            </w:pPr>
            <w:r w:rsidRPr="0019450E">
              <w:rPr>
                <w:rStyle w:val="41"/>
                <w:bCs/>
                <w:sz w:val="20"/>
                <w:szCs w:val="20"/>
                <w:lang w:eastAsia="ru-RU"/>
              </w:rPr>
              <w:t>а/бетон</w:t>
            </w:r>
          </w:p>
        </w:tc>
        <w:tc>
          <w:tcPr>
            <w:tcW w:w="1685" w:type="dxa"/>
            <w:tcBorders>
              <w:top w:val="single" w:sz="4" w:space="0" w:color="auto"/>
              <w:left w:val="single" w:sz="4" w:space="0" w:color="auto"/>
              <w:right w:val="single" w:sz="4" w:space="0" w:color="auto"/>
            </w:tcBorders>
            <w:shd w:val="clear" w:color="auto" w:fill="FFFFFF"/>
          </w:tcPr>
          <w:p w14:paraId="61AA08C3" w14:textId="77777777" w:rsidR="002433DA" w:rsidRPr="0019450E" w:rsidRDefault="00B03B0B">
            <w:pPr>
              <w:pStyle w:val="8"/>
              <w:framePr w:w="9586" w:wrap="notBeside" w:vAnchor="text" w:hAnchor="text" w:xAlign="center" w:y="1"/>
              <w:shd w:val="clear" w:color="auto" w:fill="auto"/>
              <w:spacing w:before="0" w:line="220" w:lineRule="exact"/>
              <w:ind w:firstLine="0"/>
              <w:jc w:val="center"/>
              <w:rPr>
                <w:b w:val="0"/>
                <w:color w:val="000000"/>
                <w:sz w:val="20"/>
                <w:szCs w:val="20"/>
                <w:lang w:val="ru-RU" w:eastAsia="ru-RU"/>
              </w:rPr>
            </w:pPr>
            <w:r w:rsidRPr="0019450E">
              <w:rPr>
                <w:rStyle w:val="41"/>
                <w:bCs/>
                <w:sz w:val="20"/>
                <w:szCs w:val="20"/>
                <w:lang w:eastAsia="ru-RU"/>
              </w:rPr>
              <w:t>50</w:t>
            </w:r>
          </w:p>
        </w:tc>
      </w:tr>
      <w:tr w:rsidR="002433DA" w:rsidRPr="0019450E" w14:paraId="2EDC6AD8" w14:textId="77777777">
        <w:trPr>
          <w:trHeight w:hRule="exact" w:val="240"/>
          <w:jc w:val="center"/>
        </w:trPr>
        <w:tc>
          <w:tcPr>
            <w:tcW w:w="562" w:type="dxa"/>
            <w:tcBorders>
              <w:top w:val="single" w:sz="4" w:space="0" w:color="auto"/>
              <w:left w:val="single" w:sz="4" w:space="0" w:color="auto"/>
            </w:tcBorders>
            <w:shd w:val="clear" w:color="auto" w:fill="FFFFFF"/>
          </w:tcPr>
          <w:p w14:paraId="6ABC8641" w14:textId="77777777" w:rsidR="002433DA" w:rsidRPr="0019450E" w:rsidRDefault="00B03B0B">
            <w:pPr>
              <w:pStyle w:val="8"/>
              <w:framePr w:w="9586" w:wrap="notBeside" w:vAnchor="text" w:hAnchor="text" w:xAlign="center" w:y="1"/>
              <w:shd w:val="clear" w:color="auto" w:fill="auto"/>
              <w:spacing w:before="0" w:line="220" w:lineRule="exact"/>
              <w:ind w:left="220" w:firstLine="0"/>
              <w:rPr>
                <w:b w:val="0"/>
                <w:color w:val="000000"/>
                <w:sz w:val="20"/>
                <w:szCs w:val="20"/>
                <w:lang w:val="ru-RU" w:eastAsia="ru-RU"/>
              </w:rPr>
            </w:pPr>
            <w:r w:rsidRPr="0019450E">
              <w:rPr>
                <w:rStyle w:val="41"/>
                <w:bCs/>
                <w:sz w:val="20"/>
                <w:szCs w:val="20"/>
                <w:lang w:eastAsia="ru-RU"/>
              </w:rPr>
              <w:t>11</w:t>
            </w:r>
          </w:p>
        </w:tc>
        <w:tc>
          <w:tcPr>
            <w:tcW w:w="2323" w:type="dxa"/>
            <w:tcBorders>
              <w:top w:val="single" w:sz="4" w:space="0" w:color="auto"/>
              <w:left w:val="single" w:sz="4" w:space="0" w:color="auto"/>
            </w:tcBorders>
            <w:shd w:val="clear" w:color="auto" w:fill="FFFFFF"/>
          </w:tcPr>
          <w:p w14:paraId="5D775C61" w14:textId="77777777" w:rsidR="002433DA" w:rsidRPr="0019450E" w:rsidRDefault="00B03B0B">
            <w:pPr>
              <w:pStyle w:val="8"/>
              <w:framePr w:w="9586" w:wrap="notBeside" w:vAnchor="text" w:hAnchor="text" w:xAlign="center" w:y="1"/>
              <w:shd w:val="clear" w:color="auto" w:fill="auto"/>
              <w:spacing w:before="0" w:line="220" w:lineRule="exact"/>
              <w:ind w:firstLine="0"/>
              <w:jc w:val="center"/>
              <w:rPr>
                <w:b w:val="0"/>
                <w:color w:val="000000"/>
                <w:sz w:val="20"/>
                <w:szCs w:val="20"/>
                <w:lang w:val="ru-RU" w:eastAsia="ru-RU"/>
              </w:rPr>
            </w:pPr>
            <w:r w:rsidRPr="0019450E">
              <w:rPr>
                <w:rStyle w:val="41"/>
                <w:bCs/>
                <w:sz w:val="20"/>
                <w:szCs w:val="20"/>
                <w:lang w:eastAsia="ru-RU"/>
              </w:rPr>
              <w:t>планируемая</w:t>
            </w:r>
          </w:p>
        </w:tc>
        <w:tc>
          <w:tcPr>
            <w:tcW w:w="2683" w:type="dxa"/>
            <w:tcBorders>
              <w:top w:val="single" w:sz="4" w:space="0" w:color="auto"/>
              <w:left w:val="single" w:sz="4" w:space="0" w:color="auto"/>
            </w:tcBorders>
            <w:shd w:val="clear" w:color="auto" w:fill="FFFFFF"/>
          </w:tcPr>
          <w:p w14:paraId="471FDD3D" w14:textId="77777777" w:rsidR="002433DA" w:rsidRPr="0019450E" w:rsidRDefault="00B03B0B">
            <w:pPr>
              <w:pStyle w:val="8"/>
              <w:framePr w:w="9586" w:wrap="notBeside" w:vAnchor="text" w:hAnchor="text" w:xAlign="center" w:y="1"/>
              <w:shd w:val="clear" w:color="auto" w:fill="auto"/>
              <w:spacing w:before="0" w:line="220" w:lineRule="exact"/>
              <w:ind w:firstLine="0"/>
              <w:jc w:val="center"/>
              <w:rPr>
                <w:b w:val="0"/>
                <w:color w:val="000000"/>
                <w:sz w:val="20"/>
                <w:szCs w:val="20"/>
                <w:lang w:val="ru-RU" w:eastAsia="ru-RU"/>
              </w:rPr>
            </w:pPr>
            <w:r w:rsidRPr="0019450E">
              <w:rPr>
                <w:rStyle w:val="41"/>
                <w:bCs/>
                <w:sz w:val="20"/>
                <w:szCs w:val="20"/>
                <w:lang w:eastAsia="ru-RU"/>
              </w:rPr>
              <w:t xml:space="preserve">Автодорога в </w:t>
            </w:r>
            <w:proofErr w:type="spellStart"/>
            <w:r w:rsidRPr="0019450E">
              <w:rPr>
                <w:rStyle w:val="41"/>
                <w:bCs/>
                <w:sz w:val="20"/>
                <w:szCs w:val="20"/>
                <w:lang w:eastAsia="ru-RU"/>
              </w:rPr>
              <w:t>д.Петроселки</w:t>
            </w:r>
            <w:proofErr w:type="spellEnd"/>
          </w:p>
        </w:tc>
        <w:tc>
          <w:tcPr>
            <w:tcW w:w="1176" w:type="dxa"/>
            <w:tcBorders>
              <w:top w:val="single" w:sz="4" w:space="0" w:color="auto"/>
              <w:left w:val="single" w:sz="4" w:space="0" w:color="auto"/>
            </w:tcBorders>
            <w:shd w:val="clear" w:color="auto" w:fill="FFFFFF"/>
          </w:tcPr>
          <w:p w14:paraId="2C774B7F" w14:textId="77777777" w:rsidR="002433DA" w:rsidRPr="0019450E" w:rsidRDefault="00B03B0B">
            <w:pPr>
              <w:pStyle w:val="8"/>
              <w:framePr w:w="9586" w:wrap="notBeside" w:vAnchor="text" w:hAnchor="text" w:xAlign="center" w:y="1"/>
              <w:shd w:val="clear" w:color="auto" w:fill="auto"/>
              <w:spacing w:before="0" w:line="220" w:lineRule="exact"/>
              <w:ind w:firstLine="0"/>
              <w:jc w:val="center"/>
              <w:rPr>
                <w:b w:val="0"/>
                <w:color w:val="000000"/>
                <w:sz w:val="20"/>
                <w:szCs w:val="20"/>
                <w:lang w:val="ru-RU" w:eastAsia="ru-RU"/>
              </w:rPr>
            </w:pPr>
            <w:r w:rsidRPr="0019450E">
              <w:rPr>
                <w:rStyle w:val="41"/>
                <w:bCs/>
                <w:sz w:val="20"/>
                <w:szCs w:val="20"/>
                <w:lang w:eastAsia="ru-RU"/>
              </w:rPr>
              <w:t>IV</w:t>
            </w:r>
          </w:p>
        </w:tc>
        <w:tc>
          <w:tcPr>
            <w:tcW w:w="1157" w:type="dxa"/>
            <w:tcBorders>
              <w:top w:val="single" w:sz="4" w:space="0" w:color="auto"/>
              <w:left w:val="single" w:sz="4" w:space="0" w:color="auto"/>
            </w:tcBorders>
            <w:shd w:val="clear" w:color="auto" w:fill="FFFFFF"/>
          </w:tcPr>
          <w:p w14:paraId="779814E9" w14:textId="77777777" w:rsidR="002433DA" w:rsidRPr="0019450E" w:rsidRDefault="00B03B0B">
            <w:pPr>
              <w:pStyle w:val="8"/>
              <w:framePr w:w="9586" w:wrap="notBeside" w:vAnchor="text" w:hAnchor="text" w:xAlign="center" w:y="1"/>
              <w:shd w:val="clear" w:color="auto" w:fill="auto"/>
              <w:spacing w:before="0" w:line="220" w:lineRule="exact"/>
              <w:ind w:left="260" w:firstLine="0"/>
              <w:rPr>
                <w:b w:val="0"/>
                <w:color w:val="000000"/>
                <w:sz w:val="20"/>
                <w:szCs w:val="20"/>
                <w:lang w:val="ru-RU" w:eastAsia="ru-RU"/>
              </w:rPr>
            </w:pPr>
            <w:r w:rsidRPr="0019450E">
              <w:rPr>
                <w:rStyle w:val="41"/>
                <w:bCs/>
                <w:sz w:val="20"/>
                <w:szCs w:val="20"/>
                <w:lang w:eastAsia="ru-RU"/>
              </w:rPr>
              <w:t>а/бетон</w:t>
            </w:r>
          </w:p>
        </w:tc>
        <w:tc>
          <w:tcPr>
            <w:tcW w:w="1685" w:type="dxa"/>
            <w:tcBorders>
              <w:top w:val="single" w:sz="4" w:space="0" w:color="auto"/>
              <w:left w:val="single" w:sz="4" w:space="0" w:color="auto"/>
              <w:right w:val="single" w:sz="4" w:space="0" w:color="auto"/>
            </w:tcBorders>
            <w:shd w:val="clear" w:color="auto" w:fill="FFFFFF"/>
          </w:tcPr>
          <w:p w14:paraId="20671D51" w14:textId="77777777" w:rsidR="002433DA" w:rsidRPr="0019450E" w:rsidRDefault="00B03B0B">
            <w:pPr>
              <w:pStyle w:val="8"/>
              <w:framePr w:w="9586" w:wrap="notBeside" w:vAnchor="text" w:hAnchor="text" w:xAlign="center" w:y="1"/>
              <w:shd w:val="clear" w:color="auto" w:fill="auto"/>
              <w:spacing w:before="0" w:line="220" w:lineRule="exact"/>
              <w:ind w:firstLine="0"/>
              <w:jc w:val="center"/>
              <w:rPr>
                <w:b w:val="0"/>
                <w:color w:val="000000"/>
                <w:sz w:val="20"/>
                <w:szCs w:val="20"/>
                <w:lang w:val="ru-RU" w:eastAsia="ru-RU"/>
              </w:rPr>
            </w:pPr>
            <w:r w:rsidRPr="0019450E">
              <w:rPr>
                <w:rStyle w:val="41"/>
                <w:bCs/>
                <w:sz w:val="20"/>
                <w:szCs w:val="20"/>
                <w:lang w:eastAsia="ru-RU"/>
              </w:rPr>
              <w:t>50</w:t>
            </w:r>
          </w:p>
        </w:tc>
      </w:tr>
      <w:tr w:rsidR="002433DA" w:rsidRPr="0019450E" w14:paraId="750CF320" w14:textId="77777777">
        <w:trPr>
          <w:trHeight w:hRule="exact" w:val="480"/>
          <w:jc w:val="center"/>
        </w:trPr>
        <w:tc>
          <w:tcPr>
            <w:tcW w:w="562" w:type="dxa"/>
            <w:tcBorders>
              <w:top w:val="single" w:sz="4" w:space="0" w:color="auto"/>
              <w:left w:val="single" w:sz="4" w:space="0" w:color="auto"/>
              <w:bottom w:val="single" w:sz="4" w:space="0" w:color="auto"/>
            </w:tcBorders>
            <w:shd w:val="clear" w:color="auto" w:fill="FFFFFF"/>
          </w:tcPr>
          <w:p w14:paraId="58FB9FB5" w14:textId="77777777" w:rsidR="002433DA" w:rsidRPr="0019450E" w:rsidRDefault="00B03B0B">
            <w:pPr>
              <w:pStyle w:val="8"/>
              <w:framePr w:w="9586" w:wrap="notBeside" w:vAnchor="text" w:hAnchor="text" w:xAlign="center" w:y="1"/>
              <w:shd w:val="clear" w:color="auto" w:fill="auto"/>
              <w:spacing w:before="0" w:line="220" w:lineRule="exact"/>
              <w:ind w:left="220" w:firstLine="0"/>
              <w:rPr>
                <w:b w:val="0"/>
                <w:color w:val="000000"/>
                <w:sz w:val="20"/>
                <w:szCs w:val="20"/>
                <w:lang w:val="ru-RU" w:eastAsia="ru-RU"/>
              </w:rPr>
            </w:pPr>
            <w:r w:rsidRPr="0019450E">
              <w:rPr>
                <w:rStyle w:val="41"/>
                <w:bCs/>
                <w:sz w:val="20"/>
                <w:szCs w:val="20"/>
                <w:lang w:eastAsia="ru-RU"/>
              </w:rPr>
              <w:t>12</w:t>
            </w:r>
          </w:p>
        </w:tc>
        <w:tc>
          <w:tcPr>
            <w:tcW w:w="2323" w:type="dxa"/>
            <w:tcBorders>
              <w:top w:val="single" w:sz="4" w:space="0" w:color="auto"/>
              <w:left w:val="single" w:sz="4" w:space="0" w:color="auto"/>
              <w:bottom w:val="single" w:sz="4" w:space="0" w:color="auto"/>
            </w:tcBorders>
            <w:shd w:val="clear" w:color="auto" w:fill="FFFFFF"/>
          </w:tcPr>
          <w:p w14:paraId="482AC848" w14:textId="77777777" w:rsidR="002433DA" w:rsidRPr="0019450E" w:rsidRDefault="00B03B0B">
            <w:pPr>
              <w:pStyle w:val="8"/>
              <w:framePr w:w="9586" w:wrap="notBeside" w:vAnchor="text" w:hAnchor="text" w:xAlign="center" w:y="1"/>
              <w:shd w:val="clear" w:color="auto" w:fill="auto"/>
              <w:spacing w:before="0" w:line="220" w:lineRule="exact"/>
              <w:ind w:firstLine="0"/>
              <w:jc w:val="center"/>
              <w:rPr>
                <w:b w:val="0"/>
                <w:color w:val="000000"/>
                <w:sz w:val="20"/>
                <w:szCs w:val="20"/>
                <w:lang w:val="ru-RU" w:eastAsia="ru-RU"/>
              </w:rPr>
            </w:pPr>
            <w:r w:rsidRPr="0019450E">
              <w:rPr>
                <w:rStyle w:val="41"/>
                <w:bCs/>
                <w:sz w:val="20"/>
                <w:szCs w:val="20"/>
                <w:lang w:eastAsia="ru-RU"/>
              </w:rPr>
              <w:t>планируемая</w:t>
            </w:r>
          </w:p>
        </w:tc>
        <w:tc>
          <w:tcPr>
            <w:tcW w:w="2683" w:type="dxa"/>
            <w:tcBorders>
              <w:top w:val="single" w:sz="4" w:space="0" w:color="auto"/>
              <w:left w:val="single" w:sz="4" w:space="0" w:color="auto"/>
              <w:bottom w:val="single" w:sz="4" w:space="0" w:color="auto"/>
            </w:tcBorders>
            <w:shd w:val="clear" w:color="auto" w:fill="FFFFFF"/>
          </w:tcPr>
          <w:p w14:paraId="2C5250B8" w14:textId="77777777" w:rsidR="002433DA" w:rsidRPr="0019450E" w:rsidRDefault="00B03B0B">
            <w:pPr>
              <w:pStyle w:val="8"/>
              <w:framePr w:w="9586" w:wrap="notBeside" w:vAnchor="text" w:hAnchor="text" w:xAlign="center" w:y="1"/>
              <w:shd w:val="clear" w:color="auto" w:fill="auto"/>
              <w:spacing w:before="0" w:line="226" w:lineRule="exact"/>
              <w:ind w:firstLine="0"/>
              <w:jc w:val="center"/>
              <w:rPr>
                <w:b w:val="0"/>
                <w:color w:val="000000"/>
                <w:sz w:val="20"/>
                <w:szCs w:val="20"/>
                <w:lang w:val="ru-RU" w:eastAsia="ru-RU"/>
              </w:rPr>
            </w:pPr>
            <w:r w:rsidRPr="0019450E">
              <w:rPr>
                <w:rStyle w:val="41"/>
                <w:bCs/>
                <w:sz w:val="20"/>
                <w:szCs w:val="20"/>
                <w:lang w:eastAsia="ru-RU"/>
              </w:rPr>
              <w:t xml:space="preserve">Автодорога </w:t>
            </w:r>
            <w:proofErr w:type="spellStart"/>
            <w:r w:rsidRPr="0019450E">
              <w:rPr>
                <w:rStyle w:val="41"/>
                <w:bCs/>
                <w:sz w:val="20"/>
                <w:szCs w:val="20"/>
                <w:lang w:eastAsia="ru-RU"/>
              </w:rPr>
              <w:t>с.Игино</w:t>
            </w:r>
            <w:proofErr w:type="spellEnd"/>
            <w:r w:rsidRPr="0019450E">
              <w:rPr>
                <w:rStyle w:val="41"/>
                <w:bCs/>
                <w:sz w:val="20"/>
                <w:szCs w:val="20"/>
                <w:lang w:eastAsia="ru-RU"/>
              </w:rPr>
              <w:t xml:space="preserve"> - </w:t>
            </w:r>
            <w:proofErr w:type="spellStart"/>
            <w:r w:rsidRPr="0019450E">
              <w:rPr>
                <w:rStyle w:val="41"/>
                <w:bCs/>
                <w:sz w:val="20"/>
                <w:szCs w:val="20"/>
                <w:lang w:eastAsia="ru-RU"/>
              </w:rPr>
              <w:t>х.Красавчик</w:t>
            </w:r>
            <w:proofErr w:type="spellEnd"/>
          </w:p>
        </w:tc>
        <w:tc>
          <w:tcPr>
            <w:tcW w:w="1176" w:type="dxa"/>
            <w:tcBorders>
              <w:top w:val="single" w:sz="4" w:space="0" w:color="auto"/>
              <w:left w:val="single" w:sz="4" w:space="0" w:color="auto"/>
              <w:bottom w:val="single" w:sz="4" w:space="0" w:color="auto"/>
            </w:tcBorders>
            <w:shd w:val="clear" w:color="auto" w:fill="FFFFFF"/>
          </w:tcPr>
          <w:p w14:paraId="6CEF5F29" w14:textId="77777777" w:rsidR="002433DA" w:rsidRPr="0019450E" w:rsidRDefault="00B03B0B">
            <w:pPr>
              <w:pStyle w:val="8"/>
              <w:framePr w:w="9586" w:wrap="notBeside" w:vAnchor="text" w:hAnchor="text" w:xAlign="center" w:y="1"/>
              <w:shd w:val="clear" w:color="auto" w:fill="auto"/>
              <w:spacing w:before="0" w:line="220" w:lineRule="exact"/>
              <w:ind w:firstLine="0"/>
              <w:jc w:val="center"/>
              <w:rPr>
                <w:b w:val="0"/>
                <w:color w:val="000000"/>
                <w:sz w:val="20"/>
                <w:szCs w:val="20"/>
                <w:lang w:val="ru-RU" w:eastAsia="ru-RU"/>
              </w:rPr>
            </w:pPr>
            <w:r w:rsidRPr="0019450E">
              <w:rPr>
                <w:rStyle w:val="41"/>
                <w:bCs/>
                <w:sz w:val="20"/>
                <w:szCs w:val="20"/>
                <w:lang w:eastAsia="ru-RU"/>
              </w:rPr>
              <w:t>IV</w:t>
            </w:r>
          </w:p>
        </w:tc>
        <w:tc>
          <w:tcPr>
            <w:tcW w:w="1157" w:type="dxa"/>
            <w:tcBorders>
              <w:top w:val="single" w:sz="4" w:space="0" w:color="auto"/>
              <w:left w:val="single" w:sz="4" w:space="0" w:color="auto"/>
              <w:bottom w:val="single" w:sz="4" w:space="0" w:color="auto"/>
            </w:tcBorders>
            <w:shd w:val="clear" w:color="auto" w:fill="FFFFFF"/>
          </w:tcPr>
          <w:p w14:paraId="36228A34" w14:textId="77777777" w:rsidR="002433DA" w:rsidRPr="0019450E" w:rsidRDefault="00B03B0B">
            <w:pPr>
              <w:pStyle w:val="8"/>
              <w:framePr w:w="9586" w:wrap="notBeside" w:vAnchor="text" w:hAnchor="text" w:xAlign="center" w:y="1"/>
              <w:shd w:val="clear" w:color="auto" w:fill="auto"/>
              <w:spacing w:before="0" w:line="220" w:lineRule="exact"/>
              <w:ind w:left="260" w:firstLine="0"/>
              <w:rPr>
                <w:b w:val="0"/>
                <w:color w:val="000000"/>
                <w:sz w:val="20"/>
                <w:szCs w:val="20"/>
                <w:lang w:val="ru-RU" w:eastAsia="ru-RU"/>
              </w:rPr>
            </w:pPr>
            <w:r w:rsidRPr="0019450E">
              <w:rPr>
                <w:rStyle w:val="41"/>
                <w:bCs/>
                <w:sz w:val="20"/>
                <w:szCs w:val="20"/>
                <w:lang w:eastAsia="ru-RU"/>
              </w:rPr>
              <w:t>а/бетон</w:t>
            </w:r>
          </w:p>
        </w:tc>
        <w:tc>
          <w:tcPr>
            <w:tcW w:w="1685" w:type="dxa"/>
            <w:tcBorders>
              <w:top w:val="single" w:sz="4" w:space="0" w:color="auto"/>
              <w:left w:val="single" w:sz="4" w:space="0" w:color="auto"/>
              <w:bottom w:val="single" w:sz="4" w:space="0" w:color="auto"/>
              <w:right w:val="single" w:sz="4" w:space="0" w:color="auto"/>
            </w:tcBorders>
            <w:shd w:val="clear" w:color="auto" w:fill="FFFFFF"/>
          </w:tcPr>
          <w:p w14:paraId="661CAC5A" w14:textId="77777777" w:rsidR="002433DA" w:rsidRPr="0019450E" w:rsidRDefault="00B03B0B">
            <w:pPr>
              <w:pStyle w:val="8"/>
              <w:framePr w:w="9586" w:wrap="notBeside" w:vAnchor="text" w:hAnchor="text" w:xAlign="center" w:y="1"/>
              <w:shd w:val="clear" w:color="auto" w:fill="auto"/>
              <w:spacing w:before="0" w:line="220" w:lineRule="exact"/>
              <w:ind w:firstLine="0"/>
              <w:jc w:val="center"/>
              <w:rPr>
                <w:b w:val="0"/>
                <w:color w:val="000000"/>
                <w:sz w:val="20"/>
                <w:szCs w:val="20"/>
                <w:lang w:val="ru-RU" w:eastAsia="ru-RU"/>
              </w:rPr>
            </w:pPr>
            <w:r w:rsidRPr="0019450E">
              <w:rPr>
                <w:rStyle w:val="41"/>
                <w:bCs/>
                <w:sz w:val="20"/>
                <w:szCs w:val="20"/>
                <w:lang w:eastAsia="ru-RU"/>
              </w:rPr>
              <w:t>50</w:t>
            </w:r>
          </w:p>
        </w:tc>
      </w:tr>
    </w:tbl>
    <w:p w14:paraId="0CD80B30" w14:textId="77777777" w:rsidR="002433DA" w:rsidRDefault="002433DA">
      <w:pPr>
        <w:rPr>
          <w:sz w:val="2"/>
          <w:szCs w:val="2"/>
        </w:rPr>
      </w:pPr>
    </w:p>
    <w:p w14:paraId="5731EDF4" w14:textId="4D12BA05" w:rsidR="002433DA" w:rsidRDefault="00B03B0B">
      <w:pPr>
        <w:pStyle w:val="8"/>
        <w:shd w:val="clear" w:color="auto" w:fill="auto"/>
        <w:spacing w:before="248" w:after="98" w:line="413" w:lineRule="exact"/>
        <w:ind w:left="120" w:right="120" w:firstLine="920"/>
        <w:rPr>
          <w:rStyle w:val="41"/>
          <w:bCs/>
          <w:sz w:val="24"/>
          <w:szCs w:val="24"/>
        </w:rPr>
      </w:pPr>
      <w:r w:rsidRPr="0019450E">
        <w:rPr>
          <w:rStyle w:val="41"/>
          <w:bCs/>
          <w:sz w:val="24"/>
          <w:szCs w:val="24"/>
        </w:rPr>
        <w:t xml:space="preserve">Зоны охраны воздушных линий электропередач и воздушных линий связи устанавливаются на основании </w:t>
      </w:r>
      <w:r w:rsidR="00E75C4F" w:rsidRPr="00E75C4F">
        <w:rPr>
          <w:rStyle w:val="41"/>
          <w:bCs/>
          <w:sz w:val="24"/>
          <w:szCs w:val="24"/>
        </w:rPr>
        <w:t>приказа Министерства труда и социальной защиты Российской Федерации от 15 декабря 2020 года № 903н «Об утверждении правил по охране труда при эксплуатации электроустановок»</w:t>
      </w:r>
      <w:r w:rsidRPr="0019450E">
        <w:rPr>
          <w:rStyle w:val="41"/>
          <w:bCs/>
          <w:sz w:val="24"/>
          <w:szCs w:val="24"/>
        </w:rPr>
        <w:t xml:space="preserve">. Зоны охраны вдоль ВЛ представлена в виде земельного участка и воздушного пространства, ограниченная вертикальными плоскостями, отстоящими по обе стороны линии от крайних проводов при </w:t>
      </w:r>
      <w:proofErr w:type="spellStart"/>
      <w:r w:rsidRPr="0019450E">
        <w:rPr>
          <w:rStyle w:val="41"/>
          <w:bCs/>
          <w:sz w:val="24"/>
          <w:szCs w:val="24"/>
        </w:rPr>
        <w:t>неотклоненном</w:t>
      </w:r>
      <w:proofErr w:type="spellEnd"/>
      <w:r w:rsidRPr="0019450E">
        <w:rPr>
          <w:rStyle w:val="41"/>
          <w:bCs/>
          <w:sz w:val="24"/>
          <w:szCs w:val="24"/>
        </w:rPr>
        <w:t xml:space="preserve"> их положении. Размеры зон охраны ВЛ представлены в таблице ниже.</w:t>
      </w:r>
    </w:p>
    <w:p w14:paraId="429308D1" w14:textId="4F0499B8" w:rsidR="00E75C4F" w:rsidRPr="00E75C4F" w:rsidRDefault="00E75C4F" w:rsidP="00E75C4F">
      <w:pPr>
        <w:tabs>
          <w:tab w:val="left" w:pos="9214"/>
        </w:tabs>
        <w:spacing w:line="240" w:lineRule="auto"/>
        <w:ind w:firstLine="0"/>
        <w:rPr>
          <w:rFonts w:ascii="Times New Roman" w:eastAsia="Times New Roman" w:hAnsi="Times New Roman" w:cs="Times New Roman"/>
          <w:bCs/>
          <w:color w:val="auto"/>
          <w:lang w:eastAsia="x-none"/>
        </w:rPr>
      </w:pPr>
      <w:bookmarkStart w:id="115" w:name="_Hlk144218669"/>
      <w:r w:rsidRPr="00BE4383">
        <w:rPr>
          <w:rFonts w:ascii="Times New Roman" w:eastAsia="Times New Roman" w:hAnsi="Times New Roman" w:cs="Times New Roman"/>
          <w:bCs/>
          <w:color w:val="auto"/>
          <w:lang w:eastAsia="x-none"/>
        </w:rPr>
        <w:t>(</w:t>
      </w:r>
      <w:r w:rsidRPr="00BE4383">
        <w:rPr>
          <w:rFonts w:ascii="Times New Roman" w:eastAsia="Times New Roman" w:hAnsi="Times New Roman" w:cs="Times New Roman"/>
          <w:kern w:val="2"/>
          <w:lang w:eastAsia="zh-CN"/>
        </w:rPr>
        <w:t>в редакции решения комитета архитектуры и градостроительства Курской области от 2</w:t>
      </w:r>
      <w:r>
        <w:rPr>
          <w:rFonts w:ascii="Times New Roman" w:eastAsia="Times New Roman" w:hAnsi="Times New Roman" w:cs="Times New Roman"/>
          <w:kern w:val="2"/>
          <w:lang w:eastAsia="zh-CN"/>
        </w:rPr>
        <w:t>8</w:t>
      </w:r>
      <w:r w:rsidRPr="00BE4383">
        <w:rPr>
          <w:rFonts w:ascii="Times New Roman" w:eastAsia="Times New Roman" w:hAnsi="Times New Roman" w:cs="Times New Roman"/>
          <w:kern w:val="2"/>
          <w:lang w:eastAsia="zh-CN"/>
        </w:rPr>
        <w:t> августа 2023 года № 01-12/2</w:t>
      </w:r>
      <w:r>
        <w:rPr>
          <w:rFonts w:ascii="Times New Roman" w:eastAsia="Times New Roman" w:hAnsi="Times New Roman" w:cs="Times New Roman"/>
          <w:kern w:val="2"/>
          <w:lang w:eastAsia="zh-CN"/>
        </w:rPr>
        <w:t>81</w:t>
      </w:r>
      <w:r w:rsidRPr="00BE4383">
        <w:rPr>
          <w:rFonts w:ascii="Times New Roman" w:eastAsia="Times New Roman" w:hAnsi="Times New Roman" w:cs="Times New Roman"/>
          <w:bCs/>
          <w:color w:val="auto"/>
          <w:lang w:eastAsia="x-none"/>
        </w:rPr>
        <w:t>)</w:t>
      </w:r>
    </w:p>
    <w:bookmarkEnd w:id="115"/>
    <w:p w14:paraId="3182885A" w14:textId="77777777" w:rsidR="002433DA" w:rsidRPr="00AE0757" w:rsidRDefault="00B03B0B">
      <w:pPr>
        <w:pStyle w:val="ab"/>
        <w:framePr w:w="9370" w:wrap="notBeside" w:vAnchor="text" w:hAnchor="text" w:xAlign="center" w:y="1"/>
        <w:shd w:val="clear" w:color="auto" w:fill="auto"/>
        <w:tabs>
          <w:tab w:val="left" w:leader="underscore" w:pos="5165"/>
          <w:tab w:val="left" w:leader="underscore" w:pos="9058"/>
        </w:tabs>
        <w:spacing w:line="235" w:lineRule="exact"/>
        <w:ind w:firstLine="0"/>
        <w:rPr>
          <w:sz w:val="20"/>
          <w:szCs w:val="20"/>
        </w:rPr>
      </w:pPr>
      <w:r w:rsidRPr="00AE0757">
        <w:rPr>
          <w:rStyle w:val="af0"/>
          <w:b/>
          <w:bCs/>
          <w:sz w:val="20"/>
          <w:szCs w:val="20"/>
        </w:rPr>
        <w:t>Таблица</w:t>
      </w:r>
      <w:r w:rsidR="0019450E" w:rsidRPr="00AE0757">
        <w:rPr>
          <w:rStyle w:val="af0"/>
          <w:b/>
          <w:bCs/>
          <w:sz w:val="20"/>
          <w:szCs w:val="20"/>
        </w:rPr>
        <w:t>.</w:t>
      </w:r>
      <w:r w:rsidRPr="00AE0757">
        <w:rPr>
          <w:rStyle w:val="af0"/>
          <w:b/>
          <w:bCs/>
          <w:sz w:val="20"/>
          <w:szCs w:val="20"/>
        </w:rPr>
        <w:t xml:space="preserve"> Зоны охраны для линий электропередач, проходящих по территории муниципального </w:t>
      </w:r>
      <w:r w:rsidRPr="00AE0757">
        <w:rPr>
          <w:rStyle w:val="af"/>
          <w:b/>
          <w:bCs/>
          <w:sz w:val="20"/>
          <w:szCs w:val="20"/>
          <w:u w:val="none"/>
        </w:rPr>
        <w:t>образования</w:t>
      </w:r>
    </w:p>
    <w:tbl>
      <w:tblPr>
        <w:tblOverlap w:val="never"/>
        <w:tblW w:w="0" w:type="auto"/>
        <w:jc w:val="center"/>
        <w:tblLayout w:type="fixed"/>
        <w:tblCellMar>
          <w:left w:w="10" w:type="dxa"/>
          <w:right w:w="10" w:type="dxa"/>
        </w:tblCellMar>
        <w:tblLook w:val="04A0" w:firstRow="1" w:lastRow="0" w:firstColumn="1" w:lastColumn="0" w:noHBand="0" w:noVBand="1"/>
      </w:tblPr>
      <w:tblGrid>
        <w:gridCol w:w="5184"/>
        <w:gridCol w:w="4186"/>
      </w:tblGrid>
      <w:tr w:rsidR="002433DA" w:rsidRPr="00AE0757" w14:paraId="3D334255" w14:textId="77777777">
        <w:trPr>
          <w:trHeight w:hRule="exact" w:val="250"/>
          <w:jc w:val="center"/>
        </w:trPr>
        <w:tc>
          <w:tcPr>
            <w:tcW w:w="5184" w:type="dxa"/>
            <w:tcBorders>
              <w:top w:val="single" w:sz="4" w:space="0" w:color="auto"/>
              <w:left w:val="single" w:sz="4" w:space="0" w:color="auto"/>
            </w:tcBorders>
            <w:shd w:val="clear" w:color="auto" w:fill="FFFFFF"/>
          </w:tcPr>
          <w:p w14:paraId="77B5AEF2" w14:textId="77777777" w:rsidR="002433DA" w:rsidRPr="00AE0757" w:rsidRDefault="00B03B0B">
            <w:pPr>
              <w:pStyle w:val="8"/>
              <w:framePr w:w="9370" w:wrap="notBeside" w:vAnchor="text" w:hAnchor="text" w:xAlign="center" w:y="1"/>
              <w:shd w:val="clear" w:color="auto" w:fill="auto"/>
              <w:spacing w:before="0" w:line="220" w:lineRule="exact"/>
              <w:ind w:firstLine="0"/>
              <w:jc w:val="center"/>
              <w:rPr>
                <w:color w:val="000000"/>
                <w:sz w:val="20"/>
                <w:szCs w:val="20"/>
                <w:lang w:val="ru-RU" w:eastAsia="ru-RU"/>
              </w:rPr>
            </w:pPr>
            <w:r w:rsidRPr="00AE0757">
              <w:rPr>
                <w:rStyle w:val="41"/>
                <w:bCs/>
                <w:sz w:val="20"/>
                <w:szCs w:val="20"/>
                <w:lang w:eastAsia="ru-RU"/>
              </w:rPr>
              <w:t xml:space="preserve">Напряжение линий электропередач, </w:t>
            </w:r>
            <w:proofErr w:type="spellStart"/>
            <w:r w:rsidRPr="00AE0757">
              <w:rPr>
                <w:rStyle w:val="41"/>
                <w:bCs/>
                <w:sz w:val="20"/>
                <w:szCs w:val="20"/>
                <w:lang w:eastAsia="ru-RU"/>
              </w:rPr>
              <w:t>кВ</w:t>
            </w:r>
            <w:proofErr w:type="spellEnd"/>
          </w:p>
        </w:tc>
        <w:tc>
          <w:tcPr>
            <w:tcW w:w="4186" w:type="dxa"/>
            <w:tcBorders>
              <w:top w:val="single" w:sz="4" w:space="0" w:color="auto"/>
              <w:left w:val="single" w:sz="4" w:space="0" w:color="auto"/>
              <w:right w:val="single" w:sz="4" w:space="0" w:color="auto"/>
            </w:tcBorders>
            <w:shd w:val="clear" w:color="auto" w:fill="FFFFFF"/>
          </w:tcPr>
          <w:p w14:paraId="10057A58" w14:textId="77777777" w:rsidR="002433DA" w:rsidRPr="00AE0757" w:rsidRDefault="00B03B0B">
            <w:pPr>
              <w:pStyle w:val="8"/>
              <w:framePr w:w="9370" w:wrap="notBeside" w:vAnchor="text" w:hAnchor="text" w:xAlign="center" w:y="1"/>
              <w:shd w:val="clear" w:color="auto" w:fill="auto"/>
              <w:spacing w:before="0" w:line="220" w:lineRule="exact"/>
              <w:ind w:firstLine="0"/>
              <w:jc w:val="center"/>
              <w:rPr>
                <w:color w:val="000000"/>
                <w:sz w:val="20"/>
                <w:szCs w:val="20"/>
                <w:lang w:val="ru-RU" w:eastAsia="ru-RU"/>
              </w:rPr>
            </w:pPr>
            <w:r w:rsidRPr="00AE0757">
              <w:rPr>
                <w:rStyle w:val="41"/>
                <w:bCs/>
                <w:sz w:val="20"/>
                <w:szCs w:val="20"/>
                <w:lang w:eastAsia="ru-RU"/>
              </w:rPr>
              <w:t>ЗСР, м</w:t>
            </w:r>
          </w:p>
        </w:tc>
      </w:tr>
      <w:tr w:rsidR="002433DA" w:rsidRPr="00AE0757" w14:paraId="262A39C8" w14:textId="77777777">
        <w:trPr>
          <w:trHeight w:hRule="exact" w:val="240"/>
          <w:jc w:val="center"/>
        </w:trPr>
        <w:tc>
          <w:tcPr>
            <w:tcW w:w="5184" w:type="dxa"/>
            <w:tcBorders>
              <w:top w:val="single" w:sz="4" w:space="0" w:color="auto"/>
              <w:left w:val="single" w:sz="4" w:space="0" w:color="auto"/>
            </w:tcBorders>
            <w:shd w:val="clear" w:color="auto" w:fill="FFFFFF"/>
          </w:tcPr>
          <w:p w14:paraId="728491D7" w14:textId="77777777" w:rsidR="002433DA" w:rsidRPr="00AE0757" w:rsidRDefault="00B03B0B">
            <w:pPr>
              <w:pStyle w:val="8"/>
              <w:framePr w:w="9370" w:wrap="notBeside" w:vAnchor="text" w:hAnchor="text" w:xAlign="center" w:y="1"/>
              <w:shd w:val="clear" w:color="auto" w:fill="auto"/>
              <w:spacing w:before="0" w:line="220" w:lineRule="exact"/>
              <w:ind w:firstLine="0"/>
              <w:jc w:val="center"/>
              <w:rPr>
                <w:color w:val="000000"/>
                <w:sz w:val="20"/>
                <w:szCs w:val="20"/>
                <w:lang w:val="ru-RU" w:eastAsia="ru-RU"/>
              </w:rPr>
            </w:pPr>
            <w:r w:rsidRPr="00AE0757">
              <w:rPr>
                <w:rStyle w:val="41"/>
                <w:bCs/>
                <w:sz w:val="20"/>
                <w:szCs w:val="20"/>
                <w:lang w:eastAsia="ru-RU"/>
              </w:rPr>
              <w:t>до 1</w:t>
            </w:r>
          </w:p>
        </w:tc>
        <w:tc>
          <w:tcPr>
            <w:tcW w:w="4186" w:type="dxa"/>
            <w:tcBorders>
              <w:top w:val="single" w:sz="4" w:space="0" w:color="auto"/>
              <w:left w:val="single" w:sz="4" w:space="0" w:color="auto"/>
              <w:right w:val="single" w:sz="4" w:space="0" w:color="auto"/>
            </w:tcBorders>
            <w:shd w:val="clear" w:color="auto" w:fill="FFFFFF"/>
          </w:tcPr>
          <w:p w14:paraId="62DBD293" w14:textId="77777777" w:rsidR="002433DA" w:rsidRPr="00AE0757" w:rsidRDefault="00B03B0B">
            <w:pPr>
              <w:pStyle w:val="8"/>
              <w:framePr w:w="9370" w:wrap="notBeside" w:vAnchor="text" w:hAnchor="text" w:xAlign="center" w:y="1"/>
              <w:shd w:val="clear" w:color="auto" w:fill="auto"/>
              <w:spacing w:before="0" w:line="220" w:lineRule="exact"/>
              <w:ind w:firstLine="0"/>
              <w:jc w:val="center"/>
              <w:rPr>
                <w:color w:val="000000"/>
                <w:sz w:val="20"/>
                <w:szCs w:val="20"/>
                <w:lang w:val="ru-RU" w:eastAsia="ru-RU"/>
              </w:rPr>
            </w:pPr>
            <w:r w:rsidRPr="00AE0757">
              <w:rPr>
                <w:rStyle w:val="41"/>
                <w:bCs/>
                <w:sz w:val="20"/>
                <w:szCs w:val="20"/>
                <w:lang w:eastAsia="ru-RU"/>
              </w:rPr>
              <w:t>2</w:t>
            </w:r>
          </w:p>
        </w:tc>
      </w:tr>
      <w:tr w:rsidR="002433DA" w:rsidRPr="00AE0757" w14:paraId="12B74B27" w14:textId="77777777">
        <w:trPr>
          <w:trHeight w:hRule="exact" w:val="240"/>
          <w:jc w:val="center"/>
        </w:trPr>
        <w:tc>
          <w:tcPr>
            <w:tcW w:w="5184" w:type="dxa"/>
            <w:tcBorders>
              <w:top w:val="single" w:sz="4" w:space="0" w:color="auto"/>
              <w:left w:val="single" w:sz="4" w:space="0" w:color="auto"/>
            </w:tcBorders>
            <w:shd w:val="clear" w:color="auto" w:fill="FFFFFF"/>
          </w:tcPr>
          <w:p w14:paraId="3CF7621B" w14:textId="77777777" w:rsidR="002433DA" w:rsidRPr="00AE0757" w:rsidRDefault="00B03B0B">
            <w:pPr>
              <w:pStyle w:val="8"/>
              <w:framePr w:w="9370" w:wrap="notBeside" w:vAnchor="text" w:hAnchor="text" w:xAlign="center" w:y="1"/>
              <w:shd w:val="clear" w:color="auto" w:fill="auto"/>
              <w:spacing w:before="0" w:line="220" w:lineRule="exact"/>
              <w:ind w:firstLine="0"/>
              <w:jc w:val="center"/>
              <w:rPr>
                <w:color w:val="000000"/>
                <w:sz w:val="20"/>
                <w:szCs w:val="20"/>
                <w:lang w:val="ru-RU" w:eastAsia="ru-RU"/>
              </w:rPr>
            </w:pPr>
            <w:r w:rsidRPr="00AE0757">
              <w:rPr>
                <w:rStyle w:val="41"/>
                <w:bCs/>
                <w:sz w:val="20"/>
                <w:szCs w:val="20"/>
                <w:lang w:eastAsia="ru-RU"/>
              </w:rPr>
              <w:t>1 - 20</w:t>
            </w:r>
          </w:p>
        </w:tc>
        <w:tc>
          <w:tcPr>
            <w:tcW w:w="4186" w:type="dxa"/>
            <w:tcBorders>
              <w:top w:val="single" w:sz="4" w:space="0" w:color="auto"/>
              <w:left w:val="single" w:sz="4" w:space="0" w:color="auto"/>
              <w:right w:val="single" w:sz="4" w:space="0" w:color="auto"/>
            </w:tcBorders>
            <w:shd w:val="clear" w:color="auto" w:fill="FFFFFF"/>
          </w:tcPr>
          <w:p w14:paraId="797B8557" w14:textId="77777777" w:rsidR="002433DA" w:rsidRPr="00AE0757" w:rsidRDefault="00B03B0B">
            <w:pPr>
              <w:pStyle w:val="8"/>
              <w:framePr w:w="9370" w:wrap="notBeside" w:vAnchor="text" w:hAnchor="text" w:xAlign="center" w:y="1"/>
              <w:shd w:val="clear" w:color="auto" w:fill="auto"/>
              <w:spacing w:before="0" w:line="220" w:lineRule="exact"/>
              <w:ind w:firstLine="0"/>
              <w:jc w:val="center"/>
              <w:rPr>
                <w:color w:val="000000"/>
                <w:sz w:val="20"/>
                <w:szCs w:val="20"/>
                <w:lang w:val="ru-RU" w:eastAsia="ru-RU"/>
              </w:rPr>
            </w:pPr>
            <w:r w:rsidRPr="00AE0757">
              <w:rPr>
                <w:rStyle w:val="41"/>
                <w:bCs/>
                <w:sz w:val="20"/>
                <w:szCs w:val="20"/>
                <w:lang w:eastAsia="ru-RU"/>
              </w:rPr>
              <w:t>10</w:t>
            </w:r>
          </w:p>
        </w:tc>
      </w:tr>
      <w:tr w:rsidR="002433DA" w:rsidRPr="00AE0757" w14:paraId="2A90130C" w14:textId="77777777">
        <w:trPr>
          <w:trHeight w:hRule="exact" w:val="245"/>
          <w:jc w:val="center"/>
        </w:trPr>
        <w:tc>
          <w:tcPr>
            <w:tcW w:w="5184" w:type="dxa"/>
            <w:tcBorders>
              <w:top w:val="single" w:sz="4" w:space="0" w:color="auto"/>
              <w:left w:val="single" w:sz="4" w:space="0" w:color="auto"/>
            </w:tcBorders>
            <w:shd w:val="clear" w:color="auto" w:fill="FFFFFF"/>
          </w:tcPr>
          <w:p w14:paraId="1CCAC40D" w14:textId="77777777" w:rsidR="002433DA" w:rsidRPr="00AE0757" w:rsidRDefault="00B03B0B">
            <w:pPr>
              <w:pStyle w:val="8"/>
              <w:framePr w:w="9370" w:wrap="notBeside" w:vAnchor="text" w:hAnchor="text" w:xAlign="center" w:y="1"/>
              <w:shd w:val="clear" w:color="auto" w:fill="auto"/>
              <w:spacing w:before="0" w:line="220" w:lineRule="exact"/>
              <w:ind w:firstLine="0"/>
              <w:jc w:val="center"/>
              <w:rPr>
                <w:color w:val="000000"/>
                <w:sz w:val="20"/>
                <w:szCs w:val="20"/>
                <w:lang w:val="ru-RU" w:eastAsia="ru-RU"/>
              </w:rPr>
            </w:pPr>
            <w:r w:rsidRPr="00AE0757">
              <w:rPr>
                <w:rStyle w:val="41"/>
                <w:bCs/>
                <w:sz w:val="20"/>
                <w:szCs w:val="20"/>
                <w:lang w:eastAsia="ru-RU"/>
              </w:rPr>
              <w:t>35</w:t>
            </w:r>
          </w:p>
        </w:tc>
        <w:tc>
          <w:tcPr>
            <w:tcW w:w="4186" w:type="dxa"/>
            <w:tcBorders>
              <w:top w:val="single" w:sz="4" w:space="0" w:color="auto"/>
              <w:left w:val="single" w:sz="4" w:space="0" w:color="auto"/>
              <w:right w:val="single" w:sz="4" w:space="0" w:color="auto"/>
            </w:tcBorders>
            <w:shd w:val="clear" w:color="auto" w:fill="FFFFFF"/>
          </w:tcPr>
          <w:p w14:paraId="29CFF8FF" w14:textId="77777777" w:rsidR="002433DA" w:rsidRPr="00AE0757" w:rsidRDefault="00B03B0B">
            <w:pPr>
              <w:pStyle w:val="8"/>
              <w:framePr w:w="9370" w:wrap="notBeside" w:vAnchor="text" w:hAnchor="text" w:xAlign="center" w:y="1"/>
              <w:shd w:val="clear" w:color="auto" w:fill="auto"/>
              <w:spacing w:before="0" w:line="220" w:lineRule="exact"/>
              <w:ind w:firstLine="0"/>
              <w:jc w:val="center"/>
              <w:rPr>
                <w:color w:val="000000"/>
                <w:sz w:val="20"/>
                <w:szCs w:val="20"/>
                <w:lang w:val="ru-RU" w:eastAsia="ru-RU"/>
              </w:rPr>
            </w:pPr>
            <w:r w:rsidRPr="00AE0757">
              <w:rPr>
                <w:rStyle w:val="41"/>
                <w:bCs/>
                <w:sz w:val="20"/>
                <w:szCs w:val="20"/>
                <w:lang w:eastAsia="ru-RU"/>
              </w:rPr>
              <w:t>15</w:t>
            </w:r>
          </w:p>
        </w:tc>
      </w:tr>
      <w:tr w:rsidR="002433DA" w:rsidRPr="00AE0757" w14:paraId="2FE9BC11" w14:textId="77777777">
        <w:trPr>
          <w:trHeight w:hRule="exact" w:val="254"/>
          <w:jc w:val="center"/>
        </w:trPr>
        <w:tc>
          <w:tcPr>
            <w:tcW w:w="5184" w:type="dxa"/>
            <w:tcBorders>
              <w:top w:val="single" w:sz="4" w:space="0" w:color="auto"/>
              <w:left w:val="single" w:sz="4" w:space="0" w:color="auto"/>
              <w:bottom w:val="single" w:sz="4" w:space="0" w:color="auto"/>
            </w:tcBorders>
            <w:shd w:val="clear" w:color="auto" w:fill="FFFFFF"/>
          </w:tcPr>
          <w:p w14:paraId="743786FA" w14:textId="77777777" w:rsidR="002433DA" w:rsidRPr="00AE0757" w:rsidRDefault="00B03B0B">
            <w:pPr>
              <w:pStyle w:val="8"/>
              <w:framePr w:w="9370" w:wrap="notBeside" w:vAnchor="text" w:hAnchor="text" w:xAlign="center" w:y="1"/>
              <w:shd w:val="clear" w:color="auto" w:fill="auto"/>
              <w:spacing w:before="0" w:line="220" w:lineRule="exact"/>
              <w:ind w:firstLine="0"/>
              <w:jc w:val="center"/>
              <w:rPr>
                <w:color w:val="000000"/>
                <w:sz w:val="20"/>
                <w:szCs w:val="20"/>
                <w:lang w:val="ru-RU" w:eastAsia="ru-RU"/>
              </w:rPr>
            </w:pPr>
            <w:r w:rsidRPr="00AE0757">
              <w:rPr>
                <w:rStyle w:val="41"/>
                <w:bCs/>
                <w:sz w:val="20"/>
                <w:szCs w:val="20"/>
                <w:lang w:eastAsia="ru-RU"/>
              </w:rPr>
              <w:t>330</w:t>
            </w:r>
          </w:p>
        </w:tc>
        <w:tc>
          <w:tcPr>
            <w:tcW w:w="4186" w:type="dxa"/>
            <w:tcBorders>
              <w:top w:val="single" w:sz="4" w:space="0" w:color="auto"/>
              <w:left w:val="single" w:sz="4" w:space="0" w:color="auto"/>
              <w:bottom w:val="single" w:sz="4" w:space="0" w:color="auto"/>
              <w:right w:val="single" w:sz="4" w:space="0" w:color="auto"/>
            </w:tcBorders>
            <w:shd w:val="clear" w:color="auto" w:fill="FFFFFF"/>
          </w:tcPr>
          <w:p w14:paraId="114219F0" w14:textId="77777777" w:rsidR="002433DA" w:rsidRPr="00AE0757" w:rsidRDefault="00B03B0B">
            <w:pPr>
              <w:pStyle w:val="8"/>
              <w:framePr w:w="9370" w:wrap="notBeside" w:vAnchor="text" w:hAnchor="text" w:xAlign="center" w:y="1"/>
              <w:shd w:val="clear" w:color="auto" w:fill="auto"/>
              <w:spacing w:before="0" w:line="220" w:lineRule="exact"/>
              <w:ind w:firstLine="0"/>
              <w:jc w:val="center"/>
              <w:rPr>
                <w:color w:val="000000"/>
                <w:sz w:val="20"/>
                <w:szCs w:val="20"/>
                <w:lang w:val="ru-RU" w:eastAsia="ru-RU"/>
              </w:rPr>
            </w:pPr>
            <w:r w:rsidRPr="00AE0757">
              <w:rPr>
                <w:rStyle w:val="41"/>
                <w:bCs/>
                <w:sz w:val="20"/>
                <w:szCs w:val="20"/>
                <w:lang w:eastAsia="ru-RU"/>
              </w:rPr>
              <w:t>30</w:t>
            </w:r>
          </w:p>
        </w:tc>
      </w:tr>
    </w:tbl>
    <w:p w14:paraId="34E0B4A3" w14:textId="77777777" w:rsidR="002433DA" w:rsidRDefault="002433DA">
      <w:pPr>
        <w:rPr>
          <w:sz w:val="2"/>
          <w:szCs w:val="2"/>
        </w:rPr>
      </w:pPr>
    </w:p>
    <w:p w14:paraId="2B7EB09A" w14:textId="77777777" w:rsidR="002433DA" w:rsidRPr="00AE0757" w:rsidRDefault="00B03B0B">
      <w:pPr>
        <w:pStyle w:val="32"/>
        <w:shd w:val="clear" w:color="auto" w:fill="auto"/>
        <w:spacing w:before="252" w:line="408" w:lineRule="exact"/>
        <w:jc w:val="center"/>
        <w:rPr>
          <w:sz w:val="24"/>
          <w:szCs w:val="24"/>
        </w:rPr>
      </w:pPr>
      <w:r w:rsidRPr="00AE0757">
        <w:rPr>
          <w:rStyle w:val="38"/>
          <w:bCs/>
          <w:sz w:val="24"/>
          <w:szCs w:val="24"/>
        </w:rPr>
        <w:t>Проектные предложения</w:t>
      </w:r>
    </w:p>
    <w:p w14:paraId="3649C030" w14:textId="77777777" w:rsidR="002433DA" w:rsidRPr="00AE0757" w:rsidRDefault="00B03B0B">
      <w:pPr>
        <w:pStyle w:val="8"/>
        <w:shd w:val="clear" w:color="auto" w:fill="auto"/>
        <w:spacing w:before="0" w:line="408" w:lineRule="exact"/>
        <w:ind w:left="120" w:right="120" w:firstLine="920"/>
        <w:rPr>
          <w:sz w:val="24"/>
          <w:szCs w:val="24"/>
        </w:rPr>
      </w:pPr>
      <w:r w:rsidRPr="00AE0757">
        <w:rPr>
          <w:rStyle w:val="41"/>
          <w:bCs/>
          <w:sz w:val="24"/>
          <w:szCs w:val="24"/>
        </w:rPr>
        <w:t xml:space="preserve">Для обеспечения уровня безопасности </w:t>
      </w:r>
      <w:r w:rsidR="002B46A1" w:rsidRPr="00AE0757">
        <w:rPr>
          <w:rStyle w:val="41"/>
          <w:bCs/>
          <w:sz w:val="24"/>
          <w:szCs w:val="24"/>
        </w:rPr>
        <w:t>населения,</w:t>
      </w:r>
      <w:r w:rsidRPr="00AE0757">
        <w:rPr>
          <w:rStyle w:val="41"/>
          <w:bCs/>
          <w:sz w:val="24"/>
          <w:szCs w:val="24"/>
        </w:rPr>
        <w:t xml:space="preserve"> соответствующего </w:t>
      </w:r>
      <w:r w:rsidR="00803971" w:rsidRPr="00AE0757">
        <w:rPr>
          <w:rStyle w:val="41"/>
          <w:bCs/>
          <w:sz w:val="24"/>
          <w:szCs w:val="24"/>
        </w:rPr>
        <w:t>действующим нормам Генеральн</w:t>
      </w:r>
      <w:r w:rsidR="00803971">
        <w:rPr>
          <w:rStyle w:val="41"/>
          <w:bCs/>
          <w:sz w:val="24"/>
          <w:szCs w:val="24"/>
        </w:rPr>
        <w:t>ого</w:t>
      </w:r>
      <w:r w:rsidR="00803971" w:rsidRPr="00AE0757">
        <w:rPr>
          <w:rStyle w:val="41"/>
          <w:bCs/>
          <w:sz w:val="24"/>
          <w:szCs w:val="24"/>
        </w:rPr>
        <w:t xml:space="preserve"> план</w:t>
      </w:r>
      <w:r w:rsidR="00803971">
        <w:rPr>
          <w:rStyle w:val="41"/>
          <w:bCs/>
          <w:sz w:val="24"/>
          <w:szCs w:val="24"/>
        </w:rPr>
        <w:t>а,</w:t>
      </w:r>
      <w:r w:rsidRPr="00AE0757">
        <w:rPr>
          <w:rStyle w:val="41"/>
          <w:bCs/>
          <w:sz w:val="24"/>
          <w:szCs w:val="24"/>
        </w:rPr>
        <w:t xml:space="preserve"> предлагается проведением следующих мероприятий:</w:t>
      </w:r>
    </w:p>
    <w:p w14:paraId="465ECCC6" w14:textId="77777777" w:rsidR="002433DA" w:rsidRPr="00AE0757" w:rsidRDefault="00B03B0B" w:rsidP="000C6635">
      <w:pPr>
        <w:pStyle w:val="8"/>
        <w:numPr>
          <w:ilvl w:val="0"/>
          <w:numId w:val="11"/>
        </w:numPr>
        <w:shd w:val="clear" w:color="auto" w:fill="auto"/>
        <w:tabs>
          <w:tab w:val="left" w:pos="1387"/>
        </w:tabs>
        <w:spacing w:before="0" w:line="413" w:lineRule="exact"/>
        <w:ind w:left="120" w:right="120" w:firstLine="920"/>
        <w:rPr>
          <w:sz w:val="24"/>
          <w:szCs w:val="24"/>
        </w:rPr>
      </w:pPr>
      <w:r w:rsidRPr="00AE0757">
        <w:rPr>
          <w:rStyle w:val="41"/>
          <w:bCs/>
          <w:sz w:val="24"/>
          <w:szCs w:val="24"/>
        </w:rPr>
        <w:t>инвентаризации жилой застройки, расположенной в санитарно-защитных зонах, с целью определения точного количества жителей, требующих переселения;</w:t>
      </w:r>
    </w:p>
    <w:p w14:paraId="3DE2B1E1" w14:textId="1EF274D5" w:rsidR="002433DA" w:rsidRPr="00E75C4F" w:rsidRDefault="00B03B0B" w:rsidP="000C6635">
      <w:pPr>
        <w:pStyle w:val="8"/>
        <w:numPr>
          <w:ilvl w:val="0"/>
          <w:numId w:val="11"/>
        </w:numPr>
        <w:shd w:val="clear" w:color="auto" w:fill="auto"/>
        <w:tabs>
          <w:tab w:val="left" w:pos="1322"/>
        </w:tabs>
        <w:spacing w:before="0" w:line="418" w:lineRule="exact"/>
        <w:ind w:left="20" w:right="20" w:firstLine="1020"/>
        <w:rPr>
          <w:rStyle w:val="41"/>
          <w:b/>
          <w:bCs/>
          <w:color w:val="auto"/>
          <w:sz w:val="24"/>
          <w:szCs w:val="24"/>
          <w:lang w:val="x-none"/>
        </w:rPr>
      </w:pPr>
      <w:r w:rsidRPr="00AE0757">
        <w:rPr>
          <w:rStyle w:val="41"/>
          <w:bCs/>
          <w:sz w:val="24"/>
          <w:szCs w:val="24"/>
        </w:rPr>
        <w:t xml:space="preserve">переселения людей, живущих в санитарно-защитных зонах (согласно </w:t>
      </w:r>
      <w:r w:rsidR="00E75C4F" w:rsidRPr="00E75C4F">
        <w:rPr>
          <w:rStyle w:val="41"/>
          <w:bCs/>
          <w:sz w:val="24"/>
          <w:szCs w:val="24"/>
        </w:rPr>
        <w:t>СанПиН 2.2.1/2.1.1.1200-03 «Санитарно-защитные зоны и санитарная классификация предприятий, сооружений и иных объектов»</w:t>
      </w:r>
      <w:r w:rsidRPr="00AE0757">
        <w:rPr>
          <w:rStyle w:val="41"/>
          <w:bCs/>
          <w:sz w:val="24"/>
          <w:szCs w:val="24"/>
        </w:rPr>
        <w:t>, переселение жителей обеспечивают должностные лица соответствующих промышленных объектов и производств) и запрещения дальнейшего развития жилой застройки на данной территории.</w:t>
      </w:r>
    </w:p>
    <w:p w14:paraId="5EDCA7BE" w14:textId="3ECBBBA4" w:rsidR="00E75C4F" w:rsidRPr="00E75C4F" w:rsidRDefault="00E75C4F" w:rsidP="00E75C4F">
      <w:pPr>
        <w:tabs>
          <w:tab w:val="left" w:pos="9214"/>
        </w:tabs>
        <w:spacing w:line="240" w:lineRule="auto"/>
        <w:ind w:firstLine="0"/>
        <w:rPr>
          <w:rFonts w:ascii="Times New Roman" w:eastAsia="Times New Roman" w:hAnsi="Times New Roman" w:cs="Times New Roman"/>
          <w:bCs/>
          <w:color w:val="auto"/>
          <w:lang w:eastAsia="x-none"/>
        </w:rPr>
      </w:pPr>
      <w:r w:rsidRPr="00BE4383">
        <w:rPr>
          <w:rFonts w:ascii="Times New Roman" w:eastAsia="Times New Roman" w:hAnsi="Times New Roman" w:cs="Times New Roman"/>
          <w:bCs/>
          <w:color w:val="auto"/>
          <w:lang w:eastAsia="x-none"/>
        </w:rPr>
        <w:t>(</w:t>
      </w:r>
      <w:r w:rsidRPr="00BE4383">
        <w:rPr>
          <w:rFonts w:ascii="Times New Roman" w:eastAsia="Times New Roman" w:hAnsi="Times New Roman" w:cs="Times New Roman"/>
          <w:kern w:val="2"/>
          <w:lang w:eastAsia="zh-CN"/>
        </w:rPr>
        <w:t>в редакции решения комитета архитектуры и градостроительства Курской области от 2</w:t>
      </w:r>
      <w:r>
        <w:rPr>
          <w:rFonts w:ascii="Times New Roman" w:eastAsia="Times New Roman" w:hAnsi="Times New Roman" w:cs="Times New Roman"/>
          <w:kern w:val="2"/>
          <w:lang w:eastAsia="zh-CN"/>
        </w:rPr>
        <w:t>8</w:t>
      </w:r>
      <w:r w:rsidRPr="00BE4383">
        <w:rPr>
          <w:rFonts w:ascii="Times New Roman" w:eastAsia="Times New Roman" w:hAnsi="Times New Roman" w:cs="Times New Roman"/>
          <w:kern w:val="2"/>
          <w:lang w:eastAsia="zh-CN"/>
        </w:rPr>
        <w:t> августа 2023 года № 01-12/2</w:t>
      </w:r>
      <w:r>
        <w:rPr>
          <w:rFonts w:ascii="Times New Roman" w:eastAsia="Times New Roman" w:hAnsi="Times New Roman" w:cs="Times New Roman"/>
          <w:kern w:val="2"/>
          <w:lang w:eastAsia="zh-CN"/>
        </w:rPr>
        <w:t>81</w:t>
      </w:r>
      <w:r w:rsidRPr="00BE4383">
        <w:rPr>
          <w:rFonts w:ascii="Times New Roman" w:eastAsia="Times New Roman" w:hAnsi="Times New Roman" w:cs="Times New Roman"/>
          <w:bCs/>
          <w:color w:val="auto"/>
          <w:lang w:eastAsia="x-none"/>
        </w:rPr>
        <w:t>)</w:t>
      </w:r>
    </w:p>
    <w:p w14:paraId="3CCED86F" w14:textId="77777777" w:rsidR="002433DA" w:rsidRPr="00AE0757" w:rsidRDefault="00B03B0B" w:rsidP="000C6635">
      <w:pPr>
        <w:pStyle w:val="8"/>
        <w:numPr>
          <w:ilvl w:val="0"/>
          <w:numId w:val="11"/>
        </w:numPr>
        <w:shd w:val="clear" w:color="auto" w:fill="auto"/>
        <w:tabs>
          <w:tab w:val="left" w:pos="1322"/>
        </w:tabs>
        <w:spacing w:before="0" w:line="418" w:lineRule="exact"/>
        <w:ind w:left="20" w:right="20" w:firstLine="1020"/>
        <w:rPr>
          <w:sz w:val="24"/>
          <w:szCs w:val="24"/>
        </w:rPr>
      </w:pPr>
      <w:r w:rsidRPr="00AE0757">
        <w:rPr>
          <w:rStyle w:val="41"/>
          <w:bCs/>
          <w:sz w:val="24"/>
          <w:szCs w:val="24"/>
        </w:rPr>
        <w:t>создание инвестиционных промышленных площадок на территории «переносимого» жилищного фонда;</w:t>
      </w:r>
    </w:p>
    <w:p w14:paraId="6651F00A" w14:textId="77777777" w:rsidR="002433DA" w:rsidRPr="00AE0757" w:rsidRDefault="00B03B0B" w:rsidP="000C6635">
      <w:pPr>
        <w:pStyle w:val="8"/>
        <w:numPr>
          <w:ilvl w:val="0"/>
          <w:numId w:val="11"/>
        </w:numPr>
        <w:shd w:val="clear" w:color="auto" w:fill="auto"/>
        <w:tabs>
          <w:tab w:val="left" w:pos="1322"/>
        </w:tabs>
        <w:spacing w:before="0" w:line="418" w:lineRule="exact"/>
        <w:ind w:left="20" w:firstLine="1020"/>
        <w:rPr>
          <w:sz w:val="24"/>
          <w:szCs w:val="24"/>
        </w:rPr>
      </w:pPr>
      <w:r w:rsidRPr="00AE0757">
        <w:rPr>
          <w:rStyle w:val="41"/>
          <w:bCs/>
          <w:sz w:val="24"/>
          <w:szCs w:val="24"/>
        </w:rPr>
        <w:t>снижения выбросов вредных веществ в атмосферу посредством:</w:t>
      </w:r>
    </w:p>
    <w:p w14:paraId="7072A80A" w14:textId="77777777" w:rsidR="002433DA" w:rsidRPr="00AE0757" w:rsidRDefault="00B03B0B">
      <w:pPr>
        <w:pStyle w:val="8"/>
        <w:shd w:val="clear" w:color="auto" w:fill="auto"/>
        <w:spacing w:before="0" w:line="418" w:lineRule="exact"/>
        <w:ind w:left="1400" w:firstLine="0"/>
        <w:rPr>
          <w:sz w:val="24"/>
          <w:szCs w:val="24"/>
        </w:rPr>
      </w:pPr>
      <w:r w:rsidRPr="00AE0757">
        <w:rPr>
          <w:rStyle w:val="95pt1"/>
          <w:bCs/>
          <w:sz w:val="24"/>
          <w:szCs w:val="24"/>
        </w:rPr>
        <w:t>•</w:t>
      </w:r>
      <w:r w:rsidRPr="00AE0757">
        <w:rPr>
          <w:rStyle w:val="95pt1"/>
          <w:bCs/>
          <w:sz w:val="24"/>
          <w:szCs w:val="24"/>
          <w:lang w:val="en-US"/>
        </w:rPr>
        <w:t>S</w:t>
      </w:r>
      <w:r w:rsidRPr="00AE0757">
        <w:rPr>
          <w:rStyle w:val="41"/>
          <w:bCs/>
          <w:sz w:val="24"/>
          <w:szCs w:val="24"/>
        </w:rPr>
        <w:t xml:space="preserve"> установки пыле- и газоулавливающего оборудования на предприятиях;</w:t>
      </w:r>
    </w:p>
    <w:p w14:paraId="79A583DC" w14:textId="77777777" w:rsidR="002433DA" w:rsidRPr="00AE0757" w:rsidRDefault="00B03B0B">
      <w:pPr>
        <w:pStyle w:val="8"/>
        <w:shd w:val="clear" w:color="auto" w:fill="auto"/>
        <w:spacing w:before="0" w:line="418" w:lineRule="exact"/>
        <w:ind w:left="1400" w:firstLine="0"/>
        <w:rPr>
          <w:sz w:val="24"/>
          <w:szCs w:val="24"/>
        </w:rPr>
      </w:pPr>
      <w:r w:rsidRPr="00AE0757">
        <w:rPr>
          <w:rStyle w:val="95pt1"/>
          <w:bCs/>
          <w:sz w:val="24"/>
          <w:szCs w:val="24"/>
        </w:rPr>
        <w:t>•</w:t>
      </w:r>
      <w:r w:rsidRPr="00AE0757">
        <w:rPr>
          <w:rStyle w:val="95pt1"/>
          <w:bCs/>
          <w:sz w:val="24"/>
          <w:szCs w:val="24"/>
          <w:lang w:val="en-US"/>
        </w:rPr>
        <w:t>S</w:t>
      </w:r>
      <w:r w:rsidRPr="00AE0757">
        <w:rPr>
          <w:rStyle w:val="41"/>
          <w:bCs/>
          <w:sz w:val="24"/>
          <w:szCs w:val="24"/>
        </w:rPr>
        <w:t xml:space="preserve"> реконструкции и усовершенствования имеющегося оборудования.</w:t>
      </w:r>
    </w:p>
    <w:p w14:paraId="5DC0956B" w14:textId="61D3D3F6" w:rsidR="002433DA" w:rsidRDefault="00B03B0B">
      <w:pPr>
        <w:pStyle w:val="8"/>
        <w:shd w:val="clear" w:color="auto" w:fill="auto"/>
        <w:spacing w:before="0" w:after="97" w:line="418" w:lineRule="exact"/>
        <w:ind w:left="20" w:right="20" w:firstLine="1020"/>
        <w:rPr>
          <w:rStyle w:val="41"/>
          <w:bCs/>
          <w:sz w:val="24"/>
          <w:szCs w:val="24"/>
        </w:rPr>
      </w:pPr>
      <w:r w:rsidRPr="00AE0757">
        <w:rPr>
          <w:rStyle w:val="41"/>
          <w:bCs/>
          <w:sz w:val="24"/>
          <w:szCs w:val="24"/>
        </w:rPr>
        <w:t xml:space="preserve">Регламенты использования территорий санитарно-защитных зон, определенные </w:t>
      </w:r>
      <w:r w:rsidR="00E75C4F" w:rsidRPr="00E75C4F">
        <w:rPr>
          <w:rStyle w:val="41"/>
          <w:bCs/>
          <w:sz w:val="24"/>
          <w:szCs w:val="24"/>
        </w:rPr>
        <w:t>СанПиН 2.2.1/2.1.1.1200-03 «Санитарно-защитные зоны и санитарная классификация предприятий, сооружений и иных объектов»</w:t>
      </w:r>
      <w:r w:rsidRPr="00AE0757">
        <w:rPr>
          <w:rStyle w:val="41"/>
          <w:bCs/>
          <w:sz w:val="24"/>
          <w:szCs w:val="24"/>
        </w:rPr>
        <w:t>, представлены в таблице.</w:t>
      </w:r>
    </w:p>
    <w:p w14:paraId="757A76C8" w14:textId="0B4EA2B4" w:rsidR="00E75C4F" w:rsidRDefault="00E75C4F" w:rsidP="00E75C4F">
      <w:pPr>
        <w:tabs>
          <w:tab w:val="left" w:pos="9214"/>
        </w:tabs>
        <w:spacing w:line="240" w:lineRule="auto"/>
        <w:ind w:firstLine="0"/>
        <w:rPr>
          <w:rFonts w:ascii="Times New Roman" w:eastAsia="Times New Roman" w:hAnsi="Times New Roman" w:cs="Times New Roman"/>
          <w:bCs/>
          <w:color w:val="auto"/>
          <w:lang w:eastAsia="x-none"/>
        </w:rPr>
      </w:pPr>
      <w:bookmarkStart w:id="116" w:name="_Hlk144218923"/>
      <w:r w:rsidRPr="00BE4383">
        <w:rPr>
          <w:rFonts w:ascii="Times New Roman" w:eastAsia="Times New Roman" w:hAnsi="Times New Roman" w:cs="Times New Roman"/>
          <w:bCs/>
          <w:color w:val="auto"/>
          <w:lang w:eastAsia="x-none"/>
        </w:rPr>
        <w:t>(</w:t>
      </w:r>
      <w:r w:rsidRPr="00BE4383">
        <w:rPr>
          <w:rFonts w:ascii="Times New Roman" w:eastAsia="Times New Roman" w:hAnsi="Times New Roman" w:cs="Times New Roman"/>
          <w:kern w:val="2"/>
          <w:lang w:eastAsia="zh-CN"/>
        </w:rPr>
        <w:t>в редакции решения комитета архитектуры и градостроительства Курской области от 2</w:t>
      </w:r>
      <w:r>
        <w:rPr>
          <w:rFonts w:ascii="Times New Roman" w:eastAsia="Times New Roman" w:hAnsi="Times New Roman" w:cs="Times New Roman"/>
          <w:kern w:val="2"/>
          <w:lang w:eastAsia="zh-CN"/>
        </w:rPr>
        <w:t>8</w:t>
      </w:r>
      <w:r w:rsidRPr="00BE4383">
        <w:rPr>
          <w:rFonts w:ascii="Times New Roman" w:eastAsia="Times New Roman" w:hAnsi="Times New Roman" w:cs="Times New Roman"/>
          <w:kern w:val="2"/>
          <w:lang w:eastAsia="zh-CN"/>
        </w:rPr>
        <w:t> августа 2023 года № 01-12/2</w:t>
      </w:r>
      <w:r>
        <w:rPr>
          <w:rFonts w:ascii="Times New Roman" w:eastAsia="Times New Roman" w:hAnsi="Times New Roman" w:cs="Times New Roman"/>
          <w:kern w:val="2"/>
          <w:lang w:eastAsia="zh-CN"/>
        </w:rPr>
        <w:t>81</w:t>
      </w:r>
      <w:r w:rsidRPr="00BE4383">
        <w:rPr>
          <w:rFonts w:ascii="Times New Roman" w:eastAsia="Times New Roman" w:hAnsi="Times New Roman" w:cs="Times New Roman"/>
          <w:bCs/>
          <w:color w:val="auto"/>
          <w:lang w:eastAsia="x-none"/>
        </w:rPr>
        <w:t>)</w:t>
      </w:r>
    </w:p>
    <w:p w14:paraId="3AF526FE" w14:textId="77777777" w:rsidR="00D92124" w:rsidRPr="00E75C4F" w:rsidRDefault="00D92124" w:rsidP="00E75C4F">
      <w:pPr>
        <w:tabs>
          <w:tab w:val="left" w:pos="9214"/>
        </w:tabs>
        <w:spacing w:line="240" w:lineRule="auto"/>
        <w:ind w:firstLine="0"/>
        <w:rPr>
          <w:rFonts w:ascii="Times New Roman" w:eastAsia="Times New Roman" w:hAnsi="Times New Roman" w:cs="Times New Roman"/>
          <w:bCs/>
          <w:color w:val="auto"/>
          <w:lang w:eastAsia="x-none"/>
        </w:rPr>
      </w:pPr>
    </w:p>
    <w:bookmarkEnd w:id="116"/>
    <w:p w14:paraId="40310582" w14:textId="77777777" w:rsidR="002433DA" w:rsidRPr="00AE0757" w:rsidRDefault="00B03B0B">
      <w:pPr>
        <w:pStyle w:val="ab"/>
        <w:framePr w:w="9374" w:wrap="notBeside" w:vAnchor="text" w:hAnchor="text" w:xAlign="center" w:y="1"/>
        <w:shd w:val="clear" w:color="auto" w:fill="auto"/>
        <w:spacing w:line="220" w:lineRule="exact"/>
        <w:ind w:firstLine="0"/>
        <w:rPr>
          <w:sz w:val="20"/>
          <w:szCs w:val="20"/>
        </w:rPr>
      </w:pPr>
      <w:r w:rsidRPr="00AE0757">
        <w:rPr>
          <w:rStyle w:val="af"/>
          <w:b/>
          <w:bCs/>
          <w:sz w:val="20"/>
          <w:szCs w:val="20"/>
          <w:u w:val="none"/>
        </w:rPr>
        <w:t>Таблица</w:t>
      </w:r>
      <w:r w:rsidR="00AE0757" w:rsidRPr="00AE0757">
        <w:rPr>
          <w:rStyle w:val="af"/>
          <w:b/>
          <w:bCs/>
          <w:sz w:val="20"/>
          <w:szCs w:val="20"/>
          <w:u w:val="none"/>
        </w:rPr>
        <w:t>.</w:t>
      </w:r>
      <w:r w:rsidRPr="00AE0757">
        <w:rPr>
          <w:rStyle w:val="af"/>
          <w:b/>
          <w:bCs/>
          <w:sz w:val="20"/>
          <w:szCs w:val="20"/>
          <w:u w:val="none"/>
        </w:rPr>
        <w:t xml:space="preserve"> Регламенты использования территории санитарно-защитных зон</w:t>
      </w:r>
    </w:p>
    <w:tbl>
      <w:tblPr>
        <w:tblOverlap w:val="never"/>
        <w:tblW w:w="0" w:type="auto"/>
        <w:jc w:val="center"/>
        <w:tblLayout w:type="fixed"/>
        <w:tblCellMar>
          <w:left w:w="10" w:type="dxa"/>
          <w:right w:w="10" w:type="dxa"/>
        </w:tblCellMar>
        <w:tblLook w:val="04A0" w:firstRow="1" w:lastRow="0" w:firstColumn="1" w:lastColumn="0" w:noHBand="0" w:noVBand="1"/>
      </w:tblPr>
      <w:tblGrid>
        <w:gridCol w:w="4402"/>
        <w:gridCol w:w="4973"/>
      </w:tblGrid>
      <w:tr w:rsidR="002433DA" w:rsidRPr="00AE0757" w14:paraId="48320305" w14:textId="77777777">
        <w:trPr>
          <w:trHeight w:hRule="exact" w:val="250"/>
          <w:jc w:val="center"/>
        </w:trPr>
        <w:tc>
          <w:tcPr>
            <w:tcW w:w="4402" w:type="dxa"/>
            <w:tcBorders>
              <w:top w:val="single" w:sz="4" w:space="0" w:color="auto"/>
              <w:left w:val="single" w:sz="4" w:space="0" w:color="auto"/>
            </w:tcBorders>
            <w:shd w:val="clear" w:color="auto" w:fill="FFFFFF"/>
          </w:tcPr>
          <w:p w14:paraId="33AD2BB0" w14:textId="77777777" w:rsidR="002433DA" w:rsidRPr="00AE0757" w:rsidRDefault="00B03B0B">
            <w:pPr>
              <w:pStyle w:val="8"/>
              <w:framePr w:w="9374" w:wrap="notBeside" w:vAnchor="text" w:hAnchor="text" w:xAlign="center" w:y="1"/>
              <w:shd w:val="clear" w:color="auto" w:fill="auto"/>
              <w:spacing w:before="0" w:line="220" w:lineRule="exact"/>
              <w:ind w:left="120" w:firstLine="0"/>
              <w:rPr>
                <w:color w:val="000000"/>
                <w:sz w:val="20"/>
                <w:szCs w:val="20"/>
                <w:lang w:val="ru-RU" w:eastAsia="ru-RU"/>
              </w:rPr>
            </w:pPr>
            <w:bookmarkStart w:id="117" w:name="_Hlk144221628"/>
            <w:r w:rsidRPr="00AE0757">
              <w:rPr>
                <w:rStyle w:val="41"/>
                <w:bCs/>
                <w:sz w:val="20"/>
                <w:szCs w:val="20"/>
                <w:lang w:eastAsia="ru-RU"/>
              </w:rPr>
              <w:t>Запрещается</w:t>
            </w:r>
          </w:p>
        </w:tc>
        <w:tc>
          <w:tcPr>
            <w:tcW w:w="4973" w:type="dxa"/>
            <w:tcBorders>
              <w:top w:val="single" w:sz="4" w:space="0" w:color="auto"/>
              <w:left w:val="single" w:sz="4" w:space="0" w:color="auto"/>
              <w:right w:val="single" w:sz="4" w:space="0" w:color="auto"/>
            </w:tcBorders>
            <w:shd w:val="clear" w:color="auto" w:fill="FFFFFF"/>
          </w:tcPr>
          <w:p w14:paraId="1571C227" w14:textId="77777777" w:rsidR="002433DA" w:rsidRPr="00AE0757" w:rsidRDefault="00B03B0B">
            <w:pPr>
              <w:pStyle w:val="8"/>
              <w:framePr w:w="9374" w:wrap="notBeside" w:vAnchor="text" w:hAnchor="text" w:xAlign="center" w:y="1"/>
              <w:shd w:val="clear" w:color="auto" w:fill="auto"/>
              <w:spacing w:before="0" w:line="220" w:lineRule="exact"/>
              <w:ind w:left="120" w:firstLine="0"/>
              <w:rPr>
                <w:color w:val="000000"/>
                <w:sz w:val="20"/>
                <w:szCs w:val="20"/>
                <w:lang w:val="ru-RU" w:eastAsia="ru-RU"/>
              </w:rPr>
            </w:pPr>
            <w:r w:rsidRPr="00AE0757">
              <w:rPr>
                <w:rStyle w:val="41"/>
                <w:bCs/>
                <w:sz w:val="20"/>
                <w:szCs w:val="20"/>
                <w:lang w:eastAsia="ru-RU"/>
              </w:rPr>
              <w:t>Допускается</w:t>
            </w:r>
          </w:p>
        </w:tc>
      </w:tr>
      <w:tr w:rsidR="002433DA" w:rsidRPr="00AE0757" w14:paraId="71658AE6" w14:textId="77777777" w:rsidTr="00695DA6">
        <w:trPr>
          <w:trHeight w:hRule="exact" w:val="6771"/>
          <w:jc w:val="center"/>
        </w:trPr>
        <w:tc>
          <w:tcPr>
            <w:tcW w:w="4402" w:type="dxa"/>
            <w:tcBorders>
              <w:top w:val="single" w:sz="4" w:space="0" w:color="auto"/>
              <w:left w:val="single" w:sz="4" w:space="0" w:color="auto"/>
              <w:bottom w:val="single" w:sz="4" w:space="0" w:color="auto"/>
            </w:tcBorders>
            <w:shd w:val="clear" w:color="auto" w:fill="FFFFFF"/>
          </w:tcPr>
          <w:p w14:paraId="41AAC124" w14:textId="77777777" w:rsidR="002433DA" w:rsidRPr="00AE0757" w:rsidRDefault="00B03B0B" w:rsidP="000C6635">
            <w:pPr>
              <w:pStyle w:val="8"/>
              <w:framePr w:w="9374" w:wrap="notBeside" w:vAnchor="text" w:hAnchor="text" w:xAlign="center" w:y="1"/>
              <w:numPr>
                <w:ilvl w:val="0"/>
                <w:numId w:val="15"/>
              </w:numPr>
              <w:shd w:val="clear" w:color="auto" w:fill="auto"/>
              <w:tabs>
                <w:tab w:val="left" w:pos="826"/>
              </w:tabs>
              <w:spacing w:before="0" w:line="230" w:lineRule="exact"/>
              <w:ind w:left="120" w:firstLine="0"/>
              <w:rPr>
                <w:color w:val="000000"/>
                <w:sz w:val="20"/>
                <w:szCs w:val="20"/>
                <w:lang w:val="ru-RU" w:eastAsia="ru-RU"/>
              </w:rPr>
            </w:pPr>
            <w:r w:rsidRPr="00AE0757">
              <w:rPr>
                <w:rStyle w:val="41"/>
                <w:bCs/>
                <w:sz w:val="20"/>
                <w:szCs w:val="20"/>
                <w:lang w:eastAsia="ru-RU"/>
              </w:rPr>
              <w:t>размещение жилой застройки, включая отдельные жилые дома;</w:t>
            </w:r>
          </w:p>
          <w:p w14:paraId="4EC05240" w14:textId="77777777" w:rsidR="002433DA" w:rsidRPr="00AE0757" w:rsidRDefault="00B03B0B" w:rsidP="000C6635">
            <w:pPr>
              <w:pStyle w:val="8"/>
              <w:framePr w:w="9374" w:wrap="notBeside" w:vAnchor="text" w:hAnchor="text" w:xAlign="center" w:y="1"/>
              <w:numPr>
                <w:ilvl w:val="0"/>
                <w:numId w:val="15"/>
              </w:numPr>
              <w:shd w:val="clear" w:color="auto" w:fill="auto"/>
              <w:tabs>
                <w:tab w:val="left" w:pos="830"/>
              </w:tabs>
              <w:spacing w:before="0" w:line="230" w:lineRule="exact"/>
              <w:ind w:left="120" w:firstLine="0"/>
              <w:rPr>
                <w:color w:val="000000"/>
                <w:sz w:val="20"/>
                <w:szCs w:val="20"/>
                <w:lang w:val="ru-RU" w:eastAsia="ru-RU"/>
              </w:rPr>
            </w:pPr>
            <w:r w:rsidRPr="00AE0757">
              <w:rPr>
                <w:rStyle w:val="41"/>
                <w:bCs/>
                <w:sz w:val="20"/>
                <w:szCs w:val="20"/>
                <w:lang w:eastAsia="ru-RU"/>
              </w:rPr>
              <w:t xml:space="preserve">размещение </w:t>
            </w:r>
            <w:proofErr w:type="spellStart"/>
            <w:r w:rsidRPr="00AE0757">
              <w:rPr>
                <w:rStyle w:val="41"/>
                <w:bCs/>
                <w:sz w:val="20"/>
                <w:szCs w:val="20"/>
                <w:lang w:eastAsia="ru-RU"/>
              </w:rPr>
              <w:t>ландшафтно</w:t>
            </w:r>
            <w:r w:rsidRPr="00AE0757">
              <w:rPr>
                <w:rStyle w:val="41"/>
                <w:bCs/>
                <w:sz w:val="20"/>
                <w:szCs w:val="20"/>
                <w:lang w:eastAsia="ru-RU"/>
              </w:rPr>
              <w:softHyphen/>
              <w:t>рекреационных</w:t>
            </w:r>
            <w:proofErr w:type="spellEnd"/>
            <w:r w:rsidRPr="00AE0757">
              <w:rPr>
                <w:rStyle w:val="41"/>
                <w:bCs/>
                <w:sz w:val="20"/>
                <w:szCs w:val="20"/>
                <w:lang w:eastAsia="ru-RU"/>
              </w:rPr>
              <w:t xml:space="preserve"> зон, зон отдыха, территорий курортов, санаториев и домов отдыха;</w:t>
            </w:r>
          </w:p>
          <w:p w14:paraId="432048BA" w14:textId="77777777" w:rsidR="002433DA" w:rsidRPr="00AE0757" w:rsidRDefault="00B03B0B" w:rsidP="000C6635">
            <w:pPr>
              <w:pStyle w:val="8"/>
              <w:framePr w:w="9374" w:wrap="notBeside" w:vAnchor="text" w:hAnchor="text" w:xAlign="center" w:y="1"/>
              <w:numPr>
                <w:ilvl w:val="0"/>
                <w:numId w:val="15"/>
              </w:numPr>
              <w:shd w:val="clear" w:color="auto" w:fill="auto"/>
              <w:tabs>
                <w:tab w:val="left" w:pos="830"/>
              </w:tabs>
              <w:spacing w:before="0" w:line="230" w:lineRule="exact"/>
              <w:ind w:left="120" w:firstLine="0"/>
              <w:rPr>
                <w:color w:val="000000"/>
                <w:sz w:val="20"/>
                <w:szCs w:val="20"/>
                <w:lang w:val="ru-RU" w:eastAsia="ru-RU"/>
              </w:rPr>
            </w:pPr>
            <w:r w:rsidRPr="00AE0757">
              <w:rPr>
                <w:rStyle w:val="41"/>
                <w:bCs/>
                <w:sz w:val="20"/>
                <w:szCs w:val="20"/>
                <w:lang w:eastAsia="ru-RU"/>
              </w:rPr>
              <w:t>размещение территорий садоводческих товариществ и коттеджной застройки; коллективных или индивидуальных дачных и садово-огородных участков, а также других территорий с нормируемыми показателями качества среды обитания;</w:t>
            </w:r>
          </w:p>
          <w:p w14:paraId="4892DB7D" w14:textId="77777777" w:rsidR="002433DA" w:rsidRPr="00AE0757" w:rsidRDefault="00B03B0B" w:rsidP="000C6635">
            <w:pPr>
              <w:pStyle w:val="8"/>
              <w:framePr w:w="9374" w:wrap="notBeside" w:vAnchor="text" w:hAnchor="text" w:xAlign="center" w:y="1"/>
              <w:numPr>
                <w:ilvl w:val="0"/>
                <w:numId w:val="15"/>
              </w:numPr>
              <w:shd w:val="clear" w:color="auto" w:fill="auto"/>
              <w:tabs>
                <w:tab w:val="left" w:pos="835"/>
              </w:tabs>
              <w:spacing w:before="0" w:line="230" w:lineRule="exact"/>
              <w:ind w:left="120" w:firstLine="0"/>
              <w:rPr>
                <w:color w:val="000000"/>
                <w:sz w:val="20"/>
                <w:szCs w:val="20"/>
                <w:lang w:val="ru-RU" w:eastAsia="ru-RU"/>
              </w:rPr>
            </w:pPr>
            <w:r w:rsidRPr="00AE0757">
              <w:rPr>
                <w:rStyle w:val="41"/>
                <w:bCs/>
                <w:sz w:val="20"/>
                <w:szCs w:val="20"/>
                <w:lang w:eastAsia="ru-RU"/>
              </w:rPr>
              <w:t>размещение спортивных сооружений, детских площадок, образовательных и детских учреждений, лечебно-профилактических и оздоровительных учреждений общего пользования.</w:t>
            </w:r>
          </w:p>
          <w:p w14:paraId="44FB3508" w14:textId="77777777" w:rsidR="002433DA" w:rsidRPr="00AE0757" w:rsidRDefault="00B03B0B" w:rsidP="000C6635">
            <w:pPr>
              <w:pStyle w:val="8"/>
              <w:framePr w:w="9374" w:wrap="notBeside" w:vAnchor="text" w:hAnchor="text" w:xAlign="center" w:y="1"/>
              <w:numPr>
                <w:ilvl w:val="0"/>
                <w:numId w:val="15"/>
              </w:numPr>
              <w:shd w:val="clear" w:color="auto" w:fill="auto"/>
              <w:tabs>
                <w:tab w:val="left" w:pos="826"/>
              </w:tabs>
              <w:spacing w:before="0" w:line="230" w:lineRule="exact"/>
              <w:ind w:left="120" w:firstLine="0"/>
              <w:rPr>
                <w:color w:val="000000"/>
                <w:sz w:val="20"/>
                <w:szCs w:val="20"/>
                <w:lang w:val="ru-RU" w:eastAsia="ru-RU"/>
              </w:rPr>
            </w:pPr>
            <w:r w:rsidRPr="00AE0757">
              <w:rPr>
                <w:rStyle w:val="41"/>
                <w:bCs/>
                <w:sz w:val="20"/>
                <w:szCs w:val="20"/>
                <w:lang w:eastAsia="ru-RU"/>
              </w:rPr>
              <w:t>размещение объектов по производству лекарственных веществ, лекарственных средств и (или) лекарственных форм, склады сырья и полупродуктов для фармацевтических предприятий;</w:t>
            </w:r>
          </w:p>
          <w:p w14:paraId="742E5FF3" w14:textId="77777777" w:rsidR="002433DA" w:rsidRPr="00AE0757" w:rsidRDefault="00B03B0B" w:rsidP="000C6635">
            <w:pPr>
              <w:pStyle w:val="8"/>
              <w:framePr w:w="9374" w:wrap="notBeside" w:vAnchor="text" w:hAnchor="text" w:xAlign="center" w:y="1"/>
              <w:numPr>
                <w:ilvl w:val="0"/>
                <w:numId w:val="15"/>
              </w:numPr>
              <w:shd w:val="clear" w:color="auto" w:fill="auto"/>
              <w:tabs>
                <w:tab w:val="left" w:pos="826"/>
              </w:tabs>
              <w:spacing w:before="0" w:line="230" w:lineRule="exact"/>
              <w:ind w:left="120" w:firstLine="0"/>
              <w:rPr>
                <w:color w:val="000000"/>
                <w:sz w:val="20"/>
                <w:szCs w:val="20"/>
                <w:lang w:val="ru-RU" w:eastAsia="ru-RU"/>
              </w:rPr>
            </w:pPr>
            <w:r w:rsidRPr="00AE0757">
              <w:rPr>
                <w:rStyle w:val="41"/>
                <w:bCs/>
                <w:sz w:val="20"/>
                <w:szCs w:val="20"/>
                <w:lang w:eastAsia="ru-RU"/>
              </w:rPr>
              <w:t>размещение объектов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tc>
        <w:tc>
          <w:tcPr>
            <w:tcW w:w="4973" w:type="dxa"/>
            <w:tcBorders>
              <w:top w:val="single" w:sz="4" w:space="0" w:color="auto"/>
              <w:left w:val="single" w:sz="4" w:space="0" w:color="auto"/>
              <w:bottom w:val="single" w:sz="4" w:space="0" w:color="auto"/>
              <w:right w:val="single" w:sz="4" w:space="0" w:color="auto"/>
            </w:tcBorders>
            <w:shd w:val="clear" w:color="auto" w:fill="FFFFFF"/>
          </w:tcPr>
          <w:p w14:paraId="3223EAA2" w14:textId="77777777" w:rsidR="002433DA" w:rsidRPr="00AE0757" w:rsidRDefault="00B03B0B" w:rsidP="000C6635">
            <w:pPr>
              <w:pStyle w:val="8"/>
              <w:framePr w:w="9374" w:wrap="notBeside" w:vAnchor="text" w:hAnchor="text" w:xAlign="center" w:y="1"/>
              <w:numPr>
                <w:ilvl w:val="0"/>
                <w:numId w:val="16"/>
              </w:numPr>
              <w:shd w:val="clear" w:color="auto" w:fill="auto"/>
              <w:tabs>
                <w:tab w:val="left" w:pos="821"/>
              </w:tabs>
              <w:spacing w:before="0" w:line="230" w:lineRule="exact"/>
              <w:ind w:left="120" w:firstLine="0"/>
              <w:rPr>
                <w:color w:val="000000"/>
                <w:sz w:val="20"/>
                <w:szCs w:val="20"/>
                <w:lang w:val="ru-RU" w:eastAsia="ru-RU"/>
              </w:rPr>
            </w:pPr>
            <w:r w:rsidRPr="00AE0757">
              <w:rPr>
                <w:rStyle w:val="41"/>
                <w:bCs/>
                <w:sz w:val="20"/>
                <w:szCs w:val="20"/>
                <w:lang w:eastAsia="ru-RU"/>
              </w:rPr>
              <w:t>размещение промышленных объектов или производств в границах СЗЗ существующих объектов пищевой и фармацевтической промышленности (профильных, однотипных);</w:t>
            </w:r>
          </w:p>
          <w:p w14:paraId="26ED1E59" w14:textId="77777777" w:rsidR="002433DA" w:rsidRPr="00AE0757" w:rsidRDefault="00B03B0B" w:rsidP="000C6635">
            <w:pPr>
              <w:pStyle w:val="8"/>
              <w:framePr w:w="9374" w:wrap="notBeside" w:vAnchor="text" w:hAnchor="text" w:xAlign="center" w:y="1"/>
              <w:numPr>
                <w:ilvl w:val="0"/>
                <w:numId w:val="16"/>
              </w:numPr>
              <w:shd w:val="clear" w:color="auto" w:fill="auto"/>
              <w:tabs>
                <w:tab w:val="left" w:pos="826"/>
              </w:tabs>
              <w:spacing w:before="0" w:line="230" w:lineRule="exact"/>
              <w:ind w:left="120" w:firstLine="0"/>
              <w:rPr>
                <w:color w:val="000000"/>
                <w:sz w:val="20"/>
                <w:szCs w:val="20"/>
                <w:lang w:val="ru-RU" w:eastAsia="ru-RU"/>
              </w:rPr>
            </w:pPr>
            <w:r w:rsidRPr="00AE0757">
              <w:rPr>
                <w:rStyle w:val="41"/>
                <w:bCs/>
                <w:sz w:val="20"/>
                <w:szCs w:val="20"/>
                <w:lang w:eastAsia="ru-RU"/>
              </w:rPr>
              <w:t>размещение нежилых помещения для дежурного аварийного персонала, помещения для пребывания работающих по вахтовому методу (не более двух недель);</w:t>
            </w:r>
          </w:p>
          <w:p w14:paraId="71B1F979" w14:textId="77777777" w:rsidR="002433DA" w:rsidRPr="00AE0757" w:rsidRDefault="00B03B0B" w:rsidP="000C6635">
            <w:pPr>
              <w:pStyle w:val="8"/>
              <w:framePr w:w="9374" w:wrap="notBeside" w:vAnchor="text" w:hAnchor="text" w:xAlign="center" w:y="1"/>
              <w:numPr>
                <w:ilvl w:val="0"/>
                <w:numId w:val="16"/>
              </w:numPr>
              <w:shd w:val="clear" w:color="auto" w:fill="auto"/>
              <w:tabs>
                <w:tab w:val="left" w:pos="821"/>
              </w:tabs>
              <w:spacing w:before="0" w:line="230" w:lineRule="exact"/>
              <w:ind w:left="120" w:firstLine="0"/>
              <w:rPr>
                <w:color w:val="000000"/>
                <w:sz w:val="20"/>
                <w:szCs w:val="20"/>
                <w:lang w:val="ru-RU" w:eastAsia="ru-RU"/>
              </w:rPr>
            </w:pPr>
            <w:r w:rsidRPr="00AE0757">
              <w:rPr>
                <w:rStyle w:val="41"/>
                <w:bCs/>
                <w:sz w:val="20"/>
                <w:szCs w:val="20"/>
                <w:lang w:eastAsia="ru-RU"/>
              </w:rPr>
              <w:t>размещение зданий управлений, конструкторских бюро, зданий административного назначения, научно-исследовательских лабораторий;</w:t>
            </w:r>
          </w:p>
          <w:p w14:paraId="53BC7930" w14:textId="77777777" w:rsidR="002433DA" w:rsidRPr="00AE0757" w:rsidRDefault="00B03B0B" w:rsidP="000C6635">
            <w:pPr>
              <w:pStyle w:val="8"/>
              <w:framePr w:w="9374" w:wrap="notBeside" w:vAnchor="text" w:hAnchor="text" w:xAlign="center" w:y="1"/>
              <w:numPr>
                <w:ilvl w:val="0"/>
                <w:numId w:val="16"/>
              </w:numPr>
              <w:shd w:val="clear" w:color="auto" w:fill="auto"/>
              <w:tabs>
                <w:tab w:val="left" w:pos="821"/>
              </w:tabs>
              <w:spacing w:before="0" w:line="230" w:lineRule="exact"/>
              <w:ind w:left="120" w:firstLine="0"/>
              <w:rPr>
                <w:color w:val="000000"/>
                <w:sz w:val="20"/>
                <w:szCs w:val="20"/>
                <w:lang w:val="ru-RU" w:eastAsia="ru-RU"/>
              </w:rPr>
            </w:pPr>
            <w:r w:rsidRPr="00AE0757">
              <w:rPr>
                <w:rStyle w:val="41"/>
                <w:bCs/>
                <w:sz w:val="20"/>
                <w:szCs w:val="20"/>
                <w:lang w:eastAsia="ru-RU"/>
              </w:rPr>
              <w:t>размещение поликлиник, спортивно - оздоровительных сооружений закрытого типа;</w:t>
            </w:r>
          </w:p>
          <w:p w14:paraId="00820560" w14:textId="77777777" w:rsidR="002433DA" w:rsidRPr="00AE0757" w:rsidRDefault="00B03B0B" w:rsidP="000C6635">
            <w:pPr>
              <w:pStyle w:val="8"/>
              <w:framePr w:w="9374" w:wrap="notBeside" w:vAnchor="text" w:hAnchor="text" w:xAlign="center" w:y="1"/>
              <w:numPr>
                <w:ilvl w:val="0"/>
                <w:numId w:val="16"/>
              </w:numPr>
              <w:shd w:val="clear" w:color="auto" w:fill="auto"/>
              <w:tabs>
                <w:tab w:val="left" w:pos="826"/>
              </w:tabs>
              <w:spacing w:before="0" w:line="230" w:lineRule="exact"/>
              <w:ind w:left="120" w:firstLine="0"/>
              <w:rPr>
                <w:color w:val="000000"/>
                <w:sz w:val="20"/>
                <w:szCs w:val="20"/>
                <w:lang w:val="ru-RU" w:eastAsia="ru-RU"/>
              </w:rPr>
            </w:pPr>
            <w:r w:rsidRPr="00AE0757">
              <w:rPr>
                <w:rStyle w:val="41"/>
                <w:bCs/>
                <w:sz w:val="20"/>
                <w:szCs w:val="20"/>
                <w:lang w:eastAsia="ru-RU"/>
              </w:rPr>
              <w:t>размещение бань, прачечных, объектов торговли и общественного питания, мотелей, гостиницы;</w:t>
            </w:r>
          </w:p>
          <w:p w14:paraId="1714ECAC" w14:textId="77777777" w:rsidR="002433DA" w:rsidRPr="00AE0757" w:rsidRDefault="00B03B0B" w:rsidP="000C6635">
            <w:pPr>
              <w:pStyle w:val="8"/>
              <w:framePr w:w="9374" w:wrap="notBeside" w:vAnchor="text" w:hAnchor="text" w:xAlign="center" w:y="1"/>
              <w:numPr>
                <w:ilvl w:val="0"/>
                <w:numId w:val="16"/>
              </w:numPr>
              <w:shd w:val="clear" w:color="auto" w:fill="auto"/>
              <w:tabs>
                <w:tab w:val="left" w:pos="826"/>
              </w:tabs>
              <w:spacing w:before="0" w:line="230" w:lineRule="exact"/>
              <w:ind w:left="120" w:firstLine="0"/>
              <w:rPr>
                <w:color w:val="000000"/>
                <w:sz w:val="20"/>
                <w:szCs w:val="20"/>
                <w:lang w:val="ru-RU" w:eastAsia="ru-RU"/>
              </w:rPr>
            </w:pPr>
            <w:r w:rsidRPr="00AE0757">
              <w:rPr>
                <w:rStyle w:val="41"/>
                <w:bCs/>
                <w:sz w:val="20"/>
                <w:szCs w:val="20"/>
                <w:lang w:eastAsia="ru-RU"/>
              </w:rPr>
              <w:t>размещение гаражей, площадок и сооружений для хранения общественного и индивидуального транспорта, пожарных депо, автозаправочных станций, станций технического обслуживания автомобилей;</w:t>
            </w:r>
          </w:p>
          <w:p w14:paraId="18C85030" w14:textId="77777777" w:rsidR="002433DA" w:rsidRPr="00AE0757" w:rsidRDefault="00B03B0B" w:rsidP="000C6635">
            <w:pPr>
              <w:pStyle w:val="8"/>
              <w:framePr w:w="9374" w:wrap="notBeside" w:vAnchor="text" w:hAnchor="text" w:xAlign="center" w:y="1"/>
              <w:numPr>
                <w:ilvl w:val="0"/>
                <w:numId w:val="16"/>
              </w:numPr>
              <w:shd w:val="clear" w:color="auto" w:fill="auto"/>
              <w:tabs>
                <w:tab w:val="left" w:pos="826"/>
              </w:tabs>
              <w:spacing w:before="0" w:line="230" w:lineRule="exact"/>
              <w:ind w:left="120" w:firstLine="0"/>
              <w:rPr>
                <w:color w:val="000000"/>
                <w:sz w:val="20"/>
                <w:szCs w:val="20"/>
                <w:lang w:val="ru-RU" w:eastAsia="ru-RU"/>
              </w:rPr>
            </w:pPr>
            <w:r w:rsidRPr="00AE0757">
              <w:rPr>
                <w:rStyle w:val="41"/>
                <w:bCs/>
                <w:sz w:val="20"/>
                <w:szCs w:val="20"/>
                <w:lang w:eastAsia="ru-RU"/>
              </w:rPr>
              <w:t>станции технического обслуживания автомобилей;</w:t>
            </w:r>
          </w:p>
          <w:p w14:paraId="57B90E46" w14:textId="77777777" w:rsidR="002433DA" w:rsidRPr="00AE0757" w:rsidRDefault="00B03B0B" w:rsidP="000C6635">
            <w:pPr>
              <w:pStyle w:val="8"/>
              <w:framePr w:w="9374" w:wrap="notBeside" w:vAnchor="text" w:hAnchor="text" w:xAlign="center" w:y="1"/>
              <w:numPr>
                <w:ilvl w:val="0"/>
                <w:numId w:val="16"/>
              </w:numPr>
              <w:shd w:val="clear" w:color="auto" w:fill="auto"/>
              <w:tabs>
                <w:tab w:val="left" w:pos="821"/>
              </w:tabs>
              <w:spacing w:before="0" w:line="230" w:lineRule="exact"/>
              <w:ind w:left="120" w:firstLine="0"/>
              <w:rPr>
                <w:color w:val="000000"/>
                <w:sz w:val="20"/>
                <w:szCs w:val="20"/>
                <w:lang w:val="ru-RU" w:eastAsia="ru-RU"/>
              </w:rPr>
            </w:pPr>
            <w:r w:rsidRPr="00AE0757">
              <w:rPr>
                <w:rStyle w:val="41"/>
                <w:bCs/>
                <w:sz w:val="20"/>
                <w:szCs w:val="20"/>
                <w:lang w:eastAsia="ru-RU"/>
              </w:rPr>
              <w:t xml:space="preserve">размещение местных и транзитных коммуникаций, ЛЭП, электроподстанций, нефте- и газопроводов, артезианских скважин для технического водоснабжения, </w:t>
            </w:r>
            <w:proofErr w:type="spellStart"/>
            <w:r w:rsidRPr="00AE0757">
              <w:rPr>
                <w:rStyle w:val="41"/>
                <w:bCs/>
                <w:sz w:val="20"/>
                <w:szCs w:val="20"/>
                <w:lang w:eastAsia="ru-RU"/>
              </w:rPr>
              <w:t>водоохлаждающих</w:t>
            </w:r>
            <w:proofErr w:type="spellEnd"/>
            <w:r w:rsidRPr="00AE0757">
              <w:rPr>
                <w:rStyle w:val="41"/>
                <w:bCs/>
                <w:sz w:val="20"/>
                <w:szCs w:val="20"/>
                <w:lang w:eastAsia="ru-RU"/>
              </w:rPr>
              <w:t xml:space="preserve"> сооружений для подготовки технической воды, канализационных насосных станций, сооружений оборотного водоснабжения.</w:t>
            </w:r>
          </w:p>
        </w:tc>
      </w:tr>
      <w:bookmarkEnd w:id="117"/>
    </w:tbl>
    <w:p w14:paraId="5F8E9EA0" w14:textId="77777777" w:rsidR="002433DA" w:rsidRDefault="002433DA">
      <w:pPr>
        <w:rPr>
          <w:sz w:val="2"/>
          <w:szCs w:val="2"/>
        </w:rPr>
      </w:pPr>
    </w:p>
    <w:p w14:paraId="7CE1F055" w14:textId="77777777" w:rsidR="00E75C4F" w:rsidRPr="00E75C4F" w:rsidRDefault="00E75C4F" w:rsidP="00E75C4F">
      <w:pPr>
        <w:widowControl/>
        <w:rPr>
          <w:rFonts w:ascii="Times New Roman" w:eastAsia="Calibri" w:hAnsi="Times New Roman" w:cs="Times New Roman"/>
          <w:b/>
          <w:bCs/>
          <w:color w:val="auto"/>
          <w:lang w:eastAsia="en-US"/>
        </w:rPr>
      </w:pPr>
      <w:bookmarkStart w:id="118" w:name="_Hlk182558047"/>
      <w:bookmarkStart w:id="119" w:name="bookmark73"/>
      <w:bookmarkStart w:id="120" w:name="bookmark74"/>
      <w:r w:rsidRPr="00E75C4F">
        <w:rPr>
          <w:rFonts w:ascii="Times New Roman" w:eastAsia="Calibri" w:hAnsi="Times New Roman" w:cs="Times New Roman"/>
          <w:b/>
          <w:bCs/>
          <w:color w:val="auto"/>
          <w:lang w:eastAsia="en-US"/>
        </w:rPr>
        <w:t>2.13.5 Зоны санитарной охраны источников питьевого и хозяйственно-бытового водоснабжения</w:t>
      </w:r>
    </w:p>
    <w:p w14:paraId="175973D2" w14:textId="77777777" w:rsidR="00E75C4F" w:rsidRPr="00E75C4F" w:rsidRDefault="00E75C4F" w:rsidP="00E75C4F">
      <w:pPr>
        <w:rPr>
          <w:rFonts w:ascii="Times New Roman" w:hAnsi="Times New Roman" w:cs="Times New Roman"/>
        </w:rPr>
      </w:pPr>
      <w:r w:rsidRPr="00E75C4F">
        <w:rPr>
          <w:rFonts w:ascii="Times New Roman" w:hAnsi="Times New Roman" w:cs="Times New Roman"/>
        </w:rPr>
        <w:t>В границах муниципального образования «</w:t>
      </w:r>
      <w:proofErr w:type="spellStart"/>
      <w:r w:rsidRPr="00E75C4F">
        <w:rPr>
          <w:rFonts w:ascii="Times New Roman" w:hAnsi="Times New Roman" w:cs="Times New Roman"/>
        </w:rPr>
        <w:t>Верхнелюбажский</w:t>
      </w:r>
      <w:proofErr w:type="spellEnd"/>
      <w:r w:rsidRPr="00E75C4F">
        <w:rPr>
          <w:rFonts w:ascii="Times New Roman" w:hAnsi="Times New Roman" w:cs="Times New Roman"/>
        </w:rPr>
        <w:t xml:space="preserve"> сельсовет» Фатежского района Курской области находятся установленные зоны санитарной охраны следующих источников питьевого </w:t>
      </w:r>
      <w:bookmarkEnd w:id="118"/>
      <w:r w:rsidRPr="00E75C4F">
        <w:rPr>
          <w:rFonts w:ascii="Times New Roman" w:hAnsi="Times New Roman" w:cs="Times New Roman"/>
        </w:rPr>
        <w:t>и хозяйственно-бытового водоснабжения:</w:t>
      </w:r>
    </w:p>
    <w:p w14:paraId="5DBD02B9" w14:textId="77777777" w:rsidR="00E75C4F" w:rsidRPr="00E75C4F" w:rsidRDefault="00E75C4F" w:rsidP="00E75C4F">
      <w:pPr>
        <w:rPr>
          <w:rFonts w:ascii="Times New Roman" w:hAnsi="Times New Roman" w:cs="Times New Roman"/>
        </w:rPr>
      </w:pPr>
      <w:r w:rsidRPr="00E75C4F">
        <w:rPr>
          <w:rFonts w:ascii="Times New Roman" w:hAnsi="Times New Roman" w:cs="Times New Roman"/>
        </w:rPr>
        <w:t>1) на участке «Ферма закрытого типа с круглогодовым стойловым содержанием высокопродуктивного поголовья мелкого рогатого скота вблизи с. Верхний Любаж Фатежского района Курской области» ООО «Фатежская ягнятина» (приказ комитета природных ресурсов Курской области от 19.01.2021 № 01-08/23):</w:t>
      </w:r>
    </w:p>
    <w:p w14:paraId="371E5F54" w14:textId="77777777" w:rsidR="00E75C4F" w:rsidRPr="00E75C4F" w:rsidRDefault="00E75C4F" w:rsidP="00E75C4F">
      <w:pPr>
        <w:rPr>
          <w:rFonts w:ascii="Times New Roman" w:hAnsi="Times New Roman" w:cs="Times New Roman"/>
        </w:rPr>
      </w:pPr>
      <w:r w:rsidRPr="00E75C4F">
        <w:rPr>
          <w:rFonts w:ascii="Times New Roman" w:hAnsi="Times New Roman" w:cs="Times New Roman"/>
        </w:rPr>
        <w:t>зона строгого режима (ЗСО I) радиусом 30 м от крайних скважин;</w:t>
      </w:r>
    </w:p>
    <w:p w14:paraId="233BF77A" w14:textId="77777777" w:rsidR="00E75C4F" w:rsidRPr="00E75C4F" w:rsidRDefault="00E75C4F" w:rsidP="00E75C4F">
      <w:pPr>
        <w:rPr>
          <w:rFonts w:ascii="Times New Roman" w:hAnsi="Times New Roman" w:cs="Times New Roman"/>
        </w:rPr>
      </w:pPr>
      <w:r w:rsidRPr="00E75C4F">
        <w:rPr>
          <w:rFonts w:ascii="Times New Roman" w:hAnsi="Times New Roman" w:cs="Times New Roman"/>
        </w:rPr>
        <w:t>зона второго пояса (ЗСО II) от крайних скважин радиусами 60 м (</w:t>
      </w:r>
      <w:proofErr w:type="spellStart"/>
      <w:r w:rsidRPr="00E75C4F">
        <w:rPr>
          <w:rFonts w:ascii="Times New Roman" w:hAnsi="Times New Roman" w:cs="Times New Roman"/>
        </w:rPr>
        <w:t>скв</w:t>
      </w:r>
      <w:proofErr w:type="spellEnd"/>
      <w:r w:rsidRPr="00E75C4F">
        <w:rPr>
          <w:rFonts w:ascii="Times New Roman" w:hAnsi="Times New Roman" w:cs="Times New Roman"/>
        </w:rPr>
        <w:t>. № 1 и № 2) и 55 м (</w:t>
      </w:r>
      <w:proofErr w:type="spellStart"/>
      <w:r w:rsidRPr="00E75C4F">
        <w:rPr>
          <w:rFonts w:ascii="Times New Roman" w:hAnsi="Times New Roman" w:cs="Times New Roman"/>
        </w:rPr>
        <w:t>скв</w:t>
      </w:r>
      <w:proofErr w:type="spellEnd"/>
      <w:r w:rsidRPr="00E75C4F">
        <w:rPr>
          <w:rFonts w:ascii="Times New Roman" w:hAnsi="Times New Roman" w:cs="Times New Roman"/>
        </w:rPr>
        <w:t>. № 3);</w:t>
      </w:r>
    </w:p>
    <w:p w14:paraId="4E91D49E" w14:textId="77777777" w:rsidR="00E75C4F" w:rsidRPr="00E75C4F" w:rsidRDefault="00E75C4F" w:rsidP="00E75C4F">
      <w:pPr>
        <w:rPr>
          <w:rFonts w:ascii="Times New Roman" w:hAnsi="Times New Roman" w:cs="Times New Roman"/>
        </w:rPr>
      </w:pPr>
      <w:r w:rsidRPr="00E75C4F">
        <w:rPr>
          <w:rFonts w:ascii="Times New Roman" w:hAnsi="Times New Roman" w:cs="Times New Roman"/>
        </w:rPr>
        <w:t>зона третьего пояса (ЗСО III) радиусом 734 м от условного центра водозабора.</w:t>
      </w:r>
    </w:p>
    <w:p w14:paraId="4B968E4F" w14:textId="77777777" w:rsidR="00E75C4F" w:rsidRPr="00E75C4F" w:rsidRDefault="00E75C4F" w:rsidP="00E75C4F">
      <w:pPr>
        <w:rPr>
          <w:rFonts w:ascii="Times New Roman" w:hAnsi="Times New Roman" w:cs="Times New Roman"/>
        </w:rPr>
      </w:pPr>
      <w:r w:rsidRPr="00E75C4F">
        <w:rPr>
          <w:rFonts w:ascii="Times New Roman" w:hAnsi="Times New Roman" w:cs="Times New Roman"/>
        </w:rPr>
        <w:t>Географические координаты водозаборных скважин:</w:t>
      </w:r>
    </w:p>
    <w:p w14:paraId="69DE4F87" w14:textId="77777777" w:rsidR="00E75C4F" w:rsidRPr="00E75C4F" w:rsidRDefault="00E75C4F" w:rsidP="00E75C4F">
      <w:pPr>
        <w:rPr>
          <w:rFonts w:ascii="Times New Roman" w:hAnsi="Times New Roman" w:cs="Times New Roman"/>
        </w:rPr>
      </w:pPr>
      <w:r w:rsidRPr="00E75C4F">
        <w:rPr>
          <w:rFonts w:ascii="Times New Roman" w:hAnsi="Times New Roman" w:cs="Times New Roman"/>
        </w:rPr>
        <w:t>52º14'12,44'' СШ; 35º47'55,52'' ВД;</w:t>
      </w:r>
    </w:p>
    <w:p w14:paraId="109DDE4A" w14:textId="77777777" w:rsidR="00E75C4F" w:rsidRPr="00E75C4F" w:rsidRDefault="00E75C4F" w:rsidP="00E75C4F">
      <w:pPr>
        <w:rPr>
          <w:rFonts w:ascii="Times New Roman" w:hAnsi="Times New Roman" w:cs="Times New Roman"/>
        </w:rPr>
      </w:pPr>
      <w:r w:rsidRPr="00E75C4F">
        <w:rPr>
          <w:rFonts w:ascii="Times New Roman" w:hAnsi="Times New Roman" w:cs="Times New Roman"/>
        </w:rPr>
        <w:t>52º14'09,65'' СШ; 35º47'53,09'' ВД;</w:t>
      </w:r>
    </w:p>
    <w:p w14:paraId="1365741C" w14:textId="77777777" w:rsidR="00E75C4F" w:rsidRPr="00E75C4F" w:rsidRDefault="00E75C4F" w:rsidP="00E75C4F">
      <w:pPr>
        <w:rPr>
          <w:rFonts w:ascii="Times New Roman" w:hAnsi="Times New Roman" w:cs="Times New Roman"/>
        </w:rPr>
      </w:pPr>
      <w:r w:rsidRPr="00E75C4F">
        <w:rPr>
          <w:rFonts w:ascii="Times New Roman" w:hAnsi="Times New Roman" w:cs="Times New Roman"/>
        </w:rPr>
        <w:t>52º14'06,98'' СШ; 35º47'49,94'' ВД;</w:t>
      </w:r>
    </w:p>
    <w:p w14:paraId="362404A1" w14:textId="77777777" w:rsidR="00E75C4F" w:rsidRPr="00E75C4F" w:rsidRDefault="00E75C4F" w:rsidP="00E75C4F">
      <w:pPr>
        <w:rPr>
          <w:rFonts w:ascii="Times New Roman" w:hAnsi="Times New Roman" w:cs="Times New Roman"/>
        </w:rPr>
      </w:pPr>
      <w:r w:rsidRPr="00E75C4F">
        <w:rPr>
          <w:rFonts w:ascii="Times New Roman" w:hAnsi="Times New Roman" w:cs="Times New Roman"/>
        </w:rPr>
        <w:t>2) водозабора «ООО «Мираторг-Курск» на объекте: «Этап 1. Комплекс зданий и сооружений по доращиванию и откорму свиноводческого комплекса № 2. Площадка № 2 близ с. Верхний Любаж Фатежского района Курской области» (приказ комитета природных ресурсов Курской области от 13.05.2022 № 01-08/228):</w:t>
      </w:r>
    </w:p>
    <w:p w14:paraId="1ED25FA5" w14:textId="77777777" w:rsidR="00E75C4F" w:rsidRPr="00E75C4F" w:rsidRDefault="00E75C4F" w:rsidP="00E75C4F">
      <w:pPr>
        <w:rPr>
          <w:rFonts w:ascii="Times New Roman" w:hAnsi="Times New Roman" w:cs="Times New Roman"/>
        </w:rPr>
      </w:pPr>
      <w:r w:rsidRPr="00E75C4F">
        <w:rPr>
          <w:rFonts w:ascii="Times New Roman" w:hAnsi="Times New Roman" w:cs="Times New Roman"/>
        </w:rPr>
        <w:t>зона строгого режима (ЗСО I) радиусом 30 м от каждой водозаборной скважины;</w:t>
      </w:r>
    </w:p>
    <w:p w14:paraId="07ABF78A" w14:textId="77777777" w:rsidR="00E75C4F" w:rsidRPr="00E75C4F" w:rsidRDefault="00E75C4F" w:rsidP="00E75C4F">
      <w:pPr>
        <w:rPr>
          <w:rFonts w:ascii="Times New Roman" w:hAnsi="Times New Roman" w:cs="Times New Roman"/>
        </w:rPr>
      </w:pPr>
      <w:r w:rsidRPr="00E75C4F">
        <w:rPr>
          <w:rFonts w:ascii="Times New Roman" w:hAnsi="Times New Roman" w:cs="Times New Roman"/>
        </w:rPr>
        <w:t>зона второго пояса (ЗСО II) радиусом 103 м от каждой водозаборной скважины;</w:t>
      </w:r>
    </w:p>
    <w:p w14:paraId="6B441E41" w14:textId="77777777" w:rsidR="00E75C4F" w:rsidRPr="00E75C4F" w:rsidRDefault="00E75C4F" w:rsidP="00E75C4F">
      <w:pPr>
        <w:rPr>
          <w:rFonts w:ascii="Times New Roman" w:hAnsi="Times New Roman" w:cs="Times New Roman"/>
        </w:rPr>
      </w:pPr>
      <w:r w:rsidRPr="00E75C4F">
        <w:rPr>
          <w:rFonts w:ascii="Times New Roman" w:hAnsi="Times New Roman" w:cs="Times New Roman"/>
        </w:rPr>
        <w:t>зона третьего пояса (ЗСО III) радиусом 728 м от каждой водозаборной скважины.</w:t>
      </w:r>
    </w:p>
    <w:p w14:paraId="2F499B80" w14:textId="77777777" w:rsidR="00E75C4F" w:rsidRPr="00E75C4F" w:rsidRDefault="00E75C4F" w:rsidP="00E75C4F">
      <w:pPr>
        <w:rPr>
          <w:rFonts w:ascii="Times New Roman" w:hAnsi="Times New Roman" w:cs="Times New Roman"/>
        </w:rPr>
      </w:pPr>
      <w:r w:rsidRPr="00E75C4F">
        <w:rPr>
          <w:rFonts w:ascii="Times New Roman" w:hAnsi="Times New Roman" w:cs="Times New Roman"/>
        </w:rPr>
        <w:t>Географические координаты водозаборных скважин:</w:t>
      </w:r>
    </w:p>
    <w:p w14:paraId="35DF48F4" w14:textId="77777777" w:rsidR="00E75C4F" w:rsidRPr="00E75C4F" w:rsidRDefault="00E75C4F" w:rsidP="00E75C4F">
      <w:pPr>
        <w:rPr>
          <w:rFonts w:ascii="Times New Roman" w:hAnsi="Times New Roman" w:cs="Times New Roman"/>
        </w:rPr>
      </w:pPr>
      <w:r w:rsidRPr="00E75C4F">
        <w:rPr>
          <w:rFonts w:ascii="Times New Roman" w:hAnsi="Times New Roman" w:cs="Times New Roman"/>
        </w:rPr>
        <w:t>52º14'31,33'' СШ; 35º52'36,32'' ВД;</w:t>
      </w:r>
    </w:p>
    <w:p w14:paraId="51FE8F1B" w14:textId="77777777" w:rsidR="00E75C4F" w:rsidRPr="00E75C4F" w:rsidRDefault="00E75C4F" w:rsidP="00E75C4F">
      <w:pPr>
        <w:rPr>
          <w:rFonts w:ascii="Times New Roman" w:hAnsi="Times New Roman" w:cs="Times New Roman"/>
        </w:rPr>
      </w:pPr>
      <w:r w:rsidRPr="00E75C4F">
        <w:rPr>
          <w:rFonts w:ascii="Times New Roman" w:hAnsi="Times New Roman" w:cs="Times New Roman"/>
        </w:rPr>
        <w:t>52º14'32,67' СШ; 35º52'32,04'' ВД;</w:t>
      </w:r>
    </w:p>
    <w:p w14:paraId="2DC4F02D" w14:textId="77777777" w:rsidR="00E75C4F" w:rsidRPr="00E75C4F" w:rsidRDefault="00E75C4F" w:rsidP="00E75C4F">
      <w:pPr>
        <w:rPr>
          <w:rFonts w:ascii="Times New Roman" w:hAnsi="Times New Roman" w:cs="Times New Roman"/>
        </w:rPr>
      </w:pPr>
      <w:r w:rsidRPr="00E75C4F">
        <w:rPr>
          <w:rFonts w:ascii="Times New Roman" w:hAnsi="Times New Roman" w:cs="Times New Roman"/>
        </w:rPr>
        <w:t>52º14'32,37'' СШ; 35º52'26,49'' ВД;</w:t>
      </w:r>
    </w:p>
    <w:p w14:paraId="773EC15D" w14:textId="77777777" w:rsidR="00E75C4F" w:rsidRPr="00E75C4F" w:rsidRDefault="00E75C4F" w:rsidP="00E75C4F">
      <w:pPr>
        <w:rPr>
          <w:rFonts w:ascii="Times New Roman" w:hAnsi="Times New Roman" w:cs="Times New Roman"/>
        </w:rPr>
      </w:pPr>
      <w:r w:rsidRPr="00E75C4F">
        <w:rPr>
          <w:rFonts w:ascii="Times New Roman" w:hAnsi="Times New Roman" w:cs="Times New Roman"/>
        </w:rPr>
        <w:t xml:space="preserve">3) водозабора ООО «Мираторг-Курск», расположенного по адресу: Курская область, Фатежский район, д. </w:t>
      </w:r>
      <w:proofErr w:type="spellStart"/>
      <w:r w:rsidRPr="00E75C4F">
        <w:rPr>
          <w:rFonts w:ascii="Times New Roman" w:hAnsi="Times New Roman" w:cs="Times New Roman"/>
        </w:rPr>
        <w:t>Петроселки</w:t>
      </w:r>
      <w:proofErr w:type="spellEnd"/>
      <w:r w:rsidRPr="00E75C4F">
        <w:rPr>
          <w:rFonts w:ascii="Times New Roman" w:hAnsi="Times New Roman" w:cs="Times New Roman"/>
        </w:rPr>
        <w:t xml:space="preserve"> (приказ комитета природных ресурсов Курской области от 13.05.2022 № 01-08/232):</w:t>
      </w:r>
    </w:p>
    <w:p w14:paraId="3D8D16E1" w14:textId="77777777" w:rsidR="00E75C4F" w:rsidRPr="00E75C4F" w:rsidRDefault="00E75C4F" w:rsidP="00E75C4F">
      <w:pPr>
        <w:rPr>
          <w:rFonts w:ascii="Times New Roman" w:hAnsi="Times New Roman" w:cs="Times New Roman"/>
        </w:rPr>
      </w:pPr>
      <w:r w:rsidRPr="00E75C4F">
        <w:rPr>
          <w:rFonts w:ascii="Times New Roman" w:hAnsi="Times New Roman" w:cs="Times New Roman"/>
        </w:rPr>
        <w:t>зона строгого режима (ЗСО I) радиусом 30 м от каждой водозаборной скважины;</w:t>
      </w:r>
    </w:p>
    <w:p w14:paraId="68B38695" w14:textId="77777777" w:rsidR="00E75C4F" w:rsidRPr="00E75C4F" w:rsidRDefault="00E75C4F" w:rsidP="00E75C4F">
      <w:pPr>
        <w:rPr>
          <w:rFonts w:ascii="Times New Roman" w:hAnsi="Times New Roman" w:cs="Times New Roman"/>
        </w:rPr>
      </w:pPr>
      <w:r w:rsidRPr="00E75C4F">
        <w:rPr>
          <w:rFonts w:ascii="Times New Roman" w:hAnsi="Times New Roman" w:cs="Times New Roman"/>
        </w:rPr>
        <w:t>зона второго пояса (ЗСО II) радиусом 76 м от каждой водозаборной скважины;</w:t>
      </w:r>
    </w:p>
    <w:p w14:paraId="4A3F01F5" w14:textId="77777777" w:rsidR="00E75C4F" w:rsidRPr="00E75C4F" w:rsidRDefault="00E75C4F" w:rsidP="00E75C4F">
      <w:pPr>
        <w:rPr>
          <w:rFonts w:ascii="Times New Roman" w:hAnsi="Times New Roman" w:cs="Times New Roman"/>
        </w:rPr>
      </w:pPr>
      <w:r w:rsidRPr="00E75C4F">
        <w:rPr>
          <w:rFonts w:ascii="Times New Roman" w:hAnsi="Times New Roman" w:cs="Times New Roman"/>
        </w:rPr>
        <w:t>зона третьего пояса (ЗСО III) радиусом 540 м от каждой водозаборной скважины.</w:t>
      </w:r>
    </w:p>
    <w:p w14:paraId="6E3AE932" w14:textId="77777777" w:rsidR="00E75C4F" w:rsidRPr="00E75C4F" w:rsidRDefault="00E75C4F" w:rsidP="00E75C4F">
      <w:pPr>
        <w:rPr>
          <w:rFonts w:ascii="Times New Roman" w:hAnsi="Times New Roman" w:cs="Times New Roman"/>
        </w:rPr>
      </w:pPr>
      <w:r w:rsidRPr="00E75C4F">
        <w:rPr>
          <w:rFonts w:ascii="Times New Roman" w:hAnsi="Times New Roman" w:cs="Times New Roman"/>
        </w:rPr>
        <w:t>Географические координаты водозаборных скважин:</w:t>
      </w:r>
    </w:p>
    <w:p w14:paraId="65111128" w14:textId="77777777" w:rsidR="00E75C4F" w:rsidRPr="00E75C4F" w:rsidRDefault="00E75C4F" w:rsidP="00E75C4F">
      <w:pPr>
        <w:rPr>
          <w:rFonts w:ascii="Times New Roman" w:hAnsi="Times New Roman" w:cs="Times New Roman"/>
        </w:rPr>
      </w:pPr>
      <w:r w:rsidRPr="00E75C4F">
        <w:rPr>
          <w:rFonts w:ascii="Times New Roman" w:hAnsi="Times New Roman" w:cs="Times New Roman"/>
        </w:rPr>
        <w:t>52º15'13,78'' СШ; 35º52'29,43'' ВД;</w:t>
      </w:r>
    </w:p>
    <w:p w14:paraId="5ACC1E3F" w14:textId="77777777" w:rsidR="00E75C4F" w:rsidRPr="00E75C4F" w:rsidRDefault="00E75C4F" w:rsidP="00E75C4F">
      <w:pPr>
        <w:rPr>
          <w:rFonts w:ascii="Times New Roman" w:hAnsi="Times New Roman" w:cs="Times New Roman"/>
        </w:rPr>
      </w:pPr>
      <w:r w:rsidRPr="00E75C4F">
        <w:rPr>
          <w:rFonts w:ascii="Times New Roman" w:hAnsi="Times New Roman" w:cs="Times New Roman"/>
        </w:rPr>
        <w:t>52º15'17,03' СШ; 35º52'28,96'' ВД;</w:t>
      </w:r>
    </w:p>
    <w:p w14:paraId="1E7115FF" w14:textId="2C8B53F7" w:rsidR="00E75C4F" w:rsidRDefault="00E75C4F" w:rsidP="00E75C4F">
      <w:pPr>
        <w:pStyle w:val="12"/>
        <w:keepNext/>
        <w:keepLines/>
        <w:shd w:val="clear" w:color="auto" w:fill="auto"/>
        <w:tabs>
          <w:tab w:val="left" w:pos="670"/>
        </w:tabs>
        <w:spacing w:before="0" w:after="0" w:line="360" w:lineRule="auto"/>
        <w:ind w:left="709" w:firstLine="0"/>
        <w:jc w:val="both"/>
        <w:rPr>
          <w:b w:val="0"/>
          <w:bCs w:val="0"/>
          <w:sz w:val="24"/>
          <w:szCs w:val="24"/>
          <w:lang w:val="ru-RU"/>
        </w:rPr>
      </w:pPr>
      <w:r w:rsidRPr="00E75C4F">
        <w:rPr>
          <w:b w:val="0"/>
          <w:bCs w:val="0"/>
          <w:sz w:val="24"/>
          <w:szCs w:val="24"/>
        </w:rPr>
        <w:t>52º15'20,21'' СШ; 35º52'28,54'' ВД</w:t>
      </w:r>
      <w:r w:rsidRPr="00E75C4F">
        <w:rPr>
          <w:b w:val="0"/>
          <w:bCs w:val="0"/>
          <w:sz w:val="24"/>
          <w:szCs w:val="24"/>
          <w:lang w:val="ru-RU"/>
        </w:rPr>
        <w:t>.</w:t>
      </w:r>
    </w:p>
    <w:p w14:paraId="4FE0231D" w14:textId="56A96787" w:rsidR="00582F74" w:rsidRDefault="00582F74" w:rsidP="00582F74">
      <w:pPr>
        <w:tabs>
          <w:tab w:val="left" w:pos="9214"/>
        </w:tabs>
        <w:spacing w:line="240" w:lineRule="auto"/>
        <w:ind w:firstLine="0"/>
        <w:rPr>
          <w:rFonts w:ascii="Times New Roman" w:eastAsia="Times New Roman" w:hAnsi="Times New Roman" w:cs="Times New Roman"/>
          <w:bCs/>
          <w:color w:val="auto"/>
          <w:lang w:eastAsia="x-none"/>
        </w:rPr>
      </w:pPr>
      <w:r w:rsidRPr="00BE4383">
        <w:rPr>
          <w:rFonts w:ascii="Times New Roman" w:eastAsia="Times New Roman" w:hAnsi="Times New Roman" w:cs="Times New Roman"/>
          <w:bCs/>
          <w:color w:val="auto"/>
          <w:lang w:eastAsia="x-none"/>
        </w:rPr>
        <w:t>(</w:t>
      </w:r>
      <w:r w:rsidRPr="00BE4383">
        <w:rPr>
          <w:rFonts w:ascii="Times New Roman" w:eastAsia="Times New Roman" w:hAnsi="Times New Roman" w:cs="Times New Roman"/>
          <w:kern w:val="2"/>
          <w:lang w:eastAsia="zh-CN"/>
        </w:rPr>
        <w:t>в редакции решения комитета архитектуры и градостроительства Курской области от 2</w:t>
      </w:r>
      <w:r>
        <w:rPr>
          <w:rFonts w:ascii="Times New Roman" w:eastAsia="Times New Roman" w:hAnsi="Times New Roman" w:cs="Times New Roman"/>
          <w:kern w:val="2"/>
          <w:lang w:eastAsia="zh-CN"/>
        </w:rPr>
        <w:t>8</w:t>
      </w:r>
      <w:r w:rsidRPr="00BE4383">
        <w:rPr>
          <w:rFonts w:ascii="Times New Roman" w:eastAsia="Times New Roman" w:hAnsi="Times New Roman" w:cs="Times New Roman"/>
          <w:kern w:val="2"/>
          <w:lang w:eastAsia="zh-CN"/>
        </w:rPr>
        <w:t> августа 2023 года № 01-12/2</w:t>
      </w:r>
      <w:r>
        <w:rPr>
          <w:rFonts w:ascii="Times New Roman" w:eastAsia="Times New Roman" w:hAnsi="Times New Roman" w:cs="Times New Roman"/>
          <w:kern w:val="2"/>
          <w:lang w:eastAsia="zh-CN"/>
        </w:rPr>
        <w:t>81</w:t>
      </w:r>
      <w:r w:rsidRPr="00BE4383">
        <w:rPr>
          <w:rFonts w:ascii="Times New Roman" w:eastAsia="Times New Roman" w:hAnsi="Times New Roman" w:cs="Times New Roman"/>
          <w:bCs/>
          <w:color w:val="auto"/>
          <w:lang w:eastAsia="x-none"/>
        </w:rPr>
        <w:t>)</w:t>
      </w:r>
    </w:p>
    <w:p w14:paraId="73FF2332" w14:textId="77777777" w:rsidR="00FD71CD" w:rsidRDefault="00FD71CD" w:rsidP="00582F74">
      <w:pPr>
        <w:tabs>
          <w:tab w:val="left" w:pos="9214"/>
        </w:tabs>
        <w:spacing w:line="240" w:lineRule="auto"/>
        <w:ind w:firstLine="0"/>
        <w:rPr>
          <w:rFonts w:ascii="Times New Roman" w:eastAsia="Times New Roman" w:hAnsi="Times New Roman" w:cs="Times New Roman"/>
          <w:bCs/>
          <w:color w:val="auto"/>
          <w:lang w:eastAsia="x-none"/>
        </w:rPr>
      </w:pPr>
    </w:p>
    <w:p w14:paraId="4C05740B" w14:textId="650E3B26" w:rsidR="00FD71CD" w:rsidRPr="00FD71CD" w:rsidRDefault="00FD71CD" w:rsidP="00FD71CD">
      <w:pPr>
        <w:widowControl/>
        <w:rPr>
          <w:rFonts w:ascii="Times New Roman" w:eastAsia="Calibri" w:hAnsi="Times New Roman" w:cs="Times New Roman"/>
          <w:b/>
          <w:bCs/>
          <w:color w:val="auto"/>
          <w:highlight w:val="green"/>
          <w:lang w:eastAsia="en-US"/>
        </w:rPr>
      </w:pPr>
      <w:bookmarkStart w:id="121" w:name="_Hlk182558226"/>
      <w:r w:rsidRPr="00FD71CD">
        <w:rPr>
          <w:rFonts w:ascii="Times New Roman" w:eastAsia="Calibri" w:hAnsi="Times New Roman" w:cs="Times New Roman"/>
          <w:b/>
          <w:bCs/>
          <w:color w:val="auto"/>
          <w:highlight w:val="green"/>
          <w:lang w:eastAsia="en-US"/>
        </w:rPr>
        <w:t>2.13.6 Водные объекты рыбохозяйственного значения Курской области</w:t>
      </w:r>
    </w:p>
    <w:bookmarkEnd w:id="121"/>
    <w:p w14:paraId="5BB6DD4E" w14:textId="77777777" w:rsidR="00FD71CD" w:rsidRPr="00FD71CD" w:rsidRDefault="00FD71CD" w:rsidP="00FD71CD">
      <w:pPr>
        <w:tabs>
          <w:tab w:val="left" w:pos="9214"/>
        </w:tabs>
        <w:rPr>
          <w:rFonts w:ascii="Times New Roman" w:eastAsia="Times New Roman" w:hAnsi="Times New Roman" w:cs="Times New Roman"/>
          <w:bCs/>
          <w:color w:val="auto"/>
          <w:highlight w:val="green"/>
          <w:lang w:eastAsia="x-none"/>
        </w:rPr>
      </w:pPr>
      <w:r w:rsidRPr="00FD71CD">
        <w:rPr>
          <w:rFonts w:ascii="Times New Roman" w:eastAsia="Times New Roman" w:hAnsi="Times New Roman" w:cs="Times New Roman"/>
          <w:bCs/>
          <w:color w:val="auto"/>
          <w:highlight w:val="green"/>
          <w:lang w:eastAsia="x-none"/>
        </w:rPr>
        <w:t>На территории Курской области регламентируется добыча водных биоресурсов в соответствии с пунктами 119 - 121 Правил рыболовства для Волжско-Каспийского рыбохозяйственного бассейна, утвержденных Приказом Министерства сельского хозяйства Российской Федерации от 13 октября 2022 г. № 695.</w:t>
      </w:r>
    </w:p>
    <w:p w14:paraId="1154DDF8" w14:textId="77777777" w:rsidR="00FD71CD" w:rsidRPr="00FD71CD" w:rsidRDefault="00FD71CD" w:rsidP="00FD71CD">
      <w:pPr>
        <w:tabs>
          <w:tab w:val="left" w:pos="9214"/>
        </w:tabs>
        <w:rPr>
          <w:rFonts w:ascii="Times New Roman" w:eastAsia="Times New Roman" w:hAnsi="Times New Roman" w:cs="Times New Roman"/>
          <w:bCs/>
          <w:color w:val="auto"/>
          <w:highlight w:val="green"/>
          <w:lang w:eastAsia="x-none"/>
        </w:rPr>
      </w:pPr>
      <w:r w:rsidRPr="00FD71CD">
        <w:rPr>
          <w:rFonts w:ascii="Times New Roman" w:eastAsia="Times New Roman" w:hAnsi="Times New Roman" w:cs="Times New Roman"/>
          <w:bCs/>
          <w:color w:val="auto"/>
          <w:highlight w:val="green"/>
          <w:lang w:eastAsia="x-none"/>
        </w:rPr>
        <w:t>На территории муниципального образования «</w:t>
      </w:r>
      <w:proofErr w:type="spellStart"/>
      <w:r w:rsidRPr="00FD71CD">
        <w:rPr>
          <w:rFonts w:ascii="Times New Roman" w:eastAsia="Times New Roman" w:hAnsi="Times New Roman" w:cs="Times New Roman"/>
          <w:bCs/>
          <w:color w:val="auto"/>
          <w:highlight w:val="green"/>
          <w:lang w:eastAsia="x-none"/>
        </w:rPr>
        <w:t>Верхнелюбажский</w:t>
      </w:r>
      <w:proofErr w:type="spellEnd"/>
      <w:r w:rsidRPr="00FD71CD">
        <w:rPr>
          <w:rFonts w:ascii="Times New Roman" w:eastAsia="Times New Roman" w:hAnsi="Times New Roman" w:cs="Times New Roman"/>
          <w:bCs/>
          <w:color w:val="auto"/>
          <w:highlight w:val="green"/>
          <w:lang w:eastAsia="x-none"/>
        </w:rPr>
        <w:t xml:space="preserve"> сельсовет» Фатежского района Курской области находятся нерестовые участки, расположенные на водных объектах рыбохозяйственного значения Волжско-Каспийского рыбохозяйственного бассейна:</w:t>
      </w:r>
    </w:p>
    <w:p w14:paraId="7FD42465" w14:textId="77777777" w:rsidR="00FD71CD" w:rsidRPr="00FD71CD" w:rsidRDefault="00FD71CD" w:rsidP="00FD71CD">
      <w:pPr>
        <w:tabs>
          <w:tab w:val="left" w:pos="9214"/>
        </w:tabs>
        <w:rPr>
          <w:rFonts w:ascii="Times New Roman" w:eastAsia="Times New Roman" w:hAnsi="Times New Roman" w:cs="Times New Roman"/>
          <w:bCs/>
          <w:color w:val="auto"/>
          <w:highlight w:val="green"/>
          <w:lang w:eastAsia="x-none"/>
        </w:rPr>
      </w:pPr>
      <w:r w:rsidRPr="00FD71CD">
        <w:rPr>
          <w:rFonts w:ascii="Times New Roman" w:eastAsia="Times New Roman" w:hAnsi="Times New Roman" w:cs="Times New Roman"/>
          <w:bCs/>
          <w:color w:val="auto"/>
          <w:highlight w:val="green"/>
          <w:lang w:eastAsia="x-none"/>
        </w:rPr>
        <w:t>водохранилище Железногорское (Железногорский район): устье реки Красавка:</w:t>
      </w:r>
    </w:p>
    <w:p w14:paraId="08852477" w14:textId="77777777" w:rsidR="00FD71CD" w:rsidRPr="00FD71CD" w:rsidRDefault="00FD71CD" w:rsidP="00FD71CD">
      <w:pPr>
        <w:tabs>
          <w:tab w:val="left" w:pos="9214"/>
        </w:tabs>
        <w:rPr>
          <w:rFonts w:ascii="Times New Roman" w:eastAsia="Times New Roman" w:hAnsi="Times New Roman" w:cs="Times New Roman"/>
          <w:bCs/>
          <w:color w:val="auto"/>
          <w:highlight w:val="green"/>
          <w:lang w:eastAsia="x-none"/>
        </w:rPr>
      </w:pPr>
      <w:r w:rsidRPr="00FD71CD">
        <w:rPr>
          <w:rFonts w:ascii="Times New Roman" w:eastAsia="Times New Roman" w:hAnsi="Times New Roman" w:cs="Times New Roman"/>
          <w:bCs/>
          <w:color w:val="auto"/>
          <w:highlight w:val="green"/>
          <w:lang w:eastAsia="x-none"/>
        </w:rPr>
        <w:t xml:space="preserve">1. 52°14'55,8" </w:t>
      </w:r>
      <w:proofErr w:type="spellStart"/>
      <w:r w:rsidRPr="00FD71CD">
        <w:rPr>
          <w:rFonts w:ascii="Times New Roman" w:eastAsia="Times New Roman" w:hAnsi="Times New Roman" w:cs="Times New Roman"/>
          <w:bCs/>
          <w:color w:val="auto"/>
          <w:highlight w:val="green"/>
          <w:lang w:eastAsia="x-none"/>
        </w:rPr>
        <w:t>с.ш</w:t>
      </w:r>
      <w:proofErr w:type="spellEnd"/>
      <w:r w:rsidRPr="00FD71CD">
        <w:rPr>
          <w:rFonts w:ascii="Times New Roman" w:eastAsia="Times New Roman" w:hAnsi="Times New Roman" w:cs="Times New Roman"/>
          <w:bCs/>
          <w:color w:val="auto"/>
          <w:highlight w:val="green"/>
          <w:lang w:eastAsia="x-none"/>
        </w:rPr>
        <w:t xml:space="preserve">. 35°41'20,7" </w:t>
      </w:r>
      <w:proofErr w:type="spellStart"/>
      <w:r w:rsidRPr="00FD71CD">
        <w:rPr>
          <w:rFonts w:ascii="Times New Roman" w:eastAsia="Times New Roman" w:hAnsi="Times New Roman" w:cs="Times New Roman"/>
          <w:bCs/>
          <w:color w:val="auto"/>
          <w:highlight w:val="green"/>
          <w:lang w:eastAsia="x-none"/>
        </w:rPr>
        <w:t>в.д</w:t>
      </w:r>
      <w:proofErr w:type="spellEnd"/>
      <w:r w:rsidRPr="00FD71CD">
        <w:rPr>
          <w:rFonts w:ascii="Times New Roman" w:eastAsia="Times New Roman" w:hAnsi="Times New Roman" w:cs="Times New Roman"/>
          <w:bCs/>
          <w:color w:val="auto"/>
          <w:highlight w:val="green"/>
          <w:lang w:eastAsia="x-none"/>
        </w:rPr>
        <w:t>.</w:t>
      </w:r>
    </w:p>
    <w:p w14:paraId="76D4A0C0" w14:textId="77777777" w:rsidR="00FD71CD" w:rsidRPr="00FD71CD" w:rsidRDefault="00FD71CD" w:rsidP="00FD71CD">
      <w:pPr>
        <w:tabs>
          <w:tab w:val="left" w:pos="9214"/>
        </w:tabs>
        <w:rPr>
          <w:rFonts w:ascii="Times New Roman" w:eastAsia="Times New Roman" w:hAnsi="Times New Roman" w:cs="Times New Roman"/>
          <w:bCs/>
          <w:color w:val="auto"/>
          <w:highlight w:val="green"/>
          <w:lang w:eastAsia="x-none"/>
        </w:rPr>
      </w:pPr>
      <w:r w:rsidRPr="00FD71CD">
        <w:rPr>
          <w:rFonts w:ascii="Times New Roman" w:eastAsia="Times New Roman" w:hAnsi="Times New Roman" w:cs="Times New Roman"/>
          <w:bCs/>
          <w:color w:val="auto"/>
          <w:highlight w:val="green"/>
          <w:lang w:eastAsia="x-none"/>
        </w:rPr>
        <w:t xml:space="preserve">2. 52°14'52,4" </w:t>
      </w:r>
      <w:proofErr w:type="spellStart"/>
      <w:r w:rsidRPr="00FD71CD">
        <w:rPr>
          <w:rFonts w:ascii="Times New Roman" w:eastAsia="Times New Roman" w:hAnsi="Times New Roman" w:cs="Times New Roman"/>
          <w:bCs/>
          <w:color w:val="auto"/>
          <w:highlight w:val="green"/>
          <w:lang w:eastAsia="x-none"/>
        </w:rPr>
        <w:t>с.ш</w:t>
      </w:r>
      <w:proofErr w:type="spellEnd"/>
      <w:r w:rsidRPr="00FD71CD">
        <w:rPr>
          <w:rFonts w:ascii="Times New Roman" w:eastAsia="Times New Roman" w:hAnsi="Times New Roman" w:cs="Times New Roman"/>
          <w:bCs/>
          <w:color w:val="auto"/>
          <w:highlight w:val="green"/>
          <w:lang w:eastAsia="x-none"/>
        </w:rPr>
        <w:t xml:space="preserve">. 35°41'20,8" </w:t>
      </w:r>
      <w:proofErr w:type="spellStart"/>
      <w:r w:rsidRPr="00FD71CD">
        <w:rPr>
          <w:rFonts w:ascii="Times New Roman" w:eastAsia="Times New Roman" w:hAnsi="Times New Roman" w:cs="Times New Roman"/>
          <w:bCs/>
          <w:color w:val="auto"/>
          <w:highlight w:val="green"/>
          <w:lang w:eastAsia="x-none"/>
        </w:rPr>
        <w:t>в.д</w:t>
      </w:r>
      <w:proofErr w:type="spellEnd"/>
      <w:r w:rsidRPr="00FD71CD">
        <w:rPr>
          <w:rFonts w:ascii="Times New Roman" w:eastAsia="Times New Roman" w:hAnsi="Times New Roman" w:cs="Times New Roman"/>
          <w:bCs/>
          <w:color w:val="auto"/>
          <w:highlight w:val="green"/>
          <w:lang w:eastAsia="x-none"/>
        </w:rPr>
        <w:t>.</w:t>
      </w:r>
    </w:p>
    <w:p w14:paraId="5627D671" w14:textId="77777777" w:rsidR="00FD71CD" w:rsidRPr="00FD71CD" w:rsidRDefault="00FD71CD" w:rsidP="00FD71CD">
      <w:pPr>
        <w:tabs>
          <w:tab w:val="left" w:pos="9214"/>
        </w:tabs>
        <w:rPr>
          <w:rFonts w:ascii="Times New Roman" w:eastAsia="Times New Roman" w:hAnsi="Times New Roman" w:cs="Times New Roman"/>
          <w:bCs/>
          <w:color w:val="auto"/>
          <w:highlight w:val="green"/>
          <w:lang w:eastAsia="x-none"/>
        </w:rPr>
      </w:pPr>
      <w:r w:rsidRPr="00FD71CD">
        <w:rPr>
          <w:rFonts w:ascii="Times New Roman" w:eastAsia="Times New Roman" w:hAnsi="Times New Roman" w:cs="Times New Roman"/>
          <w:bCs/>
          <w:color w:val="auto"/>
          <w:highlight w:val="green"/>
          <w:lang w:eastAsia="x-none"/>
        </w:rPr>
        <w:t xml:space="preserve">3. 52°14'45,2" </w:t>
      </w:r>
      <w:proofErr w:type="spellStart"/>
      <w:r w:rsidRPr="00FD71CD">
        <w:rPr>
          <w:rFonts w:ascii="Times New Roman" w:eastAsia="Times New Roman" w:hAnsi="Times New Roman" w:cs="Times New Roman"/>
          <w:bCs/>
          <w:color w:val="auto"/>
          <w:highlight w:val="green"/>
          <w:lang w:eastAsia="x-none"/>
        </w:rPr>
        <w:t>с.ш</w:t>
      </w:r>
      <w:proofErr w:type="spellEnd"/>
      <w:r w:rsidRPr="00FD71CD">
        <w:rPr>
          <w:rFonts w:ascii="Times New Roman" w:eastAsia="Times New Roman" w:hAnsi="Times New Roman" w:cs="Times New Roman"/>
          <w:bCs/>
          <w:color w:val="auto"/>
          <w:highlight w:val="green"/>
          <w:lang w:eastAsia="x-none"/>
        </w:rPr>
        <w:t xml:space="preserve">. 35°41'11,7" </w:t>
      </w:r>
      <w:proofErr w:type="spellStart"/>
      <w:r w:rsidRPr="00FD71CD">
        <w:rPr>
          <w:rFonts w:ascii="Times New Roman" w:eastAsia="Times New Roman" w:hAnsi="Times New Roman" w:cs="Times New Roman"/>
          <w:bCs/>
          <w:color w:val="auto"/>
          <w:highlight w:val="green"/>
          <w:lang w:eastAsia="x-none"/>
        </w:rPr>
        <w:t>в.д</w:t>
      </w:r>
      <w:proofErr w:type="spellEnd"/>
      <w:r w:rsidRPr="00FD71CD">
        <w:rPr>
          <w:rFonts w:ascii="Times New Roman" w:eastAsia="Times New Roman" w:hAnsi="Times New Roman" w:cs="Times New Roman"/>
          <w:bCs/>
          <w:color w:val="auto"/>
          <w:highlight w:val="green"/>
          <w:lang w:eastAsia="x-none"/>
        </w:rPr>
        <w:t>.</w:t>
      </w:r>
    </w:p>
    <w:p w14:paraId="515A8E15" w14:textId="77777777" w:rsidR="00FD71CD" w:rsidRPr="00FD71CD" w:rsidRDefault="00FD71CD" w:rsidP="00FD71CD">
      <w:pPr>
        <w:tabs>
          <w:tab w:val="left" w:pos="9214"/>
        </w:tabs>
        <w:rPr>
          <w:rFonts w:ascii="Times New Roman" w:eastAsia="Times New Roman" w:hAnsi="Times New Roman" w:cs="Times New Roman"/>
          <w:bCs/>
          <w:color w:val="auto"/>
          <w:highlight w:val="green"/>
          <w:lang w:eastAsia="x-none"/>
        </w:rPr>
      </w:pPr>
      <w:r w:rsidRPr="00FD71CD">
        <w:rPr>
          <w:rFonts w:ascii="Times New Roman" w:eastAsia="Times New Roman" w:hAnsi="Times New Roman" w:cs="Times New Roman"/>
          <w:bCs/>
          <w:color w:val="auto"/>
          <w:highlight w:val="green"/>
          <w:lang w:eastAsia="x-none"/>
        </w:rPr>
        <w:t xml:space="preserve">4. 52°14'45,8" </w:t>
      </w:r>
      <w:proofErr w:type="spellStart"/>
      <w:r w:rsidRPr="00FD71CD">
        <w:rPr>
          <w:rFonts w:ascii="Times New Roman" w:eastAsia="Times New Roman" w:hAnsi="Times New Roman" w:cs="Times New Roman"/>
          <w:bCs/>
          <w:color w:val="auto"/>
          <w:highlight w:val="green"/>
          <w:lang w:eastAsia="x-none"/>
        </w:rPr>
        <w:t>с.ш</w:t>
      </w:r>
      <w:proofErr w:type="spellEnd"/>
      <w:r w:rsidRPr="00FD71CD">
        <w:rPr>
          <w:rFonts w:ascii="Times New Roman" w:eastAsia="Times New Roman" w:hAnsi="Times New Roman" w:cs="Times New Roman"/>
          <w:bCs/>
          <w:color w:val="auto"/>
          <w:highlight w:val="green"/>
          <w:lang w:eastAsia="x-none"/>
        </w:rPr>
        <w:t xml:space="preserve">. 35°41'10,5" </w:t>
      </w:r>
      <w:proofErr w:type="spellStart"/>
      <w:r w:rsidRPr="00FD71CD">
        <w:rPr>
          <w:rFonts w:ascii="Times New Roman" w:eastAsia="Times New Roman" w:hAnsi="Times New Roman" w:cs="Times New Roman"/>
          <w:bCs/>
          <w:color w:val="auto"/>
          <w:highlight w:val="green"/>
          <w:lang w:eastAsia="x-none"/>
        </w:rPr>
        <w:t>в.д</w:t>
      </w:r>
      <w:proofErr w:type="spellEnd"/>
      <w:r w:rsidRPr="00FD71CD">
        <w:rPr>
          <w:rFonts w:ascii="Times New Roman" w:eastAsia="Times New Roman" w:hAnsi="Times New Roman" w:cs="Times New Roman"/>
          <w:bCs/>
          <w:color w:val="auto"/>
          <w:highlight w:val="green"/>
          <w:lang w:eastAsia="x-none"/>
        </w:rPr>
        <w:t>.</w:t>
      </w:r>
    </w:p>
    <w:p w14:paraId="1A099E16" w14:textId="77777777" w:rsidR="00FD71CD" w:rsidRPr="00FD71CD" w:rsidRDefault="00FD71CD" w:rsidP="00FD71CD">
      <w:pPr>
        <w:tabs>
          <w:tab w:val="left" w:pos="9214"/>
        </w:tabs>
        <w:rPr>
          <w:rFonts w:ascii="Times New Roman" w:eastAsia="Times New Roman" w:hAnsi="Times New Roman" w:cs="Times New Roman"/>
          <w:bCs/>
          <w:color w:val="auto"/>
          <w:highlight w:val="green"/>
          <w:lang w:eastAsia="x-none"/>
        </w:rPr>
      </w:pPr>
      <w:r w:rsidRPr="00FD71CD">
        <w:rPr>
          <w:rFonts w:ascii="Times New Roman" w:eastAsia="Times New Roman" w:hAnsi="Times New Roman" w:cs="Times New Roman"/>
          <w:bCs/>
          <w:color w:val="auto"/>
          <w:highlight w:val="green"/>
          <w:lang w:eastAsia="x-none"/>
        </w:rPr>
        <w:t xml:space="preserve">5. 52°14'52,8" </w:t>
      </w:r>
      <w:proofErr w:type="spellStart"/>
      <w:r w:rsidRPr="00FD71CD">
        <w:rPr>
          <w:rFonts w:ascii="Times New Roman" w:eastAsia="Times New Roman" w:hAnsi="Times New Roman" w:cs="Times New Roman"/>
          <w:bCs/>
          <w:color w:val="auto"/>
          <w:highlight w:val="green"/>
          <w:lang w:eastAsia="x-none"/>
        </w:rPr>
        <w:t>с.ш</w:t>
      </w:r>
      <w:proofErr w:type="spellEnd"/>
      <w:r w:rsidRPr="00FD71CD">
        <w:rPr>
          <w:rFonts w:ascii="Times New Roman" w:eastAsia="Times New Roman" w:hAnsi="Times New Roman" w:cs="Times New Roman"/>
          <w:bCs/>
          <w:color w:val="auto"/>
          <w:highlight w:val="green"/>
          <w:lang w:eastAsia="x-none"/>
        </w:rPr>
        <w:t xml:space="preserve">. 35°41'15,6" </w:t>
      </w:r>
      <w:proofErr w:type="spellStart"/>
      <w:r w:rsidRPr="00FD71CD">
        <w:rPr>
          <w:rFonts w:ascii="Times New Roman" w:eastAsia="Times New Roman" w:hAnsi="Times New Roman" w:cs="Times New Roman"/>
          <w:bCs/>
          <w:color w:val="auto"/>
          <w:highlight w:val="green"/>
          <w:lang w:eastAsia="x-none"/>
        </w:rPr>
        <w:t>в.д</w:t>
      </w:r>
      <w:proofErr w:type="spellEnd"/>
      <w:r w:rsidRPr="00FD71CD">
        <w:rPr>
          <w:rFonts w:ascii="Times New Roman" w:eastAsia="Times New Roman" w:hAnsi="Times New Roman" w:cs="Times New Roman"/>
          <w:bCs/>
          <w:color w:val="auto"/>
          <w:highlight w:val="green"/>
          <w:lang w:eastAsia="x-none"/>
        </w:rPr>
        <w:t>.</w:t>
      </w:r>
    </w:p>
    <w:p w14:paraId="15B8E80A" w14:textId="7E027F64" w:rsidR="00FD71CD" w:rsidRDefault="00FD71CD" w:rsidP="00FD71CD">
      <w:pPr>
        <w:tabs>
          <w:tab w:val="left" w:pos="9214"/>
        </w:tabs>
        <w:rPr>
          <w:rFonts w:ascii="Times New Roman" w:eastAsia="Times New Roman" w:hAnsi="Times New Roman" w:cs="Times New Roman"/>
          <w:bCs/>
          <w:color w:val="auto"/>
          <w:lang w:eastAsia="x-none"/>
        </w:rPr>
      </w:pPr>
      <w:r w:rsidRPr="00FD71CD">
        <w:rPr>
          <w:rFonts w:ascii="Times New Roman" w:eastAsia="Times New Roman" w:hAnsi="Times New Roman" w:cs="Times New Roman"/>
          <w:bCs/>
          <w:color w:val="auto"/>
          <w:highlight w:val="green"/>
          <w:lang w:eastAsia="x-none"/>
        </w:rPr>
        <w:t xml:space="preserve">6. 52°14'55,5" </w:t>
      </w:r>
      <w:proofErr w:type="spellStart"/>
      <w:r w:rsidRPr="00FD71CD">
        <w:rPr>
          <w:rFonts w:ascii="Times New Roman" w:eastAsia="Times New Roman" w:hAnsi="Times New Roman" w:cs="Times New Roman"/>
          <w:bCs/>
          <w:color w:val="auto"/>
          <w:highlight w:val="green"/>
          <w:lang w:eastAsia="x-none"/>
        </w:rPr>
        <w:t>с.ш</w:t>
      </w:r>
      <w:proofErr w:type="spellEnd"/>
      <w:r w:rsidRPr="00FD71CD">
        <w:rPr>
          <w:rFonts w:ascii="Times New Roman" w:eastAsia="Times New Roman" w:hAnsi="Times New Roman" w:cs="Times New Roman"/>
          <w:bCs/>
          <w:color w:val="auto"/>
          <w:highlight w:val="green"/>
          <w:lang w:eastAsia="x-none"/>
        </w:rPr>
        <w:t xml:space="preserve">. 35°41'13,6" </w:t>
      </w:r>
      <w:proofErr w:type="spellStart"/>
      <w:r w:rsidRPr="00FD71CD">
        <w:rPr>
          <w:rFonts w:ascii="Times New Roman" w:eastAsia="Times New Roman" w:hAnsi="Times New Roman" w:cs="Times New Roman"/>
          <w:bCs/>
          <w:color w:val="auto"/>
          <w:highlight w:val="green"/>
          <w:lang w:eastAsia="x-none"/>
        </w:rPr>
        <w:t>в.д</w:t>
      </w:r>
      <w:proofErr w:type="spellEnd"/>
      <w:r w:rsidRPr="00FD71CD">
        <w:rPr>
          <w:rFonts w:ascii="Times New Roman" w:eastAsia="Times New Roman" w:hAnsi="Times New Roman" w:cs="Times New Roman"/>
          <w:bCs/>
          <w:color w:val="auto"/>
          <w:highlight w:val="green"/>
          <w:lang w:eastAsia="x-none"/>
        </w:rPr>
        <w:t>.</w:t>
      </w:r>
    </w:p>
    <w:p w14:paraId="7D3EF036" w14:textId="77777777" w:rsidR="00FD71CD" w:rsidRDefault="00FD71CD" w:rsidP="00FD71CD">
      <w:pPr>
        <w:tabs>
          <w:tab w:val="left" w:pos="9214"/>
        </w:tabs>
        <w:rPr>
          <w:rFonts w:ascii="Times New Roman" w:eastAsia="Times New Roman" w:hAnsi="Times New Roman" w:cs="Times New Roman"/>
          <w:bCs/>
          <w:color w:val="auto"/>
          <w:lang w:eastAsia="x-none"/>
        </w:rPr>
      </w:pPr>
    </w:p>
    <w:p w14:paraId="22AB1900" w14:textId="2AD7B76A" w:rsidR="00FD71CD" w:rsidRDefault="00FD71CD" w:rsidP="00FD71CD">
      <w:pPr>
        <w:tabs>
          <w:tab w:val="left" w:pos="709"/>
        </w:tabs>
        <w:spacing w:line="240" w:lineRule="auto"/>
        <w:ind w:right="-1" w:firstLine="0"/>
        <w:rPr>
          <w:rFonts w:ascii="Times New Roman" w:eastAsia="Times New Roman" w:hAnsi="Times New Roman" w:cs="Times New Roman"/>
          <w:i/>
          <w:iCs/>
          <w:noProof/>
          <w:color w:val="auto"/>
          <w:sz w:val="22"/>
          <w:szCs w:val="22"/>
        </w:rPr>
      </w:pPr>
      <w:r w:rsidRPr="00FD71CD">
        <w:rPr>
          <w:rFonts w:ascii="Times New Roman" w:eastAsia="Times New Roman" w:hAnsi="Times New Roman" w:cs="Times New Roman"/>
          <w:i/>
          <w:iCs/>
          <w:noProof/>
          <w:color w:val="auto"/>
          <w:sz w:val="22"/>
          <w:szCs w:val="22"/>
        </w:rPr>
        <w:t xml:space="preserve">(подраздел 2.13.6 добавлен в редакции решения </w:t>
      </w:r>
      <w:r w:rsidR="009B36DD">
        <w:rPr>
          <w:rFonts w:ascii="Times New Roman" w:eastAsia="Times New Roman" w:hAnsi="Times New Roman" w:cs="Times New Roman"/>
          <w:i/>
          <w:iCs/>
          <w:noProof/>
          <w:color w:val="auto"/>
          <w:sz w:val="22"/>
          <w:szCs w:val="22"/>
        </w:rPr>
        <w:t xml:space="preserve">Министерства архитектуры и градостроительства Курской области от «___» января 2025 года </w:t>
      </w:r>
      <w:r w:rsidRPr="00FD71CD">
        <w:rPr>
          <w:rFonts w:ascii="Times New Roman" w:eastAsia="Times New Roman" w:hAnsi="Times New Roman" w:cs="Times New Roman"/>
          <w:i/>
          <w:iCs/>
          <w:noProof/>
          <w:color w:val="auto"/>
          <w:sz w:val="22"/>
          <w:szCs w:val="22"/>
        </w:rPr>
        <w:t>№ 01</w:t>
      </w:r>
      <w:r w:rsidRPr="00FD71CD">
        <w:rPr>
          <w:rFonts w:ascii="Times New Roman" w:eastAsia="Times New Roman" w:hAnsi="Times New Roman" w:cs="Times New Roman"/>
          <w:i/>
          <w:iCs/>
          <w:noProof/>
          <w:color w:val="auto"/>
          <w:sz w:val="22"/>
          <w:szCs w:val="22"/>
        </w:rPr>
        <w:noBreakHyphen/>
        <w:t>12/_____)</w:t>
      </w:r>
    </w:p>
    <w:p w14:paraId="57934C1B" w14:textId="77777777" w:rsidR="00582F74" w:rsidRDefault="00582F74" w:rsidP="00582F74">
      <w:pPr>
        <w:tabs>
          <w:tab w:val="left" w:pos="9214"/>
        </w:tabs>
        <w:spacing w:line="240" w:lineRule="auto"/>
        <w:ind w:firstLine="0"/>
        <w:rPr>
          <w:rFonts w:ascii="Times New Roman" w:eastAsia="Times New Roman" w:hAnsi="Times New Roman" w:cs="Times New Roman"/>
          <w:bCs/>
          <w:color w:val="auto"/>
          <w:lang w:eastAsia="x-none"/>
        </w:rPr>
      </w:pPr>
    </w:p>
    <w:p w14:paraId="7133E016" w14:textId="62400C96" w:rsidR="00FD71CD" w:rsidRPr="00FD71CD" w:rsidRDefault="00FD71CD" w:rsidP="00FD71CD">
      <w:pPr>
        <w:widowControl/>
        <w:rPr>
          <w:rFonts w:ascii="Times New Roman" w:eastAsia="Calibri" w:hAnsi="Times New Roman" w:cs="Times New Roman"/>
          <w:b/>
          <w:bCs/>
          <w:color w:val="auto"/>
          <w:highlight w:val="green"/>
          <w:lang w:eastAsia="en-US"/>
        </w:rPr>
      </w:pPr>
      <w:r w:rsidRPr="00FD71CD">
        <w:rPr>
          <w:rFonts w:ascii="Times New Roman" w:eastAsia="Calibri" w:hAnsi="Times New Roman" w:cs="Times New Roman"/>
          <w:b/>
          <w:bCs/>
          <w:color w:val="auto"/>
          <w:highlight w:val="green"/>
          <w:lang w:eastAsia="en-US"/>
        </w:rPr>
        <w:t>2.14 Обоснование выбранного варианта размещения объектов местного значения на основе анализа использования территорий и оценка возможного влияния планируемых для размещения объектов местного значения на комплексное развитие этих территории</w:t>
      </w:r>
    </w:p>
    <w:p w14:paraId="1608A9D8" w14:textId="77777777" w:rsidR="00FD71CD" w:rsidRDefault="00FD71CD" w:rsidP="00FD71CD">
      <w:pPr>
        <w:widowControl/>
        <w:spacing w:line="240" w:lineRule="auto"/>
        <w:ind w:firstLine="0"/>
        <w:rPr>
          <w:rFonts w:ascii="Times New Roman" w:eastAsia="Calibri" w:hAnsi="Times New Roman" w:cs="Times New Roman"/>
          <w:b/>
          <w:bCs/>
          <w:sz w:val="28"/>
          <w:szCs w:val="28"/>
        </w:rPr>
        <w:sectPr w:rsidR="00FD71CD" w:rsidSect="00582F74">
          <w:type w:val="continuous"/>
          <w:pgSz w:w="11909" w:h="16838"/>
          <w:pgMar w:top="1134" w:right="850" w:bottom="1134" w:left="1701" w:header="0" w:footer="3" w:gutter="0"/>
          <w:cols w:space="720"/>
          <w:noEndnote/>
          <w:docGrid w:linePitch="360"/>
        </w:sectPr>
      </w:pPr>
    </w:p>
    <w:p w14:paraId="60ADF55A" w14:textId="77777777" w:rsidR="00FD71CD" w:rsidRPr="00FD71CD" w:rsidRDefault="00FD71CD" w:rsidP="00FD71CD">
      <w:pPr>
        <w:widowControl/>
        <w:spacing w:line="240" w:lineRule="auto"/>
        <w:ind w:firstLine="0"/>
        <w:rPr>
          <w:rFonts w:ascii="Times New Roman" w:eastAsia="Calibri" w:hAnsi="Times New Roman" w:cs="Times New Roman"/>
          <w:b/>
          <w:bCs/>
          <w:sz w:val="20"/>
          <w:szCs w:val="20"/>
          <w:highlight w:val="green"/>
        </w:rPr>
      </w:pPr>
      <w:r w:rsidRPr="00FD71CD">
        <w:rPr>
          <w:rFonts w:ascii="Times New Roman" w:eastAsia="Calibri" w:hAnsi="Times New Roman" w:cs="Times New Roman"/>
          <w:b/>
          <w:bCs/>
          <w:sz w:val="20"/>
          <w:szCs w:val="20"/>
          <w:highlight w:val="green"/>
        </w:rPr>
        <w:t>Таблица.</w:t>
      </w:r>
      <w:r w:rsidRPr="00FD71CD">
        <w:rPr>
          <w:rFonts w:ascii="Times New Roman" w:eastAsia="Calibri" w:hAnsi="Times New Roman" w:cs="Times New Roman"/>
          <w:sz w:val="20"/>
          <w:szCs w:val="20"/>
          <w:highlight w:val="green"/>
        </w:rPr>
        <w:t xml:space="preserve"> </w:t>
      </w:r>
      <w:r w:rsidRPr="00FD71CD">
        <w:rPr>
          <w:rFonts w:ascii="Times New Roman" w:eastAsia="Calibri" w:hAnsi="Times New Roman" w:cs="Times New Roman"/>
          <w:b/>
          <w:bCs/>
          <w:sz w:val="20"/>
          <w:szCs w:val="20"/>
          <w:highlight w:val="green"/>
        </w:rPr>
        <w:t>Обоснование выбранного варианта размещения объектов местного значения на основе анализа использования соответствующей территории</w:t>
      </w:r>
    </w:p>
    <w:p w14:paraId="0CAA6E51" w14:textId="77777777" w:rsidR="00FD71CD" w:rsidRPr="00FD71CD" w:rsidRDefault="00FD71CD" w:rsidP="00FD71CD">
      <w:pPr>
        <w:widowControl/>
        <w:spacing w:line="240" w:lineRule="auto"/>
        <w:ind w:firstLine="0"/>
        <w:jc w:val="center"/>
        <w:rPr>
          <w:rFonts w:ascii="Times New Roman" w:eastAsia="Calibri" w:hAnsi="Times New Roman" w:cs="Times New Roman"/>
          <w:b/>
          <w:bCs/>
          <w:sz w:val="28"/>
          <w:szCs w:val="28"/>
          <w:highlight w:val="green"/>
        </w:rPr>
      </w:pPr>
    </w:p>
    <w:tbl>
      <w:tblPr>
        <w:tblW w:w="14655" w:type="dxa"/>
        <w:tblInd w:w="-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10"/>
        <w:gridCol w:w="2835"/>
        <w:gridCol w:w="1985"/>
        <w:gridCol w:w="2409"/>
        <w:gridCol w:w="1980"/>
        <w:gridCol w:w="2409"/>
        <w:gridCol w:w="2327"/>
      </w:tblGrid>
      <w:tr w:rsidR="00FD71CD" w:rsidRPr="00FD71CD" w14:paraId="7CB7C472" w14:textId="77777777" w:rsidTr="004D4889">
        <w:trPr>
          <w:trHeight w:val="616"/>
        </w:trPr>
        <w:tc>
          <w:tcPr>
            <w:tcW w:w="710" w:type="dxa"/>
            <w:tcBorders>
              <w:top w:val="single" w:sz="4" w:space="0" w:color="000000"/>
              <w:left w:val="single" w:sz="4" w:space="0" w:color="000000"/>
              <w:bottom w:val="single" w:sz="4" w:space="0" w:color="000000"/>
              <w:right w:val="single" w:sz="4" w:space="0" w:color="000000"/>
            </w:tcBorders>
            <w:vAlign w:val="center"/>
            <w:hideMark/>
          </w:tcPr>
          <w:p w14:paraId="0156CD21" w14:textId="77777777" w:rsidR="00FD71CD" w:rsidRPr="00FD71CD" w:rsidRDefault="00FD71CD" w:rsidP="00FD71CD">
            <w:pPr>
              <w:widowControl/>
              <w:spacing w:line="240" w:lineRule="auto"/>
              <w:ind w:firstLine="0"/>
              <w:jc w:val="center"/>
              <w:rPr>
                <w:rFonts w:ascii="Times New Roman" w:eastAsia="Times New Roman" w:hAnsi="Times New Roman" w:cs="Times New Roman"/>
                <w:b/>
                <w:color w:val="auto"/>
                <w:sz w:val="20"/>
                <w:szCs w:val="20"/>
                <w:highlight w:val="green"/>
                <w:lang w:eastAsia="zh-CN"/>
              </w:rPr>
            </w:pPr>
            <w:r w:rsidRPr="00FD71CD">
              <w:rPr>
                <w:rFonts w:ascii="Times New Roman" w:eastAsia="Times New Roman" w:hAnsi="Times New Roman" w:cs="Times New Roman"/>
                <w:b/>
                <w:color w:val="auto"/>
                <w:sz w:val="20"/>
                <w:szCs w:val="20"/>
                <w:highlight w:val="green"/>
                <w:lang w:eastAsia="zh-CN"/>
              </w:rPr>
              <w:t>№</w:t>
            </w:r>
          </w:p>
          <w:p w14:paraId="7A082B33" w14:textId="77777777" w:rsidR="00FD71CD" w:rsidRPr="00FD71CD" w:rsidRDefault="00FD71CD" w:rsidP="00FD71CD">
            <w:pPr>
              <w:widowControl/>
              <w:spacing w:line="240" w:lineRule="auto"/>
              <w:ind w:firstLine="0"/>
              <w:jc w:val="center"/>
              <w:rPr>
                <w:rFonts w:ascii="Times New Roman" w:eastAsia="Times New Roman" w:hAnsi="Times New Roman" w:cs="Times New Roman"/>
                <w:b/>
                <w:color w:val="auto"/>
                <w:sz w:val="20"/>
                <w:szCs w:val="20"/>
                <w:highlight w:val="green"/>
                <w:lang w:eastAsia="zh-CN"/>
              </w:rPr>
            </w:pPr>
            <w:r w:rsidRPr="00FD71CD">
              <w:rPr>
                <w:rFonts w:ascii="Times New Roman" w:eastAsia="Times New Roman" w:hAnsi="Times New Roman" w:cs="Times New Roman"/>
                <w:b/>
                <w:color w:val="auto"/>
                <w:sz w:val="20"/>
                <w:szCs w:val="20"/>
                <w:highlight w:val="green"/>
                <w:lang w:eastAsia="zh-CN"/>
              </w:rPr>
              <w:t>п/п</w:t>
            </w:r>
          </w:p>
        </w:tc>
        <w:tc>
          <w:tcPr>
            <w:tcW w:w="2835" w:type="dxa"/>
            <w:tcBorders>
              <w:top w:val="single" w:sz="4" w:space="0" w:color="000000"/>
              <w:left w:val="single" w:sz="4" w:space="0" w:color="000000"/>
              <w:bottom w:val="single" w:sz="4" w:space="0" w:color="000000"/>
              <w:right w:val="single" w:sz="4" w:space="0" w:color="000000"/>
            </w:tcBorders>
            <w:vAlign w:val="center"/>
            <w:hideMark/>
          </w:tcPr>
          <w:p w14:paraId="266E36EC" w14:textId="77777777" w:rsidR="00FD71CD" w:rsidRPr="00FD71CD" w:rsidRDefault="00FD71CD" w:rsidP="00FD71CD">
            <w:pPr>
              <w:widowControl/>
              <w:spacing w:line="240" w:lineRule="auto"/>
              <w:ind w:firstLine="0"/>
              <w:jc w:val="center"/>
              <w:rPr>
                <w:rFonts w:ascii="Times New Roman" w:eastAsia="Times New Roman" w:hAnsi="Times New Roman" w:cs="Times New Roman"/>
                <w:b/>
                <w:color w:val="auto"/>
                <w:sz w:val="20"/>
                <w:szCs w:val="20"/>
                <w:highlight w:val="green"/>
                <w:lang w:eastAsia="zh-CN"/>
              </w:rPr>
            </w:pPr>
            <w:r w:rsidRPr="00FD71CD">
              <w:rPr>
                <w:rFonts w:ascii="Times New Roman" w:eastAsia="Times New Roman" w:hAnsi="Times New Roman" w:cs="Times New Roman"/>
                <w:b/>
                <w:color w:val="auto"/>
                <w:sz w:val="20"/>
                <w:szCs w:val="20"/>
                <w:highlight w:val="green"/>
                <w:lang w:eastAsia="zh-CN"/>
              </w:rPr>
              <w:t>Наименование объекта</w:t>
            </w:r>
          </w:p>
        </w:tc>
        <w:tc>
          <w:tcPr>
            <w:tcW w:w="1985" w:type="dxa"/>
            <w:tcBorders>
              <w:top w:val="single" w:sz="4" w:space="0" w:color="000000"/>
              <w:left w:val="single" w:sz="4" w:space="0" w:color="000000"/>
              <w:bottom w:val="single" w:sz="4" w:space="0" w:color="000000"/>
              <w:right w:val="single" w:sz="4" w:space="0" w:color="000000"/>
            </w:tcBorders>
            <w:vAlign w:val="center"/>
            <w:hideMark/>
          </w:tcPr>
          <w:p w14:paraId="6D3DB042" w14:textId="77777777" w:rsidR="00FD71CD" w:rsidRPr="00FD71CD" w:rsidRDefault="00FD71CD" w:rsidP="00FD71CD">
            <w:pPr>
              <w:widowControl/>
              <w:spacing w:line="240" w:lineRule="auto"/>
              <w:ind w:firstLine="0"/>
              <w:jc w:val="center"/>
              <w:rPr>
                <w:rFonts w:ascii="Times New Roman" w:eastAsia="Times New Roman" w:hAnsi="Times New Roman" w:cs="Times New Roman"/>
                <w:b/>
                <w:color w:val="auto"/>
                <w:sz w:val="20"/>
                <w:szCs w:val="20"/>
                <w:highlight w:val="green"/>
                <w:lang w:eastAsia="zh-CN"/>
              </w:rPr>
            </w:pPr>
            <w:r w:rsidRPr="00FD71CD">
              <w:rPr>
                <w:rFonts w:ascii="Times New Roman" w:eastAsia="Times New Roman" w:hAnsi="Times New Roman" w:cs="Times New Roman"/>
                <w:b/>
                <w:color w:val="auto"/>
                <w:sz w:val="20"/>
                <w:szCs w:val="20"/>
                <w:highlight w:val="green"/>
                <w:lang w:eastAsia="zh-CN"/>
              </w:rPr>
              <w:t>Местонахождение объекта</w:t>
            </w:r>
          </w:p>
        </w:tc>
        <w:tc>
          <w:tcPr>
            <w:tcW w:w="2409" w:type="dxa"/>
            <w:tcBorders>
              <w:top w:val="single" w:sz="4" w:space="0" w:color="000000"/>
              <w:left w:val="single" w:sz="4" w:space="0" w:color="000000"/>
              <w:bottom w:val="single" w:sz="4" w:space="0" w:color="000000"/>
              <w:right w:val="single" w:sz="4" w:space="0" w:color="000000"/>
            </w:tcBorders>
            <w:vAlign w:val="center"/>
            <w:hideMark/>
          </w:tcPr>
          <w:p w14:paraId="729FBA7A" w14:textId="77777777" w:rsidR="00FD71CD" w:rsidRPr="00FD71CD" w:rsidRDefault="00FD71CD" w:rsidP="00FD71CD">
            <w:pPr>
              <w:widowControl/>
              <w:spacing w:line="240" w:lineRule="auto"/>
              <w:ind w:firstLine="0"/>
              <w:jc w:val="center"/>
              <w:rPr>
                <w:rFonts w:ascii="Times New Roman" w:eastAsia="Times New Roman" w:hAnsi="Times New Roman" w:cs="Times New Roman"/>
                <w:b/>
                <w:color w:val="auto"/>
                <w:sz w:val="20"/>
                <w:szCs w:val="20"/>
                <w:highlight w:val="green"/>
                <w:lang w:eastAsia="zh-CN"/>
              </w:rPr>
            </w:pPr>
            <w:r w:rsidRPr="00FD71CD">
              <w:rPr>
                <w:rFonts w:ascii="Times New Roman" w:eastAsia="Times New Roman" w:hAnsi="Times New Roman" w:cs="Times New Roman"/>
                <w:b/>
                <w:color w:val="auto"/>
                <w:sz w:val="20"/>
                <w:szCs w:val="20"/>
                <w:highlight w:val="green"/>
                <w:lang w:eastAsia="zh-CN"/>
              </w:rPr>
              <w:t>Характеристика объекта</w:t>
            </w:r>
          </w:p>
        </w:tc>
        <w:tc>
          <w:tcPr>
            <w:tcW w:w="1980" w:type="dxa"/>
            <w:tcBorders>
              <w:top w:val="single" w:sz="4" w:space="0" w:color="000000"/>
              <w:left w:val="single" w:sz="4" w:space="0" w:color="000000"/>
              <w:bottom w:val="single" w:sz="4" w:space="0" w:color="000000"/>
              <w:right w:val="single" w:sz="4" w:space="0" w:color="000000"/>
            </w:tcBorders>
            <w:vAlign w:val="center"/>
            <w:hideMark/>
          </w:tcPr>
          <w:p w14:paraId="74C1C6BD" w14:textId="77777777" w:rsidR="00FD71CD" w:rsidRPr="00FD71CD" w:rsidRDefault="00FD71CD" w:rsidP="00FD71CD">
            <w:pPr>
              <w:widowControl/>
              <w:spacing w:line="240" w:lineRule="auto"/>
              <w:ind w:firstLine="0"/>
              <w:jc w:val="center"/>
              <w:rPr>
                <w:rFonts w:ascii="Times New Roman" w:eastAsia="Times New Roman" w:hAnsi="Times New Roman" w:cs="Times New Roman"/>
                <w:b/>
                <w:color w:val="auto"/>
                <w:sz w:val="20"/>
                <w:szCs w:val="20"/>
                <w:highlight w:val="green"/>
                <w:lang w:eastAsia="zh-CN"/>
              </w:rPr>
            </w:pPr>
            <w:r w:rsidRPr="00FD71CD">
              <w:rPr>
                <w:rFonts w:ascii="Times New Roman" w:eastAsia="Times New Roman" w:hAnsi="Times New Roman" w:cs="Times New Roman"/>
                <w:b/>
                <w:color w:val="auto"/>
                <w:sz w:val="20"/>
                <w:szCs w:val="20"/>
                <w:highlight w:val="green"/>
                <w:lang w:eastAsia="zh-CN"/>
              </w:rPr>
              <w:t>Срок реализации</w:t>
            </w:r>
          </w:p>
        </w:tc>
        <w:tc>
          <w:tcPr>
            <w:tcW w:w="2409" w:type="dxa"/>
            <w:tcBorders>
              <w:top w:val="single" w:sz="4" w:space="0" w:color="000000"/>
              <w:left w:val="single" w:sz="4" w:space="0" w:color="000000"/>
              <w:bottom w:val="single" w:sz="4" w:space="0" w:color="000000"/>
              <w:right w:val="single" w:sz="4" w:space="0" w:color="000000"/>
            </w:tcBorders>
            <w:vAlign w:val="center"/>
            <w:hideMark/>
          </w:tcPr>
          <w:p w14:paraId="48F23A91" w14:textId="77777777" w:rsidR="00FD71CD" w:rsidRPr="00FD71CD" w:rsidRDefault="00FD71CD" w:rsidP="00FD71CD">
            <w:pPr>
              <w:widowControl/>
              <w:spacing w:line="240" w:lineRule="auto"/>
              <w:ind w:firstLine="0"/>
              <w:jc w:val="center"/>
              <w:rPr>
                <w:rFonts w:ascii="Times New Roman" w:eastAsia="Times New Roman" w:hAnsi="Times New Roman" w:cs="Times New Roman"/>
                <w:b/>
                <w:color w:val="auto"/>
                <w:sz w:val="20"/>
                <w:szCs w:val="20"/>
                <w:highlight w:val="green"/>
                <w:lang w:eastAsia="zh-CN"/>
              </w:rPr>
            </w:pPr>
            <w:r w:rsidRPr="00FD71CD">
              <w:rPr>
                <w:rFonts w:ascii="Times New Roman" w:eastAsia="Times New Roman" w:hAnsi="Times New Roman" w:cs="Times New Roman"/>
                <w:b/>
                <w:color w:val="auto"/>
                <w:sz w:val="20"/>
                <w:szCs w:val="20"/>
                <w:highlight w:val="green"/>
                <w:lang w:eastAsia="zh-CN"/>
              </w:rPr>
              <w:t>Обоснование выбранного варианта размещения объектов местного значения на основе анализа использования соответствующей территории</w:t>
            </w:r>
          </w:p>
        </w:tc>
        <w:tc>
          <w:tcPr>
            <w:tcW w:w="2327" w:type="dxa"/>
            <w:tcBorders>
              <w:top w:val="single" w:sz="4" w:space="0" w:color="000000"/>
              <w:left w:val="single" w:sz="4" w:space="0" w:color="000000"/>
              <w:bottom w:val="single" w:sz="4" w:space="0" w:color="000000"/>
              <w:right w:val="single" w:sz="4" w:space="0" w:color="000000"/>
            </w:tcBorders>
            <w:vAlign w:val="center"/>
            <w:hideMark/>
          </w:tcPr>
          <w:p w14:paraId="0FBDBAE6" w14:textId="77777777" w:rsidR="00FD71CD" w:rsidRPr="00FD71CD" w:rsidRDefault="00FD71CD" w:rsidP="00FD71CD">
            <w:pPr>
              <w:widowControl/>
              <w:spacing w:line="240" w:lineRule="auto"/>
              <w:ind w:firstLine="0"/>
              <w:jc w:val="center"/>
              <w:rPr>
                <w:rFonts w:ascii="Times New Roman" w:eastAsia="Times New Roman" w:hAnsi="Times New Roman" w:cs="Times New Roman"/>
                <w:b/>
                <w:color w:val="auto"/>
                <w:sz w:val="20"/>
                <w:szCs w:val="20"/>
                <w:highlight w:val="green"/>
                <w:lang w:eastAsia="zh-CN"/>
              </w:rPr>
            </w:pPr>
            <w:r w:rsidRPr="00FD71CD">
              <w:rPr>
                <w:rFonts w:ascii="Times New Roman" w:eastAsia="Times New Roman" w:hAnsi="Times New Roman" w:cs="Times New Roman"/>
                <w:b/>
                <w:color w:val="auto"/>
                <w:sz w:val="20"/>
                <w:szCs w:val="20"/>
                <w:highlight w:val="green"/>
                <w:lang w:eastAsia="zh-CN"/>
              </w:rPr>
              <w:t>Оценка возможного влияния планируемых для размещения объектов местного значения на комплексное развитие соответствующей территории</w:t>
            </w:r>
          </w:p>
        </w:tc>
      </w:tr>
      <w:tr w:rsidR="00FD71CD" w:rsidRPr="00FD71CD" w14:paraId="7BE10497" w14:textId="77777777" w:rsidTr="004D4889">
        <w:trPr>
          <w:trHeight w:val="70"/>
        </w:trPr>
        <w:tc>
          <w:tcPr>
            <w:tcW w:w="710" w:type="dxa"/>
            <w:tcBorders>
              <w:top w:val="single" w:sz="4" w:space="0" w:color="000000"/>
              <w:left w:val="single" w:sz="4" w:space="0" w:color="000000"/>
              <w:bottom w:val="single" w:sz="4" w:space="0" w:color="000000"/>
              <w:right w:val="single" w:sz="4" w:space="0" w:color="000000"/>
            </w:tcBorders>
            <w:vAlign w:val="center"/>
            <w:hideMark/>
          </w:tcPr>
          <w:p w14:paraId="30F840C7" w14:textId="77777777" w:rsidR="00FD71CD" w:rsidRPr="00FD71CD" w:rsidRDefault="00FD71CD" w:rsidP="00FD71CD">
            <w:pPr>
              <w:widowControl/>
              <w:spacing w:line="240" w:lineRule="auto"/>
              <w:ind w:firstLine="0"/>
              <w:jc w:val="center"/>
              <w:rPr>
                <w:rFonts w:ascii="Times New Roman" w:eastAsia="Times New Roman" w:hAnsi="Times New Roman" w:cs="Times New Roman"/>
                <w:bCs/>
                <w:color w:val="auto"/>
                <w:sz w:val="20"/>
                <w:szCs w:val="20"/>
                <w:highlight w:val="green"/>
                <w:lang w:eastAsia="zh-CN"/>
              </w:rPr>
            </w:pPr>
            <w:bookmarkStart w:id="122" w:name="_Hlk152584096"/>
            <w:r w:rsidRPr="00FD71CD">
              <w:rPr>
                <w:rFonts w:ascii="Times New Roman" w:eastAsia="Times New Roman" w:hAnsi="Times New Roman" w:cs="Times New Roman"/>
                <w:bCs/>
                <w:color w:val="auto"/>
                <w:sz w:val="20"/>
                <w:szCs w:val="20"/>
                <w:highlight w:val="green"/>
                <w:lang w:eastAsia="zh-CN"/>
              </w:rPr>
              <w:t>1</w:t>
            </w:r>
          </w:p>
        </w:tc>
        <w:tc>
          <w:tcPr>
            <w:tcW w:w="2835" w:type="dxa"/>
            <w:tcBorders>
              <w:top w:val="single" w:sz="4" w:space="0" w:color="000000"/>
              <w:left w:val="single" w:sz="4" w:space="0" w:color="000000"/>
              <w:bottom w:val="single" w:sz="4" w:space="0" w:color="000000"/>
              <w:right w:val="single" w:sz="4" w:space="0" w:color="000000"/>
            </w:tcBorders>
            <w:vAlign w:val="center"/>
            <w:hideMark/>
          </w:tcPr>
          <w:p w14:paraId="3ED9D368" w14:textId="77777777" w:rsidR="00FD71CD" w:rsidRPr="00FD71CD" w:rsidRDefault="00FD71CD" w:rsidP="00FD71CD">
            <w:pPr>
              <w:widowControl/>
              <w:spacing w:line="240" w:lineRule="auto"/>
              <w:ind w:firstLine="0"/>
              <w:jc w:val="center"/>
              <w:rPr>
                <w:rFonts w:ascii="Times New Roman" w:eastAsia="Times New Roman" w:hAnsi="Times New Roman" w:cs="Times New Roman"/>
                <w:bCs/>
                <w:color w:val="auto"/>
                <w:sz w:val="20"/>
                <w:szCs w:val="20"/>
                <w:highlight w:val="green"/>
                <w:lang w:eastAsia="zh-CN"/>
              </w:rPr>
            </w:pPr>
            <w:r w:rsidRPr="00FD71CD">
              <w:rPr>
                <w:rFonts w:ascii="Times New Roman" w:eastAsia="Times New Roman" w:hAnsi="Times New Roman" w:cs="Times New Roman"/>
                <w:bCs/>
                <w:color w:val="auto"/>
                <w:sz w:val="20"/>
                <w:szCs w:val="20"/>
                <w:highlight w:val="green"/>
                <w:lang w:eastAsia="zh-CN"/>
              </w:rPr>
              <w:t>2</w:t>
            </w:r>
          </w:p>
        </w:tc>
        <w:tc>
          <w:tcPr>
            <w:tcW w:w="1985" w:type="dxa"/>
            <w:tcBorders>
              <w:top w:val="single" w:sz="4" w:space="0" w:color="000000"/>
              <w:left w:val="single" w:sz="4" w:space="0" w:color="000000"/>
              <w:bottom w:val="single" w:sz="4" w:space="0" w:color="000000"/>
              <w:right w:val="single" w:sz="4" w:space="0" w:color="000000"/>
            </w:tcBorders>
            <w:vAlign w:val="center"/>
            <w:hideMark/>
          </w:tcPr>
          <w:p w14:paraId="459010B3" w14:textId="77777777" w:rsidR="00FD71CD" w:rsidRPr="00FD71CD" w:rsidRDefault="00FD71CD" w:rsidP="00FD71CD">
            <w:pPr>
              <w:widowControl/>
              <w:spacing w:line="240" w:lineRule="auto"/>
              <w:ind w:firstLine="0"/>
              <w:jc w:val="center"/>
              <w:rPr>
                <w:rFonts w:ascii="Times New Roman" w:eastAsia="Times New Roman" w:hAnsi="Times New Roman" w:cs="Times New Roman"/>
                <w:bCs/>
                <w:color w:val="auto"/>
                <w:sz w:val="20"/>
                <w:szCs w:val="20"/>
                <w:highlight w:val="green"/>
                <w:lang w:eastAsia="zh-CN"/>
              </w:rPr>
            </w:pPr>
            <w:r w:rsidRPr="00FD71CD">
              <w:rPr>
                <w:rFonts w:ascii="Times New Roman" w:eastAsia="Times New Roman" w:hAnsi="Times New Roman" w:cs="Times New Roman"/>
                <w:bCs/>
                <w:color w:val="auto"/>
                <w:sz w:val="20"/>
                <w:szCs w:val="20"/>
                <w:highlight w:val="green"/>
                <w:lang w:eastAsia="zh-CN"/>
              </w:rPr>
              <w:t>3</w:t>
            </w:r>
          </w:p>
        </w:tc>
        <w:tc>
          <w:tcPr>
            <w:tcW w:w="2409" w:type="dxa"/>
            <w:tcBorders>
              <w:top w:val="single" w:sz="4" w:space="0" w:color="000000"/>
              <w:left w:val="single" w:sz="4" w:space="0" w:color="000000"/>
              <w:bottom w:val="single" w:sz="4" w:space="0" w:color="000000"/>
              <w:right w:val="single" w:sz="4" w:space="0" w:color="000000"/>
            </w:tcBorders>
            <w:vAlign w:val="center"/>
            <w:hideMark/>
          </w:tcPr>
          <w:p w14:paraId="42DD8DA7" w14:textId="77777777" w:rsidR="00FD71CD" w:rsidRPr="00FD71CD" w:rsidRDefault="00FD71CD" w:rsidP="00FD71CD">
            <w:pPr>
              <w:widowControl/>
              <w:spacing w:line="240" w:lineRule="auto"/>
              <w:ind w:firstLine="0"/>
              <w:jc w:val="center"/>
              <w:rPr>
                <w:rFonts w:ascii="Times New Roman" w:eastAsia="Times New Roman" w:hAnsi="Times New Roman" w:cs="Times New Roman"/>
                <w:bCs/>
                <w:color w:val="auto"/>
                <w:sz w:val="20"/>
                <w:szCs w:val="20"/>
                <w:highlight w:val="green"/>
                <w:lang w:eastAsia="zh-CN"/>
              </w:rPr>
            </w:pPr>
            <w:r w:rsidRPr="00FD71CD">
              <w:rPr>
                <w:rFonts w:ascii="Times New Roman" w:eastAsia="Times New Roman" w:hAnsi="Times New Roman" w:cs="Times New Roman"/>
                <w:bCs/>
                <w:color w:val="auto"/>
                <w:sz w:val="20"/>
                <w:szCs w:val="20"/>
                <w:highlight w:val="green"/>
                <w:lang w:eastAsia="zh-CN"/>
              </w:rPr>
              <w:t>4</w:t>
            </w:r>
          </w:p>
        </w:tc>
        <w:tc>
          <w:tcPr>
            <w:tcW w:w="1980" w:type="dxa"/>
            <w:tcBorders>
              <w:top w:val="single" w:sz="4" w:space="0" w:color="000000"/>
              <w:left w:val="single" w:sz="4" w:space="0" w:color="000000"/>
              <w:bottom w:val="single" w:sz="4" w:space="0" w:color="000000"/>
              <w:right w:val="single" w:sz="4" w:space="0" w:color="000000"/>
            </w:tcBorders>
            <w:vAlign w:val="center"/>
            <w:hideMark/>
          </w:tcPr>
          <w:p w14:paraId="4890055A" w14:textId="77777777" w:rsidR="00FD71CD" w:rsidRPr="00FD71CD" w:rsidRDefault="00FD71CD" w:rsidP="00FD71CD">
            <w:pPr>
              <w:widowControl/>
              <w:spacing w:line="240" w:lineRule="auto"/>
              <w:ind w:firstLine="0"/>
              <w:jc w:val="center"/>
              <w:rPr>
                <w:rFonts w:ascii="Times New Roman" w:eastAsia="Times New Roman" w:hAnsi="Times New Roman" w:cs="Times New Roman"/>
                <w:bCs/>
                <w:color w:val="auto"/>
                <w:sz w:val="20"/>
                <w:szCs w:val="20"/>
                <w:highlight w:val="green"/>
                <w:lang w:eastAsia="zh-CN"/>
              </w:rPr>
            </w:pPr>
            <w:r w:rsidRPr="00FD71CD">
              <w:rPr>
                <w:rFonts w:ascii="Times New Roman" w:eastAsia="Times New Roman" w:hAnsi="Times New Roman" w:cs="Times New Roman"/>
                <w:bCs/>
                <w:color w:val="auto"/>
                <w:sz w:val="20"/>
                <w:szCs w:val="20"/>
                <w:highlight w:val="green"/>
                <w:lang w:eastAsia="zh-CN"/>
              </w:rPr>
              <w:t>5</w:t>
            </w:r>
          </w:p>
        </w:tc>
        <w:tc>
          <w:tcPr>
            <w:tcW w:w="2409" w:type="dxa"/>
            <w:tcBorders>
              <w:top w:val="single" w:sz="4" w:space="0" w:color="000000"/>
              <w:left w:val="single" w:sz="4" w:space="0" w:color="000000"/>
              <w:bottom w:val="single" w:sz="4" w:space="0" w:color="000000"/>
              <w:right w:val="single" w:sz="4" w:space="0" w:color="000000"/>
            </w:tcBorders>
            <w:vAlign w:val="center"/>
            <w:hideMark/>
          </w:tcPr>
          <w:p w14:paraId="582A24B0" w14:textId="77777777" w:rsidR="00FD71CD" w:rsidRPr="00FD71CD" w:rsidRDefault="00FD71CD" w:rsidP="00FD71CD">
            <w:pPr>
              <w:widowControl/>
              <w:spacing w:line="240" w:lineRule="auto"/>
              <w:ind w:firstLine="0"/>
              <w:jc w:val="center"/>
              <w:rPr>
                <w:rFonts w:ascii="Times New Roman" w:eastAsia="Times New Roman" w:hAnsi="Times New Roman" w:cs="Times New Roman"/>
                <w:bCs/>
                <w:color w:val="auto"/>
                <w:sz w:val="20"/>
                <w:szCs w:val="20"/>
                <w:highlight w:val="green"/>
                <w:lang w:eastAsia="zh-CN"/>
              </w:rPr>
            </w:pPr>
            <w:r w:rsidRPr="00FD71CD">
              <w:rPr>
                <w:rFonts w:ascii="Times New Roman" w:eastAsia="Times New Roman" w:hAnsi="Times New Roman" w:cs="Times New Roman"/>
                <w:bCs/>
                <w:color w:val="auto"/>
                <w:sz w:val="20"/>
                <w:szCs w:val="20"/>
                <w:highlight w:val="green"/>
                <w:lang w:eastAsia="zh-CN"/>
              </w:rPr>
              <w:t>6</w:t>
            </w:r>
          </w:p>
        </w:tc>
        <w:tc>
          <w:tcPr>
            <w:tcW w:w="2327" w:type="dxa"/>
            <w:tcBorders>
              <w:top w:val="single" w:sz="4" w:space="0" w:color="000000"/>
              <w:left w:val="single" w:sz="4" w:space="0" w:color="000000"/>
              <w:bottom w:val="single" w:sz="4" w:space="0" w:color="000000"/>
              <w:right w:val="single" w:sz="4" w:space="0" w:color="000000"/>
            </w:tcBorders>
            <w:vAlign w:val="center"/>
            <w:hideMark/>
          </w:tcPr>
          <w:p w14:paraId="63CE495B" w14:textId="77777777" w:rsidR="00FD71CD" w:rsidRPr="00FD71CD" w:rsidRDefault="00FD71CD" w:rsidP="00FD71CD">
            <w:pPr>
              <w:widowControl/>
              <w:spacing w:line="240" w:lineRule="auto"/>
              <w:ind w:firstLine="0"/>
              <w:jc w:val="center"/>
              <w:rPr>
                <w:rFonts w:ascii="Times New Roman" w:eastAsia="Times New Roman" w:hAnsi="Times New Roman" w:cs="Times New Roman"/>
                <w:bCs/>
                <w:color w:val="auto"/>
                <w:sz w:val="20"/>
                <w:szCs w:val="20"/>
                <w:highlight w:val="green"/>
                <w:lang w:eastAsia="zh-CN"/>
              </w:rPr>
            </w:pPr>
            <w:r w:rsidRPr="00FD71CD">
              <w:rPr>
                <w:rFonts w:ascii="Times New Roman" w:eastAsia="Times New Roman" w:hAnsi="Times New Roman" w:cs="Times New Roman"/>
                <w:bCs/>
                <w:color w:val="auto"/>
                <w:sz w:val="20"/>
                <w:szCs w:val="20"/>
                <w:highlight w:val="green"/>
                <w:lang w:eastAsia="zh-CN"/>
              </w:rPr>
              <w:t>7</w:t>
            </w:r>
          </w:p>
        </w:tc>
      </w:tr>
      <w:bookmarkEnd w:id="122"/>
      <w:tr w:rsidR="00FD71CD" w:rsidRPr="00FD71CD" w14:paraId="2266BCAD" w14:textId="77777777" w:rsidTr="004D4889">
        <w:trPr>
          <w:trHeight w:val="82"/>
        </w:trPr>
        <w:tc>
          <w:tcPr>
            <w:tcW w:w="14655" w:type="dxa"/>
            <w:gridSpan w:val="7"/>
            <w:tcBorders>
              <w:top w:val="single" w:sz="4" w:space="0" w:color="000000"/>
              <w:left w:val="single" w:sz="4" w:space="0" w:color="000000"/>
              <w:bottom w:val="single" w:sz="4" w:space="0" w:color="000000"/>
              <w:right w:val="single" w:sz="4" w:space="0" w:color="000000"/>
            </w:tcBorders>
            <w:vAlign w:val="center"/>
            <w:hideMark/>
          </w:tcPr>
          <w:p w14:paraId="027A2193" w14:textId="77777777" w:rsidR="00FD71CD" w:rsidRPr="00FD71CD" w:rsidRDefault="00FD71CD" w:rsidP="00FD71CD">
            <w:pPr>
              <w:widowControl/>
              <w:spacing w:line="240" w:lineRule="auto"/>
              <w:ind w:firstLine="0"/>
              <w:jc w:val="center"/>
              <w:rPr>
                <w:rFonts w:ascii="Times New Roman" w:eastAsia="Times New Roman" w:hAnsi="Times New Roman" w:cs="Times New Roman"/>
                <w:b/>
                <w:color w:val="auto"/>
                <w:sz w:val="20"/>
                <w:szCs w:val="20"/>
                <w:highlight w:val="green"/>
                <w:lang w:eastAsia="zh-CN"/>
              </w:rPr>
            </w:pPr>
            <w:r w:rsidRPr="00FD71CD">
              <w:rPr>
                <w:rFonts w:ascii="Times New Roman" w:eastAsia="Times New Roman" w:hAnsi="Times New Roman" w:cs="Times New Roman"/>
                <w:b/>
                <w:color w:val="auto"/>
                <w:sz w:val="20"/>
                <w:szCs w:val="20"/>
                <w:highlight w:val="green"/>
                <w:lang w:eastAsia="zh-CN"/>
              </w:rPr>
              <w:t>Планируемые объекты местного значения в области культурно-бытового и социального обслуживания населения</w:t>
            </w:r>
          </w:p>
        </w:tc>
      </w:tr>
      <w:tr w:rsidR="00FD71CD" w:rsidRPr="00FD71CD" w14:paraId="00DB5888" w14:textId="77777777" w:rsidTr="004D4889">
        <w:trPr>
          <w:trHeight w:val="2982"/>
        </w:trPr>
        <w:tc>
          <w:tcPr>
            <w:tcW w:w="710" w:type="dxa"/>
            <w:tcBorders>
              <w:top w:val="single" w:sz="4" w:space="0" w:color="000000"/>
              <w:left w:val="single" w:sz="4" w:space="0" w:color="000000"/>
              <w:bottom w:val="single" w:sz="4" w:space="0" w:color="000000"/>
              <w:right w:val="single" w:sz="4" w:space="0" w:color="000000"/>
            </w:tcBorders>
            <w:vAlign w:val="center"/>
          </w:tcPr>
          <w:p w14:paraId="5A60FC22" w14:textId="77777777" w:rsidR="00FD71CD" w:rsidRPr="00FD71CD" w:rsidRDefault="00FD71CD" w:rsidP="000C6635">
            <w:pPr>
              <w:widowControl/>
              <w:numPr>
                <w:ilvl w:val="0"/>
                <w:numId w:val="20"/>
              </w:numPr>
              <w:spacing w:after="200" w:line="240" w:lineRule="auto"/>
              <w:contextualSpacing/>
              <w:jc w:val="center"/>
              <w:rPr>
                <w:rFonts w:ascii="Times New Roman" w:eastAsia="Times New Roman" w:hAnsi="Times New Roman" w:cs="Times New Roman"/>
                <w:color w:val="auto"/>
                <w:sz w:val="20"/>
                <w:szCs w:val="20"/>
                <w:highlight w:val="green"/>
                <w:lang w:eastAsia="zh-CN"/>
              </w:rPr>
            </w:pPr>
          </w:p>
        </w:tc>
        <w:tc>
          <w:tcPr>
            <w:tcW w:w="2835" w:type="dxa"/>
            <w:vAlign w:val="center"/>
            <w:hideMark/>
          </w:tcPr>
          <w:p w14:paraId="55B5998A" w14:textId="77777777" w:rsidR="00FD71CD" w:rsidRPr="00FD71CD" w:rsidRDefault="00FD71CD" w:rsidP="00B10591">
            <w:pPr>
              <w:widowControl/>
              <w:spacing w:line="240" w:lineRule="auto"/>
              <w:ind w:firstLine="0"/>
              <w:contextualSpacing/>
              <w:jc w:val="center"/>
              <w:rPr>
                <w:rFonts w:ascii="Times New Roman" w:eastAsia="Calibri" w:hAnsi="Times New Roman" w:cs="Times New Roman"/>
                <w:color w:val="auto"/>
                <w:sz w:val="20"/>
                <w:szCs w:val="16"/>
                <w:highlight w:val="green"/>
                <w:lang w:eastAsia="en-US"/>
              </w:rPr>
            </w:pPr>
            <w:r w:rsidRPr="00FD71CD">
              <w:rPr>
                <w:rFonts w:ascii="Times New Roman" w:eastAsia="Calibri" w:hAnsi="Times New Roman" w:cs="Times New Roman"/>
                <w:color w:val="auto"/>
                <w:sz w:val="20"/>
                <w:szCs w:val="16"/>
                <w:highlight w:val="green"/>
                <w:lang w:eastAsia="en-US"/>
              </w:rPr>
              <w:t xml:space="preserve">Магазин </w:t>
            </w:r>
          </w:p>
          <w:p w14:paraId="32D02045" w14:textId="77777777" w:rsidR="00FD71CD" w:rsidRPr="00FD71CD" w:rsidRDefault="00FD71CD" w:rsidP="00B10591">
            <w:pPr>
              <w:widowControl/>
              <w:spacing w:line="240" w:lineRule="auto"/>
              <w:ind w:firstLine="0"/>
              <w:contextualSpacing/>
              <w:jc w:val="center"/>
              <w:rPr>
                <w:rFonts w:ascii="Times New Roman" w:eastAsia="Calibri" w:hAnsi="Times New Roman" w:cs="Times New Roman"/>
                <w:color w:val="auto"/>
                <w:sz w:val="20"/>
                <w:szCs w:val="20"/>
                <w:highlight w:val="green"/>
                <w:lang w:eastAsia="en-US"/>
              </w:rPr>
            </w:pPr>
            <w:r w:rsidRPr="00FD71CD">
              <w:rPr>
                <w:rFonts w:ascii="Times New Roman" w:eastAsia="Calibri" w:hAnsi="Times New Roman" w:cs="Times New Roman"/>
                <w:color w:val="auto"/>
                <w:sz w:val="20"/>
                <w:szCs w:val="16"/>
                <w:highlight w:val="green"/>
                <w:lang w:eastAsia="en-US"/>
              </w:rPr>
              <w:t>(строительство)</w:t>
            </w:r>
          </w:p>
        </w:tc>
        <w:tc>
          <w:tcPr>
            <w:tcW w:w="1985" w:type="dxa"/>
            <w:vAlign w:val="center"/>
            <w:hideMark/>
          </w:tcPr>
          <w:p w14:paraId="7572C870" w14:textId="77777777" w:rsidR="00FD71CD" w:rsidRPr="00FD71CD" w:rsidRDefault="00FD71CD" w:rsidP="00FD71CD">
            <w:pPr>
              <w:widowControl/>
              <w:spacing w:line="240" w:lineRule="auto"/>
              <w:ind w:firstLine="0"/>
              <w:jc w:val="center"/>
              <w:rPr>
                <w:rFonts w:ascii="Times New Roman" w:eastAsia="Calibri" w:hAnsi="Times New Roman" w:cs="Times New Roman"/>
                <w:color w:val="auto"/>
                <w:sz w:val="20"/>
                <w:szCs w:val="16"/>
                <w:highlight w:val="green"/>
                <w:lang w:eastAsia="en-US"/>
              </w:rPr>
            </w:pPr>
            <w:r w:rsidRPr="00FD71CD">
              <w:rPr>
                <w:rFonts w:ascii="Times New Roman" w:eastAsia="Calibri" w:hAnsi="Times New Roman" w:cs="Times New Roman"/>
                <w:color w:val="auto"/>
                <w:sz w:val="20"/>
                <w:szCs w:val="16"/>
                <w:highlight w:val="green"/>
                <w:lang w:eastAsia="en-US"/>
              </w:rPr>
              <w:t>Курская область,</w:t>
            </w:r>
          </w:p>
          <w:p w14:paraId="4F805491" w14:textId="77777777" w:rsidR="00FD71CD" w:rsidRPr="00FD71CD" w:rsidRDefault="00FD71CD" w:rsidP="00FD71CD">
            <w:pPr>
              <w:widowControl/>
              <w:spacing w:line="240" w:lineRule="auto"/>
              <w:ind w:firstLine="0"/>
              <w:jc w:val="center"/>
              <w:rPr>
                <w:rFonts w:ascii="Times New Roman" w:eastAsia="Calibri" w:hAnsi="Times New Roman" w:cs="Times New Roman"/>
                <w:color w:val="auto"/>
                <w:sz w:val="20"/>
                <w:szCs w:val="16"/>
                <w:highlight w:val="green"/>
                <w:lang w:eastAsia="en-US"/>
              </w:rPr>
            </w:pPr>
            <w:r w:rsidRPr="00FD71CD">
              <w:rPr>
                <w:rFonts w:ascii="Times New Roman" w:eastAsia="Calibri" w:hAnsi="Times New Roman" w:cs="Times New Roman"/>
                <w:color w:val="auto"/>
                <w:sz w:val="20"/>
                <w:szCs w:val="16"/>
                <w:highlight w:val="green"/>
                <w:lang w:eastAsia="en-US"/>
              </w:rPr>
              <w:t>Фатежский район,</w:t>
            </w:r>
          </w:p>
          <w:p w14:paraId="09391D77" w14:textId="77777777" w:rsidR="00FD71CD" w:rsidRPr="00FD71CD" w:rsidRDefault="00FD71CD" w:rsidP="00FD71CD">
            <w:pPr>
              <w:widowControl/>
              <w:spacing w:line="240" w:lineRule="auto"/>
              <w:ind w:firstLine="0"/>
              <w:jc w:val="center"/>
              <w:rPr>
                <w:rFonts w:ascii="Times New Roman" w:eastAsia="Calibri" w:hAnsi="Times New Roman" w:cs="Times New Roman"/>
                <w:color w:val="auto"/>
                <w:sz w:val="20"/>
                <w:szCs w:val="16"/>
                <w:highlight w:val="green"/>
                <w:lang w:eastAsia="en-US"/>
              </w:rPr>
            </w:pPr>
            <w:r w:rsidRPr="00FD71CD">
              <w:rPr>
                <w:rFonts w:ascii="Times New Roman" w:eastAsia="Calibri" w:hAnsi="Times New Roman" w:cs="Times New Roman"/>
                <w:color w:val="auto"/>
                <w:sz w:val="20"/>
                <w:szCs w:val="16"/>
                <w:highlight w:val="green"/>
                <w:lang w:eastAsia="en-US"/>
              </w:rPr>
              <w:t>муниципальное образование</w:t>
            </w:r>
          </w:p>
          <w:p w14:paraId="6F2C0916" w14:textId="77777777" w:rsidR="00FD71CD" w:rsidRPr="00FD71CD" w:rsidRDefault="00FD71CD" w:rsidP="00FD71CD">
            <w:pPr>
              <w:widowControl/>
              <w:spacing w:line="240" w:lineRule="auto"/>
              <w:ind w:firstLine="0"/>
              <w:jc w:val="center"/>
              <w:rPr>
                <w:rFonts w:ascii="Times New Roman" w:eastAsia="Calibri" w:hAnsi="Times New Roman" w:cs="Times New Roman"/>
                <w:color w:val="auto"/>
                <w:sz w:val="20"/>
                <w:szCs w:val="16"/>
                <w:highlight w:val="green"/>
                <w:lang w:eastAsia="en-US"/>
              </w:rPr>
            </w:pPr>
            <w:r w:rsidRPr="00FD71CD">
              <w:rPr>
                <w:rFonts w:ascii="Times New Roman" w:eastAsia="Calibri" w:hAnsi="Times New Roman" w:cs="Times New Roman"/>
                <w:color w:val="auto"/>
                <w:sz w:val="20"/>
                <w:szCs w:val="16"/>
                <w:highlight w:val="green"/>
                <w:lang w:eastAsia="en-US"/>
              </w:rPr>
              <w:t>«</w:t>
            </w:r>
            <w:proofErr w:type="spellStart"/>
            <w:r w:rsidRPr="00FD71CD">
              <w:rPr>
                <w:rFonts w:ascii="Times New Roman" w:eastAsia="Calibri" w:hAnsi="Times New Roman" w:cs="Times New Roman"/>
                <w:color w:val="auto"/>
                <w:sz w:val="20"/>
                <w:szCs w:val="16"/>
                <w:highlight w:val="green"/>
                <w:lang w:eastAsia="en-US"/>
              </w:rPr>
              <w:t>Верхнелюбажский</w:t>
            </w:r>
            <w:proofErr w:type="spellEnd"/>
            <w:r w:rsidRPr="00FD71CD">
              <w:rPr>
                <w:rFonts w:ascii="Times New Roman" w:eastAsia="Calibri" w:hAnsi="Times New Roman" w:cs="Times New Roman"/>
                <w:color w:val="auto"/>
                <w:sz w:val="20"/>
                <w:szCs w:val="16"/>
                <w:highlight w:val="green"/>
                <w:lang w:eastAsia="en-US"/>
              </w:rPr>
              <w:t xml:space="preserve"> сельсовет», </w:t>
            </w:r>
          </w:p>
          <w:p w14:paraId="07658D4D" w14:textId="77777777" w:rsidR="00FD71CD" w:rsidRPr="00FD71CD" w:rsidRDefault="00FD71CD" w:rsidP="00FD71CD">
            <w:pPr>
              <w:widowControl/>
              <w:spacing w:line="240" w:lineRule="auto"/>
              <w:ind w:right="36" w:firstLine="0"/>
              <w:contextualSpacing/>
              <w:jc w:val="center"/>
              <w:rPr>
                <w:rFonts w:ascii="Times New Roman" w:eastAsia="Calibri" w:hAnsi="Times New Roman" w:cs="Times New Roman"/>
                <w:color w:val="auto"/>
                <w:sz w:val="20"/>
                <w:szCs w:val="16"/>
                <w:highlight w:val="green"/>
                <w:lang w:eastAsia="en-US"/>
              </w:rPr>
            </w:pPr>
            <w:r w:rsidRPr="00FD71CD">
              <w:rPr>
                <w:rFonts w:ascii="Times New Roman" w:eastAsia="Calibri" w:hAnsi="Times New Roman" w:cs="Times New Roman"/>
                <w:color w:val="auto"/>
                <w:sz w:val="20"/>
                <w:szCs w:val="16"/>
                <w:highlight w:val="green"/>
                <w:lang w:eastAsia="en-US"/>
              </w:rPr>
              <w:t xml:space="preserve">с. </w:t>
            </w:r>
            <w:proofErr w:type="spellStart"/>
            <w:r w:rsidRPr="00FD71CD">
              <w:rPr>
                <w:rFonts w:ascii="Times New Roman" w:eastAsia="Calibri" w:hAnsi="Times New Roman" w:cs="Times New Roman"/>
                <w:color w:val="auto"/>
                <w:sz w:val="20"/>
                <w:szCs w:val="16"/>
                <w:highlight w:val="green"/>
                <w:lang w:eastAsia="en-US"/>
              </w:rPr>
              <w:t>Игино</w:t>
            </w:r>
            <w:proofErr w:type="spellEnd"/>
          </w:p>
        </w:tc>
        <w:tc>
          <w:tcPr>
            <w:tcW w:w="2409" w:type="dxa"/>
            <w:vAlign w:val="center"/>
            <w:hideMark/>
          </w:tcPr>
          <w:p w14:paraId="5DEA83A2" w14:textId="77777777" w:rsidR="00FD71CD" w:rsidRPr="00FD71CD" w:rsidRDefault="00FD71CD" w:rsidP="00FD71CD">
            <w:pPr>
              <w:widowControl/>
              <w:spacing w:line="240" w:lineRule="auto"/>
              <w:ind w:firstLine="5"/>
              <w:jc w:val="center"/>
              <w:rPr>
                <w:rFonts w:ascii="Times New Roman" w:eastAsia="Times New Roman" w:hAnsi="Times New Roman" w:cs="Times New Roman"/>
                <w:color w:val="auto"/>
                <w:sz w:val="20"/>
                <w:szCs w:val="20"/>
                <w:highlight w:val="green"/>
                <w:lang w:eastAsia="zh-CN"/>
              </w:rPr>
            </w:pPr>
            <w:r w:rsidRPr="00FD71CD">
              <w:rPr>
                <w:rFonts w:ascii="Times New Roman" w:eastAsia="Calibri" w:hAnsi="Times New Roman" w:cs="Times New Roman"/>
                <w:color w:val="auto"/>
                <w:sz w:val="20"/>
                <w:szCs w:val="16"/>
                <w:highlight w:val="green"/>
                <w:lang w:eastAsia="en-US"/>
              </w:rPr>
              <w:t>Общая площадь 100 м</w:t>
            </w:r>
            <w:r w:rsidRPr="00FD71CD">
              <w:rPr>
                <w:rFonts w:ascii="Times New Roman" w:eastAsia="Calibri" w:hAnsi="Times New Roman" w:cs="Times New Roman"/>
                <w:color w:val="auto"/>
                <w:sz w:val="20"/>
                <w:szCs w:val="16"/>
                <w:highlight w:val="green"/>
                <w:vertAlign w:val="superscript"/>
                <w:lang w:eastAsia="en-US"/>
              </w:rPr>
              <w:t>2</w:t>
            </w:r>
          </w:p>
        </w:tc>
        <w:tc>
          <w:tcPr>
            <w:tcW w:w="1980" w:type="dxa"/>
            <w:vAlign w:val="center"/>
            <w:hideMark/>
          </w:tcPr>
          <w:p w14:paraId="08C8D4B1" w14:textId="77777777" w:rsidR="00FD71CD" w:rsidRPr="00FD71CD" w:rsidRDefault="00FD71CD" w:rsidP="00FD71CD">
            <w:pPr>
              <w:widowControl/>
              <w:spacing w:after="160" w:line="240" w:lineRule="auto"/>
              <w:ind w:firstLine="0"/>
              <w:contextualSpacing/>
              <w:jc w:val="center"/>
              <w:rPr>
                <w:rFonts w:ascii="Times New Roman" w:eastAsia="Calibri" w:hAnsi="Times New Roman" w:cs="Times New Roman"/>
                <w:color w:val="auto"/>
                <w:sz w:val="20"/>
                <w:szCs w:val="20"/>
                <w:highlight w:val="green"/>
                <w:lang w:eastAsia="en-US"/>
              </w:rPr>
            </w:pPr>
            <w:r w:rsidRPr="00FD71CD">
              <w:rPr>
                <w:rFonts w:ascii="Times New Roman" w:eastAsia="Calibri" w:hAnsi="Times New Roman" w:cs="Times New Roman"/>
                <w:color w:val="auto"/>
                <w:sz w:val="20"/>
                <w:szCs w:val="16"/>
                <w:highlight w:val="green"/>
                <w:lang w:eastAsia="en-US"/>
              </w:rPr>
              <w:t>Расчетный срок</w:t>
            </w:r>
          </w:p>
        </w:tc>
        <w:tc>
          <w:tcPr>
            <w:tcW w:w="2409" w:type="dxa"/>
            <w:tcBorders>
              <w:top w:val="single" w:sz="4" w:space="0" w:color="000000"/>
              <w:left w:val="single" w:sz="4" w:space="0" w:color="000000"/>
              <w:bottom w:val="single" w:sz="4" w:space="0" w:color="000000"/>
              <w:right w:val="single" w:sz="4" w:space="0" w:color="000000"/>
            </w:tcBorders>
            <w:hideMark/>
          </w:tcPr>
          <w:p w14:paraId="1B9440ED" w14:textId="77777777" w:rsidR="00FD71CD" w:rsidRPr="00FD71CD" w:rsidRDefault="00FD71CD" w:rsidP="00FD71CD">
            <w:pPr>
              <w:widowControl/>
              <w:spacing w:after="160" w:line="240" w:lineRule="auto"/>
              <w:ind w:firstLine="0"/>
              <w:contextualSpacing/>
              <w:jc w:val="center"/>
              <w:rPr>
                <w:rFonts w:ascii="Times New Roman" w:eastAsia="Calibri" w:hAnsi="Times New Roman" w:cs="Times New Roman"/>
                <w:color w:val="auto"/>
                <w:sz w:val="20"/>
                <w:szCs w:val="20"/>
                <w:highlight w:val="green"/>
                <w:lang w:eastAsia="en-US"/>
              </w:rPr>
            </w:pPr>
            <w:r w:rsidRPr="00FD71CD">
              <w:rPr>
                <w:rFonts w:ascii="Times New Roman" w:eastAsia="Times New Roman" w:hAnsi="Times New Roman" w:cs="Times New Roman"/>
                <w:color w:val="auto"/>
                <w:sz w:val="20"/>
                <w:szCs w:val="20"/>
                <w:highlight w:val="green"/>
              </w:rPr>
              <w:t>Местоположение определено в соответствии с СП 42.13330.2016 «СНиП 2.07.01-89* Градостроительство. Планировка и застройка городских и сельских поселений» по допустимому уровню обеспеченности и по уровню территориальной доступности к объектам социального обслуживания населения</w:t>
            </w:r>
          </w:p>
        </w:tc>
        <w:tc>
          <w:tcPr>
            <w:tcW w:w="2327" w:type="dxa"/>
            <w:tcBorders>
              <w:top w:val="single" w:sz="4" w:space="0" w:color="000000"/>
              <w:left w:val="single" w:sz="4" w:space="0" w:color="000000"/>
              <w:bottom w:val="single" w:sz="4" w:space="0" w:color="000000"/>
              <w:right w:val="single" w:sz="4" w:space="0" w:color="000000"/>
            </w:tcBorders>
            <w:vAlign w:val="center"/>
            <w:hideMark/>
          </w:tcPr>
          <w:p w14:paraId="218B8789" w14:textId="77777777" w:rsidR="00FD71CD" w:rsidRPr="00FD71CD" w:rsidRDefault="00FD71CD" w:rsidP="00FD71CD">
            <w:pPr>
              <w:widowControl/>
              <w:spacing w:after="160" w:line="240" w:lineRule="auto"/>
              <w:ind w:firstLine="0"/>
              <w:contextualSpacing/>
              <w:jc w:val="center"/>
              <w:rPr>
                <w:rFonts w:ascii="Times New Roman" w:eastAsia="Calibri" w:hAnsi="Times New Roman" w:cs="Times New Roman"/>
                <w:color w:val="auto"/>
                <w:sz w:val="20"/>
                <w:szCs w:val="20"/>
                <w:highlight w:val="green"/>
                <w:lang w:eastAsia="en-US"/>
              </w:rPr>
            </w:pPr>
            <w:r w:rsidRPr="00FD71CD">
              <w:rPr>
                <w:rFonts w:ascii="Times New Roman" w:eastAsia="Calibri" w:hAnsi="Times New Roman" w:cs="Times New Roman"/>
                <w:sz w:val="20"/>
                <w:szCs w:val="20"/>
                <w:highlight w:val="green"/>
                <w:lang w:eastAsia="en-US"/>
              </w:rPr>
              <w:t>Оптимизация структуры социальной сферы с целью удовлетворения потребностей населения, включая все уровни обслуживания</w:t>
            </w:r>
          </w:p>
        </w:tc>
      </w:tr>
      <w:tr w:rsidR="00FD71CD" w:rsidRPr="00FD71CD" w14:paraId="6E00688E" w14:textId="77777777" w:rsidTr="004D4889">
        <w:trPr>
          <w:trHeight w:val="132"/>
        </w:trPr>
        <w:tc>
          <w:tcPr>
            <w:tcW w:w="710" w:type="dxa"/>
            <w:tcBorders>
              <w:top w:val="single" w:sz="4" w:space="0" w:color="000000"/>
              <w:left w:val="single" w:sz="4" w:space="0" w:color="000000"/>
              <w:bottom w:val="single" w:sz="4" w:space="0" w:color="000000"/>
              <w:right w:val="single" w:sz="4" w:space="0" w:color="000000"/>
            </w:tcBorders>
            <w:vAlign w:val="center"/>
          </w:tcPr>
          <w:p w14:paraId="79E01100" w14:textId="77777777" w:rsidR="00FD71CD" w:rsidRPr="00FD71CD" w:rsidRDefault="00FD71CD" w:rsidP="000C6635">
            <w:pPr>
              <w:widowControl/>
              <w:numPr>
                <w:ilvl w:val="0"/>
                <w:numId w:val="20"/>
              </w:numPr>
              <w:spacing w:after="200" w:line="240" w:lineRule="auto"/>
              <w:contextualSpacing/>
              <w:jc w:val="center"/>
              <w:rPr>
                <w:rFonts w:ascii="Times New Roman" w:eastAsia="Times New Roman" w:hAnsi="Times New Roman" w:cs="Times New Roman"/>
                <w:color w:val="auto"/>
                <w:sz w:val="20"/>
                <w:szCs w:val="20"/>
                <w:highlight w:val="green"/>
                <w:lang w:eastAsia="zh-CN"/>
              </w:rPr>
            </w:pPr>
          </w:p>
        </w:tc>
        <w:tc>
          <w:tcPr>
            <w:tcW w:w="2835" w:type="dxa"/>
            <w:vAlign w:val="center"/>
          </w:tcPr>
          <w:p w14:paraId="23F924AA" w14:textId="77777777" w:rsidR="00FD71CD" w:rsidRPr="00FD71CD" w:rsidRDefault="00FD71CD" w:rsidP="00FD71CD">
            <w:pPr>
              <w:autoSpaceDE w:val="0"/>
              <w:autoSpaceDN w:val="0"/>
              <w:adjustRightInd w:val="0"/>
              <w:spacing w:line="240" w:lineRule="auto"/>
              <w:ind w:firstLine="0"/>
              <w:jc w:val="center"/>
              <w:rPr>
                <w:rFonts w:ascii="Times New Roman" w:eastAsia="Calibri" w:hAnsi="Times New Roman" w:cs="Times New Roman"/>
                <w:color w:val="auto"/>
                <w:sz w:val="20"/>
                <w:szCs w:val="16"/>
                <w:highlight w:val="green"/>
                <w:lang w:eastAsia="en-US"/>
              </w:rPr>
            </w:pPr>
            <w:r w:rsidRPr="00FD71CD">
              <w:rPr>
                <w:rFonts w:ascii="Times New Roman" w:eastAsia="Calibri" w:hAnsi="Times New Roman" w:cs="Times New Roman"/>
                <w:color w:val="auto"/>
                <w:sz w:val="20"/>
                <w:szCs w:val="16"/>
                <w:highlight w:val="green"/>
                <w:lang w:eastAsia="en-US"/>
              </w:rPr>
              <w:t xml:space="preserve">Сельский Дом культуры </w:t>
            </w:r>
          </w:p>
          <w:p w14:paraId="28004FEC" w14:textId="77777777" w:rsidR="00FD71CD" w:rsidRPr="00FD71CD" w:rsidRDefault="00FD71CD" w:rsidP="00FD71CD">
            <w:pPr>
              <w:widowControl/>
              <w:spacing w:after="160" w:line="240" w:lineRule="auto"/>
              <w:ind w:firstLine="0"/>
              <w:contextualSpacing/>
              <w:jc w:val="center"/>
              <w:rPr>
                <w:rFonts w:ascii="Times New Roman" w:eastAsia="Calibri" w:hAnsi="Times New Roman" w:cs="Times New Roman"/>
                <w:color w:val="auto"/>
                <w:kern w:val="2"/>
                <w:sz w:val="20"/>
                <w:szCs w:val="16"/>
                <w:highlight w:val="green"/>
                <w:lang w:eastAsia="en-US"/>
              </w:rPr>
            </w:pPr>
            <w:r w:rsidRPr="00FD71CD">
              <w:rPr>
                <w:rFonts w:ascii="Times New Roman" w:eastAsia="Calibri" w:hAnsi="Times New Roman" w:cs="Times New Roman"/>
                <w:color w:val="auto"/>
                <w:sz w:val="20"/>
                <w:szCs w:val="16"/>
                <w:highlight w:val="green"/>
                <w:lang w:eastAsia="en-US"/>
              </w:rPr>
              <w:t>(строительство)</w:t>
            </w:r>
          </w:p>
        </w:tc>
        <w:tc>
          <w:tcPr>
            <w:tcW w:w="1985" w:type="dxa"/>
            <w:vAlign w:val="center"/>
          </w:tcPr>
          <w:p w14:paraId="2F06D31F" w14:textId="77777777" w:rsidR="00FD71CD" w:rsidRPr="00FD71CD" w:rsidRDefault="00FD71CD" w:rsidP="00FD71CD">
            <w:pPr>
              <w:widowControl/>
              <w:spacing w:line="240" w:lineRule="auto"/>
              <w:ind w:firstLine="0"/>
              <w:jc w:val="center"/>
              <w:rPr>
                <w:rFonts w:ascii="Times New Roman" w:eastAsia="Calibri" w:hAnsi="Times New Roman" w:cs="Times New Roman"/>
                <w:color w:val="auto"/>
                <w:sz w:val="20"/>
                <w:szCs w:val="16"/>
                <w:highlight w:val="green"/>
                <w:lang w:eastAsia="en-US"/>
              </w:rPr>
            </w:pPr>
            <w:r w:rsidRPr="00FD71CD">
              <w:rPr>
                <w:rFonts w:ascii="Times New Roman" w:eastAsia="Calibri" w:hAnsi="Times New Roman" w:cs="Times New Roman"/>
                <w:color w:val="auto"/>
                <w:sz w:val="20"/>
                <w:szCs w:val="16"/>
                <w:highlight w:val="green"/>
                <w:lang w:eastAsia="en-US"/>
              </w:rPr>
              <w:t>Курская область</w:t>
            </w:r>
          </w:p>
          <w:p w14:paraId="33DE238E" w14:textId="77777777" w:rsidR="00FD71CD" w:rsidRPr="00FD71CD" w:rsidRDefault="00FD71CD" w:rsidP="00FD71CD">
            <w:pPr>
              <w:widowControl/>
              <w:spacing w:line="240" w:lineRule="auto"/>
              <w:ind w:firstLine="0"/>
              <w:jc w:val="center"/>
              <w:rPr>
                <w:rFonts w:ascii="Times New Roman" w:eastAsia="Calibri" w:hAnsi="Times New Roman" w:cs="Times New Roman"/>
                <w:color w:val="auto"/>
                <w:sz w:val="20"/>
                <w:szCs w:val="16"/>
                <w:highlight w:val="green"/>
                <w:lang w:eastAsia="en-US"/>
              </w:rPr>
            </w:pPr>
            <w:r w:rsidRPr="00FD71CD">
              <w:rPr>
                <w:rFonts w:ascii="Times New Roman" w:eastAsia="Calibri" w:hAnsi="Times New Roman" w:cs="Times New Roman"/>
                <w:color w:val="auto"/>
                <w:sz w:val="20"/>
                <w:szCs w:val="16"/>
                <w:highlight w:val="green"/>
                <w:lang w:eastAsia="en-US"/>
              </w:rPr>
              <w:t>Фатежский район</w:t>
            </w:r>
          </w:p>
          <w:p w14:paraId="6C06C983" w14:textId="77777777" w:rsidR="00FD71CD" w:rsidRPr="00FD71CD" w:rsidRDefault="00FD71CD" w:rsidP="00FD71CD">
            <w:pPr>
              <w:widowControl/>
              <w:spacing w:line="240" w:lineRule="auto"/>
              <w:ind w:firstLine="0"/>
              <w:jc w:val="center"/>
              <w:rPr>
                <w:rFonts w:ascii="Times New Roman" w:eastAsia="Calibri" w:hAnsi="Times New Roman" w:cs="Times New Roman"/>
                <w:color w:val="auto"/>
                <w:sz w:val="20"/>
                <w:szCs w:val="16"/>
                <w:highlight w:val="green"/>
                <w:lang w:eastAsia="en-US"/>
              </w:rPr>
            </w:pPr>
            <w:r w:rsidRPr="00FD71CD">
              <w:rPr>
                <w:rFonts w:ascii="Times New Roman" w:eastAsia="Calibri" w:hAnsi="Times New Roman" w:cs="Times New Roman"/>
                <w:color w:val="auto"/>
                <w:sz w:val="20"/>
                <w:szCs w:val="16"/>
                <w:highlight w:val="green"/>
                <w:lang w:eastAsia="en-US"/>
              </w:rPr>
              <w:t>муниципальное образование</w:t>
            </w:r>
          </w:p>
          <w:p w14:paraId="5B6D9901" w14:textId="77777777" w:rsidR="00FD71CD" w:rsidRPr="00FD71CD" w:rsidRDefault="00FD71CD" w:rsidP="00FD71CD">
            <w:pPr>
              <w:widowControl/>
              <w:spacing w:line="240" w:lineRule="auto"/>
              <w:ind w:firstLine="0"/>
              <w:jc w:val="center"/>
              <w:rPr>
                <w:rFonts w:ascii="Times New Roman" w:eastAsia="Calibri" w:hAnsi="Times New Roman" w:cs="Times New Roman"/>
                <w:color w:val="auto"/>
                <w:sz w:val="20"/>
                <w:szCs w:val="16"/>
                <w:highlight w:val="green"/>
                <w:lang w:eastAsia="en-US"/>
              </w:rPr>
            </w:pPr>
            <w:r w:rsidRPr="00FD71CD">
              <w:rPr>
                <w:rFonts w:ascii="Times New Roman" w:eastAsia="Calibri" w:hAnsi="Times New Roman" w:cs="Times New Roman"/>
                <w:color w:val="auto"/>
                <w:sz w:val="20"/>
                <w:szCs w:val="16"/>
                <w:highlight w:val="green"/>
                <w:lang w:eastAsia="en-US"/>
              </w:rPr>
              <w:t>«</w:t>
            </w:r>
            <w:proofErr w:type="spellStart"/>
            <w:r w:rsidRPr="00FD71CD">
              <w:rPr>
                <w:rFonts w:ascii="Times New Roman" w:eastAsia="Calibri" w:hAnsi="Times New Roman" w:cs="Times New Roman"/>
                <w:color w:val="auto"/>
                <w:sz w:val="20"/>
                <w:szCs w:val="16"/>
                <w:highlight w:val="green"/>
                <w:lang w:eastAsia="en-US"/>
              </w:rPr>
              <w:t>Верхнелюбажский</w:t>
            </w:r>
            <w:proofErr w:type="spellEnd"/>
            <w:r w:rsidRPr="00FD71CD">
              <w:rPr>
                <w:rFonts w:ascii="Times New Roman" w:eastAsia="Calibri" w:hAnsi="Times New Roman" w:cs="Times New Roman"/>
                <w:color w:val="auto"/>
                <w:sz w:val="20"/>
                <w:szCs w:val="16"/>
                <w:highlight w:val="green"/>
                <w:lang w:eastAsia="en-US"/>
              </w:rPr>
              <w:t xml:space="preserve"> сельсовет», </w:t>
            </w:r>
          </w:p>
          <w:p w14:paraId="1693A34B" w14:textId="77777777" w:rsidR="00FD71CD" w:rsidRPr="00FD71CD" w:rsidRDefault="00FD71CD" w:rsidP="00FD71CD">
            <w:pPr>
              <w:widowControl/>
              <w:spacing w:line="240" w:lineRule="auto"/>
              <w:ind w:firstLine="0"/>
              <w:jc w:val="center"/>
              <w:rPr>
                <w:rFonts w:ascii="Times New Roman" w:eastAsia="Calibri" w:hAnsi="Times New Roman" w:cs="Times New Roman"/>
                <w:color w:val="auto"/>
                <w:kern w:val="2"/>
                <w:sz w:val="20"/>
                <w:szCs w:val="16"/>
                <w:highlight w:val="green"/>
                <w:lang w:eastAsia="en-US"/>
              </w:rPr>
            </w:pPr>
            <w:r w:rsidRPr="00FD71CD">
              <w:rPr>
                <w:rFonts w:ascii="Times New Roman" w:eastAsia="Calibri" w:hAnsi="Times New Roman" w:cs="Times New Roman"/>
                <w:color w:val="auto"/>
                <w:sz w:val="20"/>
                <w:szCs w:val="16"/>
                <w:highlight w:val="green"/>
                <w:lang w:eastAsia="en-US"/>
              </w:rPr>
              <w:t>с. Верхний Любаж</w:t>
            </w:r>
          </w:p>
        </w:tc>
        <w:tc>
          <w:tcPr>
            <w:tcW w:w="2409" w:type="dxa"/>
            <w:vAlign w:val="center"/>
          </w:tcPr>
          <w:p w14:paraId="38EC2540" w14:textId="77777777" w:rsidR="00FD71CD" w:rsidRPr="00FD71CD" w:rsidRDefault="00FD71CD" w:rsidP="00FD71CD">
            <w:pPr>
              <w:widowControl/>
              <w:spacing w:line="240" w:lineRule="auto"/>
              <w:ind w:firstLine="5"/>
              <w:jc w:val="center"/>
              <w:rPr>
                <w:rFonts w:ascii="Times New Roman" w:eastAsia="Calibri" w:hAnsi="Times New Roman" w:cs="Times New Roman"/>
                <w:color w:val="auto"/>
                <w:kern w:val="2"/>
                <w:sz w:val="20"/>
                <w:szCs w:val="16"/>
                <w:highlight w:val="green"/>
                <w:lang w:eastAsia="en-US"/>
              </w:rPr>
            </w:pPr>
            <w:r w:rsidRPr="00FD71CD">
              <w:rPr>
                <w:rFonts w:ascii="Times New Roman" w:eastAsia="Calibri" w:hAnsi="Times New Roman" w:cs="Times New Roman"/>
                <w:color w:val="auto"/>
                <w:sz w:val="20"/>
                <w:szCs w:val="16"/>
                <w:highlight w:val="green"/>
                <w:lang w:eastAsia="en-US"/>
              </w:rPr>
              <w:t>Общая площадь 350 м</w:t>
            </w:r>
            <w:r w:rsidRPr="00FD71CD">
              <w:rPr>
                <w:rFonts w:ascii="Times New Roman" w:eastAsia="Calibri" w:hAnsi="Times New Roman" w:cs="Times New Roman"/>
                <w:color w:val="auto"/>
                <w:sz w:val="20"/>
                <w:szCs w:val="16"/>
                <w:highlight w:val="green"/>
                <w:vertAlign w:val="superscript"/>
                <w:lang w:eastAsia="en-US"/>
              </w:rPr>
              <w:t>2</w:t>
            </w:r>
          </w:p>
        </w:tc>
        <w:tc>
          <w:tcPr>
            <w:tcW w:w="1980" w:type="dxa"/>
            <w:vAlign w:val="center"/>
          </w:tcPr>
          <w:p w14:paraId="565DDA25" w14:textId="77777777" w:rsidR="00FD71CD" w:rsidRPr="00FD71CD" w:rsidRDefault="00FD71CD" w:rsidP="00FD71CD">
            <w:pPr>
              <w:widowControl/>
              <w:spacing w:after="160" w:line="240" w:lineRule="auto"/>
              <w:ind w:firstLine="0"/>
              <w:contextualSpacing/>
              <w:jc w:val="center"/>
              <w:rPr>
                <w:rFonts w:ascii="Times New Roman" w:eastAsia="Calibri" w:hAnsi="Times New Roman" w:cs="Times New Roman"/>
                <w:color w:val="auto"/>
                <w:kern w:val="2"/>
                <w:sz w:val="20"/>
                <w:szCs w:val="16"/>
                <w:highlight w:val="green"/>
                <w:lang w:eastAsia="en-US"/>
              </w:rPr>
            </w:pPr>
            <w:r w:rsidRPr="00FD71CD">
              <w:rPr>
                <w:rFonts w:ascii="Times New Roman" w:eastAsia="Calibri" w:hAnsi="Times New Roman" w:cs="Times New Roman"/>
                <w:color w:val="auto"/>
                <w:sz w:val="20"/>
                <w:szCs w:val="16"/>
                <w:highlight w:val="green"/>
                <w:lang w:eastAsia="en-US"/>
              </w:rPr>
              <w:t>Расчетный срок</w:t>
            </w:r>
          </w:p>
        </w:tc>
        <w:tc>
          <w:tcPr>
            <w:tcW w:w="2409" w:type="dxa"/>
            <w:tcBorders>
              <w:top w:val="single" w:sz="4" w:space="0" w:color="000000"/>
              <w:left w:val="single" w:sz="4" w:space="0" w:color="000000"/>
              <w:bottom w:val="single" w:sz="4" w:space="0" w:color="000000"/>
              <w:right w:val="single" w:sz="4" w:space="0" w:color="000000"/>
            </w:tcBorders>
          </w:tcPr>
          <w:p w14:paraId="6986ABBC" w14:textId="77777777" w:rsidR="00FD71CD" w:rsidRPr="00FD71CD" w:rsidRDefault="00FD71CD" w:rsidP="00FD71CD">
            <w:pPr>
              <w:widowControl/>
              <w:spacing w:after="160" w:line="240" w:lineRule="auto"/>
              <w:ind w:firstLine="0"/>
              <w:contextualSpacing/>
              <w:jc w:val="center"/>
              <w:rPr>
                <w:rFonts w:ascii="Times New Roman" w:eastAsia="Times New Roman" w:hAnsi="Times New Roman" w:cs="Times New Roman"/>
                <w:color w:val="auto"/>
                <w:sz w:val="20"/>
                <w:szCs w:val="20"/>
                <w:highlight w:val="green"/>
              </w:rPr>
            </w:pPr>
            <w:r w:rsidRPr="00FD71CD">
              <w:rPr>
                <w:rFonts w:ascii="Times New Roman" w:eastAsia="Calibri" w:hAnsi="Times New Roman" w:cs="Times New Roman"/>
                <w:color w:val="auto"/>
                <w:sz w:val="20"/>
                <w:szCs w:val="20"/>
                <w:highlight w:val="green"/>
                <w:lang w:eastAsia="en-US"/>
              </w:rPr>
              <w:t>Местоположение определено в соответствии с СП 42.13330.2016 «СНиП 2.07.01-89* Градостроительство. Планировка и застройка городских и сельских поселений» по допустимому уровню обеспеченности и по уровню территориальной доступности к объектам культурно-бытового обслуживания населения</w:t>
            </w:r>
          </w:p>
        </w:tc>
        <w:tc>
          <w:tcPr>
            <w:tcW w:w="2327" w:type="dxa"/>
            <w:tcBorders>
              <w:top w:val="single" w:sz="4" w:space="0" w:color="000000"/>
              <w:left w:val="single" w:sz="4" w:space="0" w:color="000000"/>
              <w:bottom w:val="single" w:sz="4" w:space="0" w:color="000000"/>
              <w:right w:val="single" w:sz="4" w:space="0" w:color="000000"/>
            </w:tcBorders>
            <w:vAlign w:val="center"/>
          </w:tcPr>
          <w:p w14:paraId="6E773385" w14:textId="77777777" w:rsidR="00FD71CD" w:rsidRPr="00FD71CD" w:rsidRDefault="00FD71CD" w:rsidP="00FD71CD">
            <w:pPr>
              <w:widowControl/>
              <w:spacing w:after="160" w:line="240" w:lineRule="auto"/>
              <w:ind w:firstLine="0"/>
              <w:contextualSpacing/>
              <w:jc w:val="center"/>
              <w:rPr>
                <w:rFonts w:ascii="Times New Roman" w:eastAsia="Calibri" w:hAnsi="Times New Roman" w:cs="Times New Roman"/>
                <w:sz w:val="20"/>
                <w:szCs w:val="20"/>
                <w:highlight w:val="green"/>
                <w:lang w:eastAsia="en-US"/>
              </w:rPr>
            </w:pPr>
            <w:r w:rsidRPr="00FD71CD">
              <w:rPr>
                <w:rFonts w:ascii="Times New Roman" w:eastAsia="Calibri" w:hAnsi="Times New Roman" w:cs="Times New Roman"/>
                <w:sz w:val="20"/>
                <w:szCs w:val="20"/>
                <w:highlight w:val="green"/>
                <w:lang w:eastAsia="en-US"/>
              </w:rPr>
              <w:t>Оптимизация структуры культурно-бытовой сферы с целью удовлетворения потребностей населения, включая все уровни обслуживания</w:t>
            </w:r>
          </w:p>
        </w:tc>
      </w:tr>
      <w:tr w:rsidR="00FD71CD" w:rsidRPr="00FD71CD" w14:paraId="4C9F3408" w14:textId="77777777" w:rsidTr="00FD71CD">
        <w:trPr>
          <w:trHeight w:val="276"/>
        </w:trPr>
        <w:tc>
          <w:tcPr>
            <w:tcW w:w="14655" w:type="dxa"/>
            <w:gridSpan w:val="7"/>
            <w:tcBorders>
              <w:top w:val="single" w:sz="4" w:space="0" w:color="000000"/>
              <w:left w:val="single" w:sz="4" w:space="0" w:color="000000"/>
              <w:bottom w:val="single" w:sz="4" w:space="0" w:color="000000"/>
              <w:right w:val="single" w:sz="4" w:space="0" w:color="000000"/>
            </w:tcBorders>
            <w:vAlign w:val="center"/>
          </w:tcPr>
          <w:p w14:paraId="20B7F784" w14:textId="77777777" w:rsidR="00FD71CD" w:rsidRPr="00FD71CD" w:rsidRDefault="00FD71CD" w:rsidP="00FD71CD">
            <w:pPr>
              <w:widowControl/>
              <w:spacing w:after="160" w:line="240" w:lineRule="auto"/>
              <w:ind w:firstLine="0"/>
              <w:contextualSpacing/>
              <w:jc w:val="center"/>
              <w:rPr>
                <w:rFonts w:ascii="Times New Roman" w:eastAsia="Calibri" w:hAnsi="Times New Roman" w:cs="Times New Roman"/>
                <w:b/>
                <w:bCs/>
                <w:sz w:val="20"/>
                <w:szCs w:val="20"/>
                <w:highlight w:val="green"/>
                <w:lang w:eastAsia="en-US"/>
              </w:rPr>
            </w:pPr>
            <w:r w:rsidRPr="00FD71CD">
              <w:rPr>
                <w:rFonts w:ascii="Times New Roman" w:eastAsia="Calibri" w:hAnsi="Times New Roman" w:cs="Times New Roman"/>
                <w:b/>
                <w:bCs/>
                <w:sz w:val="20"/>
                <w:szCs w:val="20"/>
                <w:highlight w:val="green"/>
                <w:lang w:eastAsia="en-US"/>
              </w:rPr>
              <w:t>Планируемые объекты местного значения по совершенствованию транспортной инфраструктуры</w:t>
            </w:r>
          </w:p>
        </w:tc>
      </w:tr>
      <w:tr w:rsidR="00FD71CD" w:rsidRPr="00FD71CD" w14:paraId="1662731F" w14:textId="77777777" w:rsidTr="004D4889">
        <w:trPr>
          <w:trHeight w:val="2982"/>
        </w:trPr>
        <w:tc>
          <w:tcPr>
            <w:tcW w:w="710" w:type="dxa"/>
            <w:tcBorders>
              <w:top w:val="single" w:sz="4" w:space="0" w:color="000000"/>
              <w:left w:val="single" w:sz="4" w:space="0" w:color="000000"/>
              <w:bottom w:val="single" w:sz="4" w:space="0" w:color="000000"/>
              <w:right w:val="single" w:sz="4" w:space="0" w:color="000000"/>
            </w:tcBorders>
            <w:vAlign w:val="center"/>
          </w:tcPr>
          <w:p w14:paraId="129BEFC6" w14:textId="77777777" w:rsidR="00FD71CD" w:rsidRPr="00FD71CD" w:rsidRDefault="00FD71CD" w:rsidP="000C6635">
            <w:pPr>
              <w:widowControl/>
              <w:numPr>
                <w:ilvl w:val="0"/>
                <w:numId w:val="20"/>
              </w:numPr>
              <w:spacing w:after="200" w:line="240" w:lineRule="auto"/>
              <w:contextualSpacing/>
              <w:jc w:val="center"/>
              <w:rPr>
                <w:rFonts w:ascii="Times New Roman" w:eastAsia="Times New Roman" w:hAnsi="Times New Roman" w:cs="Times New Roman"/>
                <w:color w:val="auto"/>
                <w:sz w:val="20"/>
                <w:szCs w:val="20"/>
                <w:highlight w:val="green"/>
                <w:lang w:eastAsia="zh-CN"/>
              </w:rPr>
            </w:pPr>
          </w:p>
        </w:tc>
        <w:tc>
          <w:tcPr>
            <w:tcW w:w="2835" w:type="dxa"/>
            <w:vAlign w:val="center"/>
          </w:tcPr>
          <w:p w14:paraId="034A42BE" w14:textId="77777777" w:rsidR="00FD71CD" w:rsidRPr="00FD71CD" w:rsidRDefault="00FD71CD" w:rsidP="00FD71CD">
            <w:pPr>
              <w:widowControl/>
              <w:spacing w:after="160" w:line="240" w:lineRule="auto"/>
              <w:ind w:firstLine="0"/>
              <w:contextualSpacing/>
              <w:jc w:val="center"/>
              <w:rPr>
                <w:rFonts w:ascii="Times New Roman" w:eastAsia="Calibri" w:hAnsi="Times New Roman" w:cs="Times New Roman"/>
                <w:color w:val="auto"/>
                <w:sz w:val="20"/>
                <w:szCs w:val="16"/>
                <w:highlight w:val="green"/>
                <w:lang w:eastAsia="en-US"/>
              </w:rPr>
            </w:pPr>
            <w:r w:rsidRPr="00FD71CD">
              <w:rPr>
                <w:rFonts w:ascii="Times New Roman" w:eastAsia="Calibri" w:hAnsi="Times New Roman" w:cs="Times New Roman"/>
                <w:color w:val="auto"/>
                <w:sz w:val="20"/>
                <w:szCs w:val="16"/>
                <w:highlight w:val="green"/>
                <w:lang w:eastAsia="en-US"/>
              </w:rPr>
              <w:t>Автомобильная дорога</w:t>
            </w:r>
          </w:p>
          <w:p w14:paraId="52EF3542" w14:textId="77777777" w:rsidR="00FD71CD" w:rsidRPr="00FD71CD" w:rsidRDefault="00FD71CD" w:rsidP="00FD71CD">
            <w:pPr>
              <w:widowControl/>
              <w:spacing w:after="160" w:line="240" w:lineRule="auto"/>
              <w:ind w:firstLine="0"/>
              <w:contextualSpacing/>
              <w:jc w:val="center"/>
              <w:rPr>
                <w:rFonts w:ascii="Times New Roman" w:eastAsia="Calibri" w:hAnsi="Times New Roman" w:cs="Times New Roman"/>
                <w:color w:val="auto"/>
                <w:kern w:val="2"/>
                <w:sz w:val="20"/>
                <w:szCs w:val="16"/>
                <w:highlight w:val="green"/>
                <w:lang w:eastAsia="en-US"/>
              </w:rPr>
            </w:pPr>
            <w:r w:rsidRPr="00FD71CD">
              <w:rPr>
                <w:rFonts w:ascii="Times New Roman" w:eastAsia="Calibri" w:hAnsi="Times New Roman" w:cs="Times New Roman"/>
                <w:color w:val="auto"/>
                <w:sz w:val="20"/>
                <w:szCs w:val="16"/>
                <w:highlight w:val="green"/>
                <w:lang w:eastAsia="en-US"/>
              </w:rPr>
              <w:t>(реконструкция)</w:t>
            </w:r>
          </w:p>
        </w:tc>
        <w:tc>
          <w:tcPr>
            <w:tcW w:w="1985" w:type="dxa"/>
            <w:vAlign w:val="center"/>
          </w:tcPr>
          <w:p w14:paraId="3DDB14B3" w14:textId="77777777" w:rsidR="00FD71CD" w:rsidRPr="00FD71CD" w:rsidRDefault="00FD71CD" w:rsidP="00FD71CD">
            <w:pPr>
              <w:widowControl/>
              <w:spacing w:line="240" w:lineRule="auto"/>
              <w:ind w:firstLine="0"/>
              <w:jc w:val="center"/>
              <w:rPr>
                <w:rFonts w:ascii="Times New Roman" w:eastAsia="Calibri" w:hAnsi="Times New Roman" w:cs="Times New Roman"/>
                <w:color w:val="auto"/>
                <w:sz w:val="20"/>
                <w:szCs w:val="16"/>
                <w:highlight w:val="green"/>
                <w:lang w:eastAsia="en-US"/>
              </w:rPr>
            </w:pPr>
            <w:r w:rsidRPr="00FD71CD">
              <w:rPr>
                <w:rFonts w:ascii="Times New Roman" w:eastAsia="Calibri" w:hAnsi="Times New Roman" w:cs="Times New Roman"/>
                <w:color w:val="auto"/>
                <w:sz w:val="20"/>
                <w:szCs w:val="16"/>
                <w:highlight w:val="green"/>
                <w:lang w:eastAsia="en-US"/>
              </w:rPr>
              <w:t>Курская область,</w:t>
            </w:r>
          </w:p>
          <w:p w14:paraId="18B5DAD7" w14:textId="77777777" w:rsidR="00FD71CD" w:rsidRPr="00FD71CD" w:rsidRDefault="00FD71CD" w:rsidP="00FD71CD">
            <w:pPr>
              <w:widowControl/>
              <w:spacing w:line="240" w:lineRule="auto"/>
              <w:ind w:firstLine="0"/>
              <w:jc w:val="center"/>
              <w:rPr>
                <w:rFonts w:ascii="Times New Roman" w:eastAsia="Calibri" w:hAnsi="Times New Roman" w:cs="Times New Roman"/>
                <w:color w:val="auto"/>
                <w:sz w:val="20"/>
                <w:szCs w:val="16"/>
                <w:highlight w:val="green"/>
                <w:lang w:eastAsia="en-US"/>
              </w:rPr>
            </w:pPr>
            <w:r w:rsidRPr="00FD71CD">
              <w:rPr>
                <w:rFonts w:ascii="Times New Roman" w:eastAsia="Calibri" w:hAnsi="Times New Roman" w:cs="Times New Roman"/>
                <w:color w:val="auto"/>
                <w:sz w:val="20"/>
                <w:szCs w:val="16"/>
                <w:highlight w:val="green"/>
                <w:lang w:eastAsia="en-US"/>
              </w:rPr>
              <w:t>Курский район,</w:t>
            </w:r>
          </w:p>
          <w:p w14:paraId="13992C58" w14:textId="77777777" w:rsidR="00FD71CD" w:rsidRPr="00FD71CD" w:rsidRDefault="00FD71CD" w:rsidP="00FD71CD">
            <w:pPr>
              <w:widowControl/>
              <w:spacing w:line="240" w:lineRule="auto"/>
              <w:ind w:firstLine="0"/>
              <w:jc w:val="center"/>
              <w:rPr>
                <w:rFonts w:ascii="Times New Roman" w:eastAsia="Calibri" w:hAnsi="Times New Roman" w:cs="Times New Roman"/>
                <w:color w:val="auto"/>
                <w:sz w:val="20"/>
                <w:szCs w:val="16"/>
                <w:highlight w:val="green"/>
                <w:lang w:eastAsia="en-US"/>
              </w:rPr>
            </w:pPr>
            <w:r w:rsidRPr="00FD71CD">
              <w:rPr>
                <w:rFonts w:ascii="Times New Roman" w:eastAsia="Calibri" w:hAnsi="Times New Roman" w:cs="Times New Roman"/>
                <w:color w:val="auto"/>
                <w:sz w:val="20"/>
                <w:szCs w:val="16"/>
                <w:highlight w:val="green"/>
                <w:lang w:eastAsia="en-US"/>
              </w:rPr>
              <w:t>муниципальное образование</w:t>
            </w:r>
          </w:p>
          <w:p w14:paraId="7646F552" w14:textId="77777777" w:rsidR="00FD71CD" w:rsidRPr="00FD71CD" w:rsidRDefault="00FD71CD" w:rsidP="00FD71CD">
            <w:pPr>
              <w:widowControl/>
              <w:spacing w:line="240" w:lineRule="auto"/>
              <w:ind w:firstLine="0"/>
              <w:jc w:val="center"/>
              <w:rPr>
                <w:rFonts w:ascii="Times New Roman" w:eastAsia="Calibri" w:hAnsi="Times New Roman" w:cs="Times New Roman"/>
                <w:color w:val="auto"/>
                <w:sz w:val="20"/>
                <w:szCs w:val="16"/>
                <w:highlight w:val="green"/>
                <w:lang w:eastAsia="en-US"/>
              </w:rPr>
            </w:pPr>
            <w:r w:rsidRPr="00FD71CD">
              <w:rPr>
                <w:rFonts w:ascii="Times New Roman" w:eastAsia="Calibri" w:hAnsi="Times New Roman" w:cs="Times New Roman"/>
                <w:color w:val="auto"/>
                <w:sz w:val="20"/>
                <w:szCs w:val="16"/>
                <w:highlight w:val="green"/>
                <w:lang w:eastAsia="en-US"/>
              </w:rPr>
              <w:t>«</w:t>
            </w:r>
            <w:proofErr w:type="spellStart"/>
            <w:r w:rsidRPr="00FD71CD">
              <w:rPr>
                <w:rFonts w:ascii="Times New Roman" w:eastAsia="Calibri" w:hAnsi="Times New Roman" w:cs="Times New Roman"/>
                <w:color w:val="auto"/>
                <w:sz w:val="20"/>
                <w:szCs w:val="16"/>
                <w:highlight w:val="green"/>
                <w:lang w:eastAsia="en-US"/>
              </w:rPr>
              <w:t>Верхнелюбажский</w:t>
            </w:r>
            <w:proofErr w:type="spellEnd"/>
            <w:r w:rsidRPr="00FD71CD">
              <w:rPr>
                <w:rFonts w:ascii="Times New Roman" w:eastAsia="Calibri" w:hAnsi="Times New Roman" w:cs="Times New Roman"/>
                <w:color w:val="auto"/>
                <w:sz w:val="20"/>
                <w:szCs w:val="16"/>
                <w:highlight w:val="green"/>
                <w:lang w:eastAsia="en-US"/>
              </w:rPr>
              <w:t xml:space="preserve"> сельсовет», </w:t>
            </w:r>
          </w:p>
          <w:p w14:paraId="1B3E4453" w14:textId="77777777" w:rsidR="00FD71CD" w:rsidRPr="00FD71CD" w:rsidRDefault="00FD71CD" w:rsidP="00FD71CD">
            <w:pPr>
              <w:widowControl/>
              <w:spacing w:line="240" w:lineRule="auto"/>
              <w:ind w:firstLine="0"/>
              <w:jc w:val="center"/>
              <w:rPr>
                <w:rFonts w:ascii="Times New Roman" w:eastAsia="Calibri" w:hAnsi="Times New Roman" w:cs="Times New Roman"/>
                <w:color w:val="auto"/>
                <w:kern w:val="2"/>
                <w:sz w:val="20"/>
                <w:szCs w:val="16"/>
                <w:highlight w:val="green"/>
                <w:lang w:eastAsia="en-US"/>
              </w:rPr>
            </w:pPr>
            <w:r w:rsidRPr="00FD71CD">
              <w:rPr>
                <w:rFonts w:ascii="Times New Roman" w:eastAsia="Calibri" w:hAnsi="Times New Roman" w:cs="Times New Roman"/>
                <w:color w:val="auto"/>
                <w:sz w:val="20"/>
                <w:szCs w:val="16"/>
                <w:highlight w:val="green"/>
                <w:lang w:eastAsia="en-US"/>
              </w:rPr>
              <w:t>с. Верхний Любаж, ул. Колхозная</w:t>
            </w:r>
          </w:p>
        </w:tc>
        <w:tc>
          <w:tcPr>
            <w:tcW w:w="2409" w:type="dxa"/>
            <w:vAlign w:val="center"/>
          </w:tcPr>
          <w:p w14:paraId="3ECFEF9B" w14:textId="77777777" w:rsidR="00FD71CD" w:rsidRPr="00FD71CD" w:rsidRDefault="00FD71CD" w:rsidP="00FD71CD">
            <w:pPr>
              <w:widowControl/>
              <w:spacing w:line="240" w:lineRule="auto"/>
              <w:ind w:firstLine="5"/>
              <w:jc w:val="center"/>
              <w:rPr>
                <w:rFonts w:ascii="Times New Roman" w:eastAsia="Calibri" w:hAnsi="Times New Roman" w:cs="Times New Roman"/>
                <w:color w:val="auto"/>
                <w:sz w:val="20"/>
                <w:szCs w:val="16"/>
                <w:highlight w:val="green"/>
                <w:lang w:eastAsia="en-US"/>
              </w:rPr>
            </w:pPr>
            <w:r w:rsidRPr="00FD71CD">
              <w:rPr>
                <w:rFonts w:ascii="Times New Roman" w:eastAsia="Calibri" w:hAnsi="Times New Roman" w:cs="Times New Roman"/>
                <w:color w:val="auto"/>
                <w:sz w:val="20"/>
                <w:szCs w:val="16"/>
                <w:highlight w:val="green"/>
                <w:lang w:eastAsia="en-US"/>
              </w:rPr>
              <w:t xml:space="preserve">Протяженность </w:t>
            </w:r>
          </w:p>
          <w:p w14:paraId="4A27E3C7" w14:textId="77777777" w:rsidR="00FD71CD" w:rsidRPr="00FD71CD" w:rsidRDefault="00FD71CD" w:rsidP="00FD71CD">
            <w:pPr>
              <w:widowControl/>
              <w:spacing w:line="240" w:lineRule="auto"/>
              <w:ind w:firstLine="5"/>
              <w:jc w:val="center"/>
              <w:rPr>
                <w:rFonts w:ascii="Times New Roman" w:eastAsia="Calibri" w:hAnsi="Times New Roman" w:cs="Times New Roman"/>
                <w:color w:val="auto"/>
                <w:kern w:val="2"/>
                <w:sz w:val="20"/>
                <w:szCs w:val="16"/>
                <w:highlight w:val="green"/>
                <w:lang w:eastAsia="en-US"/>
              </w:rPr>
            </w:pPr>
            <w:r w:rsidRPr="00FD71CD">
              <w:rPr>
                <w:rFonts w:ascii="Times New Roman" w:eastAsia="Calibri" w:hAnsi="Times New Roman" w:cs="Times New Roman"/>
                <w:color w:val="auto"/>
                <w:sz w:val="20"/>
                <w:szCs w:val="16"/>
                <w:highlight w:val="green"/>
                <w:lang w:eastAsia="en-US"/>
              </w:rPr>
              <w:t>1,42 км</w:t>
            </w:r>
          </w:p>
        </w:tc>
        <w:tc>
          <w:tcPr>
            <w:tcW w:w="1980" w:type="dxa"/>
            <w:vAlign w:val="center"/>
          </w:tcPr>
          <w:p w14:paraId="775A144B" w14:textId="77777777" w:rsidR="00FD71CD" w:rsidRPr="00FD71CD" w:rsidRDefault="00FD71CD" w:rsidP="00FD71CD">
            <w:pPr>
              <w:widowControl/>
              <w:spacing w:after="160" w:line="240" w:lineRule="auto"/>
              <w:ind w:firstLine="0"/>
              <w:contextualSpacing/>
              <w:jc w:val="center"/>
              <w:rPr>
                <w:rFonts w:ascii="Times New Roman" w:eastAsia="Calibri" w:hAnsi="Times New Roman" w:cs="Times New Roman"/>
                <w:color w:val="auto"/>
                <w:kern w:val="2"/>
                <w:sz w:val="20"/>
                <w:szCs w:val="16"/>
                <w:highlight w:val="green"/>
                <w:lang w:eastAsia="en-US"/>
              </w:rPr>
            </w:pPr>
            <w:r w:rsidRPr="00FD71CD">
              <w:rPr>
                <w:rFonts w:ascii="Times New Roman" w:eastAsia="Calibri" w:hAnsi="Times New Roman" w:cs="Times New Roman"/>
                <w:color w:val="auto"/>
                <w:sz w:val="20"/>
                <w:szCs w:val="16"/>
                <w:highlight w:val="green"/>
                <w:lang w:eastAsia="en-US"/>
              </w:rPr>
              <w:t>Расчетный срок</w:t>
            </w:r>
          </w:p>
        </w:tc>
        <w:tc>
          <w:tcPr>
            <w:tcW w:w="2409" w:type="dxa"/>
            <w:tcBorders>
              <w:top w:val="single" w:sz="4" w:space="0" w:color="000000"/>
              <w:left w:val="single" w:sz="4" w:space="0" w:color="000000"/>
              <w:bottom w:val="single" w:sz="4" w:space="0" w:color="000000"/>
              <w:right w:val="single" w:sz="4" w:space="0" w:color="000000"/>
            </w:tcBorders>
            <w:vAlign w:val="center"/>
          </w:tcPr>
          <w:p w14:paraId="55C97AA1" w14:textId="77777777" w:rsidR="00FD71CD" w:rsidRPr="00FD71CD" w:rsidRDefault="00FD71CD" w:rsidP="00FD71CD">
            <w:pPr>
              <w:widowControl/>
              <w:spacing w:after="160" w:line="240" w:lineRule="auto"/>
              <w:ind w:firstLine="0"/>
              <w:contextualSpacing/>
              <w:jc w:val="center"/>
              <w:rPr>
                <w:rFonts w:ascii="Times New Roman" w:eastAsia="Times New Roman" w:hAnsi="Times New Roman" w:cs="Times New Roman"/>
                <w:color w:val="auto"/>
                <w:sz w:val="20"/>
                <w:szCs w:val="20"/>
                <w:highlight w:val="green"/>
              </w:rPr>
            </w:pPr>
            <w:r w:rsidRPr="00FD71CD">
              <w:rPr>
                <w:rFonts w:ascii="Times New Roman" w:eastAsia="Calibri" w:hAnsi="Times New Roman" w:cs="Times New Roman"/>
                <w:sz w:val="20"/>
                <w:szCs w:val="20"/>
                <w:highlight w:val="green"/>
                <w:lang w:eastAsia="zh-CN"/>
              </w:rPr>
              <w:t>Местоположение определено на основании анализа инженерных изысканий, обеспечивающих комплексное изучение природных условий территории и иных факторов, определяющих прохождение трассы</w:t>
            </w:r>
          </w:p>
        </w:tc>
        <w:tc>
          <w:tcPr>
            <w:tcW w:w="2327" w:type="dxa"/>
            <w:tcBorders>
              <w:top w:val="single" w:sz="4" w:space="0" w:color="000000"/>
              <w:left w:val="single" w:sz="4" w:space="0" w:color="000000"/>
              <w:bottom w:val="single" w:sz="4" w:space="0" w:color="000000"/>
              <w:right w:val="single" w:sz="4" w:space="0" w:color="000000"/>
            </w:tcBorders>
            <w:vAlign w:val="center"/>
          </w:tcPr>
          <w:p w14:paraId="2D725638" w14:textId="77777777" w:rsidR="00FD71CD" w:rsidRPr="00FD71CD" w:rsidRDefault="00FD71CD" w:rsidP="00FD71CD">
            <w:pPr>
              <w:widowControl/>
              <w:spacing w:after="160" w:line="240" w:lineRule="auto"/>
              <w:ind w:firstLine="0"/>
              <w:contextualSpacing/>
              <w:jc w:val="center"/>
              <w:rPr>
                <w:rFonts w:ascii="Times New Roman" w:eastAsia="Calibri" w:hAnsi="Times New Roman" w:cs="Times New Roman"/>
                <w:sz w:val="20"/>
                <w:szCs w:val="20"/>
                <w:highlight w:val="green"/>
                <w:lang w:eastAsia="en-US"/>
              </w:rPr>
            </w:pPr>
            <w:r w:rsidRPr="00FD71CD">
              <w:rPr>
                <w:rFonts w:ascii="Times New Roman" w:eastAsia="Calibri" w:hAnsi="Times New Roman" w:cs="Times New Roman"/>
                <w:sz w:val="20"/>
                <w:szCs w:val="20"/>
                <w:highlight w:val="green"/>
                <w:lang w:eastAsia="en-US"/>
              </w:rPr>
              <w:t>Развитие транспортной инфраструктуры</w:t>
            </w:r>
          </w:p>
        </w:tc>
      </w:tr>
      <w:tr w:rsidR="00FD71CD" w:rsidRPr="00FD71CD" w14:paraId="1A7AD9FE" w14:textId="77777777" w:rsidTr="004D4889">
        <w:trPr>
          <w:trHeight w:val="2982"/>
        </w:trPr>
        <w:tc>
          <w:tcPr>
            <w:tcW w:w="710" w:type="dxa"/>
            <w:tcBorders>
              <w:top w:val="single" w:sz="4" w:space="0" w:color="000000"/>
              <w:left w:val="single" w:sz="4" w:space="0" w:color="000000"/>
              <w:bottom w:val="single" w:sz="4" w:space="0" w:color="000000"/>
              <w:right w:val="single" w:sz="4" w:space="0" w:color="000000"/>
            </w:tcBorders>
            <w:vAlign w:val="center"/>
          </w:tcPr>
          <w:p w14:paraId="59E71865" w14:textId="77777777" w:rsidR="00FD71CD" w:rsidRPr="00FD71CD" w:rsidRDefault="00FD71CD" w:rsidP="000C6635">
            <w:pPr>
              <w:widowControl/>
              <w:numPr>
                <w:ilvl w:val="0"/>
                <w:numId w:val="20"/>
              </w:numPr>
              <w:spacing w:after="200" w:line="240" w:lineRule="auto"/>
              <w:contextualSpacing/>
              <w:jc w:val="center"/>
              <w:rPr>
                <w:rFonts w:ascii="Times New Roman" w:eastAsia="Times New Roman" w:hAnsi="Times New Roman" w:cs="Times New Roman"/>
                <w:color w:val="auto"/>
                <w:sz w:val="20"/>
                <w:szCs w:val="20"/>
                <w:highlight w:val="green"/>
                <w:lang w:eastAsia="zh-CN"/>
              </w:rPr>
            </w:pPr>
          </w:p>
        </w:tc>
        <w:tc>
          <w:tcPr>
            <w:tcW w:w="2835" w:type="dxa"/>
            <w:tcBorders>
              <w:top w:val="single" w:sz="4" w:space="0" w:color="000000"/>
              <w:left w:val="single" w:sz="4" w:space="0" w:color="000000"/>
              <w:bottom w:val="single" w:sz="4" w:space="0" w:color="000000"/>
              <w:right w:val="single" w:sz="4" w:space="0" w:color="auto"/>
            </w:tcBorders>
            <w:vAlign w:val="center"/>
          </w:tcPr>
          <w:p w14:paraId="119FB402" w14:textId="77777777" w:rsidR="00FD71CD" w:rsidRPr="00FD71CD" w:rsidRDefault="00FD71CD" w:rsidP="00FD71CD">
            <w:pPr>
              <w:autoSpaceDE w:val="0"/>
              <w:autoSpaceDN w:val="0"/>
              <w:adjustRightInd w:val="0"/>
              <w:spacing w:line="233" w:lineRule="auto"/>
              <w:ind w:firstLine="0"/>
              <w:jc w:val="center"/>
              <w:rPr>
                <w:rFonts w:ascii="Times New Roman" w:eastAsia="Calibri" w:hAnsi="Times New Roman" w:cs="Arial"/>
                <w:sz w:val="20"/>
                <w:szCs w:val="20"/>
                <w:highlight w:val="green"/>
                <w:lang w:eastAsia="en-US"/>
              </w:rPr>
            </w:pPr>
            <w:r w:rsidRPr="00FD71CD">
              <w:rPr>
                <w:rFonts w:ascii="Times New Roman" w:eastAsia="Calibri" w:hAnsi="Times New Roman" w:cs="Arial"/>
                <w:sz w:val="20"/>
                <w:szCs w:val="20"/>
                <w:highlight w:val="green"/>
                <w:lang w:eastAsia="en-US"/>
              </w:rPr>
              <w:t>Автомобильная дорога д. Дворики – д. Новая Головинка</w:t>
            </w:r>
          </w:p>
          <w:p w14:paraId="36C977FC" w14:textId="77777777" w:rsidR="00FD71CD" w:rsidRPr="00FD71CD" w:rsidRDefault="00FD71CD" w:rsidP="00FD71CD">
            <w:pPr>
              <w:widowControl/>
              <w:spacing w:after="160" w:line="240" w:lineRule="auto"/>
              <w:ind w:firstLine="0"/>
              <w:contextualSpacing/>
              <w:jc w:val="center"/>
              <w:rPr>
                <w:rFonts w:ascii="Times New Roman" w:eastAsia="Calibri" w:hAnsi="Times New Roman" w:cs="Times New Roman"/>
                <w:color w:val="auto"/>
                <w:sz w:val="20"/>
                <w:szCs w:val="16"/>
                <w:highlight w:val="green"/>
                <w:lang w:eastAsia="en-US"/>
              </w:rPr>
            </w:pPr>
            <w:r w:rsidRPr="00FD71CD">
              <w:rPr>
                <w:rFonts w:ascii="Times New Roman" w:eastAsia="Calibri" w:hAnsi="Times New Roman" w:cs="Arial"/>
                <w:sz w:val="20"/>
                <w:szCs w:val="20"/>
                <w:highlight w:val="green"/>
                <w:lang w:eastAsia="en-US"/>
              </w:rPr>
              <w:t>(строительство)</w:t>
            </w:r>
          </w:p>
        </w:tc>
        <w:tc>
          <w:tcPr>
            <w:tcW w:w="1985" w:type="dxa"/>
            <w:tcBorders>
              <w:top w:val="single" w:sz="4" w:space="0" w:color="000000"/>
              <w:left w:val="single" w:sz="4" w:space="0" w:color="000000"/>
              <w:bottom w:val="single" w:sz="4" w:space="0" w:color="000000"/>
              <w:right w:val="single" w:sz="4" w:space="0" w:color="auto"/>
            </w:tcBorders>
            <w:vAlign w:val="center"/>
          </w:tcPr>
          <w:p w14:paraId="6A0CCE6B" w14:textId="77777777" w:rsidR="00FD71CD" w:rsidRPr="00FD71CD" w:rsidRDefault="00FD71CD" w:rsidP="00FD71CD">
            <w:pPr>
              <w:widowControl/>
              <w:spacing w:line="233" w:lineRule="auto"/>
              <w:ind w:firstLine="0"/>
              <w:jc w:val="center"/>
              <w:rPr>
                <w:rFonts w:ascii="Times New Roman" w:eastAsia="Calibri" w:hAnsi="Times New Roman" w:cs="Times New Roman"/>
                <w:sz w:val="20"/>
                <w:szCs w:val="20"/>
                <w:highlight w:val="green"/>
                <w:lang w:eastAsia="en-US"/>
              </w:rPr>
            </w:pPr>
            <w:r w:rsidRPr="00FD71CD">
              <w:rPr>
                <w:rFonts w:ascii="Times New Roman" w:eastAsia="Calibri" w:hAnsi="Times New Roman" w:cs="Times New Roman"/>
                <w:sz w:val="20"/>
                <w:szCs w:val="20"/>
                <w:highlight w:val="green"/>
                <w:lang w:eastAsia="en-US"/>
              </w:rPr>
              <w:t>Курская область,</w:t>
            </w:r>
          </w:p>
          <w:p w14:paraId="0857D0D7" w14:textId="77777777" w:rsidR="00FD71CD" w:rsidRPr="00FD71CD" w:rsidRDefault="00FD71CD" w:rsidP="00FD71CD">
            <w:pPr>
              <w:widowControl/>
              <w:spacing w:line="233" w:lineRule="auto"/>
              <w:ind w:firstLine="0"/>
              <w:jc w:val="center"/>
              <w:rPr>
                <w:rFonts w:ascii="Times New Roman" w:eastAsia="Calibri" w:hAnsi="Times New Roman" w:cs="Times New Roman"/>
                <w:sz w:val="20"/>
                <w:szCs w:val="20"/>
                <w:highlight w:val="green"/>
                <w:lang w:eastAsia="en-US"/>
              </w:rPr>
            </w:pPr>
            <w:r w:rsidRPr="00FD71CD">
              <w:rPr>
                <w:rFonts w:ascii="Times New Roman" w:eastAsia="Calibri" w:hAnsi="Times New Roman" w:cs="Times New Roman"/>
                <w:sz w:val="20"/>
                <w:szCs w:val="20"/>
                <w:highlight w:val="green"/>
                <w:lang w:eastAsia="en-US"/>
              </w:rPr>
              <w:t>Курский район,</w:t>
            </w:r>
          </w:p>
          <w:p w14:paraId="2BF38626" w14:textId="77777777" w:rsidR="00FD71CD" w:rsidRPr="00FD71CD" w:rsidRDefault="00FD71CD" w:rsidP="00FD71CD">
            <w:pPr>
              <w:widowControl/>
              <w:spacing w:line="233" w:lineRule="auto"/>
              <w:ind w:firstLine="0"/>
              <w:jc w:val="center"/>
              <w:rPr>
                <w:rFonts w:ascii="Times New Roman" w:eastAsia="Calibri" w:hAnsi="Times New Roman" w:cs="Times New Roman"/>
                <w:sz w:val="20"/>
                <w:szCs w:val="20"/>
                <w:highlight w:val="green"/>
                <w:lang w:eastAsia="en-US"/>
              </w:rPr>
            </w:pPr>
            <w:r w:rsidRPr="00FD71CD">
              <w:rPr>
                <w:rFonts w:ascii="Times New Roman" w:eastAsia="Calibri" w:hAnsi="Times New Roman" w:cs="Times New Roman"/>
                <w:sz w:val="20"/>
                <w:szCs w:val="20"/>
                <w:highlight w:val="green"/>
                <w:lang w:eastAsia="en-US"/>
              </w:rPr>
              <w:t>муниципальное образование</w:t>
            </w:r>
          </w:p>
          <w:p w14:paraId="386E2291" w14:textId="77777777" w:rsidR="00FD71CD" w:rsidRPr="00FD71CD" w:rsidRDefault="00FD71CD" w:rsidP="00FD71CD">
            <w:pPr>
              <w:widowControl/>
              <w:spacing w:line="240" w:lineRule="auto"/>
              <w:ind w:firstLine="0"/>
              <w:jc w:val="center"/>
              <w:rPr>
                <w:rFonts w:ascii="Times New Roman" w:eastAsia="Calibri" w:hAnsi="Times New Roman" w:cs="Times New Roman"/>
                <w:color w:val="auto"/>
                <w:sz w:val="20"/>
                <w:szCs w:val="16"/>
                <w:highlight w:val="green"/>
                <w:lang w:eastAsia="en-US"/>
              </w:rPr>
            </w:pPr>
            <w:r w:rsidRPr="00FD71CD">
              <w:rPr>
                <w:rFonts w:ascii="Times New Roman" w:eastAsia="Calibri" w:hAnsi="Times New Roman" w:cs="Times New Roman"/>
                <w:sz w:val="20"/>
                <w:szCs w:val="20"/>
                <w:highlight w:val="green"/>
                <w:lang w:eastAsia="en-US"/>
              </w:rPr>
              <w:t>«</w:t>
            </w:r>
            <w:proofErr w:type="spellStart"/>
            <w:r w:rsidRPr="00FD71CD">
              <w:rPr>
                <w:rFonts w:ascii="Times New Roman" w:eastAsia="Calibri" w:hAnsi="Times New Roman" w:cs="Times New Roman"/>
                <w:sz w:val="20"/>
                <w:szCs w:val="20"/>
                <w:highlight w:val="green"/>
                <w:lang w:eastAsia="en-US"/>
              </w:rPr>
              <w:t>Верхнелюбажский</w:t>
            </w:r>
            <w:proofErr w:type="spellEnd"/>
            <w:r w:rsidRPr="00FD71CD">
              <w:rPr>
                <w:rFonts w:ascii="Times New Roman" w:eastAsia="Calibri" w:hAnsi="Times New Roman" w:cs="Times New Roman"/>
                <w:sz w:val="20"/>
                <w:szCs w:val="20"/>
                <w:highlight w:val="green"/>
                <w:lang w:eastAsia="en-US"/>
              </w:rPr>
              <w:t xml:space="preserve"> сельсовет»</w:t>
            </w:r>
          </w:p>
        </w:tc>
        <w:tc>
          <w:tcPr>
            <w:tcW w:w="2409" w:type="dxa"/>
            <w:tcBorders>
              <w:top w:val="single" w:sz="4" w:space="0" w:color="000000"/>
              <w:left w:val="single" w:sz="4" w:space="0" w:color="000000"/>
              <w:bottom w:val="single" w:sz="4" w:space="0" w:color="000000"/>
              <w:right w:val="single" w:sz="4" w:space="0" w:color="auto"/>
            </w:tcBorders>
            <w:vAlign w:val="center"/>
          </w:tcPr>
          <w:p w14:paraId="7430E871" w14:textId="77777777" w:rsidR="00FD71CD" w:rsidRPr="00FD71CD" w:rsidRDefault="00FD71CD" w:rsidP="00FD71CD">
            <w:pPr>
              <w:widowControl/>
              <w:spacing w:line="233" w:lineRule="auto"/>
              <w:ind w:firstLine="0"/>
              <w:jc w:val="center"/>
              <w:rPr>
                <w:rFonts w:ascii="Times New Roman" w:eastAsia="Calibri" w:hAnsi="Times New Roman" w:cs="Times New Roman"/>
                <w:sz w:val="20"/>
                <w:szCs w:val="20"/>
                <w:highlight w:val="green"/>
                <w:lang w:eastAsia="en-US"/>
              </w:rPr>
            </w:pPr>
            <w:r w:rsidRPr="00FD71CD">
              <w:rPr>
                <w:rFonts w:ascii="Times New Roman" w:eastAsia="Calibri" w:hAnsi="Times New Roman" w:cs="Times New Roman"/>
                <w:sz w:val="20"/>
                <w:szCs w:val="20"/>
                <w:highlight w:val="green"/>
                <w:lang w:eastAsia="en-US"/>
              </w:rPr>
              <w:t xml:space="preserve">Протяженность </w:t>
            </w:r>
          </w:p>
          <w:p w14:paraId="13523A1A" w14:textId="77777777" w:rsidR="00FD71CD" w:rsidRPr="00FD71CD" w:rsidRDefault="00FD71CD" w:rsidP="00FD71CD">
            <w:pPr>
              <w:widowControl/>
              <w:spacing w:line="240" w:lineRule="auto"/>
              <w:ind w:firstLine="5"/>
              <w:jc w:val="center"/>
              <w:rPr>
                <w:rFonts w:ascii="Times New Roman" w:eastAsia="Calibri" w:hAnsi="Times New Roman" w:cs="Times New Roman"/>
                <w:color w:val="auto"/>
                <w:sz w:val="20"/>
                <w:szCs w:val="16"/>
                <w:highlight w:val="green"/>
                <w:lang w:eastAsia="en-US"/>
              </w:rPr>
            </w:pPr>
            <w:r w:rsidRPr="00FD71CD">
              <w:rPr>
                <w:rFonts w:ascii="Times New Roman" w:eastAsia="Calibri" w:hAnsi="Times New Roman" w:cs="Times New Roman"/>
                <w:sz w:val="20"/>
                <w:szCs w:val="20"/>
                <w:highlight w:val="green"/>
                <w:lang w:eastAsia="en-US"/>
              </w:rPr>
              <w:t>1,28 км</w:t>
            </w:r>
          </w:p>
        </w:tc>
        <w:tc>
          <w:tcPr>
            <w:tcW w:w="1980" w:type="dxa"/>
            <w:tcBorders>
              <w:top w:val="single" w:sz="4" w:space="0" w:color="000000"/>
              <w:left w:val="single" w:sz="4" w:space="0" w:color="000000"/>
              <w:bottom w:val="single" w:sz="4" w:space="0" w:color="000000"/>
              <w:right w:val="single" w:sz="4" w:space="0" w:color="000000"/>
            </w:tcBorders>
            <w:vAlign w:val="center"/>
          </w:tcPr>
          <w:p w14:paraId="548BC572" w14:textId="77777777" w:rsidR="00FD71CD" w:rsidRPr="00FD71CD" w:rsidRDefault="00FD71CD" w:rsidP="00FD71CD">
            <w:pPr>
              <w:widowControl/>
              <w:spacing w:after="160" w:line="240" w:lineRule="auto"/>
              <w:ind w:firstLine="0"/>
              <w:contextualSpacing/>
              <w:jc w:val="center"/>
              <w:rPr>
                <w:rFonts w:ascii="Times New Roman" w:eastAsia="Calibri" w:hAnsi="Times New Roman" w:cs="Times New Roman"/>
                <w:color w:val="auto"/>
                <w:sz w:val="20"/>
                <w:szCs w:val="16"/>
                <w:highlight w:val="green"/>
                <w:lang w:eastAsia="en-US"/>
              </w:rPr>
            </w:pPr>
            <w:r w:rsidRPr="00FD71CD">
              <w:rPr>
                <w:rFonts w:ascii="Times New Roman" w:eastAsia="Calibri" w:hAnsi="Times New Roman" w:cs="Arial"/>
                <w:sz w:val="20"/>
                <w:szCs w:val="20"/>
                <w:highlight w:val="green"/>
                <w:lang w:eastAsia="en-US"/>
              </w:rPr>
              <w:t>Расчетный срок</w:t>
            </w:r>
          </w:p>
        </w:tc>
        <w:tc>
          <w:tcPr>
            <w:tcW w:w="2409" w:type="dxa"/>
            <w:tcBorders>
              <w:top w:val="single" w:sz="4" w:space="0" w:color="000000"/>
              <w:left w:val="single" w:sz="4" w:space="0" w:color="000000"/>
              <w:bottom w:val="single" w:sz="4" w:space="0" w:color="000000"/>
              <w:right w:val="single" w:sz="4" w:space="0" w:color="000000"/>
            </w:tcBorders>
            <w:vAlign w:val="center"/>
          </w:tcPr>
          <w:p w14:paraId="112283A1" w14:textId="77777777" w:rsidR="00FD71CD" w:rsidRPr="00FD71CD" w:rsidRDefault="00FD71CD" w:rsidP="00FD71CD">
            <w:pPr>
              <w:widowControl/>
              <w:spacing w:after="160" w:line="240" w:lineRule="auto"/>
              <w:ind w:firstLine="0"/>
              <w:contextualSpacing/>
              <w:jc w:val="center"/>
              <w:rPr>
                <w:rFonts w:ascii="Times New Roman" w:eastAsia="Times New Roman" w:hAnsi="Times New Roman" w:cs="Times New Roman"/>
                <w:color w:val="auto"/>
                <w:sz w:val="20"/>
                <w:szCs w:val="20"/>
                <w:highlight w:val="green"/>
              </w:rPr>
            </w:pPr>
            <w:r w:rsidRPr="00FD71CD">
              <w:rPr>
                <w:rFonts w:ascii="Times New Roman" w:eastAsia="Calibri" w:hAnsi="Times New Roman" w:cs="Times New Roman"/>
                <w:sz w:val="20"/>
                <w:szCs w:val="20"/>
                <w:highlight w:val="green"/>
                <w:lang w:eastAsia="zh-CN"/>
              </w:rPr>
              <w:t>Местоположение определено на основании анализа инженерных изысканий, обеспечивающих комплексное изучение природных условий территории и иных факторов, определяющих прохождение трассы</w:t>
            </w:r>
          </w:p>
        </w:tc>
        <w:tc>
          <w:tcPr>
            <w:tcW w:w="2327" w:type="dxa"/>
            <w:tcBorders>
              <w:top w:val="single" w:sz="4" w:space="0" w:color="000000"/>
              <w:left w:val="single" w:sz="4" w:space="0" w:color="000000"/>
              <w:bottom w:val="single" w:sz="4" w:space="0" w:color="000000"/>
              <w:right w:val="single" w:sz="4" w:space="0" w:color="000000"/>
            </w:tcBorders>
            <w:vAlign w:val="center"/>
          </w:tcPr>
          <w:p w14:paraId="74206976" w14:textId="77777777" w:rsidR="00FD71CD" w:rsidRPr="00FD71CD" w:rsidRDefault="00FD71CD" w:rsidP="00FD71CD">
            <w:pPr>
              <w:widowControl/>
              <w:spacing w:after="160" w:line="240" w:lineRule="auto"/>
              <w:ind w:firstLine="0"/>
              <w:contextualSpacing/>
              <w:jc w:val="center"/>
              <w:rPr>
                <w:rFonts w:ascii="Times New Roman" w:eastAsia="Calibri" w:hAnsi="Times New Roman" w:cs="Times New Roman"/>
                <w:sz w:val="20"/>
                <w:szCs w:val="20"/>
                <w:highlight w:val="green"/>
                <w:lang w:eastAsia="en-US"/>
              </w:rPr>
            </w:pPr>
            <w:r w:rsidRPr="00FD71CD">
              <w:rPr>
                <w:rFonts w:ascii="Times New Roman" w:eastAsia="Calibri" w:hAnsi="Times New Roman" w:cs="Times New Roman"/>
                <w:sz w:val="20"/>
                <w:szCs w:val="20"/>
                <w:highlight w:val="green"/>
                <w:lang w:eastAsia="en-US"/>
              </w:rPr>
              <w:t>Развитие транспортной инфраструктуры</w:t>
            </w:r>
          </w:p>
        </w:tc>
      </w:tr>
      <w:tr w:rsidR="00FD71CD" w:rsidRPr="00FD71CD" w14:paraId="68A2AAB0" w14:textId="77777777" w:rsidTr="004D4889">
        <w:trPr>
          <w:trHeight w:val="2982"/>
        </w:trPr>
        <w:tc>
          <w:tcPr>
            <w:tcW w:w="710" w:type="dxa"/>
            <w:tcBorders>
              <w:top w:val="single" w:sz="4" w:space="0" w:color="000000"/>
              <w:left w:val="single" w:sz="4" w:space="0" w:color="000000"/>
              <w:bottom w:val="single" w:sz="4" w:space="0" w:color="000000"/>
              <w:right w:val="single" w:sz="4" w:space="0" w:color="000000"/>
            </w:tcBorders>
            <w:vAlign w:val="center"/>
          </w:tcPr>
          <w:p w14:paraId="76099E24" w14:textId="77777777" w:rsidR="00FD71CD" w:rsidRPr="00FD71CD" w:rsidRDefault="00FD71CD" w:rsidP="000C6635">
            <w:pPr>
              <w:widowControl/>
              <w:numPr>
                <w:ilvl w:val="0"/>
                <w:numId w:val="20"/>
              </w:numPr>
              <w:spacing w:after="200" w:line="240" w:lineRule="auto"/>
              <w:contextualSpacing/>
              <w:jc w:val="center"/>
              <w:rPr>
                <w:rFonts w:ascii="Times New Roman" w:eastAsia="Times New Roman" w:hAnsi="Times New Roman" w:cs="Times New Roman"/>
                <w:color w:val="auto"/>
                <w:sz w:val="20"/>
                <w:szCs w:val="20"/>
                <w:highlight w:val="green"/>
                <w:lang w:eastAsia="zh-CN"/>
              </w:rPr>
            </w:pPr>
          </w:p>
        </w:tc>
        <w:tc>
          <w:tcPr>
            <w:tcW w:w="2835" w:type="dxa"/>
            <w:tcBorders>
              <w:top w:val="single" w:sz="4" w:space="0" w:color="000000"/>
              <w:left w:val="single" w:sz="4" w:space="0" w:color="000000"/>
              <w:bottom w:val="single" w:sz="4" w:space="0" w:color="000000"/>
              <w:right w:val="single" w:sz="4" w:space="0" w:color="auto"/>
            </w:tcBorders>
            <w:vAlign w:val="center"/>
          </w:tcPr>
          <w:p w14:paraId="6A04C61C" w14:textId="77777777" w:rsidR="00FD71CD" w:rsidRPr="00FD71CD" w:rsidRDefault="00FD71CD" w:rsidP="00FD71CD">
            <w:pPr>
              <w:autoSpaceDE w:val="0"/>
              <w:autoSpaceDN w:val="0"/>
              <w:adjustRightInd w:val="0"/>
              <w:spacing w:line="233" w:lineRule="auto"/>
              <w:ind w:firstLine="0"/>
              <w:jc w:val="center"/>
              <w:rPr>
                <w:rFonts w:ascii="Times New Roman" w:eastAsia="Calibri" w:hAnsi="Times New Roman" w:cs="Arial"/>
                <w:sz w:val="20"/>
                <w:szCs w:val="20"/>
                <w:highlight w:val="green"/>
                <w:lang w:eastAsia="en-US"/>
              </w:rPr>
            </w:pPr>
            <w:r w:rsidRPr="00FD71CD">
              <w:rPr>
                <w:rFonts w:ascii="Times New Roman" w:eastAsia="Calibri" w:hAnsi="Times New Roman" w:cs="Arial"/>
                <w:sz w:val="20"/>
                <w:szCs w:val="20"/>
                <w:highlight w:val="green"/>
                <w:lang w:eastAsia="en-US"/>
              </w:rPr>
              <w:t>Автомобильная дорога д.</w:t>
            </w:r>
            <w:r w:rsidRPr="00FD71CD">
              <w:rPr>
                <w:rFonts w:ascii="Calibri" w:eastAsia="Calibri" w:hAnsi="Calibri" w:cs="Times New Roman"/>
                <w:color w:val="auto"/>
                <w:sz w:val="22"/>
                <w:szCs w:val="22"/>
                <w:highlight w:val="green"/>
                <w:lang w:eastAsia="en-US"/>
              </w:rPr>
              <w:t> </w:t>
            </w:r>
            <w:r w:rsidRPr="00FD71CD">
              <w:rPr>
                <w:rFonts w:ascii="Times New Roman" w:eastAsia="Calibri" w:hAnsi="Times New Roman" w:cs="Arial"/>
                <w:sz w:val="20"/>
                <w:szCs w:val="20"/>
                <w:highlight w:val="green"/>
                <w:lang w:eastAsia="en-US"/>
              </w:rPr>
              <w:t>Ясенок – д. Старая Головинка</w:t>
            </w:r>
          </w:p>
          <w:p w14:paraId="543103E7" w14:textId="77777777" w:rsidR="00FD71CD" w:rsidRPr="00FD71CD" w:rsidRDefault="00FD71CD" w:rsidP="00FD71CD">
            <w:pPr>
              <w:autoSpaceDE w:val="0"/>
              <w:autoSpaceDN w:val="0"/>
              <w:adjustRightInd w:val="0"/>
              <w:spacing w:line="233" w:lineRule="auto"/>
              <w:ind w:firstLine="0"/>
              <w:jc w:val="center"/>
              <w:rPr>
                <w:rFonts w:ascii="Times New Roman" w:eastAsia="Calibri" w:hAnsi="Times New Roman" w:cs="Arial"/>
                <w:sz w:val="20"/>
                <w:szCs w:val="20"/>
                <w:highlight w:val="green"/>
                <w:lang w:eastAsia="en-US"/>
              </w:rPr>
            </w:pPr>
            <w:r w:rsidRPr="00FD71CD">
              <w:rPr>
                <w:rFonts w:ascii="Times New Roman" w:eastAsia="Calibri" w:hAnsi="Times New Roman" w:cs="Arial"/>
                <w:sz w:val="20"/>
                <w:szCs w:val="20"/>
                <w:highlight w:val="green"/>
                <w:lang w:eastAsia="en-US"/>
              </w:rPr>
              <w:t>(строительство)</w:t>
            </w:r>
          </w:p>
        </w:tc>
        <w:tc>
          <w:tcPr>
            <w:tcW w:w="1985" w:type="dxa"/>
            <w:tcBorders>
              <w:top w:val="single" w:sz="4" w:space="0" w:color="000000"/>
              <w:left w:val="single" w:sz="4" w:space="0" w:color="000000"/>
              <w:bottom w:val="single" w:sz="4" w:space="0" w:color="000000"/>
              <w:right w:val="single" w:sz="4" w:space="0" w:color="auto"/>
            </w:tcBorders>
            <w:vAlign w:val="center"/>
          </w:tcPr>
          <w:p w14:paraId="776F85B0" w14:textId="77777777" w:rsidR="00FD71CD" w:rsidRPr="00FD71CD" w:rsidRDefault="00FD71CD" w:rsidP="00FD71CD">
            <w:pPr>
              <w:widowControl/>
              <w:spacing w:line="233" w:lineRule="auto"/>
              <w:ind w:firstLine="0"/>
              <w:jc w:val="center"/>
              <w:rPr>
                <w:rFonts w:ascii="Times New Roman" w:eastAsia="Calibri" w:hAnsi="Times New Roman" w:cs="Times New Roman"/>
                <w:sz w:val="20"/>
                <w:szCs w:val="20"/>
                <w:highlight w:val="green"/>
                <w:lang w:eastAsia="en-US"/>
              </w:rPr>
            </w:pPr>
            <w:r w:rsidRPr="00FD71CD">
              <w:rPr>
                <w:rFonts w:ascii="Times New Roman" w:eastAsia="Calibri" w:hAnsi="Times New Roman" w:cs="Times New Roman"/>
                <w:sz w:val="20"/>
                <w:szCs w:val="20"/>
                <w:highlight w:val="green"/>
                <w:lang w:eastAsia="en-US"/>
              </w:rPr>
              <w:t>Курская область,</w:t>
            </w:r>
          </w:p>
          <w:p w14:paraId="0C68A9CD" w14:textId="77777777" w:rsidR="00FD71CD" w:rsidRPr="00FD71CD" w:rsidRDefault="00FD71CD" w:rsidP="00FD71CD">
            <w:pPr>
              <w:widowControl/>
              <w:spacing w:line="233" w:lineRule="auto"/>
              <w:ind w:firstLine="0"/>
              <w:jc w:val="center"/>
              <w:rPr>
                <w:rFonts w:ascii="Times New Roman" w:eastAsia="Calibri" w:hAnsi="Times New Roman" w:cs="Times New Roman"/>
                <w:sz w:val="20"/>
                <w:szCs w:val="20"/>
                <w:highlight w:val="green"/>
                <w:lang w:eastAsia="en-US"/>
              </w:rPr>
            </w:pPr>
            <w:r w:rsidRPr="00FD71CD">
              <w:rPr>
                <w:rFonts w:ascii="Times New Roman" w:eastAsia="Calibri" w:hAnsi="Times New Roman" w:cs="Times New Roman"/>
                <w:sz w:val="20"/>
                <w:szCs w:val="20"/>
                <w:highlight w:val="green"/>
                <w:lang w:eastAsia="en-US"/>
              </w:rPr>
              <w:t>Курский район,</w:t>
            </w:r>
          </w:p>
          <w:p w14:paraId="2646D080" w14:textId="77777777" w:rsidR="00FD71CD" w:rsidRPr="00FD71CD" w:rsidRDefault="00FD71CD" w:rsidP="00FD71CD">
            <w:pPr>
              <w:widowControl/>
              <w:spacing w:line="233" w:lineRule="auto"/>
              <w:ind w:firstLine="0"/>
              <w:jc w:val="center"/>
              <w:rPr>
                <w:rFonts w:ascii="Times New Roman" w:eastAsia="Calibri" w:hAnsi="Times New Roman" w:cs="Times New Roman"/>
                <w:sz w:val="20"/>
                <w:szCs w:val="20"/>
                <w:highlight w:val="green"/>
                <w:lang w:eastAsia="en-US"/>
              </w:rPr>
            </w:pPr>
            <w:r w:rsidRPr="00FD71CD">
              <w:rPr>
                <w:rFonts w:ascii="Times New Roman" w:eastAsia="Calibri" w:hAnsi="Times New Roman" w:cs="Times New Roman"/>
                <w:sz w:val="20"/>
                <w:szCs w:val="20"/>
                <w:highlight w:val="green"/>
                <w:lang w:eastAsia="en-US"/>
              </w:rPr>
              <w:t>муниципальное образование</w:t>
            </w:r>
          </w:p>
          <w:p w14:paraId="05B98CBB" w14:textId="77777777" w:rsidR="00FD71CD" w:rsidRPr="00FD71CD" w:rsidRDefault="00FD71CD" w:rsidP="00FD71CD">
            <w:pPr>
              <w:widowControl/>
              <w:spacing w:line="233" w:lineRule="auto"/>
              <w:ind w:firstLine="0"/>
              <w:jc w:val="center"/>
              <w:rPr>
                <w:rFonts w:ascii="Times New Roman" w:eastAsia="Calibri" w:hAnsi="Times New Roman" w:cs="Times New Roman"/>
                <w:sz w:val="20"/>
                <w:szCs w:val="20"/>
                <w:highlight w:val="green"/>
                <w:lang w:eastAsia="en-US"/>
              </w:rPr>
            </w:pPr>
            <w:r w:rsidRPr="00FD71CD">
              <w:rPr>
                <w:rFonts w:ascii="Times New Roman" w:eastAsia="Calibri" w:hAnsi="Times New Roman" w:cs="Times New Roman"/>
                <w:sz w:val="20"/>
                <w:szCs w:val="20"/>
                <w:highlight w:val="green"/>
                <w:lang w:eastAsia="en-US"/>
              </w:rPr>
              <w:t>«</w:t>
            </w:r>
            <w:proofErr w:type="spellStart"/>
            <w:r w:rsidRPr="00FD71CD">
              <w:rPr>
                <w:rFonts w:ascii="Times New Roman" w:eastAsia="Calibri" w:hAnsi="Times New Roman" w:cs="Times New Roman"/>
                <w:sz w:val="20"/>
                <w:szCs w:val="20"/>
                <w:highlight w:val="green"/>
                <w:lang w:eastAsia="en-US"/>
              </w:rPr>
              <w:t>Верхнелюбажский</w:t>
            </w:r>
            <w:proofErr w:type="spellEnd"/>
            <w:r w:rsidRPr="00FD71CD">
              <w:rPr>
                <w:rFonts w:ascii="Times New Roman" w:eastAsia="Calibri" w:hAnsi="Times New Roman" w:cs="Times New Roman"/>
                <w:sz w:val="20"/>
                <w:szCs w:val="20"/>
                <w:highlight w:val="green"/>
                <w:lang w:eastAsia="en-US"/>
              </w:rPr>
              <w:t xml:space="preserve"> сельсовет»</w:t>
            </w:r>
          </w:p>
        </w:tc>
        <w:tc>
          <w:tcPr>
            <w:tcW w:w="2409" w:type="dxa"/>
            <w:tcBorders>
              <w:top w:val="single" w:sz="4" w:space="0" w:color="000000"/>
              <w:left w:val="single" w:sz="4" w:space="0" w:color="000000"/>
              <w:bottom w:val="single" w:sz="4" w:space="0" w:color="000000"/>
              <w:right w:val="single" w:sz="4" w:space="0" w:color="auto"/>
            </w:tcBorders>
            <w:vAlign w:val="center"/>
          </w:tcPr>
          <w:p w14:paraId="3A588753" w14:textId="77777777" w:rsidR="00FD71CD" w:rsidRPr="00FD71CD" w:rsidRDefault="00FD71CD" w:rsidP="00FD71CD">
            <w:pPr>
              <w:widowControl/>
              <w:spacing w:line="233" w:lineRule="auto"/>
              <w:ind w:firstLine="0"/>
              <w:jc w:val="center"/>
              <w:rPr>
                <w:rFonts w:ascii="Times New Roman" w:eastAsia="Calibri" w:hAnsi="Times New Roman" w:cs="Times New Roman"/>
                <w:sz w:val="20"/>
                <w:szCs w:val="20"/>
                <w:highlight w:val="green"/>
                <w:lang w:eastAsia="en-US"/>
              </w:rPr>
            </w:pPr>
            <w:r w:rsidRPr="00FD71CD">
              <w:rPr>
                <w:rFonts w:ascii="Times New Roman" w:eastAsia="Calibri" w:hAnsi="Times New Roman" w:cs="Times New Roman"/>
                <w:sz w:val="20"/>
                <w:szCs w:val="20"/>
                <w:highlight w:val="green"/>
                <w:lang w:eastAsia="en-US"/>
              </w:rPr>
              <w:t xml:space="preserve">Протяженность </w:t>
            </w:r>
          </w:p>
          <w:p w14:paraId="714C4720" w14:textId="77777777" w:rsidR="00FD71CD" w:rsidRPr="00FD71CD" w:rsidRDefault="00FD71CD" w:rsidP="00FD71CD">
            <w:pPr>
              <w:widowControl/>
              <w:spacing w:line="233" w:lineRule="auto"/>
              <w:ind w:firstLine="0"/>
              <w:jc w:val="center"/>
              <w:rPr>
                <w:rFonts w:ascii="Times New Roman" w:eastAsia="Calibri" w:hAnsi="Times New Roman" w:cs="Times New Roman"/>
                <w:sz w:val="20"/>
                <w:szCs w:val="20"/>
                <w:highlight w:val="green"/>
                <w:lang w:eastAsia="en-US"/>
              </w:rPr>
            </w:pPr>
            <w:r w:rsidRPr="00FD71CD">
              <w:rPr>
                <w:rFonts w:ascii="Times New Roman" w:eastAsia="Calibri" w:hAnsi="Times New Roman" w:cs="Times New Roman"/>
                <w:sz w:val="20"/>
                <w:szCs w:val="20"/>
                <w:highlight w:val="green"/>
                <w:lang w:eastAsia="en-US"/>
              </w:rPr>
              <w:t>0</w:t>
            </w:r>
            <w:r w:rsidRPr="00FD71CD">
              <w:rPr>
                <w:rFonts w:ascii="Calibri" w:eastAsia="Calibri" w:hAnsi="Calibri" w:cs="Times New Roman"/>
                <w:color w:val="auto"/>
                <w:sz w:val="22"/>
                <w:szCs w:val="22"/>
                <w:highlight w:val="green"/>
                <w:lang w:eastAsia="en-US"/>
              </w:rPr>
              <w:t>,</w:t>
            </w:r>
            <w:r w:rsidRPr="00FD71CD">
              <w:rPr>
                <w:rFonts w:ascii="Times New Roman" w:eastAsia="Calibri" w:hAnsi="Times New Roman" w:cs="Times New Roman"/>
                <w:sz w:val="20"/>
                <w:szCs w:val="20"/>
                <w:highlight w:val="green"/>
                <w:lang w:eastAsia="en-US"/>
              </w:rPr>
              <w:t>70 км</w:t>
            </w:r>
          </w:p>
        </w:tc>
        <w:tc>
          <w:tcPr>
            <w:tcW w:w="1980" w:type="dxa"/>
            <w:tcBorders>
              <w:top w:val="single" w:sz="4" w:space="0" w:color="000000"/>
              <w:left w:val="single" w:sz="4" w:space="0" w:color="000000"/>
              <w:bottom w:val="single" w:sz="4" w:space="0" w:color="000000"/>
              <w:right w:val="single" w:sz="4" w:space="0" w:color="000000"/>
            </w:tcBorders>
            <w:vAlign w:val="center"/>
          </w:tcPr>
          <w:p w14:paraId="16519DE0" w14:textId="77777777" w:rsidR="00FD71CD" w:rsidRPr="00FD71CD" w:rsidRDefault="00FD71CD" w:rsidP="00FD71CD">
            <w:pPr>
              <w:widowControl/>
              <w:spacing w:after="160" w:line="240" w:lineRule="auto"/>
              <w:ind w:firstLine="0"/>
              <w:contextualSpacing/>
              <w:jc w:val="center"/>
              <w:rPr>
                <w:rFonts w:ascii="Times New Roman" w:eastAsia="Calibri" w:hAnsi="Times New Roman" w:cs="Arial"/>
                <w:sz w:val="20"/>
                <w:szCs w:val="20"/>
                <w:highlight w:val="green"/>
                <w:lang w:eastAsia="en-US"/>
              </w:rPr>
            </w:pPr>
            <w:r w:rsidRPr="00FD71CD">
              <w:rPr>
                <w:rFonts w:ascii="Times New Roman" w:eastAsia="Calibri" w:hAnsi="Times New Roman" w:cs="Arial"/>
                <w:sz w:val="20"/>
                <w:szCs w:val="20"/>
                <w:highlight w:val="green"/>
                <w:lang w:eastAsia="en-US"/>
              </w:rPr>
              <w:t>Расчетный срок</w:t>
            </w:r>
          </w:p>
        </w:tc>
        <w:tc>
          <w:tcPr>
            <w:tcW w:w="2409" w:type="dxa"/>
            <w:tcBorders>
              <w:top w:val="single" w:sz="4" w:space="0" w:color="000000"/>
              <w:left w:val="single" w:sz="4" w:space="0" w:color="000000"/>
              <w:bottom w:val="single" w:sz="4" w:space="0" w:color="000000"/>
              <w:right w:val="single" w:sz="4" w:space="0" w:color="000000"/>
            </w:tcBorders>
            <w:vAlign w:val="center"/>
          </w:tcPr>
          <w:p w14:paraId="5422489B" w14:textId="77777777" w:rsidR="00FD71CD" w:rsidRPr="00FD71CD" w:rsidRDefault="00FD71CD" w:rsidP="00FD71CD">
            <w:pPr>
              <w:widowControl/>
              <w:spacing w:after="160" w:line="240" w:lineRule="auto"/>
              <w:ind w:firstLine="0"/>
              <w:contextualSpacing/>
              <w:jc w:val="center"/>
              <w:rPr>
                <w:rFonts w:ascii="Times New Roman" w:eastAsia="Times New Roman" w:hAnsi="Times New Roman" w:cs="Times New Roman"/>
                <w:color w:val="auto"/>
                <w:sz w:val="20"/>
                <w:szCs w:val="20"/>
                <w:highlight w:val="green"/>
              </w:rPr>
            </w:pPr>
            <w:r w:rsidRPr="00FD71CD">
              <w:rPr>
                <w:rFonts w:ascii="Times New Roman" w:eastAsia="Calibri" w:hAnsi="Times New Roman" w:cs="Times New Roman"/>
                <w:sz w:val="20"/>
                <w:szCs w:val="20"/>
                <w:highlight w:val="green"/>
                <w:lang w:eastAsia="zh-CN"/>
              </w:rPr>
              <w:t>Местоположение определено на основании анализа инженерных изысканий, обеспечивающих комплексное изучение природных условий территории и иных факторов, определяющих прохождение трассы</w:t>
            </w:r>
          </w:p>
        </w:tc>
        <w:tc>
          <w:tcPr>
            <w:tcW w:w="2327" w:type="dxa"/>
            <w:tcBorders>
              <w:top w:val="single" w:sz="4" w:space="0" w:color="000000"/>
              <w:left w:val="single" w:sz="4" w:space="0" w:color="000000"/>
              <w:bottom w:val="single" w:sz="4" w:space="0" w:color="000000"/>
              <w:right w:val="single" w:sz="4" w:space="0" w:color="000000"/>
            </w:tcBorders>
            <w:vAlign w:val="center"/>
          </w:tcPr>
          <w:p w14:paraId="42483EEC" w14:textId="77777777" w:rsidR="00FD71CD" w:rsidRPr="00FD71CD" w:rsidRDefault="00FD71CD" w:rsidP="00FD71CD">
            <w:pPr>
              <w:widowControl/>
              <w:spacing w:after="160" w:line="240" w:lineRule="auto"/>
              <w:ind w:firstLine="0"/>
              <w:contextualSpacing/>
              <w:jc w:val="center"/>
              <w:rPr>
                <w:rFonts w:ascii="Times New Roman" w:eastAsia="Calibri" w:hAnsi="Times New Roman" w:cs="Times New Roman"/>
                <w:sz w:val="20"/>
                <w:szCs w:val="20"/>
                <w:highlight w:val="green"/>
                <w:lang w:eastAsia="en-US"/>
              </w:rPr>
            </w:pPr>
            <w:r w:rsidRPr="00FD71CD">
              <w:rPr>
                <w:rFonts w:ascii="Times New Roman" w:eastAsia="Calibri" w:hAnsi="Times New Roman" w:cs="Times New Roman"/>
                <w:sz w:val="20"/>
                <w:szCs w:val="20"/>
                <w:highlight w:val="green"/>
                <w:lang w:eastAsia="en-US"/>
              </w:rPr>
              <w:t>Развитие транспортной инфраструктуры</w:t>
            </w:r>
          </w:p>
        </w:tc>
      </w:tr>
      <w:tr w:rsidR="00FD71CD" w:rsidRPr="00FD71CD" w14:paraId="1036BD0F" w14:textId="77777777" w:rsidTr="004D4889">
        <w:trPr>
          <w:trHeight w:val="2982"/>
        </w:trPr>
        <w:tc>
          <w:tcPr>
            <w:tcW w:w="710" w:type="dxa"/>
            <w:tcBorders>
              <w:top w:val="single" w:sz="4" w:space="0" w:color="000000"/>
              <w:left w:val="single" w:sz="4" w:space="0" w:color="000000"/>
              <w:bottom w:val="single" w:sz="4" w:space="0" w:color="000000"/>
              <w:right w:val="single" w:sz="4" w:space="0" w:color="000000"/>
            </w:tcBorders>
            <w:vAlign w:val="center"/>
          </w:tcPr>
          <w:p w14:paraId="437B22AA" w14:textId="77777777" w:rsidR="00FD71CD" w:rsidRPr="00FD71CD" w:rsidRDefault="00FD71CD" w:rsidP="000C6635">
            <w:pPr>
              <w:widowControl/>
              <w:numPr>
                <w:ilvl w:val="0"/>
                <w:numId w:val="20"/>
              </w:numPr>
              <w:spacing w:after="200" w:line="240" w:lineRule="auto"/>
              <w:contextualSpacing/>
              <w:jc w:val="center"/>
              <w:rPr>
                <w:rFonts w:ascii="Times New Roman" w:eastAsia="Times New Roman" w:hAnsi="Times New Roman" w:cs="Times New Roman"/>
                <w:color w:val="auto"/>
                <w:sz w:val="20"/>
                <w:szCs w:val="20"/>
                <w:highlight w:val="green"/>
                <w:lang w:eastAsia="zh-CN"/>
              </w:rPr>
            </w:pPr>
          </w:p>
        </w:tc>
        <w:tc>
          <w:tcPr>
            <w:tcW w:w="2835" w:type="dxa"/>
            <w:tcBorders>
              <w:top w:val="single" w:sz="4" w:space="0" w:color="000000"/>
              <w:left w:val="single" w:sz="4" w:space="0" w:color="000000"/>
              <w:bottom w:val="single" w:sz="4" w:space="0" w:color="000000"/>
              <w:right w:val="single" w:sz="4" w:space="0" w:color="auto"/>
            </w:tcBorders>
            <w:vAlign w:val="center"/>
          </w:tcPr>
          <w:p w14:paraId="65EDAFD8" w14:textId="77777777" w:rsidR="00FD71CD" w:rsidRPr="00FD71CD" w:rsidRDefault="00FD71CD" w:rsidP="00FD71CD">
            <w:pPr>
              <w:autoSpaceDE w:val="0"/>
              <w:autoSpaceDN w:val="0"/>
              <w:adjustRightInd w:val="0"/>
              <w:spacing w:line="233" w:lineRule="auto"/>
              <w:ind w:firstLine="0"/>
              <w:jc w:val="center"/>
              <w:rPr>
                <w:rFonts w:ascii="Times New Roman" w:eastAsia="Calibri" w:hAnsi="Times New Roman" w:cs="Arial"/>
                <w:sz w:val="20"/>
                <w:szCs w:val="20"/>
                <w:highlight w:val="green"/>
                <w:lang w:eastAsia="en-US"/>
              </w:rPr>
            </w:pPr>
            <w:r w:rsidRPr="00FD71CD">
              <w:rPr>
                <w:rFonts w:ascii="Times New Roman" w:eastAsia="Calibri" w:hAnsi="Times New Roman" w:cs="Arial"/>
                <w:sz w:val="20"/>
                <w:szCs w:val="20"/>
                <w:highlight w:val="green"/>
                <w:lang w:eastAsia="en-US"/>
              </w:rPr>
              <w:t xml:space="preserve">Автомобильная дорога </w:t>
            </w:r>
            <w:r w:rsidRPr="00FD71CD">
              <w:rPr>
                <w:rFonts w:ascii="Times New Roman" w:eastAsia="Calibri" w:hAnsi="Times New Roman" w:cs="Times New Roman"/>
                <w:color w:val="auto"/>
                <w:sz w:val="20"/>
                <w:szCs w:val="20"/>
                <w:highlight w:val="green"/>
                <w:lang w:eastAsia="en-US"/>
              </w:rPr>
              <w:t>в</w:t>
            </w:r>
            <w:r w:rsidRPr="00FD71CD">
              <w:rPr>
                <w:rFonts w:ascii="Calibri" w:eastAsia="Calibri" w:hAnsi="Calibri" w:cs="Times New Roman"/>
                <w:color w:val="auto"/>
                <w:sz w:val="22"/>
                <w:szCs w:val="22"/>
                <w:highlight w:val="green"/>
                <w:lang w:eastAsia="en-US"/>
              </w:rPr>
              <w:t xml:space="preserve"> </w:t>
            </w:r>
            <w:r w:rsidRPr="00FD71CD">
              <w:rPr>
                <w:rFonts w:ascii="Times New Roman" w:eastAsia="Calibri" w:hAnsi="Times New Roman" w:cs="Arial"/>
                <w:sz w:val="20"/>
                <w:szCs w:val="20"/>
                <w:highlight w:val="green"/>
                <w:lang w:eastAsia="en-US"/>
              </w:rPr>
              <w:t>д. </w:t>
            </w:r>
            <w:proofErr w:type="spellStart"/>
            <w:r w:rsidRPr="00FD71CD">
              <w:rPr>
                <w:rFonts w:ascii="Times New Roman" w:eastAsia="Calibri" w:hAnsi="Times New Roman" w:cs="Arial"/>
                <w:sz w:val="20"/>
                <w:szCs w:val="20"/>
                <w:highlight w:val="green"/>
                <w:lang w:eastAsia="en-US"/>
              </w:rPr>
              <w:t>Петроселки</w:t>
            </w:r>
            <w:proofErr w:type="spellEnd"/>
          </w:p>
          <w:p w14:paraId="6A7FD45F" w14:textId="77777777" w:rsidR="00FD71CD" w:rsidRPr="00FD71CD" w:rsidRDefault="00FD71CD" w:rsidP="00FD71CD">
            <w:pPr>
              <w:autoSpaceDE w:val="0"/>
              <w:autoSpaceDN w:val="0"/>
              <w:adjustRightInd w:val="0"/>
              <w:spacing w:line="233" w:lineRule="auto"/>
              <w:ind w:firstLine="0"/>
              <w:jc w:val="center"/>
              <w:rPr>
                <w:rFonts w:ascii="Times New Roman" w:eastAsia="Calibri" w:hAnsi="Times New Roman" w:cs="Arial"/>
                <w:sz w:val="20"/>
                <w:szCs w:val="20"/>
                <w:highlight w:val="green"/>
                <w:lang w:eastAsia="en-US"/>
              </w:rPr>
            </w:pPr>
            <w:r w:rsidRPr="00FD71CD">
              <w:rPr>
                <w:rFonts w:ascii="Times New Roman" w:eastAsia="Calibri" w:hAnsi="Times New Roman" w:cs="Arial"/>
                <w:sz w:val="20"/>
                <w:szCs w:val="20"/>
                <w:highlight w:val="green"/>
                <w:lang w:eastAsia="en-US"/>
              </w:rPr>
              <w:t>(строительство)</w:t>
            </w:r>
          </w:p>
        </w:tc>
        <w:tc>
          <w:tcPr>
            <w:tcW w:w="1985" w:type="dxa"/>
            <w:tcBorders>
              <w:top w:val="single" w:sz="4" w:space="0" w:color="000000"/>
              <w:left w:val="single" w:sz="4" w:space="0" w:color="000000"/>
              <w:bottom w:val="single" w:sz="4" w:space="0" w:color="000000"/>
              <w:right w:val="single" w:sz="4" w:space="0" w:color="auto"/>
            </w:tcBorders>
            <w:vAlign w:val="center"/>
          </w:tcPr>
          <w:p w14:paraId="450337B9" w14:textId="77777777" w:rsidR="00FD71CD" w:rsidRPr="00FD71CD" w:rsidRDefault="00FD71CD" w:rsidP="00FD71CD">
            <w:pPr>
              <w:widowControl/>
              <w:spacing w:line="233" w:lineRule="auto"/>
              <w:ind w:firstLine="0"/>
              <w:jc w:val="center"/>
              <w:rPr>
                <w:rFonts w:ascii="Times New Roman" w:eastAsia="Calibri" w:hAnsi="Times New Roman" w:cs="Times New Roman"/>
                <w:sz w:val="20"/>
                <w:szCs w:val="20"/>
                <w:highlight w:val="green"/>
                <w:lang w:eastAsia="en-US"/>
              </w:rPr>
            </w:pPr>
            <w:r w:rsidRPr="00FD71CD">
              <w:rPr>
                <w:rFonts w:ascii="Times New Roman" w:eastAsia="Calibri" w:hAnsi="Times New Roman" w:cs="Times New Roman"/>
                <w:sz w:val="20"/>
                <w:szCs w:val="20"/>
                <w:highlight w:val="green"/>
                <w:lang w:eastAsia="en-US"/>
              </w:rPr>
              <w:t>Курская область,</w:t>
            </w:r>
          </w:p>
          <w:p w14:paraId="277D8DAC" w14:textId="77777777" w:rsidR="00FD71CD" w:rsidRPr="00FD71CD" w:rsidRDefault="00FD71CD" w:rsidP="00FD71CD">
            <w:pPr>
              <w:widowControl/>
              <w:spacing w:line="233" w:lineRule="auto"/>
              <w:ind w:firstLine="0"/>
              <w:jc w:val="center"/>
              <w:rPr>
                <w:rFonts w:ascii="Times New Roman" w:eastAsia="Calibri" w:hAnsi="Times New Roman" w:cs="Times New Roman"/>
                <w:sz w:val="20"/>
                <w:szCs w:val="20"/>
                <w:highlight w:val="green"/>
                <w:lang w:eastAsia="en-US"/>
              </w:rPr>
            </w:pPr>
            <w:r w:rsidRPr="00FD71CD">
              <w:rPr>
                <w:rFonts w:ascii="Times New Roman" w:eastAsia="Calibri" w:hAnsi="Times New Roman" w:cs="Times New Roman"/>
                <w:sz w:val="20"/>
                <w:szCs w:val="20"/>
                <w:highlight w:val="green"/>
                <w:lang w:eastAsia="en-US"/>
              </w:rPr>
              <w:t>Курский район,</w:t>
            </w:r>
          </w:p>
          <w:p w14:paraId="16B0D4AE" w14:textId="77777777" w:rsidR="00FD71CD" w:rsidRPr="00FD71CD" w:rsidRDefault="00FD71CD" w:rsidP="00FD71CD">
            <w:pPr>
              <w:widowControl/>
              <w:spacing w:line="233" w:lineRule="auto"/>
              <w:ind w:firstLine="0"/>
              <w:jc w:val="center"/>
              <w:rPr>
                <w:rFonts w:ascii="Times New Roman" w:eastAsia="Calibri" w:hAnsi="Times New Roman" w:cs="Times New Roman"/>
                <w:sz w:val="20"/>
                <w:szCs w:val="20"/>
                <w:highlight w:val="green"/>
                <w:lang w:eastAsia="en-US"/>
              </w:rPr>
            </w:pPr>
            <w:r w:rsidRPr="00FD71CD">
              <w:rPr>
                <w:rFonts w:ascii="Times New Roman" w:eastAsia="Calibri" w:hAnsi="Times New Roman" w:cs="Times New Roman"/>
                <w:sz w:val="20"/>
                <w:szCs w:val="20"/>
                <w:highlight w:val="green"/>
                <w:lang w:eastAsia="en-US"/>
              </w:rPr>
              <w:t>муниципальное образование</w:t>
            </w:r>
          </w:p>
          <w:p w14:paraId="18DBDED8" w14:textId="77777777" w:rsidR="00FD71CD" w:rsidRPr="00FD71CD" w:rsidRDefault="00FD71CD" w:rsidP="00FD71CD">
            <w:pPr>
              <w:widowControl/>
              <w:spacing w:line="233" w:lineRule="auto"/>
              <w:ind w:firstLine="0"/>
              <w:jc w:val="center"/>
              <w:rPr>
                <w:rFonts w:ascii="Times New Roman" w:eastAsia="Calibri" w:hAnsi="Times New Roman" w:cs="Times New Roman"/>
                <w:sz w:val="20"/>
                <w:szCs w:val="20"/>
                <w:highlight w:val="green"/>
                <w:lang w:eastAsia="en-US"/>
              </w:rPr>
            </w:pPr>
            <w:r w:rsidRPr="00FD71CD">
              <w:rPr>
                <w:rFonts w:ascii="Times New Roman" w:eastAsia="Calibri" w:hAnsi="Times New Roman" w:cs="Times New Roman"/>
                <w:sz w:val="20"/>
                <w:szCs w:val="20"/>
                <w:highlight w:val="green"/>
                <w:lang w:eastAsia="en-US"/>
              </w:rPr>
              <w:t>«</w:t>
            </w:r>
            <w:proofErr w:type="spellStart"/>
            <w:r w:rsidRPr="00FD71CD">
              <w:rPr>
                <w:rFonts w:ascii="Times New Roman" w:eastAsia="Calibri" w:hAnsi="Times New Roman" w:cs="Times New Roman"/>
                <w:sz w:val="20"/>
                <w:szCs w:val="20"/>
                <w:highlight w:val="green"/>
                <w:lang w:eastAsia="en-US"/>
              </w:rPr>
              <w:t>Верхнелюбажский</w:t>
            </w:r>
            <w:proofErr w:type="spellEnd"/>
            <w:r w:rsidRPr="00FD71CD">
              <w:rPr>
                <w:rFonts w:ascii="Times New Roman" w:eastAsia="Calibri" w:hAnsi="Times New Roman" w:cs="Times New Roman"/>
                <w:sz w:val="20"/>
                <w:szCs w:val="20"/>
                <w:highlight w:val="green"/>
                <w:lang w:eastAsia="en-US"/>
              </w:rPr>
              <w:t xml:space="preserve"> сельсовет»</w:t>
            </w:r>
          </w:p>
        </w:tc>
        <w:tc>
          <w:tcPr>
            <w:tcW w:w="2409" w:type="dxa"/>
            <w:tcBorders>
              <w:top w:val="single" w:sz="4" w:space="0" w:color="000000"/>
              <w:left w:val="single" w:sz="4" w:space="0" w:color="000000"/>
              <w:bottom w:val="single" w:sz="4" w:space="0" w:color="000000"/>
              <w:right w:val="single" w:sz="4" w:space="0" w:color="auto"/>
            </w:tcBorders>
            <w:vAlign w:val="center"/>
          </w:tcPr>
          <w:p w14:paraId="4600D0D2" w14:textId="77777777" w:rsidR="00FD71CD" w:rsidRPr="00FD71CD" w:rsidRDefault="00FD71CD" w:rsidP="00FD71CD">
            <w:pPr>
              <w:widowControl/>
              <w:spacing w:line="233" w:lineRule="auto"/>
              <w:ind w:firstLine="0"/>
              <w:jc w:val="center"/>
              <w:rPr>
                <w:rFonts w:ascii="Times New Roman" w:eastAsia="Calibri" w:hAnsi="Times New Roman" w:cs="Times New Roman"/>
                <w:sz w:val="20"/>
                <w:szCs w:val="20"/>
                <w:highlight w:val="green"/>
                <w:lang w:eastAsia="en-US"/>
              </w:rPr>
            </w:pPr>
            <w:r w:rsidRPr="00FD71CD">
              <w:rPr>
                <w:rFonts w:ascii="Times New Roman" w:eastAsia="Calibri" w:hAnsi="Times New Roman" w:cs="Times New Roman"/>
                <w:sz w:val="20"/>
                <w:szCs w:val="20"/>
                <w:highlight w:val="green"/>
                <w:lang w:eastAsia="en-US"/>
              </w:rPr>
              <w:t xml:space="preserve">Протяженность </w:t>
            </w:r>
          </w:p>
          <w:p w14:paraId="2857E5A7" w14:textId="77777777" w:rsidR="00FD71CD" w:rsidRPr="00FD71CD" w:rsidRDefault="00FD71CD" w:rsidP="00FD71CD">
            <w:pPr>
              <w:widowControl/>
              <w:spacing w:line="233" w:lineRule="auto"/>
              <w:ind w:firstLine="0"/>
              <w:jc w:val="center"/>
              <w:rPr>
                <w:rFonts w:ascii="Times New Roman" w:eastAsia="Calibri" w:hAnsi="Times New Roman" w:cs="Times New Roman"/>
                <w:sz w:val="20"/>
                <w:szCs w:val="20"/>
                <w:highlight w:val="green"/>
                <w:lang w:eastAsia="en-US"/>
              </w:rPr>
            </w:pPr>
            <w:r w:rsidRPr="00FD71CD">
              <w:rPr>
                <w:rFonts w:ascii="Times New Roman" w:eastAsia="Calibri" w:hAnsi="Times New Roman" w:cs="Times New Roman"/>
                <w:sz w:val="20"/>
                <w:szCs w:val="20"/>
                <w:highlight w:val="green"/>
                <w:lang w:eastAsia="en-US"/>
              </w:rPr>
              <w:t>0</w:t>
            </w:r>
            <w:r w:rsidRPr="00FD71CD">
              <w:rPr>
                <w:rFonts w:ascii="Calibri" w:eastAsia="Calibri" w:hAnsi="Calibri" w:cs="Times New Roman"/>
                <w:color w:val="auto"/>
                <w:sz w:val="22"/>
                <w:szCs w:val="22"/>
                <w:highlight w:val="green"/>
                <w:lang w:eastAsia="en-US"/>
              </w:rPr>
              <w:t>,</w:t>
            </w:r>
            <w:r w:rsidRPr="00FD71CD">
              <w:rPr>
                <w:rFonts w:ascii="Times New Roman" w:eastAsia="Calibri" w:hAnsi="Times New Roman" w:cs="Times New Roman"/>
                <w:sz w:val="20"/>
                <w:szCs w:val="20"/>
                <w:highlight w:val="green"/>
                <w:lang w:eastAsia="en-US"/>
              </w:rPr>
              <w:t>26 км</w:t>
            </w:r>
          </w:p>
        </w:tc>
        <w:tc>
          <w:tcPr>
            <w:tcW w:w="1980" w:type="dxa"/>
            <w:tcBorders>
              <w:top w:val="single" w:sz="4" w:space="0" w:color="000000"/>
              <w:left w:val="single" w:sz="4" w:space="0" w:color="000000"/>
              <w:bottom w:val="single" w:sz="4" w:space="0" w:color="000000"/>
              <w:right w:val="single" w:sz="4" w:space="0" w:color="000000"/>
            </w:tcBorders>
            <w:vAlign w:val="center"/>
          </w:tcPr>
          <w:p w14:paraId="4F11F795" w14:textId="77777777" w:rsidR="00FD71CD" w:rsidRPr="00FD71CD" w:rsidRDefault="00FD71CD" w:rsidP="00FD71CD">
            <w:pPr>
              <w:widowControl/>
              <w:spacing w:after="160" w:line="240" w:lineRule="auto"/>
              <w:ind w:firstLine="0"/>
              <w:contextualSpacing/>
              <w:jc w:val="center"/>
              <w:rPr>
                <w:rFonts w:ascii="Times New Roman" w:eastAsia="Calibri" w:hAnsi="Times New Roman" w:cs="Arial"/>
                <w:sz w:val="20"/>
                <w:szCs w:val="20"/>
                <w:highlight w:val="green"/>
                <w:lang w:eastAsia="en-US"/>
              </w:rPr>
            </w:pPr>
            <w:r w:rsidRPr="00FD71CD">
              <w:rPr>
                <w:rFonts w:ascii="Times New Roman" w:eastAsia="Calibri" w:hAnsi="Times New Roman" w:cs="Arial"/>
                <w:sz w:val="20"/>
                <w:szCs w:val="20"/>
                <w:highlight w:val="green"/>
                <w:lang w:eastAsia="en-US"/>
              </w:rPr>
              <w:t>Расчетный срок</w:t>
            </w:r>
          </w:p>
        </w:tc>
        <w:tc>
          <w:tcPr>
            <w:tcW w:w="2409" w:type="dxa"/>
            <w:tcBorders>
              <w:top w:val="single" w:sz="4" w:space="0" w:color="000000"/>
              <w:left w:val="single" w:sz="4" w:space="0" w:color="000000"/>
              <w:bottom w:val="single" w:sz="4" w:space="0" w:color="000000"/>
              <w:right w:val="single" w:sz="4" w:space="0" w:color="000000"/>
            </w:tcBorders>
            <w:vAlign w:val="center"/>
          </w:tcPr>
          <w:p w14:paraId="7F53E6A4" w14:textId="77777777" w:rsidR="00FD71CD" w:rsidRPr="00FD71CD" w:rsidRDefault="00FD71CD" w:rsidP="00FD71CD">
            <w:pPr>
              <w:widowControl/>
              <w:spacing w:after="160" w:line="240" w:lineRule="auto"/>
              <w:ind w:firstLine="0"/>
              <w:contextualSpacing/>
              <w:jc w:val="center"/>
              <w:rPr>
                <w:rFonts w:ascii="Times New Roman" w:eastAsia="Times New Roman" w:hAnsi="Times New Roman" w:cs="Times New Roman"/>
                <w:color w:val="auto"/>
                <w:sz w:val="20"/>
                <w:szCs w:val="20"/>
                <w:highlight w:val="green"/>
              </w:rPr>
            </w:pPr>
            <w:r w:rsidRPr="00FD71CD">
              <w:rPr>
                <w:rFonts w:ascii="Times New Roman" w:eastAsia="Calibri" w:hAnsi="Times New Roman" w:cs="Times New Roman"/>
                <w:sz w:val="20"/>
                <w:szCs w:val="20"/>
                <w:highlight w:val="green"/>
                <w:lang w:eastAsia="zh-CN"/>
              </w:rPr>
              <w:t>Местоположение определено на основании анализа инженерных изысканий, обеспечивающих комплексное изучение природных условий территории и иных факторов, определяющих прохождение трассы</w:t>
            </w:r>
          </w:p>
        </w:tc>
        <w:tc>
          <w:tcPr>
            <w:tcW w:w="2327" w:type="dxa"/>
            <w:tcBorders>
              <w:top w:val="single" w:sz="4" w:space="0" w:color="000000"/>
              <w:left w:val="single" w:sz="4" w:space="0" w:color="000000"/>
              <w:bottom w:val="single" w:sz="4" w:space="0" w:color="000000"/>
              <w:right w:val="single" w:sz="4" w:space="0" w:color="000000"/>
            </w:tcBorders>
            <w:vAlign w:val="center"/>
          </w:tcPr>
          <w:p w14:paraId="50C427C6" w14:textId="77777777" w:rsidR="00FD71CD" w:rsidRPr="00FD71CD" w:rsidRDefault="00FD71CD" w:rsidP="00FD71CD">
            <w:pPr>
              <w:widowControl/>
              <w:spacing w:after="160" w:line="240" w:lineRule="auto"/>
              <w:ind w:firstLine="0"/>
              <w:contextualSpacing/>
              <w:jc w:val="center"/>
              <w:rPr>
                <w:rFonts w:ascii="Times New Roman" w:eastAsia="Calibri" w:hAnsi="Times New Roman" w:cs="Times New Roman"/>
                <w:sz w:val="20"/>
                <w:szCs w:val="20"/>
                <w:highlight w:val="green"/>
                <w:lang w:eastAsia="en-US"/>
              </w:rPr>
            </w:pPr>
            <w:r w:rsidRPr="00FD71CD">
              <w:rPr>
                <w:rFonts w:ascii="Times New Roman" w:eastAsia="Calibri" w:hAnsi="Times New Roman" w:cs="Times New Roman"/>
                <w:sz w:val="20"/>
                <w:szCs w:val="20"/>
                <w:highlight w:val="green"/>
                <w:lang w:eastAsia="en-US"/>
              </w:rPr>
              <w:t>Развитие транспортной инфраструктуры</w:t>
            </w:r>
          </w:p>
        </w:tc>
      </w:tr>
      <w:tr w:rsidR="00FD71CD" w:rsidRPr="00FD71CD" w14:paraId="5C3AC077" w14:textId="77777777" w:rsidTr="004D4889">
        <w:trPr>
          <w:trHeight w:val="2982"/>
        </w:trPr>
        <w:tc>
          <w:tcPr>
            <w:tcW w:w="710" w:type="dxa"/>
            <w:tcBorders>
              <w:top w:val="single" w:sz="4" w:space="0" w:color="000000"/>
              <w:left w:val="single" w:sz="4" w:space="0" w:color="000000"/>
              <w:bottom w:val="single" w:sz="4" w:space="0" w:color="000000"/>
              <w:right w:val="single" w:sz="4" w:space="0" w:color="000000"/>
            </w:tcBorders>
            <w:vAlign w:val="center"/>
          </w:tcPr>
          <w:p w14:paraId="1EFFB208" w14:textId="77777777" w:rsidR="00FD71CD" w:rsidRPr="00FD71CD" w:rsidRDefault="00FD71CD" w:rsidP="000C6635">
            <w:pPr>
              <w:widowControl/>
              <w:numPr>
                <w:ilvl w:val="0"/>
                <w:numId w:val="20"/>
              </w:numPr>
              <w:spacing w:after="200" w:line="240" w:lineRule="auto"/>
              <w:contextualSpacing/>
              <w:jc w:val="center"/>
              <w:rPr>
                <w:rFonts w:ascii="Times New Roman" w:eastAsia="Times New Roman" w:hAnsi="Times New Roman" w:cs="Times New Roman"/>
                <w:color w:val="auto"/>
                <w:sz w:val="20"/>
                <w:szCs w:val="20"/>
                <w:highlight w:val="green"/>
                <w:lang w:eastAsia="zh-CN"/>
              </w:rPr>
            </w:pPr>
          </w:p>
        </w:tc>
        <w:tc>
          <w:tcPr>
            <w:tcW w:w="2835" w:type="dxa"/>
            <w:tcBorders>
              <w:top w:val="single" w:sz="4" w:space="0" w:color="000000"/>
              <w:left w:val="single" w:sz="4" w:space="0" w:color="000000"/>
              <w:bottom w:val="single" w:sz="4" w:space="0" w:color="000000"/>
              <w:right w:val="single" w:sz="4" w:space="0" w:color="auto"/>
            </w:tcBorders>
            <w:vAlign w:val="center"/>
          </w:tcPr>
          <w:p w14:paraId="525D9E9E" w14:textId="77777777" w:rsidR="00FD71CD" w:rsidRPr="00FD71CD" w:rsidRDefault="00FD71CD" w:rsidP="00FD71CD">
            <w:pPr>
              <w:autoSpaceDE w:val="0"/>
              <w:autoSpaceDN w:val="0"/>
              <w:adjustRightInd w:val="0"/>
              <w:spacing w:line="233" w:lineRule="auto"/>
              <w:ind w:firstLine="0"/>
              <w:jc w:val="center"/>
              <w:rPr>
                <w:rFonts w:ascii="Times New Roman" w:eastAsia="Calibri" w:hAnsi="Times New Roman" w:cs="Arial"/>
                <w:sz w:val="20"/>
                <w:szCs w:val="20"/>
                <w:highlight w:val="green"/>
                <w:lang w:eastAsia="en-US"/>
              </w:rPr>
            </w:pPr>
            <w:r w:rsidRPr="00FD71CD">
              <w:rPr>
                <w:rFonts w:ascii="Times New Roman" w:eastAsia="Calibri" w:hAnsi="Times New Roman" w:cs="Arial"/>
                <w:sz w:val="20"/>
                <w:szCs w:val="20"/>
                <w:highlight w:val="green"/>
                <w:lang w:eastAsia="en-US"/>
              </w:rPr>
              <w:t>Автомобильная дорога</w:t>
            </w:r>
          </w:p>
          <w:p w14:paraId="6C9AF8B3" w14:textId="77777777" w:rsidR="00FD71CD" w:rsidRPr="00FD71CD" w:rsidRDefault="00FD71CD" w:rsidP="00FD71CD">
            <w:pPr>
              <w:autoSpaceDE w:val="0"/>
              <w:autoSpaceDN w:val="0"/>
              <w:adjustRightInd w:val="0"/>
              <w:spacing w:line="233" w:lineRule="auto"/>
              <w:ind w:firstLine="0"/>
              <w:jc w:val="center"/>
              <w:rPr>
                <w:rFonts w:ascii="Times New Roman" w:eastAsia="Calibri" w:hAnsi="Times New Roman" w:cs="Arial"/>
                <w:sz w:val="20"/>
                <w:szCs w:val="20"/>
                <w:highlight w:val="green"/>
                <w:lang w:eastAsia="en-US"/>
              </w:rPr>
            </w:pPr>
            <w:r w:rsidRPr="00FD71CD">
              <w:rPr>
                <w:rFonts w:ascii="Times New Roman" w:eastAsia="Calibri" w:hAnsi="Times New Roman" w:cs="Arial"/>
                <w:sz w:val="20"/>
                <w:szCs w:val="20"/>
                <w:highlight w:val="green"/>
                <w:lang w:eastAsia="en-US"/>
              </w:rPr>
              <w:t xml:space="preserve"> с. </w:t>
            </w:r>
            <w:proofErr w:type="spellStart"/>
            <w:r w:rsidRPr="00FD71CD">
              <w:rPr>
                <w:rFonts w:ascii="Times New Roman" w:eastAsia="Calibri" w:hAnsi="Times New Roman" w:cs="Arial"/>
                <w:sz w:val="20"/>
                <w:szCs w:val="20"/>
                <w:highlight w:val="green"/>
                <w:lang w:eastAsia="en-US"/>
              </w:rPr>
              <w:t>Игино</w:t>
            </w:r>
            <w:proofErr w:type="spellEnd"/>
            <w:r w:rsidRPr="00FD71CD">
              <w:rPr>
                <w:rFonts w:ascii="Times New Roman" w:eastAsia="Calibri" w:hAnsi="Times New Roman" w:cs="Arial"/>
                <w:sz w:val="20"/>
                <w:szCs w:val="20"/>
                <w:highlight w:val="green"/>
                <w:lang w:eastAsia="en-US"/>
              </w:rPr>
              <w:t xml:space="preserve"> – х. Красавчик</w:t>
            </w:r>
          </w:p>
          <w:p w14:paraId="1043DB0C" w14:textId="77777777" w:rsidR="00FD71CD" w:rsidRPr="00FD71CD" w:rsidRDefault="00FD71CD" w:rsidP="00FD71CD">
            <w:pPr>
              <w:autoSpaceDE w:val="0"/>
              <w:autoSpaceDN w:val="0"/>
              <w:adjustRightInd w:val="0"/>
              <w:spacing w:line="233" w:lineRule="auto"/>
              <w:ind w:firstLine="0"/>
              <w:jc w:val="center"/>
              <w:rPr>
                <w:rFonts w:ascii="Times New Roman" w:eastAsia="Calibri" w:hAnsi="Times New Roman" w:cs="Arial"/>
                <w:sz w:val="20"/>
                <w:szCs w:val="20"/>
                <w:highlight w:val="green"/>
                <w:lang w:eastAsia="en-US"/>
              </w:rPr>
            </w:pPr>
            <w:r w:rsidRPr="00FD71CD">
              <w:rPr>
                <w:rFonts w:ascii="Times New Roman" w:eastAsia="Calibri" w:hAnsi="Times New Roman" w:cs="Arial"/>
                <w:sz w:val="20"/>
                <w:szCs w:val="20"/>
                <w:highlight w:val="green"/>
                <w:lang w:eastAsia="en-US"/>
              </w:rPr>
              <w:t>(строительство)</w:t>
            </w:r>
          </w:p>
        </w:tc>
        <w:tc>
          <w:tcPr>
            <w:tcW w:w="1985" w:type="dxa"/>
            <w:tcBorders>
              <w:top w:val="single" w:sz="4" w:space="0" w:color="000000"/>
              <w:left w:val="single" w:sz="4" w:space="0" w:color="000000"/>
              <w:bottom w:val="single" w:sz="4" w:space="0" w:color="000000"/>
              <w:right w:val="single" w:sz="4" w:space="0" w:color="auto"/>
            </w:tcBorders>
            <w:vAlign w:val="center"/>
          </w:tcPr>
          <w:p w14:paraId="1637241E" w14:textId="77777777" w:rsidR="00FD71CD" w:rsidRPr="00FD71CD" w:rsidRDefault="00FD71CD" w:rsidP="00FD71CD">
            <w:pPr>
              <w:widowControl/>
              <w:spacing w:line="233" w:lineRule="auto"/>
              <w:ind w:firstLine="0"/>
              <w:jc w:val="center"/>
              <w:rPr>
                <w:rFonts w:ascii="Times New Roman" w:eastAsia="Calibri" w:hAnsi="Times New Roman" w:cs="Times New Roman"/>
                <w:sz w:val="20"/>
                <w:szCs w:val="20"/>
                <w:highlight w:val="green"/>
                <w:lang w:eastAsia="en-US"/>
              </w:rPr>
            </w:pPr>
            <w:r w:rsidRPr="00FD71CD">
              <w:rPr>
                <w:rFonts w:ascii="Times New Roman" w:eastAsia="Calibri" w:hAnsi="Times New Roman" w:cs="Times New Roman"/>
                <w:sz w:val="20"/>
                <w:szCs w:val="20"/>
                <w:highlight w:val="green"/>
                <w:lang w:eastAsia="en-US"/>
              </w:rPr>
              <w:t>Курская область,</w:t>
            </w:r>
          </w:p>
          <w:p w14:paraId="5C7154AF" w14:textId="77777777" w:rsidR="00FD71CD" w:rsidRPr="00FD71CD" w:rsidRDefault="00FD71CD" w:rsidP="00FD71CD">
            <w:pPr>
              <w:widowControl/>
              <w:spacing w:line="233" w:lineRule="auto"/>
              <w:ind w:firstLine="0"/>
              <w:jc w:val="center"/>
              <w:rPr>
                <w:rFonts w:ascii="Times New Roman" w:eastAsia="Calibri" w:hAnsi="Times New Roman" w:cs="Times New Roman"/>
                <w:sz w:val="20"/>
                <w:szCs w:val="20"/>
                <w:highlight w:val="green"/>
                <w:lang w:eastAsia="en-US"/>
              </w:rPr>
            </w:pPr>
            <w:r w:rsidRPr="00FD71CD">
              <w:rPr>
                <w:rFonts w:ascii="Times New Roman" w:eastAsia="Calibri" w:hAnsi="Times New Roman" w:cs="Times New Roman"/>
                <w:sz w:val="20"/>
                <w:szCs w:val="20"/>
                <w:highlight w:val="green"/>
                <w:lang w:eastAsia="en-US"/>
              </w:rPr>
              <w:t>Курский район,</w:t>
            </w:r>
          </w:p>
          <w:p w14:paraId="02CAA9DA" w14:textId="77777777" w:rsidR="00FD71CD" w:rsidRPr="00FD71CD" w:rsidRDefault="00FD71CD" w:rsidP="00FD71CD">
            <w:pPr>
              <w:widowControl/>
              <w:spacing w:line="233" w:lineRule="auto"/>
              <w:ind w:firstLine="0"/>
              <w:jc w:val="center"/>
              <w:rPr>
                <w:rFonts w:ascii="Times New Roman" w:eastAsia="Calibri" w:hAnsi="Times New Roman" w:cs="Times New Roman"/>
                <w:sz w:val="20"/>
                <w:szCs w:val="20"/>
                <w:highlight w:val="green"/>
                <w:lang w:eastAsia="en-US"/>
              </w:rPr>
            </w:pPr>
            <w:r w:rsidRPr="00FD71CD">
              <w:rPr>
                <w:rFonts w:ascii="Times New Roman" w:eastAsia="Calibri" w:hAnsi="Times New Roman" w:cs="Times New Roman"/>
                <w:sz w:val="20"/>
                <w:szCs w:val="20"/>
                <w:highlight w:val="green"/>
                <w:lang w:eastAsia="en-US"/>
              </w:rPr>
              <w:t>муниципальное образование</w:t>
            </w:r>
          </w:p>
          <w:p w14:paraId="33E2AF5E" w14:textId="77777777" w:rsidR="00FD71CD" w:rsidRPr="00FD71CD" w:rsidRDefault="00FD71CD" w:rsidP="00FD71CD">
            <w:pPr>
              <w:widowControl/>
              <w:spacing w:line="233" w:lineRule="auto"/>
              <w:ind w:firstLine="0"/>
              <w:jc w:val="center"/>
              <w:rPr>
                <w:rFonts w:ascii="Times New Roman" w:eastAsia="Calibri" w:hAnsi="Times New Roman" w:cs="Times New Roman"/>
                <w:sz w:val="20"/>
                <w:szCs w:val="20"/>
                <w:highlight w:val="green"/>
                <w:lang w:eastAsia="en-US"/>
              </w:rPr>
            </w:pPr>
            <w:r w:rsidRPr="00FD71CD">
              <w:rPr>
                <w:rFonts w:ascii="Times New Roman" w:eastAsia="Calibri" w:hAnsi="Times New Roman" w:cs="Times New Roman"/>
                <w:sz w:val="20"/>
                <w:szCs w:val="20"/>
                <w:highlight w:val="green"/>
                <w:lang w:eastAsia="en-US"/>
              </w:rPr>
              <w:t>«</w:t>
            </w:r>
            <w:proofErr w:type="spellStart"/>
            <w:r w:rsidRPr="00FD71CD">
              <w:rPr>
                <w:rFonts w:ascii="Times New Roman" w:eastAsia="Calibri" w:hAnsi="Times New Roman" w:cs="Times New Roman"/>
                <w:sz w:val="20"/>
                <w:szCs w:val="20"/>
                <w:highlight w:val="green"/>
                <w:lang w:eastAsia="en-US"/>
              </w:rPr>
              <w:t>Верхнелюбажский</w:t>
            </w:r>
            <w:proofErr w:type="spellEnd"/>
            <w:r w:rsidRPr="00FD71CD">
              <w:rPr>
                <w:rFonts w:ascii="Times New Roman" w:eastAsia="Calibri" w:hAnsi="Times New Roman" w:cs="Times New Roman"/>
                <w:sz w:val="20"/>
                <w:szCs w:val="20"/>
                <w:highlight w:val="green"/>
                <w:lang w:eastAsia="en-US"/>
              </w:rPr>
              <w:t xml:space="preserve"> сельсовет»</w:t>
            </w:r>
          </w:p>
        </w:tc>
        <w:tc>
          <w:tcPr>
            <w:tcW w:w="2409" w:type="dxa"/>
            <w:tcBorders>
              <w:top w:val="single" w:sz="4" w:space="0" w:color="000000"/>
              <w:left w:val="single" w:sz="4" w:space="0" w:color="000000"/>
              <w:bottom w:val="single" w:sz="4" w:space="0" w:color="000000"/>
              <w:right w:val="single" w:sz="4" w:space="0" w:color="auto"/>
            </w:tcBorders>
            <w:vAlign w:val="center"/>
          </w:tcPr>
          <w:p w14:paraId="1A6E7235" w14:textId="77777777" w:rsidR="00FD71CD" w:rsidRPr="00FD71CD" w:rsidRDefault="00FD71CD" w:rsidP="00FD71CD">
            <w:pPr>
              <w:widowControl/>
              <w:spacing w:line="233" w:lineRule="auto"/>
              <w:ind w:firstLine="0"/>
              <w:jc w:val="center"/>
              <w:rPr>
                <w:rFonts w:ascii="Times New Roman" w:eastAsia="Calibri" w:hAnsi="Times New Roman" w:cs="Times New Roman"/>
                <w:sz w:val="20"/>
                <w:szCs w:val="20"/>
                <w:highlight w:val="green"/>
                <w:lang w:eastAsia="en-US"/>
              </w:rPr>
            </w:pPr>
            <w:r w:rsidRPr="00FD71CD">
              <w:rPr>
                <w:rFonts w:ascii="Times New Roman" w:eastAsia="Calibri" w:hAnsi="Times New Roman" w:cs="Times New Roman"/>
                <w:sz w:val="20"/>
                <w:szCs w:val="20"/>
                <w:highlight w:val="green"/>
                <w:lang w:eastAsia="en-US"/>
              </w:rPr>
              <w:t xml:space="preserve">Протяженность </w:t>
            </w:r>
          </w:p>
          <w:p w14:paraId="1A20298E" w14:textId="37CB95ED" w:rsidR="00FD71CD" w:rsidRPr="00FD71CD" w:rsidRDefault="00B10591" w:rsidP="00FD71CD">
            <w:pPr>
              <w:widowControl/>
              <w:spacing w:line="233" w:lineRule="auto"/>
              <w:ind w:firstLine="0"/>
              <w:jc w:val="center"/>
              <w:rPr>
                <w:rFonts w:ascii="Times New Roman" w:eastAsia="Calibri" w:hAnsi="Times New Roman" w:cs="Times New Roman"/>
                <w:sz w:val="20"/>
                <w:szCs w:val="20"/>
                <w:highlight w:val="green"/>
                <w:lang w:eastAsia="en-US"/>
              </w:rPr>
            </w:pPr>
            <w:r>
              <w:rPr>
                <w:rFonts w:ascii="Times New Roman" w:eastAsia="Calibri" w:hAnsi="Times New Roman" w:cs="Times New Roman"/>
                <w:sz w:val="20"/>
                <w:szCs w:val="20"/>
                <w:highlight w:val="green"/>
                <w:lang w:val="en-US" w:eastAsia="en-US"/>
              </w:rPr>
              <w:t>3</w:t>
            </w:r>
            <w:r w:rsidR="00FD71CD" w:rsidRPr="00FD71CD">
              <w:rPr>
                <w:rFonts w:ascii="Times New Roman" w:eastAsia="Calibri" w:hAnsi="Times New Roman" w:cs="Times New Roman"/>
                <w:sz w:val="20"/>
                <w:szCs w:val="20"/>
                <w:highlight w:val="green"/>
                <w:lang w:eastAsia="en-US"/>
              </w:rPr>
              <w:t>,</w:t>
            </w:r>
            <w:r>
              <w:rPr>
                <w:rFonts w:ascii="Times New Roman" w:eastAsia="Calibri" w:hAnsi="Times New Roman" w:cs="Times New Roman"/>
                <w:sz w:val="20"/>
                <w:szCs w:val="20"/>
                <w:highlight w:val="green"/>
                <w:lang w:val="en-US" w:eastAsia="en-US"/>
              </w:rPr>
              <w:t>00</w:t>
            </w:r>
            <w:r w:rsidR="00FD71CD" w:rsidRPr="00FD71CD">
              <w:rPr>
                <w:rFonts w:ascii="Times New Roman" w:eastAsia="Calibri" w:hAnsi="Times New Roman" w:cs="Times New Roman"/>
                <w:sz w:val="20"/>
                <w:szCs w:val="20"/>
                <w:highlight w:val="green"/>
                <w:lang w:eastAsia="en-US"/>
              </w:rPr>
              <w:t xml:space="preserve"> км</w:t>
            </w:r>
          </w:p>
        </w:tc>
        <w:tc>
          <w:tcPr>
            <w:tcW w:w="1980" w:type="dxa"/>
            <w:tcBorders>
              <w:top w:val="single" w:sz="4" w:space="0" w:color="000000"/>
              <w:left w:val="single" w:sz="4" w:space="0" w:color="000000"/>
              <w:bottom w:val="single" w:sz="4" w:space="0" w:color="000000"/>
              <w:right w:val="single" w:sz="4" w:space="0" w:color="000000"/>
            </w:tcBorders>
            <w:vAlign w:val="center"/>
          </w:tcPr>
          <w:p w14:paraId="5EE6FF4E" w14:textId="77777777" w:rsidR="00FD71CD" w:rsidRPr="00FD71CD" w:rsidRDefault="00FD71CD" w:rsidP="00FD71CD">
            <w:pPr>
              <w:widowControl/>
              <w:spacing w:after="160" w:line="240" w:lineRule="auto"/>
              <w:ind w:firstLine="0"/>
              <w:contextualSpacing/>
              <w:jc w:val="center"/>
              <w:rPr>
                <w:rFonts w:ascii="Times New Roman" w:eastAsia="Calibri" w:hAnsi="Times New Roman" w:cs="Arial"/>
                <w:sz w:val="20"/>
                <w:szCs w:val="20"/>
                <w:highlight w:val="green"/>
                <w:lang w:eastAsia="en-US"/>
              </w:rPr>
            </w:pPr>
            <w:r w:rsidRPr="00FD71CD">
              <w:rPr>
                <w:rFonts w:ascii="Times New Roman" w:eastAsia="Calibri" w:hAnsi="Times New Roman" w:cs="Arial"/>
                <w:sz w:val="20"/>
                <w:szCs w:val="20"/>
                <w:highlight w:val="green"/>
                <w:lang w:eastAsia="en-US"/>
              </w:rPr>
              <w:t>Расчетный срок</w:t>
            </w:r>
          </w:p>
        </w:tc>
        <w:tc>
          <w:tcPr>
            <w:tcW w:w="2409" w:type="dxa"/>
            <w:tcBorders>
              <w:top w:val="single" w:sz="4" w:space="0" w:color="000000"/>
              <w:left w:val="single" w:sz="4" w:space="0" w:color="000000"/>
              <w:bottom w:val="single" w:sz="4" w:space="0" w:color="000000"/>
              <w:right w:val="single" w:sz="4" w:space="0" w:color="000000"/>
            </w:tcBorders>
            <w:vAlign w:val="center"/>
          </w:tcPr>
          <w:p w14:paraId="5EDD418E" w14:textId="77777777" w:rsidR="00FD71CD" w:rsidRPr="00FD71CD" w:rsidRDefault="00FD71CD" w:rsidP="00FD71CD">
            <w:pPr>
              <w:widowControl/>
              <w:spacing w:after="160" w:line="240" w:lineRule="auto"/>
              <w:ind w:firstLine="0"/>
              <w:contextualSpacing/>
              <w:jc w:val="center"/>
              <w:rPr>
                <w:rFonts w:ascii="Times New Roman" w:eastAsia="Times New Roman" w:hAnsi="Times New Roman" w:cs="Times New Roman"/>
                <w:color w:val="auto"/>
                <w:sz w:val="20"/>
                <w:szCs w:val="20"/>
                <w:highlight w:val="green"/>
              </w:rPr>
            </w:pPr>
            <w:r w:rsidRPr="00FD71CD">
              <w:rPr>
                <w:rFonts w:ascii="Times New Roman" w:eastAsia="Calibri" w:hAnsi="Times New Roman" w:cs="Times New Roman"/>
                <w:sz w:val="20"/>
                <w:szCs w:val="20"/>
                <w:highlight w:val="green"/>
                <w:lang w:eastAsia="zh-CN"/>
              </w:rPr>
              <w:t>Местоположение определено на основании анализа инженерных изысканий, обеспечивающих комплексное изучение природных условий территории и иных факторов, определяющих прохождение трассы</w:t>
            </w:r>
          </w:p>
        </w:tc>
        <w:tc>
          <w:tcPr>
            <w:tcW w:w="2327" w:type="dxa"/>
            <w:tcBorders>
              <w:top w:val="single" w:sz="4" w:space="0" w:color="000000"/>
              <w:left w:val="single" w:sz="4" w:space="0" w:color="000000"/>
              <w:bottom w:val="single" w:sz="4" w:space="0" w:color="000000"/>
              <w:right w:val="single" w:sz="4" w:space="0" w:color="000000"/>
            </w:tcBorders>
            <w:vAlign w:val="center"/>
          </w:tcPr>
          <w:p w14:paraId="6928C5D7" w14:textId="77777777" w:rsidR="00FD71CD" w:rsidRPr="00FD71CD" w:rsidRDefault="00FD71CD" w:rsidP="00FD71CD">
            <w:pPr>
              <w:widowControl/>
              <w:spacing w:after="160" w:line="240" w:lineRule="auto"/>
              <w:ind w:firstLine="0"/>
              <w:contextualSpacing/>
              <w:jc w:val="center"/>
              <w:rPr>
                <w:rFonts w:ascii="Times New Roman" w:eastAsia="Calibri" w:hAnsi="Times New Roman" w:cs="Times New Roman"/>
                <w:sz w:val="20"/>
                <w:szCs w:val="20"/>
                <w:highlight w:val="green"/>
                <w:lang w:eastAsia="en-US"/>
              </w:rPr>
            </w:pPr>
            <w:r w:rsidRPr="00FD71CD">
              <w:rPr>
                <w:rFonts w:ascii="Times New Roman" w:eastAsia="Calibri" w:hAnsi="Times New Roman" w:cs="Times New Roman"/>
                <w:sz w:val="20"/>
                <w:szCs w:val="20"/>
                <w:highlight w:val="green"/>
                <w:lang w:eastAsia="en-US"/>
              </w:rPr>
              <w:t>Развитие транспортной инфраструктуры</w:t>
            </w:r>
          </w:p>
        </w:tc>
      </w:tr>
      <w:tr w:rsidR="00FD71CD" w:rsidRPr="00FD71CD" w14:paraId="0F181FCE" w14:textId="77777777" w:rsidTr="00FD71CD">
        <w:trPr>
          <w:trHeight w:val="278"/>
        </w:trPr>
        <w:tc>
          <w:tcPr>
            <w:tcW w:w="14655" w:type="dxa"/>
            <w:gridSpan w:val="7"/>
            <w:tcBorders>
              <w:top w:val="single" w:sz="4" w:space="0" w:color="000000"/>
              <w:left w:val="single" w:sz="4" w:space="0" w:color="000000"/>
              <w:bottom w:val="single" w:sz="4" w:space="0" w:color="000000"/>
              <w:right w:val="single" w:sz="4" w:space="0" w:color="000000"/>
            </w:tcBorders>
            <w:vAlign w:val="center"/>
          </w:tcPr>
          <w:p w14:paraId="54F67CA1" w14:textId="77777777" w:rsidR="00FD71CD" w:rsidRPr="00FD71CD" w:rsidRDefault="00FD71CD" w:rsidP="00FD71CD">
            <w:pPr>
              <w:widowControl/>
              <w:spacing w:after="160" w:line="240" w:lineRule="auto"/>
              <w:ind w:firstLine="0"/>
              <w:contextualSpacing/>
              <w:jc w:val="center"/>
              <w:rPr>
                <w:rFonts w:ascii="Times New Roman" w:eastAsia="Calibri" w:hAnsi="Times New Roman" w:cs="Times New Roman"/>
                <w:b/>
                <w:bCs/>
                <w:sz w:val="20"/>
                <w:szCs w:val="20"/>
                <w:highlight w:val="green"/>
                <w:lang w:eastAsia="en-US"/>
              </w:rPr>
            </w:pPr>
            <w:r w:rsidRPr="00FD71CD">
              <w:rPr>
                <w:rFonts w:ascii="Times New Roman" w:eastAsia="Calibri" w:hAnsi="Times New Roman" w:cs="Times New Roman"/>
                <w:b/>
                <w:bCs/>
                <w:sz w:val="20"/>
                <w:szCs w:val="20"/>
                <w:highlight w:val="green"/>
                <w:lang w:eastAsia="en-US"/>
              </w:rPr>
              <w:t>Планируемые объекты местного значения по совершенствованию инженерной инфраструктуры</w:t>
            </w:r>
          </w:p>
        </w:tc>
      </w:tr>
      <w:tr w:rsidR="00FD71CD" w:rsidRPr="00FD71CD" w14:paraId="6F5F22B7" w14:textId="77777777" w:rsidTr="004D4889">
        <w:trPr>
          <w:trHeight w:val="2982"/>
        </w:trPr>
        <w:tc>
          <w:tcPr>
            <w:tcW w:w="710" w:type="dxa"/>
            <w:tcBorders>
              <w:top w:val="single" w:sz="4" w:space="0" w:color="000000"/>
              <w:left w:val="single" w:sz="4" w:space="0" w:color="000000"/>
              <w:bottom w:val="single" w:sz="4" w:space="0" w:color="000000"/>
              <w:right w:val="single" w:sz="4" w:space="0" w:color="000000"/>
            </w:tcBorders>
            <w:vAlign w:val="center"/>
          </w:tcPr>
          <w:p w14:paraId="2B88EA38" w14:textId="77777777" w:rsidR="00FD71CD" w:rsidRPr="00FD71CD" w:rsidRDefault="00FD71CD" w:rsidP="000C6635">
            <w:pPr>
              <w:widowControl/>
              <w:numPr>
                <w:ilvl w:val="0"/>
                <w:numId w:val="20"/>
              </w:numPr>
              <w:spacing w:after="200" w:line="240" w:lineRule="auto"/>
              <w:contextualSpacing/>
              <w:jc w:val="center"/>
              <w:rPr>
                <w:rFonts w:ascii="Times New Roman" w:eastAsia="Times New Roman" w:hAnsi="Times New Roman" w:cs="Times New Roman"/>
                <w:color w:val="auto"/>
                <w:sz w:val="20"/>
                <w:szCs w:val="20"/>
                <w:highlight w:val="green"/>
                <w:lang w:eastAsia="zh-CN"/>
              </w:rPr>
            </w:pPr>
          </w:p>
        </w:tc>
        <w:tc>
          <w:tcPr>
            <w:tcW w:w="2835" w:type="dxa"/>
            <w:shd w:val="clear" w:color="auto" w:fill="auto"/>
            <w:vAlign w:val="center"/>
          </w:tcPr>
          <w:p w14:paraId="3E8E2BA7" w14:textId="77777777" w:rsidR="00FD71CD" w:rsidRPr="00FD71CD" w:rsidRDefault="00FD71CD" w:rsidP="00FD71CD">
            <w:pPr>
              <w:autoSpaceDE w:val="0"/>
              <w:autoSpaceDN w:val="0"/>
              <w:adjustRightInd w:val="0"/>
              <w:spacing w:line="233" w:lineRule="auto"/>
              <w:ind w:firstLine="0"/>
              <w:jc w:val="center"/>
              <w:rPr>
                <w:rFonts w:ascii="Times New Roman" w:eastAsia="Calibri" w:hAnsi="Times New Roman" w:cs="Arial"/>
                <w:sz w:val="20"/>
                <w:szCs w:val="20"/>
                <w:highlight w:val="green"/>
                <w:lang w:eastAsia="en-US"/>
              </w:rPr>
            </w:pPr>
            <w:r w:rsidRPr="00FD71CD">
              <w:rPr>
                <w:rFonts w:ascii="Times New Roman" w:eastAsia="Calibri" w:hAnsi="Times New Roman" w:cs="Arial"/>
                <w:sz w:val="20"/>
                <w:szCs w:val="20"/>
                <w:highlight w:val="green"/>
                <w:lang w:eastAsia="en-US"/>
              </w:rPr>
              <w:t xml:space="preserve">ВЛ 35 </w:t>
            </w:r>
            <w:proofErr w:type="spellStart"/>
            <w:r w:rsidRPr="00FD71CD">
              <w:rPr>
                <w:rFonts w:ascii="Times New Roman" w:eastAsia="Calibri" w:hAnsi="Times New Roman" w:cs="Arial"/>
                <w:sz w:val="20"/>
                <w:szCs w:val="20"/>
                <w:highlight w:val="green"/>
                <w:lang w:eastAsia="en-US"/>
              </w:rPr>
              <w:t>кВ</w:t>
            </w:r>
            <w:proofErr w:type="spellEnd"/>
            <w:r w:rsidRPr="00FD71CD">
              <w:rPr>
                <w:rFonts w:ascii="Times New Roman" w:eastAsia="Calibri" w:hAnsi="Times New Roman" w:cs="Arial"/>
                <w:sz w:val="20"/>
                <w:szCs w:val="20"/>
                <w:highlight w:val="green"/>
                <w:lang w:eastAsia="en-US"/>
              </w:rPr>
              <w:t xml:space="preserve"> Троицкое – Реут –Верхней Любаж (реконструкция)</w:t>
            </w:r>
          </w:p>
        </w:tc>
        <w:tc>
          <w:tcPr>
            <w:tcW w:w="1985" w:type="dxa"/>
            <w:shd w:val="clear" w:color="auto" w:fill="auto"/>
            <w:vAlign w:val="center"/>
          </w:tcPr>
          <w:p w14:paraId="6F2D802E" w14:textId="77777777" w:rsidR="00FD71CD" w:rsidRPr="00FD71CD" w:rsidRDefault="00FD71CD" w:rsidP="00FD71CD">
            <w:pPr>
              <w:widowControl/>
              <w:spacing w:line="233" w:lineRule="auto"/>
              <w:ind w:firstLine="0"/>
              <w:jc w:val="center"/>
              <w:rPr>
                <w:rFonts w:ascii="Times New Roman" w:eastAsia="Calibri" w:hAnsi="Times New Roman" w:cs="Times New Roman"/>
                <w:sz w:val="20"/>
                <w:szCs w:val="20"/>
                <w:highlight w:val="green"/>
                <w:lang w:eastAsia="en-US"/>
              </w:rPr>
            </w:pPr>
            <w:r w:rsidRPr="00FD71CD">
              <w:rPr>
                <w:rFonts w:ascii="Times New Roman" w:eastAsia="Calibri" w:hAnsi="Times New Roman" w:cs="Times New Roman"/>
                <w:sz w:val="20"/>
                <w:szCs w:val="20"/>
                <w:highlight w:val="green"/>
                <w:lang w:eastAsia="en-US"/>
              </w:rPr>
              <w:t>Курская область, Фатежский район</w:t>
            </w:r>
          </w:p>
        </w:tc>
        <w:tc>
          <w:tcPr>
            <w:tcW w:w="2409" w:type="dxa"/>
            <w:shd w:val="clear" w:color="auto" w:fill="auto"/>
            <w:vAlign w:val="center"/>
          </w:tcPr>
          <w:p w14:paraId="3F9B4EBC" w14:textId="77777777" w:rsidR="00FD71CD" w:rsidRPr="00FD71CD" w:rsidRDefault="00FD71CD" w:rsidP="00FD71CD">
            <w:pPr>
              <w:widowControl/>
              <w:spacing w:line="233" w:lineRule="auto"/>
              <w:ind w:firstLine="0"/>
              <w:jc w:val="center"/>
              <w:rPr>
                <w:rFonts w:ascii="Times New Roman" w:eastAsia="Calibri" w:hAnsi="Times New Roman" w:cs="Times New Roman"/>
                <w:sz w:val="20"/>
                <w:szCs w:val="20"/>
                <w:highlight w:val="green"/>
                <w:lang w:eastAsia="en-US"/>
              </w:rPr>
            </w:pPr>
            <w:r w:rsidRPr="00FD71CD">
              <w:rPr>
                <w:rFonts w:ascii="Times New Roman" w:eastAsia="Calibri" w:hAnsi="Times New Roman" w:cs="Times New Roman"/>
                <w:sz w:val="20"/>
                <w:szCs w:val="20"/>
                <w:highlight w:val="green"/>
                <w:lang w:eastAsia="en-US"/>
              </w:rPr>
              <w:t xml:space="preserve">Мощность 35 </w:t>
            </w:r>
            <w:proofErr w:type="spellStart"/>
            <w:r w:rsidRPr="00FD71CD">
              <w:rPr>
                <w:rFonts w:ascii="Times New Roman" w:eastAsia="Calibri" w:hAnsi="Times New Roman" w:cs="Times New Roman"/>
                <w:sz w:val="20"/>
                <w:szCs w:val="20"/>
                <w:highlight w:val="green"/>
                <w:lang w:eastAsia="en-US"/>
              </w:rPr>
              <w:t>кВ</w:t>
            </w:r>
            <w:proofErr w:type="spellEnd"/>
          </w:p>
        </w:tc>
        <w:tc>
          <w:tcPr>
            <w:tcW w:w="1980" w:type="dxa"/>
            <w:shd w:val="clear" w:color="auto" w:fill="auto"/>
            <w:vAlign w:val="center"/>
          </w:tcPr>
          <w:p w14:paraId="44285D09" w14:textId="77777777" w:rsidR="00FD71CD" w:rsidRPr="00FD71CD" w:rsidRDefault="00FD71CD" w:rsidP="00FD71CD">
            <w:pPr>
              <w:widowControl/>
              <w:spacing w:after="160" w:line="240" w:lineRule="auto"/>
              <w:ind w:firstLine="0"/>
              <w:contextualSpacing/>
              <w:jc w:val="center"/>
              <w:rPr>
                <w:rFonts w:ascii="Times New Roman" w:eastAsia="Calibri" w:hAnsi="Times New Roman" w:cs="Arial"/>
                <w:sz w:val="20"/>
                <w:szCs w:val="20"/>
                <w:highlight w:val="green"/>
                <w:lang w:eastAsia="en-US"/>
              </w:rPr>
            </w:pPr>
            <w:r w:rsidRPr="00FD71CD">
              <w:rPr>
                <w:rFonts w:ascii="Times New Roman" w:eastAsia="Calibri" w:hAnsi="Times New Roman" w:cs="Arial"/>
                <w:sz w:val="20"/>
                <w:szCs w:val="20"/>
                <w:highlight w:val="green"/>
                <w:lang w:eastAsia="en-US"/>
              </w:rPr>
              <w:t>Расчетный срок</w:t>
            </w:r>
          </w:p>
        </w:tc>
        <w:tc>
          <w:tcPr>
            <w:tcW w:w="2409" w:type="dxa"/>
            <w:tcBorders>
              <w:top w:val="single" w:sz="4" w:space="0" w:color="000000"/>
              <w:left w:val="single" w:sz="4" w:space="0" w:color="000000"/>
              <w:bottom w:val="single" w:sz="4" w:space="0" w:color="000000"/>
              <w:right w:val="single" w:sz="4" w:space="0" w:color="000000"/>
            </w:tcBorders>
            <w:vAlign w:val="center"/>
          </w:tcPr>
          <w:p w14:paraId="5B85FAD5" w14:textId="77777777" w:rsidR="00FD71CD" w:rsidRPr="00FD71CD" w:rsidRDefault="00FD71CD" w:rsidP="00FD71CD">
            <w:pPr>
              <w:widowControl/>
              <w:spacing w:after="160" w:line="240" w:lineRule="auto"/>
              <w:ind w:firstLine="0"/>
              <w:contextualSpacing/>
              <w:jc w:val="center"/>
              <w:rPr>
                <w:rFonts w:ascii="Times New Roman" w:eastAsia="Times New Roman" w:hAnsi="Times New Roman" w:cs="Times New Roman"/>
                <w:color w:val="auto"/>
                <w:sz w:val="20"/>
                <w:szCs w:val="20"/>
                <w:highlight w:val="green"/>
              </w:rPr>
            </w:pPr>
            <w:r w:rsidRPr="00FD71CD">
              <w:rPr>
                <w:rFonts w:ascii="Times New Roman" w:eastAsia="Calibri" w:hAnsi="Times New Roman" w:cs="Times New Roman"/>
                <w:color w:val="auto"/>
                <w:sz w:val="20"/>
                <w:szCs w:val="20"/>
                <w:highlight w:val="green"/>
                <w:lang w:eastAsia="en-US"/>
              </w:rPr>
              <w:t>Необходимость модернизации оборудования систем энергетики конкретного муниципального образования</w:t>
            </w:r>
          </w:p>
        </w:tc>
        <w:tc>
          <w:tcPr>
            <w:tcW w:w="2327" w:type="dxa"/>
            <w:tcBorders>
              <w:top w:val="single" w:sz="4" w:space="0" w:color="000000"/>
              <w:left w:val="single" w:sz="4" w:space="0" w:color="000000"/>
              <w:bottom w:val="single" w:sz="4" w:space="0" w:color="000000"/>
              <w:right w:val="single" w:sz="4" w:space="0" w:color="000000"/>
            </w:tcBorders>
            <w:vAlign w:val="center"/>
          </w:tcPr>
          <w:p w14:paraId="3DF4B20B" w14:textId="77777777" w:rsidR="00FD71CD" w:rsidRPr="00FD71CD" w:rsidRDefault="00FD71CD" w:rsidP="00FD71CD">
            <w:pPr>
              <w:widowControl/>
              <w:spacing w:after="160" w:line="240" w:lineRule="auto"/>
              <w:ind w:firstLine="0"/>
              <w:contextualSpacing/>
              <w:jc w:val="center"/>
              <w:rPr>
                <w:rFonts w:ascii="Times New Roman" w:eastAsia="Calibri" w:hAnsi="Times New Roman" w:cs="Times New Roman"/>
                <w:sz w:val="20"/>
                <w:szCs w:val="20"/>
                <w:highlight w:val="green"/>
                <w:lang w:eastAsia="en-US"/>
              </w:rPr>
            </w:pPr>
            <w:r w:rsidRPr="00FD71CD">
              <w:rPr>
                <w:rFonts w:ascii="Times New Roman" w:eastAsia="Calibri" w:hAnsi="Times New Roman" w:cs="Times New Roman"/>
                <w:sz w:val="20"/>
                <w:szCs w:val="20"/>
                <w:highlight w:val="green"/>
                <w:lang w:eastAsia="en-US"/>
              </w:rPr>
              <w:t>Повышение надежности инженерных систем муниципального образования</w:t>
            </w:r>
          </w:p>
        </w:tc>
      </w:tr>
      <w:tr w:rsidR="00FD71CD" w:rsidRPr="00FD71CD" w14:paraId="1EB64BB3" w14:textId="77777777" w:rsidTr="004D4889">
        <w:trPr>
          <w:trHeight w:val="2982"/>
        </w:trPr>
        <w:tc>
          <w:tcPr>
            <w:tcW w:w="710" w:type="dxa"/>
            <w:tcBorders>
              <w:top w:val="single" w:sz="4" w:space="0" w:color="000000"/>
              <w:left w:val="single" w:sz="4" w:space="0" w:color="000000"/>
              <w:bottom w:val="single" w:sz="4" w:space="0" w:color="000000"/>
              <w:right w:val="single" w:sz="4" w:space="0" w:color="000000"/>
            </w:tcBorders>
            <w:vAlign w:val="center"/>
          </w:tcPr>
          <w:p w14:paraId="2FC3B4B4" w14:textId="77777777" w:rsidR="00FD71CD" w:rsidRPr="00FD71CD" w:rsidRDefault="00FD71CD" w:rsidP="000C6635">
            <w:pPr>
              <w:widowControl/>
              <w:numPr>
                <w:ilvl w:val="0"/>
                <w:numId w:val="20"/>
              </w:numPr>
              <w:spacing w:after="200" w:line="240" w:lineRule="auto"/>
              <w:contextualSpacing/>
              <w:jc w:val="center"/>
              <w:rPr>
                <w:rFonts w:ascii="Times New Roman" w:eastAsia="Times New Roman" w:hAnsi="Times New Roman" w:cs="Times New Roman"/>
                <w:color w:val="auto"/>
                <w:sz w:val="20"/>
                <w:szCs w:val="20"/>
                <w:highlight w:val="green"/>
                <w:lang w:eastAsia="zh-CN"/>
              </w:rPr>
            </w:pPr>
          </w:p>
        </w:tc>
        <w:tc>
          <w:tcPr>
            <w:tcW w:w="2835" w:type="dxa"/>
            <w:shd w:val="clear" w:color="auto" w:fill="auto"/>
            <w:vAlign w:val="center"/>
          </w:tcPr>
          <w:p w14:paraId="01F8185D" w14:textId="77777777" w:rsidR="00FD71CD" w:rsidRPr="00FD71CD" w:rsidRDefault="00FD71CD" w:rsidP="00FD71CD">
            <w:pPr>
              <w:autoSpaceDE w:val="0"/>
              <w:autoSpaceDN w:val="0"/>
              <w:adjustRightInd w:val="0"/>
              <w:spacing w:line="233" w:lineRule="auto"/>
              <w:ind w:firstLine="0"/>
              <w:jc w:val="center"/>
              <w:rPr>
                <w:rFonts w:ascii="Times New Roman" w:eastAsia="Calibri" w:hAnsi="Times New Roman" w:cs="Arial"/>
                <w:sz w:val="20"/>
                <w:szCs w:val="20"/>
                <w:highlight w:val="green"/>
                <w:lang w:eastAsia="en-US"/>
              </w:rPr>
            </w:pPr>
            <w:r w:rsidRPr="00FD71CD">
              <w:rPr>
                <w:rFonts w:ascii="Times New Roman" w:eastAsia="Calibri" w:hAnsi="Times New Roman" w:cs="Arial"/>
                <w:sz w:val="20"/>
                <w:szCs w:val="20"/>
                <w:highlight w:val="green"/>
                <w:lang w:eastAsia="en-US"/>
              </w:rPr>
              <w:t xml:space="preserve">Подстанция 35 </w:t>
            </w:r>
            <w:proofErr w:type="spellStart"/>
            <w:r w:rsidRPr="00FD71CD">
              <w:rPr>
                <w:rFonts w:ascii="Times New Roman" w:eastAsia="Calibri" w:hAnsi="Times New Roman" w:cs="Arial"/>
                <w:sz w:val="20"/>
                <w:szCs w:val="20"/>
                <w:highlight w:val="green"/>
                <w:lang w:eastAsia="en-US"/>
              </w:rPr>
              <w:t>кВ</w:t>
            </w:r>
            <w:proofErr w:type="spellEnd"/>
            <w:r w:rsidRPr="00FD71CD">
              <w:rPr>
                <w:rFonts w:ascii="Times New Roman" w:eastAsia="Calibri" w:hAnsi="Times New Roman" w:cs="Arial"/>
                <w:sz w:val="20"/>
                <w:szCs w:val="20"/>
                <w:highlight w:val="green"/>
                <w:lang w:eastAsia="en-US"/>
              </w:rPr>
              <w:t xml:space="preserve"> с. Верхний Любаж (реконструкция)</w:t>
            </w:r>
          </w:p>
        </w:tc>
        <w:tc>
          <w:tcPr>
            <w:tcW w:w="1985" w:type="dxa"/>
            <w:shd w:val="clear" w:color="auto" w:fill="auto"/>
            <w:vAlign w:val="center"/>
          </w:tcPr>
          <w:p w14:paraId="25CB5964" w14:textId="77777777" w:rsidR="00FD71CD" w:rsidRPr="00FD71CD" w:rsidRDefault="00FD71CD" w:rsidP="00FD71CD">
            <w:pPr>
              <w:widowControl/>
              <w:spacing w:line="233" w:lineRule="auto"/>
              <w:ind w:firstLine="0"/>
              <w:jc w:val="center"/>
              <w:rPr>
                <w:rFonts w:ascii="Times New Roman" w:eastAsia="Calibri" w:hAnsi="Times New Roman" w:cs="Times New Roman"/>
                <w:sz w:val="20"/>
                <w:szCs w:val="20"/>
                <w:highlight w:val="green"/>
                <w:lang w:eastAsia="en-US"/>
              </w:rPr>
            </w:pPr>
            <w:r w:rsidRPr="00FD71CD">
              <w:rPr>
                <w:rFonts w:ascii="Times New Roman" w:eastAsia="Calibri" w:hAnsi="Times New Roman" w:cs="Times New Roman"/>
                <w:sz w:val="20"/>
                <w:szCs w:val="20"/>
                <w:highlight w:val="green"/>
                <w:lang w:eastAsia="en-US"/>
              </w:rPr>
              <w:t>Курская область, Фатежский район</w:t>
            </w:r>
          </w:p>
        </w:tc>
        <w:tc>
          <w:tcPr>
            <w:tcW w:w="2409" w:type="dxa"/>
            <w:shd w:val="clear" w:color="auto" w:fill="auto"/>
            <w:vAlign w:val="center"/>
          </w:tcPr>
          <w:p w14:paraId="05310E40" w14:textId="77777777" w:rsidR="00FD71CD" w:rsidRPr="00FD71CD" w:rsidRDefault="00FD71CD" w:rsidP="00FD71CD">
            <w:pPr>
              <w:widowControl/>
              <w:spacing w:line="233" w:lineRule="auto"/>
              <w:ind w:firstLine="0"/>
              <w:jc w:val="center"/>
              <w:rPr>
                <w:rFonts w:ascii="Times New Roman" w:eastAsia="Calibri" w:hAnsi="Times New Roman" w:cs="Times New Roman"/>
                <w:sz w:val="20"/>
                <w:szCs w:val="20"/>
                <w:highlight w:val="green"/>
                <w:lang w:eastAsia="en-US"/>
              </w:rPr>
            </w:pPr>
            <w:r w:rsidRPr="00FD71CD">
              <w:rPr>
                <w:rFonts w:ascii="Times New Roman" w:eastAsia="Calibri" w:hAnsi="Times New Roman" w:cs="Times New Roman"/>
                <w:sz w:val="20"/>
                <w:szCs w:val="20"/>
                <w:highlight w:val="green"/>
                <w:lang w:eastAsia="en-US"/>
              </w:rPr>
              <w:t xml:space="preserve">Мощность 35 </w:t>
            </w:r>
            <w:proofErr w:type="spellStart"/>
            <w:r w:rsidRPr="00FD71CD">
              <w:rPr>
                <w:rFonts w:ascii="Times New Roman" w:eastAsia="Calibri" w:hAnsi="Times New Roman" w:cs="Times New Roman"/>
                <w:sz w:val="20"/>
                <w:szCs w:val="20"/>
                <w:highlight w:val="green"/>
                <w:lang w:eastAsia="en-US"/>
              </w:rPr>
              <w:t>кВ</w:t>
            </w:r>
            <w:proofErr w:type="spellEnd"/>
          </w:p>
        </w:tc>
        <w:tc>
          <w:tcPr>
            <w:tcW w:w="1980" w:type="dxa"/>
            <w:shd w:val="clear" w:color="auto" w:fill="auto"/>
            <w:vAlign w:val="center"/>
          </w:tcPr>
          <w:p w14:paraId="45FC6B37" w14:textId="77777777" w:rsidR="00FD71CD" w:rsidRPr="00FD71CD" w:rsidRDefault="00FD71CD" w:rsidP="00FD71CD">
            <w:pPr>
              <w:widowControl/>
              <w:spacing w:after="160" w:line="240" w:lineRule="auto"/>
              <w:ind w:firstLine="0"/>
              <w:contextualSpacing/>
              <w:jc w:val="center"/>
              <w:rPr>
                <w:rFonts w:ascii="Times New Roman" w:eastAsia="Calibri" w:hAnsi="Times New Roman" w:cs="Arial"/>
                <w:sz w:val="20"/>
                <w:szCs w:val="20"/>
                <w:highlight w:val="green"/>
                <w:lang w:eastAsia="en-US"/>
              </w:rPr>
            </w:pPr>
            <w:r w:rsidRPr="00FD71CD">
              <w:rPr>
                <w:rFonts w:ascii="Times New Roman" w:eastAsia="Calibri" w:hAnsi="Times New Roman" w:cs="Arial"/>
                <w:sz w:val="20"/>
                <w:szCs w:val="20"/>
                <w:highlight w:val="green"/>
                <w:lang w:eastAsia="en-US"/>
              </w:rPr>
              <w:t>Расчетный срок</w:t>
            </w:r>
          </w:p>
        </w:tc>
        <w:tc>
          <w:tcPr>
            <w:tcW w:w="2409" w:type="dxa"/>
            <w:tcBorders>
              <w:top w:val="single" w:sz="4" w:space="0" w:color="000000"/>
              <w:left w:val="single" w:sz="4" w:space="0" w:color="000000"/>
              <w:bottom w:val="single" w:sz="4" w:space="0" w:color="000000"/>
              <w:right w:val="single" w:sz="4" w:space="0" w:color="000000"/>
            </w:tcBorders>
            <w:vAlign w:val="center"/>
          </w:tcPr>
          <w:p w14:paraId="7FA9FF22" w14:textId="77777777" w:rsidR="00FD71CD" w:rsidRPr="00FD71CD" w:rsidRDefault="00FD71CD" w:rsidP="00FD71CD">
            <w:pPr>
              <w:widowControl/>
              <w:spacing w:after="160" w:line="240" w:lineRule="auto"/>
              <w:ind w:firstLine="0"/>
              <w:contextualSpacing/>
              <w:jc w:val="center"/>
              <w:rPr>
                <w:rFonts w:ascii="Times New Roman" w:eastAsia="Times New Roman" w:hAnsi="Times New Roman" w:cs="Times New Roman"/>
                <w:color w:val="auto"/>
                <w:sz w:val="20"/>
                <w:szCs w:val="20"/>
                <w:highlight w:val="green"/>
              </w:rPr>
            </w:pPr>
            <w:r w:rsidRPr="00FD71CD">
              <w:rPr>
                <w:rFonts w:ascii="Times New Roman" w:eastAsia="Calibri" w:hAnsi="Times New Roman" w:cs="Times New Roman"/>
                <w:color w:val="auto"/>
                <w:sz w:val="20"/>
                <w:szCs w:val="20"/>
                <w:highlight w:val="green"/>
                <w:lang w:eastAsia="en-US"/>
              </w:rPr>
              <w:t>Необходимость модернизации оборудования систем энергетики конкретного муниципального образования</w:t>
            </w:r>
          </w:p>
        </w:tc>
        <w:tc>
          <w:tcPr>
            <w:tcW w:w="2327" w:type="dxa"/>
            <w:tcBorders>
              <w:top w:val="single" w:sz="4" w:space="0" w:color="000000"/>
              <w:left w:val="single" w:sz="4" w:space="0" w:color="000000"/>
              <w:bottom w:val="single" w:sz="4" w:space="0" w:color="000000"/>
              <w:right w:val="single" w:sz="4" w:space="0" w:color="000000"/>
            </w:tcBorders>
            <w:vAlign w:val="center"/>
          </w:tcPr>
          <w:p w14:paraId="37ADB99B" w14:textId="77777777" w:rsidR="00FD71CD" w:rsidRPr="00FD71CD" w:rsidRDefault="00FD71CD" w:rsidP="00FD71CD">
            <w:pPr>
              <w:widowControl/>
              <w:spacing w:after="160" w:line="240" w:lineRule="auto"/>
              <w:ind w:firstLine="0"/>
              <w:contextualSpacing/>
              <w:jc w:val="center"/>
              <w:rPr>
                <w:rFonts w:ascii="Times New Roman" w:eastAsia="Calibri" w:hAnsi="Times New Roman" w:cs="Times New Roman"/>
                <w:sz w:val="20"/>
                <w:szCs w:val="20"/>
                <w:lang w:eastAsia="en-US"/>
              </w:rPr>
            </w:pPr>
            <w:r w:rsidRPr="00FD71CD">
              <w:rPr>
                <w:rFonts w:ascii="Times New Roman" w:eastAsia="Calibri" w:hAnsi="Times New Roman" w:cs="Times New Roman"/>
                <w:sz w:val="20"/>
                <w:szCs w:val="20"/>
                <w:highlight w:val="green"/>
                <w:lang w:eastAsia="en-US"/>
              </w:rPr>
              <w:t>Повышение надежности инженерных систем муниципального образования</w:t>
            </w:r>
          </w:p>
        </w:tc>
      </w:tr>
      <w:bookmarkEnd w:id="119"/>
      <w:bookmarkEnd w:id="120"/>
    </w:tbl>
    <w:p w14:paraId="7A28FC36" w14:textId="77777777" w:rsidR="00FD71CD" w:rsidRDefault="00FD71CD" w:rsidP="00FD71CD">
      <w:pPr>
        <w:tabs>
          <w:tab w:val="left" w:pos="9214"/>
        </w:tabs>
        <w:ind w:firstLine="0"/>
        <w:rPr>
          <w:rFonts w:ascii="Times New Roman" w:eastAsia="Times New Roman" w:hAnsi="Times New Roman" w:cs="Times New Roman"/>
          <w:bCs/>
          <w:color w:val="auto"/>
          <w:lang w:eastAsia="x-none"/>
        </w:rPr>
      </w:pPr>
    </w:p>
    <w:p w14:paraId="1160A433" w14:textId="253CF668" w:rsidR="00FD71CD" w:rsidRDefault="00FD71CD" w:rsidP="00FD71CD">
      <w:pPr>
        <w:tabs>
          <w:tab w:val="left" w:pos="709"/>
        </w:tabs>
        <w:spacing w:line="240" w:lineRule="auto"/>
        <w:ind w:right="-1" w:firstLine="0"/>
        <w:rPr>
          <w:rFonts w:ascii="Times New Roman" w:eastAsia="Times New Roman" w:hAnsi="Times New Roman" w:cs="Times New Roman"/>
          <w:i/>
          <w:iCs/>
          <w:noProof/>
          <w:color w:val="auto"/>
          <w:sz w:val="22"/>
          <w:szCs w:val="22"/>
        </w:rPr>
      </w:pPr>
      <w:r w:rsidRPr="00FD71CD">
        <w:rPr>
          <w:rFonts w:ascii="Times New Roman" w:eastAsia="Times New Roman" w:hAnsi="Times New Roman" w:cs="Times New Roman"/>
          <w:i/>
          <w:iCs/>
          <w:noProof/>
          <w:color w:val="auto"/>
          <w:sz w:val="22"/>
          <w:szCs w:val="22"/>
        </w:rPr>
        <w:t xml:space="preserve">(подраздел 2.14 добавлен в редакции решения </w:t>
      </w:r>
      <w:r w:rsidR="009B36DD">
        <w:rPr>
          <w:rFonts w:ascii="Times New Roman" w:eastAsia="Times New Roman" w:hAnsi="Times New Roman" w:cs="Times New Roman"/>
          <w:i/>
          <w:iCs/>
          <w:noProof/>
          <w:color w:val="auto"/>
          <w:sz w:val="22"/>
          <w:szCs w:val="22"/>
        </w:rPr>
        <w:t xml:space="preserve">Министерства архитектуры и градостроительства Курской области от «___» января 2025 года </w:t>
      </w:r>
      <w:r w:rsidRPr="00FD71CD">
        <w:rPr>
          <w:rFonts w:ascii="Times New Roman" w:eastAsia="Times New Roman" w:hAnsi="Times New Roman" w:cs="Times New Roman"/>
          <w:i/>
          <w:iCs/>
          <w:noProof/>
          <w:color w:val="auto"/>
          <w:sz w:val="22"/>
          <w:szCs w:val="22"/>
        </w:rPr>
        <w:t>№ 01</w:t>
      </w:r>
      <w:r w:rsidRPr="00FD71CD">
        <w:rPr>
          <w:rFonts w:ascii="Times New Roman" w:eastAsia="Times New Roman" w:hAnsi="Times New Roman" w:cs="Times New Roman"/>
          <w:i/>
          <w:iCs/>
          <w:noProof/>
          <w:color w:val="auto"/>
          <w:sz w:val="22"/>
          <w:szCs w:val="22"/>
        </w:rPr>
        <w:noBreakHyphen/>
        <w:t>12/_____)</w:t>
      </w:r>
    </w:p>
    <w:p w14:paraId="65688A93" w14:textId="77777777" w:rsidR="00FD71CD" w:rsidRPr="00FD71CD" w:rsidRDefault="00FD71CD" w:rsidP="00FD71CD">
      <w:pPr>
        <w:pStyle w:val="8"/>
        <w:shd w:val="clear" w:color="auto" w:fill="auto"/>
        <w:tabs>
          <w:tab w:val="left" w:pos="9755"/>
        </w:tabs>
        <w:spacing w:before="0" w:line="360" w:lineRule="auto"/>
        <w:ind w:right="-26" w:firstLine="0"/>
        <w:rPr>
          <w:sz w:val="24"/>
          <w:szCs w:val="24"/>
          <w:lang w:val="ru-RU"/>
        </w:rPr>
        <w:sectPr w:rsidR="00FD71CD" w:rsidRPr="00FD71CD" w:rsidSect="00FD71CD">
          <w:type w:val="continuous"/>
          <w:pgSz w:w="16838" w:h="11909" w:orient="landscape"/>
          <w:pgMar w:top="1701" w:right="1134" w:bottom="851" w:left="1134" w:header="0" w:footer="6" w:gutter="0"/>
          <w:cols w:space="720"/>
          <w:noEndnote/>
          <w:docGrid w:linePitch="360"/>
        </w:sectPr>
      </w:pPr>
    </w:p>
    <w:p w14:paraId="1BB9CC40" w14:textId="77777777" w:rsidR="00FD71CD" w:rsidRDefault="00FD71CD" w:rsidP="00FD71CD">
      <w:pPr>
        <w:tabs>
          <w:tab w:val="left" w:pos="9214"/>
        </w:tabs>
        <w:ind w:firstLine="0"/>
        <w:rPr>
          <w:rFonts w:ascii="Times New Roman" w:eastAsia="Times New Roman" w:hAnsi="Times New Roman" w:cs="Times New Roman"/>
          <w:bCs/>
          <w:color w:val="auto"/>
          <w:lang w:eastAsia="x-none"/>
        </w:rPr>
      </w:pPr>
    </w:p>
    <w:p w14:paraId="41DD83F3" w14:textId="7043D9EC" w:rsidR="00FD71CD" w:rsidRDefault="00FD71CD" w:rsidP="00FD71CD">
      <w:pPr>
        <w:tabs>
          <w:tab w:val="left" w:pos="709"/>
        </w:tabs>
        <w:spacing w:line="240" w:lineRule="auto"/>
        <w:ind w:right="-1" w:firstLine="0"/>
        <w:rPr>
          <w:rFonts w:ascii="Times New Roman" w:eastAsia="Times New Roman" w:hAnsi="Times New Roman" w:cs="Times New Roman"/>
          <w:i/>
          <w:iCs/>
          <w:noProof/>
          <w:color w:val="auto"/>
          <w:sz w:val="22"/>
          <w:szCs w:val="22"/>
        </w:rPr>
      </w:pPr>
      <w:r w:rsidRPr="00FD71CD">
        <w:rPr>
          <w:rFonts w:ascii="Times New Roman" w:eastAsia="Times New Roman" w:hAnsi="Times New Roman" w:cs="Times New Roman"/>
          <w:i/>
          <w:iCs/>
          <w:noProof/>
          <w:color w:val="auto"/>
          <w:sz w:val="22"/>
          <w:szCs w:val="22"/>
          <w:highlight w:val="green"/>
        </w:rPr>
        <w:t>(</w:t>
      </w:r>
      <w:r>
        <w:rPr>
          <w:rFonts w:ascii="Times New Roman" w:eastAsia="Times New Roman" w:hAnsi="Times New Roman" w:cs="Times New Roman"/>
          <w:i/>
          <w:iCs/>
          <w:noProof/>
          <w:color w:val="auto"/>
          <w:sz w:val="22"/>
          <w:szCs w:val="22"/>
          <w:highlight w:val="green"/>
        </w:rPr>
        <w:t>раздел 3 исключен</w:t>
      </w:r>
      <w:r w:rsidRPr="00FD71CD">
        <w:rPr>
          <w:rFonts w:ascii="Times New Roman" w:eastAsia="Times New Roman" w:hAnsi="Times New Roman" w:cs="Times New Roman"/>
          <w:i/>
          <w:iCs/>
          <w:noProof/>
          <w:color w:val="auto"/>
          <w:sz w:val="22"/>
          <w:szCs w:val="22"/>
          <w:highlight w:val="green"/>
        </w:rPr>
        <w:t xml:space="preserve"> в редакции решения </w:t>
      </w:r>
      <w:r w:rsidR="009B36DD">
        <w:rPr>
          <w:rFonts w:ascii="Times New Roman" w:eastAsia="Times New Roman" w:hAnsi="Times New Roman" w:cs="Times New Roman"/>
          <w:i/>
          <w:iCs/>
          <w:noProof/>
          <w:color w:val="auto"/>
          <w:sz w:val="22"/>
          <w:szCs w:val="22"/>
          <w:highlight w:val="green"/>
        </w:rPr>
        <w:t xml:space="preserve">Министерства архитектуры и градостроительства Курской области от «___» января 2025 года </w:t>
      </w:r>
      <w:r w:rsidRPr="00FD71CD">
        <w:rPr>
          <w:rFonts w:ascii="Times New Roman" w:eastAsia="Times New Roman" w:hAnsi="Times New Roman" w:cs="Times New Roman"/>
          <w:i/>
          <w:iCs/>
          <w:noProof/>
          <w:color w:val="auto"/>
          <w:sz w:val="22"/>
          <w:szCs w:val="22"/>
          <w:highlight w:val="green"/>
        </w:rPr>
        <w:t>№ 01</w:t>
      </w:r>
      <w:r w:rsidRPr="00FD71CD">
        <w:rPr>
          <w:rFonts w:ascii="Times New Roman" w:eastAsia="Times New Roman" w:hAnsi="Times New Roman" w:cs="Times New Roman"/>
          <w:i/>
          <w:iCs/>
          <w:noProof/>
          <w:color w:val="auto"/>
          <w:sz w:val="22"/>
          <w:szCs w:val="22"/>
          <w:highlight w:val="green"/>
        </w:rPr>
        <w:noBreakHyphen/>
        <w:t>12/_____)</w:t>
      </w:r>
    </w:p>
    <w:p w14:paraId="3EDF6887" w14:textId="77777777" w:rsidR="00FD71CD" w:rsidRDefault="00FD71CD" w:rsidP="00F431E1">
      <w:pPr>
        <w:pStyle w:val="8"/>
        <w:shd w:val="clear" w:color="auto" w:fill="auto"/>
        <w:tabs>
          <w:tab w:val="left" w:pos="9755"/>
        </w:tabs>
        <w:spacing w:before="0" w:line="360" w:lineRule="auto"/>
        <w:ind w:right="-26" w:firstLine="820"/>
        <w:rPr>
          <w:sz w:val="24"/>
          <w:szCs w:val="24"/>
          <w:lang w:val="ru-RU"/>
        </w:rPr>
      </w:pPr>
    </w:p>
    <w:p w14:paraId="5EFA4385" w14:textId="6E1E07B4" w:rsidR="00582F74" w:rsidRPr="000C6635" w:rsidRDefault="00582F74" w:rsidP="00F431E1">
      <w:pPr>
        <w:pStyle w:val="8"/>
        <w:shd w:val="clear" w:color="auto" w:fill="auto"/>
        <w:tabs>
          <w:tab w:val="left" w:pos="9755"/>
        </w:tabs>
        <w:spacing w:before="0" w:line="360" w:lineRule="auto"/>
        <w:ind w:right="-26" w:firstLine="820"/>
        <w:rPr>
          <w:rStyle w:val="41"/>
          <w:b/>
          <w:bCs/>
          <w:color w:val="auto"/>
          <w:sz w:val="24"/>
          <w:szCs w:val="24"/>
          <w:highlight w:val="green"/>
          <w:lang w:val="x-none"/>
        </w:rPr>
      </w:pPr>
      <w:r w:rsidRPr="000C6635">
        <w:rPr>
          <w:sz w:val="24"/>
          <w:szCs w:val="24"/>
          <w:highlight w:val="green"/>
        </w:rPr>
        <w:t>4.</w:t>
      </w:r>
      <w:r w:rsidRPr="000C6635">
        <w:rPr>
          <w:sz w:val="24"/>
          <w:szCs w:val="24"/>
          <w:highlight w:val="green"/>
          <w:lang w:val="ru-RU"/>
        </w:rPr>
        <w:t xml:space="preserve"> </w:t>
      </w:r>
      <w:r w:rsidR="00FD71CD" w:rsidRPr="000C6635">
        <w:rPr>
          <w:sz w:val="24"/>
          <w:szCs w:val="24"/>
          <w:highlight w:val="green"/>
        </w:rPr>
        <w:t>УТВЕРЖДЕННЫЕ ДОКУМЕНТАМИ ТЕРРИТОРИАЛЬНОГО ПЛАНИРОВАНИЯ РОССИЙСКОЙ ФЕДЕРАЦИИ, ДОКУМЕНТАМИ ТЕРРИТАРИАЛЬНОГО ПЛАНИРОВАНИЯ КУРСКОЙ ОБЛАСТИ ПЛАНИРУЕМЫЕ ДЛЯ РАЗМЕЩЕНИЯ ОБЪЕКТЫ ФЕДЕРАЛЬНОГО ЗНАЧЕНИЯ И ОБЪЕКТЫ РЕГИОНАЛЬНОГО ЗНАЧЕНИЯ</w:t>
      </w:r>
    </w:p>
    <w:p w14:paraId="017CD738" w14:textId="6135BC8E" w:rsidR="00FD71CD" w:rsidRPr="000C6635" w:rsidRDefault="00FD71CD" w:rsidP="00582F74">
      <w:pPr>
        <w:pStyle w:val="32"/>
        <w:spacing w:line="360" w:lineRule="auto"/>
        <w:rPr>
          <w:rStyle w:val="41"/>
          <w:bCs/>
          <w:sz w:val="24"/>
          <w:szCs w:val="24"/>
          <w:highlight w:val="green"/>
        </w:rPr>
      </w:pPr>
      <w:r w:rsidRPr="000C6635">
        <w:rPr>
          <w:rStyle w:val="41"/>
          <w:bCs/>
          <w:sz w:val="24"/>
          <w:szCs w:val="24"/>
          <w:highlight w:val="green"/>
        </w:rPr>
        <w:t>Схемой территориального планирования Российской Федерации в области федерального транспорта (железнодорожного, воздушного, морского, внутреннего водного транспорта) и автомобильных дорог федерального значения запланированы следующие мероприятия, касающиеся муниципального образования «</w:t>
      </w:r>
      <w:proofErr w:type="spellStart"/>
      <w:r w:rsidRPr="000C6635">
        <w:rPr>
          <w:rStyle w:val="41"/>
          <w:bCs/>
          <w:sz w:val="24"/>
          <w:szCs w:val="24"/>
          <w:highlight w:val="green"/>
        </w:rPr>
        <w:t>Верхнелюба</w:t>
      </w:r>
      <w:r w:rsidR="00652A78">
        <w:rPr>
          <w:rStyle w:val="41"/>
          <w:bCs/>
          <w:sz w:val="24"/>
          <w:szCs w:val="24"/>
          <w:highlight w:val="green"/>
        </w:rPr>
        <w:t>жс</w:t>
      </w:r>
      <w:r w:rsidRPr="000C6635">
        <w:rPr>
          <w:rStyle w:val="41"/>
          <w:bCs/>
          <w:sz w:val="24"/>
          <w:szCs w:val="24"/>
          <w:highlight w:val="green"/>
        </w:rPr>
        <w:t>кий</w:t>
      </w:r>
      <w:proofErr w:type="spellEnd"/>
      <w:r w:rsidRPr="000C6635">
        <w:rPr>
          <w:rStyle w:val="41"/>
          <w:bCs/>
          <w:sz w:val="24"/>
          <w:szCs w:val="24"/>
          <w:highlight w:val="green"/>
        </w:rPr>
        <w:t xml:space="preserve"> сельсовет» Фатежского района Курской области.</w:t>
      </w:r>
    </w:p>
    <w:p w14:paraId="21E6293E" w14:textId="1E8E19D3" w:rsidR="000C6635" w:rsidRPr="000C6635" w:rsidRDefault="000C6635" w:rsidP="000C6635">
      <w:pPr>
        <w:keepNext/>
        <w:widowControl/>
        <w:tabs>
          <w:tab w:val="left" w:pos="-142"/>
        </w:tabs>
        <w:spacing w:line="240" w:lineRule="auto"/>
        <w:ind w:firstLine="0"/>
        <w:outlineLvl w:val="0"/>
        <w:rPr>
          <w:rFonts w:ascii="Times New Roman" w:eastAsia="Times New Roman" w:hAnsi="Times New Roman" w:cs="Times New Roman"/>
          <w:b/>
          <w:bCs/>
          <w:color w:val="auto"/>
          <w:kern w:val="2"/>
          <w:sz w:val="20"/>
          <w:szCs w:val="20"/>
          <w:highlight w:val="green"/>
          <w:lang w:eastAsia="en-US"/>
        </w:rPr>
      </w:pPr>
      <w:r w:rsidRPr="000C6635">
        <w:rPr>
          <w:rFonts w:ascii="Times New Roman" w:eastAsia="Calibri" w:hAnsi="Times New Roman" w:cs="Times New Roman"/>
          <w:b/>
          <w:bCs/>
          <w:color w:val="auto"/>
          <w:kern w:val="2"/>
          <w:sz w:val="20"/>
          <w:szCs w:val="20"/>
          <w:highlight w:val="green"/>
          <w:lang w:eastAsia="en-US"/>
        </w:rPr>
        <w:t>Таблица. Объекты капитального строительства транспортной инфраструктуры федерального значения на территории муниципального образования «</w:t>
      </w:r>
      <w:proofErr w:type="spellStart"/>
      <w:r w:rsidRPr="000C6635">
        <w:rPr>
          <w:rFonts w:ascii="Times New Roman" w:eastAsia="Calibri" w:hAnsi="Times New Roman" w:cs="Times New Roman"/>
          <w:b/>
          <w:bCs/>
          <w:color w:val="auto"/>
          <w:kern w:val="2"/>
          <w:sz w:val="20"/>
          <w:szCs w:val="20"/>
          <w:highlight w:val="green"/>
          <w:lang w:eastAsia="en-US"/>
        </w:rPr>
        <w:t>Верхнелюбажский</w:t>
      </w:r>
      <w:proofErr w:type="spellEnd"/>
      <w:r w:rsidRPr="000C6635">
        <w:rPr>
          <w:rFonts w:ascii="Times New Roman" w:eastAsia="Calibri" w:hAnsi="Times New Roman" w:cs="Times New Roman"/>
          <w:b/>
          <w:bCs/>
          <w:color w:val="auto"/>
          <w:kern w:val="2"/>
          <w:sz w:val="20"/>
          <w:szCs w:val="20"/>
          <w:highlight w:val="green"/>
          <w:lang w:eastAsia="en-US"/>
        </w:rPr>
        <w:t xml:space="preserve"> сельсовет» Фатежского района Курской области</w:t>
      </w:r>
    </w:p>
    <w:tbl>
      <w:tblPr>
        <w:tblW w:w="9283"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24"/>
        <w:gridCol w:w="3143"/>
        <w:gridCol w:w="3242"/>
        <w:gridCol w:w="2374"/>
      </w:tblGrid>
      <w:tr w:rsidR="000C6635" w:rsidRPr="000C6635" w14:paraId="3DCED68B" w14:textId="77777777" w:rsidTr="000C6635">
        <w:trPr>
          <w:trHeight w:val="70"/>
          <w:tblHeader/>
          <w:jc w:val="center"/>
        </w:trPr>
        <w:tc>
          <w:tcPr>
            <w:tcW w:w="52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5C8E360" w14:textId="77777777" w:rsidR="000C6635" w:rsidRPr="000C6635" w:rsidRDefault="000C6635" w:rsidP="000C6635">
            <w:pPr>
              <w:spacing w:line="240" w:lineRule="auto"/>
              <w:ind w:firstLine="0"/>
              <w:jc w:val="center"/>
              <w:rPr>
                <w:rFonts w:ascii="Times New Roman" w:eastAsia="Calibri" w:hAnsi="Times New Roman" w:cs="Times New Roman"/>
                <w:b/>
                <w:color w:val="auto"/>
                <w:kern w:val="2"/>
                <w:sz w:val="20"/>
                <w:szCs w:val="20"/>
                <w:highlight w:val="green"/>
                <w:lang w:eastAsia="ar-SA"/>
              </w:rPr>
            </w:pPr>
            <w:r w:rsidRPr="000C6635">
              <w:rPr>
                <w:rFonts w:ascii="Times New Roman" w:eastAsia="Calibri" w:hAnsi="Times New Roman" w:cs="Times New Roman"/>
                <w:b/>
                <w:color w:val="auto"/>
                <w:kern w:val="2"/>
                <w:sz w:val="20"/>
                <w:highlight w:val="green"/>
                <w:lang w:eastAsia="ar-SA"/>
              </w:rPr>
              <w:t>№ п/п</w:t>
            </w:r>
          </w:p>
        </w:tc>
        <w:tc>
          <w:tcPr>
            <w:tcW w:w="3143"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6C7A806" w14:textId="77777777" w:rsidR="000C6635" w:rsidRPr="000C6635" w:rsidRDefault="000C6635" w:rsidP="000C6635">
            <w:pPr>
              <w:spacing w:line="240" w:lineRule="auto"/>
              <w:ind w:firstLine="0"/>
              <w:jc w:val="center"/>
              <w:rPr>
                <w:rFonts w:ascii="Times New Roman" w:eastAsia="Calibri" w:hAnsi="Times New Roman" w:cs="Times New Roman"/>
                <w:b/>
                <w:color w:val="auto"/>
                <w:kern w:val="2"/>
                <w:sz w:val="20"/>
                <w:szCs w:val="22"/>
                <w:highlight w:val="green"/>
                <w:lang w:eastAsia="ar-SA"/>
              </w:rPr>
            </w:pPr>
            <w:r w:rsidRPr="000C6635">
              <w:rPr>
                <w:rFonts w:ascii="Times New Roman" w:eastAsia="Calibri" w:hAnsi="Times New Roman" w:cs="Times New Roman"/>
                <w:b/>
                <w:color w:val="auto"/>
                <w:kern w:val="2"/>
                <w:sz w:val="20"/>
                <w:highlight w:val="green"/>
                <w:lang w:eastAsia="ar-SA"/>
              </w:rPr>
              <w:t>Наименование объекта</w:t>
            </w:r>
          </w:p>
        </w:tc>
        <w:tc>
          <w:tcPr>
            <w:tcW w:w="324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4485D954" w14:textId="77777777" w:rsidR="000C6635" w:rsidRPr="000C6635" w:rsidRDefault="000C6635" w:rsidP="000C6635">
            <w:pPr>
              <w:spacing w:line="240" w:lineRule="auto"/>
              <w:ind w:firstLine="0"/>
              <w:jc w:val="center"/>
              <w:rPr>
                <w:rFonts w:ascii="Times New Roman" w:eastAsia="Calibri" w:hAnsi="Times New Roman" w:cs="Times New Roman"/>
                <w:b/>
                <w:color w:val="auto"/>
                <w:kern w:val="2"/>
                <w:sz w:val="20"/>
                <w:highlight w:val="green"/>
                <w:lang w:eastAsia="ar-SA"/>
              </w:rPr>
            </w:pPr>
            <w:r w:rsidRPr="000C6635">
              <w:rPr>
                <w:rFonts w:ascii="Times New Roman" w:eastAsia="Calibri" w:hAnsi="Times New Roman" w:cs="Times New Roman"/>
                <w:b/>
                <w:color w:val="auto"/>
                <w:kern w:val="2"/>
                <w:sz w:val="20"/>
                <w:highlight w:val="green"/>
                <w:lang w:eastAsia="ar-SA"/>
              </w:rPr>
              <w:t>Местоположение объекта</w:t>
            </w:r>
          </w:p>
        </w:tc>
        <w:tc>
          <w:tcPr>
            <w:tcW w:w="237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5DEF3B9D" w14:textId="77777777" w:rsidR="000C6635" w:rsidRPr="000C6635" w:rsidRDefault="000C6635" w:rsidP="000C6635">
            <w:pPr>
              <w:spacing w:line="240" w:lineRule="auto"/>
              <w:ind w:firstLine="0"/>
              <w:jc w:val="center"/>
              <w:rPr>
                <w:rFonts w:ascii="Times New Roman" w:eastAsia="Calibri" w:hAnsi="Times New Roman" w:cs="Times New Roman"/>
                <w:b/>
                <w:color w:val="auto"/>
                <w:kern w:val="2"/>
                <w:sz w:val="20"/>
                <w:highlight w:val="green"/>
                <w:lang w:eastAsia="ar-SA"/>
              </w:rPr>
            </w:pPr>
            <w:r w:rsidRPr="000C6635">
              <w:rPr>
                <w:rFonts w:ascii="Times New Roman" w:eastAsia="Calibri" w:hAnsi="Times New Roman" w:cs="Times New Roman"/>
                <w:b/>
                <w:color w:val="auto"/>
                <w:kern w:val="2"/>
                <w:sz w:val="20"/>
                <w:highlight w:val="green"/>
                <w:lang w:eastAsia="ar-SA"/>
              </w:rPr>
              <w:t>Вид работ</w:t>
            </w:r>
          </w:p>
        </w:tc>
      </w:tr>
      <w:tr w:rsidR="000C6635" w:rsidRPr="000C6635" w14:paraId="078222DF" w14:textId="77777777" w:rsidTr="000C6635">
        <w:trPr>
          <w:trHeight w:val="1556"/>
          <w:jc w:val="center"/>
        </w:trPr>
        <w:tc>
          <w:tcPr>
            <w:tcW w:w="524"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3096A89" w14:textId="77777777" w:rsidR="000C6635" w:rsidRPr="000C6635" w:rsidRDefault="000C6635" w:rsidP="000C6635">
            <w:pPr>
              <w:widowControl/>
              <w:numPr>
                <w:ilvl w:val="0"/>
                <w:numId w:val="21"/>
              </w:numPr>
              <w:spacing w:after="160" w:line="240" w:lineRule="auto"/>
              <w:jc w:val="left"/>
              <w:rPr>
                <w:rFonts w:ascii="Times New Roman" w:eastAsia="Calibri" w:hAnsi="Times New Roman" w:cs="Times New Roman"/>
                <w:color w:val="auto"/>
                <w:kern w:val="2"/>
                <w:sz w:val="20"/>
                <w:highlight w:val="green"/>
                <w:lang w:eastAsia="ar-SA"/>
              </w:rPr>
            </w:pPr>
          </w:p>
        </w:tc>
        <w:tc>
          <w:tcPr>
            <w:tcW w:w="3143" w:type="dxa"/>
            <w:tcBorders>
              <w:top w:val="single" w:sz="4" w:space="0" w:color="000000"/>
              <w:left w:val="single" w:sz="4" w:space="0" w:color="000000"/>
              <w:bottom w:val="single" w:sz="4" w:space="0" w:color="000000"/>
              <w:right w:val="single" w:sz="4" w:space="0" w:color="000000"/>
            </w:tcBorders>
            <w:vAlign w:val="center"/>
            <w:hideMark/>
          </w:tcPr>
          <w:p w14:paraId="5B48F404" w14:textId="77777777" w:rsidR="000C6635" w:rsidRPr="000C6635" w:rsidRDefault="000C6635" w:rsidP="000C6635">
            <w:pPr>
              <w:spacing w:line="240" w:lineRule="auto"/>
              <w:ind w:firstLine="0"/>
              <w:jc w:val="center"/>
              <w:rPr>
                <w:rFonts w:ascii="Times New Roman" w:eastAsia="Calibri" w:hAnsi="Times New Roman" w:cs="Times New Roman"/>
                <w:color w:val="auto"/>
                <w:kern w:val="2"/>
                <w:sz w:val="20"/>
                <w:highlight w:val="green"/>
                <w:lang w:eastAsia="zh-CN"/>
              </w:rPr>
            </w:pPr>
            <w:r w:rsidRPr="000C6635">
              <w:rPr>
                <w:rFonts w:ascii="Times New Roman" w:eastAsia="Calibri" w:hAnsi="Times New Roman" w:cs="Times New Roman"/>
                <w:color w:val="auto"/>
                <w:sz w:val="20"/>
                <w:szCs w:val="20"/>
                <w:highlight w:val="green"/>
                <w:lang w:eastAsia="en-US"/>
              </w:rPr>
              <w:t>Автомобильная дорога М-2 «Крым» Москва – Тула – Орел – Курск – Белгород - граница с Украиной (на Харьков, Днепропетровск, Симферополь)</w:t>
            </w:r>
          </w:p>
        </w:tc>
        <w:tc>
          <w:tcPr>
            <w:tcW w:w="3242"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14:paraId="18C62D06" w14:textId="77777777" w:rsidR="000C6635" w:rsidRPr="000C6635" w:rsidRDefault="000C6635" w:rsidP="000C6635">
            <w:pPr>
              <w:widowControl/>
              <w:spacing w:line="240" w:lineRule="auto"/>
              <w:ind w:firstLine="0"/>
              <w:jc w:val="center"/>
              <w:rPr>
                <w:rFonts w:ascii="Times New Roman" w:eastAsia="Calibri" w:hAnsi="Times New Roman" w:cs="Times New Roman"/>
                <w:color w:val="auto"/>
                <w:kern w:val="2"/>
                <w:sz w:val="20"/>
                <w:szCs w:val="16"/>
                <w:highlight w:val="green"/>
                <w:lang w:eastAsia="en-US"/>
              </w:rPr>
            </w:pPr>
            <w:r w:rsidRPr="000C6635">
              <w:rPr>
                <w:rFonts w:ascii="Times New Roman" w:eastAsia="Calibri" w:hAnsi="Times New Roman" w:cs="Times New Roman"/>
                <w:color w:val="auto"/>
                <w:kern w:val="2"/>
                <w:sz w:val="20"/>
                <w:szCs w:val="16"/>
                <w:highlight w:val="green"/>
                <w:lang w:eastAsia="en-US"/>
              </w:rPr>
              <w:t>Курская область,</w:t>
            </w:r>
          </w:p>
          <w:p w14:paraId="05BA046B" w14:textId="77777777" w:rsidR="000C6635" w:rsidRPr="000C6635" w:rsidRDefault="000C6635" w:rsidP="000C6635">
            <w:pPr>
              <w:widowControl/>
              <w:spacing w:line="240" w:lineRule="auto"/>
              <w:ind w:firstLine="0"/>
              <w:jc w:val="center"/>
              <w:rPr>
                <w:rFonts w:ascii="Times New Roman" w:eastAsia="Calibri" w:hAnsi="Times New Roman" w:cs="Times New Roman"/>
                <w:color w:val="auto"/>
                <w:kern w:val="2"/>
                <w:sz w:val="20"/>
                <w:szCs w:val="16"/>
                <w:highlight w:val="green"/>
                <w:lang w:eastAsia="en-US"/>
              </w:rPr>
            </w:pPr>
            <w:r w:rsidRPr="000C6635">
              <w:rPr>
                <w:rFonts w:ascii="Times New Roman" w:eastAsia="Calibri" w:hAnsi="Times New Roman" w:cs="Times New Roman"/>
                <w:color w:val="auto"/>
                <w:kern w:val="2"/>
                <w:sz w:val="20"/>
                <w:szCs w:val="16"/>
                <w:highlight w:val="green"/>
                <w:lang w:eastAsia="en-US"/>
              </w:rPr>
              <w:t>г. Курск, Курский район, Обоянский район, Медвенский район, Фатежский район</w:t>
            </w:r>
          </w:p>
        </w:tc>
        <w:tc>
          <w:tcPr>
            <w:tcW w:w="2374" w:type="dxa"/>
            <w:tcBorders>
              <w:top w:val="single" w:sz="4" w:space="0" w:color="000000"/>
              <w:left w:val="single" w:sz="4" w:space="0" w:color="000000"/>
              <w:bottom w:val="single" w:sz="4" w:space="0" w:color="000000"/>
              <w:right w:val="single" w:sz="4" w:space="0" w:color="000000"/>
            </w:tcBorders>
            <w:vAlign w:val="center"/>
            <w:hideMark/>
          </w:tcPr>
          <w:p w14:paraId="4C482A0D" w14:textId="77777777" w:rsidR="000C6635" w:rsidRPr="000C6635" w:rsidRDefault="000C6635" w:rsidP="000C6635">
            <w:pPr>
              <w:spacing w:line="240" w:lineRule="auto"/>
              <w:ind w:firstLine="0"/>
              <w:jc w:val="center"/>
              <w:rPr>
                <w:rFonts w:ascii="Times New Roman" w:eastAsia="Calibri" w:hAnsi="Times New Roman" w:cs="Times New Roman"/>
                <w:color w:val="auto"/>
                <w:kern w:val="2"/>
                <w:sz w:val="20"/>
                <w:lang w:eastAsia="zh-CN"/>
              </w:rPr>
            </w:pPr>
            <w:r w:rsidRPr="000C6635">
              <w:rPr>
                <w:rFonts w:ascii="Times New Roman" w:eastAsia="Calibri" w:hAnsi="Times New Roman" w:cs="Times New Roman"/>
                <w:color w:val="auto"/>
                <w:sz w:val="20"/>
                <w:szCs w:val="20"/>
                <w:highlight w:val="green"/>
                <w:lang w:eastAsia="en-US"/>
              </w:rPr>
              <w:t>Реконструкция</w:t>
            </w:r>
          </w:p>
        </w:tc>
      </w:tr>
    </w:tbl>
    <w:p w14:paraId="29E59289" w14:textId="77777777" w:rsidR="000C6635" w:rsidRDefault="000C6635" w:rsidP="000C6635">
      <w:pPr>
        <w:tabs>
          <w:tab w:val="left" w:pos="709"/>
        </w:tabs>
        <w:spacing w:line="240" w:lineRule="auto"/>
        <w:ind w:right="-1" w:firstLine="0"/>
        <w:rPr>
          <w:rFonts w:ascii="Times New Roman" w:eastAsia="Times New Roman" w:hAnsi="Times New Roman" w:cs="Times New Roman"/>
          <w:i/>
          <w:iCs/>
          <w:noProof/>
          <w:color w:val="auto"/>
          <w:sz w:val="22"/>
          <w:szCs w:val="22"/>
          <w:highlight w:val="green"/>
        </w:rPr>
      </w:pPr>
    </w:p>
    <w:p w14:paraId="40FBAEBA" w14:textId="0D2A1F12" w:rsidR="000C6635" w:rsidRDefault="000C6635" w:rsidP="000C6635">
      <w:pPr>
        <w:tabs>
          <w:tab w:val="left" w:pos="709"/>
        </w:tabs>
        <w:spacing w:line="240" w:lineRule="auto"/>
        <w:ind w:right="-1" w:firstLine="0"/>
        <w:rPr>
          <w:rFonts w:ascii="Times New Roman" w:eastAsia="Times New Roman" w:hAnsi="Times New Roman" w:cs="Times New Roman"/>
          <w:i/>
          <w:iCs/>
          <w:noProof/>
          <w:color w:val="auto"/>
          <w:sz w:val="22"/>
          <w:szCs w:val="22"/>
        </w:rPr>
      </w:pPr>
      <w:r w:rsidRPr="000C6635">
        <w:rPr>
          <w:rFonts w:ascii="Times New Roman" w:eastAsia="Times New Roman" w:hAnsi="Times New Roman" w:cs="Times New Roman"/>
          <w:i/>
          <w:iCs/>
          <w:noProof/>
          <w:color w:val="auto"/>
          <w:sz w:val="22"/>
          <w:szCs w:val="22"/>
        </w:rPr>
        <w:t xml:space="preserve">(раздел </w:t>
      </w:r>
      <w:r>
        <w:rPr>
          <w:rFonts w:ascii="Times New Roman" w:eastAsia="Times New Roman" w:hAnsi="Times New Roman" w:cs="Times New Roman"/>
          <w:i/>
          <w:iCs/>
          <w:noProof/>
          <w:color w:val="auto"/>
          <w:sz w:val="22"/>
          <w:szCs w:val="22"/>
        </w:rPr>
        <w:t>4</w:t>
      </w:r>
      <w:r w:rsidRPr="000C6635">
        <w:rPr>
          <w:rFonts w:ascii="Times New Roman" w:eastAsia="Times New Roman" w:hAnsi="Times New Roman" w:cs="Times New Roman"/>
          <w:i/>
          <w:iCs/>
          <w:noProof/>
          <w:color w:val="auto"/>
          <w:sz w:val="22"/>
          <w:szCs w:val="22"/>
        </w:rPr>
        <w:t xml:space="preserve"> </w:t>
      </w:r>
      <w:r>
        <w:rPr>
          <w:rFonts w:ascii="Times New Roman" w:eastAsia="Times New Roman" w:hAnsi="Times New Roman" w:cs="Times New Roman"/>
          <w:i/>
          <w:iCs/>
          <w:noProof/>
          <w:color w:val="auto"/>
          <w:sz w:val="22"/>
          <w:szCs w:val="22"/>
        </w:rPr>
        <w:t>изложен</w:t>
      </w:r>
      <w:r w:rsidRPr="000C6635">
        <w:rPr>
          <w:rFonts w:ascii="Times New Roman" w:eastAsia="Times New Roman" w:hAnsi="Times New Roman" w:cs="Times New Roman"/>
          <w:i/>
          <w:iCs/>
          <w:noProof/>
          <w:color w:val="auto"/>
          <w:sz w:val="22"/>
          <w:szCs w:val="22"/>
        </w:rPr>
        <w:t xml:space="preserve"> в редакции решения </w:t>
      </w:r>
      <w:r w:rsidR="009B36DD">
        <w:rPr>
          <w:rFonts w:ascii="Times New Roman" w:eastAsia="Times New Roman" w:hAnsi="Times New Roman" w:cs="Times New Roman"/>
          <w:i/>
          <w:iCs/>
          <w:noProof/>
          <w:color w:val="auto"/>
          <w:sz w:val="22"/>
          <w:szCs w:val="22"/>
        </w:rPr>
        <w:t xml:space="preserve">Министерства архитектуры и градостроительства Курской области от «___» января 2025 года </w:t>
      </w:r>
      <w:r w:rsidRPr="000C6635">
        <w:rPr>
          <w:rFonts w:ascii="Times New Roman" w:eastAsia="Times New Roman" w:hAnsi="Times New Roman" w:cs="Times New Roman"/>
          <w:i/>
          <w:iCs/>
          <w:noProof/>
          <w:color w:val="auto"/>
          <w:sz w:val="22"/>
          <w:szCs w:val="22"/>
        </w:rPr>
        <w:t>№ 01</w:t>
      </w:r>
      <w:r w:rsidRPr="000C6635">
        <w:rPr>
          <w:rFonts w:ascii="Times New Roman" w:eastAsia="Times New Roman" w:hAnsi="Times New Roman" w:cs="Times New Roman"/>
          <w:i/>
          <w:iCs/>
          <w:noProof/>
          <w:color w:val="auto"/>
          <w:sz w:val="22"/>
          <w:szCs w:val="22"/>
        </w:rPr>
        <w:noBreakHyphen/>
        <w:t>12/_____)</w:t>
      </w:r>
    </w:p>
    <w:p w14:paraId="07B98FAB" w14:textId="77777777" w:rsidR="00582F74" w:rsidRPr="00582F74" w:rsidRDefault="00582F74" w:rsidP="000C6635">
      <w:pPr>
        <w:pStyle w:val="32"/>
        <w:shd w:val="clear" w:color="auto" w:fill="auto"/>
        <w:spacing w:line="360" w:lineRule="auto"/>
        <w:ind w:firstLine="0"/>
        <w:rPr>
          <w:rStyle w:val="41"/>
          <w:bCs/>
          <w:sz w:val="24"/>
          <w:szCs w:val="24"/>
        </w:rPr>
      </w:pPr>
    </w:p>
    <w:p w14:paraId="78F5EA40" w14:textId="448F730D" w:rsidR="00260C7B" w:rsidRDefault="00260C7B" w:rsidP="00260C7B">
      <w:pPr>
        <w:tabs>
          <w:tab w:val="left" w:pos="709"/>
        </w:tabs>
        <w:spacing w:line="240" w:lineRule="auto"/>
        <w:ind w:right="-1" w:firstLine="0"/>
        <w:rPr>
          <w:rFonts w:ascii="Times New Roman" w:eastAsia="Times New Roman" w:hAnsi="Times New Roman" w:cs="Times New Roman"/>
          <w:i/>
          <w:iCs/>
          <w:noProof/>
          <w:color w:val="auto"/>
          <w:sz w:val="22"/>
          <w:szCs w:val="22"/>
        </w:rPr>
      </w:pPr>
      <w:r w:rsidRPr="00F336A0">
        <w:rPr>
          <w:rFonts w:ascii="Times New Roman" w:eastAsia="Times New Roman" w:hAnsi="Times New Roman" w:cs="Times New Roman"/>
          <w:i/>
          <w:iCs/>
          <w:noProof/>
          <w:color w:val="auto"/>
          <w:sz w:val="22"/>
          <w:szCs w:val="22"/>
          <w:highlight w:val="green"/>
        </w:rPr>
        <w:t>(раздел 5 исключен в редакции решения Министерства архитектуры и градостроительства Курской области от «___» января 2025 года № 01</w:t>
      </w:r>
      <w:r w:rsidRPr="00F336A0">
        <w:rPr>
          <w:rFonts w:ascii="Times New Roman" w:eastAsia="Times New Roman" w:hAnsi="Times New Roman" w:cs="Times New Roman"/>
          <w:i/>
          <w:iCs/>
          <w:noProof/>
          <w:color w:val="auto"/>
          <w:sz w:val="22"/>
          <w:szCs w:val="22"/>
          <w:highlight w:val="green"/>
        </w:rPr>
        <w:noBreakHyphen/>
        <w:t>12/_____)</w:t>
      </w:r>
    </w:p>
    <w:p w14:paraId="661B90EC" w14:textId="77777777" w:rsidR="00260C7B" w:rsidRDefault="00260C7B" w:rsidP="00260C7B">
      <w:pPr>
        <w:tabs>
          <w:tab w:val="left" w:pos="709"/>
        </w:tabs>
        <w:spacing w:line="240" w:lineRule="auto"/>
        <w:ind w:right="-1" w:firstLine="0"/>
        <w:rPr>
          <w:rFonts w:ascii="Times New Roman" w:eastAsia="Times New Roman" w:hAnsi="Times New Roman" w:cs="Times New Roman"/>
          <w:i/>
          <w:iCs/>
          <w:noProof/>
          <w:color w:val="auto"/>
          <w:sz w:val="22"/>
          <w:szCs w:val="22"/>
        </w:rPr>
      </w:pPr>
    </w:p>
    <w:p w14:paraId="6D7A601D" w14:textId="1D836B6F" w:rsidR="00D35D63" w:rsidRDefault="00D35D63" w:rsidP="00D35D63">
      <w:pPr>
        <w:tabs>
          <w:tab w:val="left" w:pos="9214"/>
        </w:tabs>
        <w:spacing w:line="240" w:lineRule="auto"/>
        <w:ind w:firstLine="0"/>
        <w:rPr>
          <w:rFonts w:ascii="Times New Roman" w:eastAsia="Times New Roman" w:hAnsi="Times New Roman" w:cs="Times New Roman"/>
          <w:bCs/>
          <w:color w:val="auto"/>
          <w:lang w:eastAsia="x-none"/>
        </w:rPr>
      </w:pPr>
      <w:r w:rsidRPr="00BE4383">
        <w:rPr>
          <w:rFonts w:ascii="Times New Roman" w:eastAsia="Times New Roman" w:hAnsi="Times New Roman" w:cs="Times New Roman"/>
          <w:bCs/>
          <w:color w:val="auto"/>
          <w:lang w:eastAsia="x-none"/>
        </w:rPr>
        <w:t>(</w:t>
      </w:r>
      <w:r w:rsidRPr="00D35D63">
        <w:rPr>
          <w:rFonts w:ascii="Times New Roman" w:eastAsia="Times New Roman" w:hAnsi="Times New Roman" w:cs="Times New Roman"/>
          <w:bCs/>
          <w:color w:val="auto"/>
          <w:lang w:eastAsia="x-none"/>
        </w:rPr>
        <w:t>раздел 6 «Технико-экономические показатели» исключен</w:t>
      </w:r>
      <w:r>
        <w:rPr>
          <w:rFonts w:ascii="Times New Roman" w:eastAsia="Times New Roman" w:hAnsi="Times New Roman" w:cs="Times New Roman"/>
          <w:bCs/>
          <w:color w:val="auto"/>
          <w:lang w:eastAsia="x-none"/>
        </w:rPr>
        <w:t xml:space="preserve"> </w:t>
      </w:r>
      <w:r w:rsidRPr="00BE4383">
        <w:rPr>
          <w:rFonts w:ascii="Times New Roman" w:eastAsia="Times New Roman" w:hAnsi="Times New Roman" w:cs="Times New Roman"/>
          <w:kern w:val="2"/>
          <w:lang w:eastAsia="zh-CN"/>
        </w:rPr>
        <w:t>в редакции решения комитета архитектуры и градостроительства Курской области от 2</w:t>
      </w:r>
      <w:r>
        <w:rPr>
          <w:rFonts w:ascii="Times New Roman" w:eastAsia="Times New Roman" w:hAnsi="Times New Roman" w:cs="Times New Roman"/>
          <w:kern w:val="2"/>
          <w:lang w:eastAsia="zh-CN"/>
        </w:rPr>
        <w:t>8</w:t>
      </w:r>
      <w:r w:rsidRPr="00BE4383">
        <w:rPr>
          <w:rFonts w:ascii="Times New Roman" w:eastAsia="Times New Roman" w:hAnsi="Times New Roman" w:cs="Times New Roman"/>
          <w:kern w:val="2"/>
          <w:lang w:eastAsia="zh-CN"/>
        </w:rPr>
        <w:t> августа 2023 года № 01-12/2</w:t>
      </w:r>
      <w:r>
        <w:rPr>
          <w:rFonts w:ascii="Times New Roman" w:eastAsia="Times New Roman" w:hAnsi="Times New Roman" w:cs="Times New Roman"/>
          <w:kern w:val="2"/>
          <w:lang w:eastAsia="zh-CN"/>
        </w:rPr>
        <w:t>81</w:t>
      </w:r>
      <w:r w:rsidRPr="00BE4383">
        <w:rPr>
          <w:rFonts w:ascii="Times New Roman" w:eastAsia="Times New Roman" w:hAnsi="Times New Roman" w:cs="Times New Roman"/>
          <w:bCs/>
          <w:color w:val="auto"/>
          <w:lang w:eastAsia="x-none"/>
        </w:rPr>
        <w:t>)</w:t>
      </w:r>
    </w:p>
    <w:p w14:paraId="6F7613AF" w14:textId="097165E9" w:rsidR="00D35D63" w:rsidRPr="00582F74" w:rsidRDefault="00D35D63" w:rsidP="00D35D63">
      <w:pPr>
        <w:tabs>
          <w:tab w:val="left" w:pos="9214"/>
        </w:tabs>
        <w:spacing w:line="240" w:lineRule="auto"/>
        <w:ind w:firstLine="0"/>
        <w:rPr>
          <w:rStyle w:val="41"/>
          <w:rFonts w:eastAsia="Courier New"/>
          <w:b w:val="0"/>
          <w:color w:val="auto"/>
          <w:sz w:val="24"/>
          <w:szCs w:val="24"/>
          <w:lang w:eastAsia="x-none"/>
        </w:rPr>
      </w:pPr>
      <w:r w:rsidRPr="00D35D63">
        <w:rPr>
          <w:rStyle w:val="41"/>
          <w:rFonts w:eastAsia="Courier New"/>
          <w:b w:val="0"/>
          <w:color w:val="auto"/>
          <w:sz w:val="24"/>
          <w:szCs w:val="24"/>
          <w:lang w:eastAsia="x-none"/>
        </w:rPr>
        <w:t>(раздел «Список литературы» исключен в редакции решения комитета архитектуры и градостроительства Курской области от 28 августа 2023 года № 01-12/281)</w:t>
      </w:r>
    </w:p>
    <w:p w14:paraId="722E18CD" w14:textId="77777777" w:rsidR="00D35D63" w:rsidRPr="00582F74" w:rsidRDefault="00D35D63" w:rsidP="00582F74">
      <w:pPr>
        <w:tabs>
          <w:tab w:val="left" w:pos="9214"/>
        </w:tabs>
        <w:spacing w:line="240" w:lineRule="auto"/>
        <w:ind w:firstLine="0"/>
        <w:rPr>
          <w:rStyle w:val="41"/>
          <w:rFonts w:eastAsia="Courier New"/>
          <w:b w:val="0"/>
          <w:color w:val="auto"/>
          <w:sz w:val="24"/>
          <w:szCs w:val="24"/>
          <w:lang w:eastAsia="x-none"/>
        </w:rPr>
      </w:pPr>
    </w:p>
    <w:p w14:paraId="6761014D" w14:textId="77777777" w:rsidR="006417FF" w:rsidRDefault="006417FF" w:rsidP="001D6F3C">
      <w:pPr>
        <w:rPr>
          <w:rFonts w:ascii="Times New Roman" w:eastAsia="Times New Roman" w:hAnsi="Times New Roman" w:cs="Times New Roman"/>
          <w:color w:val="auto"/>
          <w:lang w:eastAsia="x-none"/>
        </w:rPr>
      </w:pPr>
    </w:p>
    <w:p w14:paraId="0F7BDE7D" w14:textId="77777777" w:rsidR="006417FF" w:rsidRDefault="006417FF" w:rsidP="001D6F3C">
      <w:pPr>
        <w:rPr>
          <w:rFonts w:ascii="Times New Roman" w:eastAsia="Times New Roman" w:hAnsi="Times New Roman" w:cs="Times New Roman"/>
          <w:color w:val="auto"/>
          <w:lang w:eastAsia="x-none"/>
        </w:rPr>
      </w:pPr>
    </w:p>
    <w:sectPr w:rsidR="006417FF" w:rsidSect="00FD71CD">
      <w:pgSz w:w="11909" w:h="16838"/>
      <w:pgMar w:top="1134" w:right="850" w:bottom="1134" w:left="1701" w:header="0" w:footer="3"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6ABE85" w14:textId="77777777" w:rsidR="001F170C" w:rsidRDefault="001F170C">
      <w:r>
        <w:separator/>
      </w:r>
    </w:p>
  </w:endnote>
  <w:endnote w:type="continuationSeparator" w:id="0">
    <w:p w14:paraId="7732F2FD" w14:textId="77777777" w:rsidR="001F170C" w:rsidRDefault="001F17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Book Antiqua">
    <w:panose1 w:val="02040602050305030304"/>
    <w:charset w:val="CC"/>
    <w:family w:val="roman"/>
    <w:pitch w:val="variable"/>
    <w:sig w:usb0="00000287" w:usb1="00000000" w:usb2="00000000" w:usb3="00000000" w:csb0="000000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60C60F" w14:textId="77777777" w:rsidR="0095288D" w:rsidRDefault="0095288D">
    <w:pPr>
      <w:pStyle w:val="af3"/>
      <w:jc w:val="right"/>
    </w:pPr>
    <w:r>
      <w:fldChar w:fldCharType="begin"/>
    </w:r>
    <w:r>
      <w:instrText xml:space="preserve"> PAGE   \* MERGEFORMAT </w:instrText>
    </w:r>
    <w:r>
      <w:fldChar w:fldCharType="separate"/>
    </w:r>
    <w:r>
      <w:rPr>
        <w:noProof/>
      </w:rPr>
      <w:t>3</w:t>
    </w:r>
    <w:r>
      <w:rPr>
        <w:noProof/>
      </w:rPr>
      <w:t>3</w:t>
    </w:r>
    <w:r>
      <w:fldChar w:fldCharType="end"/>
    </w:r>
  </w:p>
  <w:p w14:paraId="219AF070" w14:textId="77777777" w:rsidR="0095288D" w:rsidRDefault="0095288D">
    <w:pPr>
      <w:pStyle w:val="af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40BF53" w14:textId="77777777" w:rsidR="00160533" w:rsidRDefault="00BF58AD">
    <w:pPr>
      <w:rPr>
        <w:sz w:val="2"/>
        <w:szCs w:val="2"/>
      </w:rPr>
    </w:pPr>
    <w:r>
      <w:pict w14:anchorId="771DDBDD">
        <v:shapetype id="_x0000_t202" coordsize="21600,21600" o:spt="202" path="m,l,21600r21600,l21600,xe">
          <v:stroke joinstyle="miter"/>
          <v:path gradientshapeok="t" o:connecttype="rect"/>
        </v:shapetype>
        <v:shape id="_x0000_s1032" type="#_x0000_t202" style="position:absolute;left:0;text-align:left;margin-left:524.95pt;margin-top:777.8pt;width:10.1pt;height:7.9pt;z-index:-251660800;mso-wrap-style:none;mso-wrap-distance-left:5pt;mso-wrap-distance-right:5pt;mso-position-horizontal-relative:page;mso-position-vertical-relative:page" wrapcoords="0 0" filled="f" stroked="f">
          <v:textbox style="mso-next-textbox:#_x0000_s1032;mso-fit-shape-to-text:t" inset="0,0,0,0">
            <w:txbxContent>
              <w:p w14:paraId="0105F891" w14:textId="77777777" w:rsidR="00160533" w:rsidRDefault="00160533">
                <w:pPr>
                  <w:pStyle w:val="a8"/>
                  <w:shd w:val="clear" w:color="auto" w:fill="auto"/>
                  <w:spacing w:line="240" w:lineRule="auto"/>
                </w:pPr>
                <w:r>
                  <w:fldChar w:fldCharType="begin"/>
                </w:r>
                <w:r>
                  <w:instrText xml:space="preserve"> PAGE \* MERGEFORMAT </w:instrText>
                </w:r>
                <w:r>
                  <w:fldChar w:fldCharType="separate"/>
                </w:r>
                <w:r w:rsidR="00394572" w:rsidRPr="00394572">
                  <w:rPr>
                    <w:rStyle w:val="11pt"/>
                    <w:noProof/>
                  </w:rPr>
                  <w:t>2</w:t>
                </w:r>
                <w:r>
                  <w:rPr>
                    <w:rStyle w:val="11pt"/>
                  </w:rPr>
                  <w:fldChar w:fldCharType="end"/>
                </w:r>
              </w:p>
            </w:txbxContent>
          </v:textbox>
          <w10:wrap anchorx="page" anchory="page"/>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737092" w14:textId="77777777" w:rsidR="00160533" w:rsidRDefault="00BF58AD">
    <w:pPr>
      <w:rPr>
        <w:sz w:val="2"/>
        <w:szCs w:val="2"/>
      </w:rPr>
    </w:pPr>
    <w:r>
      <w:pict w14:anchorId="4F889C41">
        <v:shapetype id="_x0000_t202" coordsize="21600,21600" o:spt="202" path="m,l,21600r21600,l21600,xe">
          <v:stroke joinstyle="miter"/>
          <v:path gradientshapeok="t" o:connecttype="rect"/>
        </v:shapetype>
        <v:shape id="_x0000_s1031" type="#_x0000_t202" style="position:absolute;left:0;text-align:left;margin-left:524.95pt;margin-top:777.8pt;width:48.5pt;height:14.15pt;z-index:-251659776;mso-wrap-distance-left:5pt;mso-wrap-distance-right:5pt;mso-position-horizontal-relative:page;mso-position-vertical-relative:page" wrapcoords="0 0" filled="f" stroked="f">
          <v:textbox inset="0,0,0,0">
            <w:txbxContent>
              <w:p w14:paraId="4DC21998" w14:textId="77777777" w:rsidR="00160533" w:rsidRPr="004F0D82" w:rsidRDefault="00160533">
                <w:pPr>
                  <w:pStyle w:val="a8"/>
                  <w:shd w:val="clear" w:color="auto" w:fill="auto"/>
                  <w:spacing w:line="240" w:lineRule="auto"/>
                  <w:rPr>
                    <w:lang w:val="ru-RU"/>
                  </w:rPr>
                </w:pPr>
                <w:r>
                  <w:fldChar w:fldCharType="begin"/>
                </w:r>
                <w:r>
                  <w:instrText xml:space="preserve"> PAGE \* MERGEFORMAT </w:instrText>
                </w:r>
                <w:r>
                  <w:fldChar w:fldCharType="separate"/>
                </w:r>
                <w:r w:rsidR="005122C9" w:rsidRPr="005122C9">
                  <w:rPr>
                    <w:rStyle w:val="11pt"/>
                    <w:noProof/>
                  </w:rPr>
                  <w:t>2</w:t>
                </w:r>
                <w:r w:rsidR="005122C9" w:rsidRPr="005122C9">
                  <w:rPr>
                    <w:rStyle w:val="11pt"/>
                    <w:noProof/>
                  </w:rPr>
                  <w:t>1</w:t>
                </w:r>
                <w:r>
                  <w:rPr>
                    <w:rStyle w:val="11pt"/>
                  </w:rPr>
                  <w:fldChar w:fldCharType="end"/>
                </w:r>
              </w:p>
            </w:txbxContent>
          </v:textbox>
          <w10:wrap anchorx="page" anchory="page"/>
        </v:shape>
      </w:pic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E77B50" w14:textId="77777777" w:rsidR="00160533" w:rsidRDefault="00BF58AD">
    <w:pPr>
      <w:rPr>
        <w:sz w:val="2"/>
        <w:szCs w:val="2"/>
      </w:rPr>
    </w:pPr>
    <w:r>
      <w:pict w14:anchorId="7E3CCA08">
        <v:shapetype id="_x0000_t202" coordsize="21600,21600" o:spt="202" path="m,l,21600r21600,l21600,xe">
          <v:stroke joinstyle="miter"/>
          <v:path gradientshapeok="t" o:connecttype="rect"/>
        </v:shapetype>
        <v:shape id="_x0000_s1027" type="#_x0000_t202" style="position:absolute;left:0;text-align:left;margin-left:524.95pt;margin-top:777.8pt;width:10.1pt;height:7.9pt;z-index:-251658752;mso-wrap-style:none;mso-wrap-distance-left:5pt;mso-wrap-distance-right:5pt;mso-position-horizontal-relative:page;mso-position-vertical-relative:page" wrapcoords="0 0" filled="f" stroked="f">
          <v:textbox style="mso-fit-shape-to-text:t" inset="0,0,0,0">
            <w:txbxContent>
              <w:p w14:paraId="7E11838D" w14:textId="77777777" w:rsidR="00160533" w:rsidRDefault="00160533">
                <w:pPr>
                  <w:pStyle w:val="a8"/>
                  <w:shd w:val="clear" w:color="auto" w:fill="auto"/>
                  <w:spacing w:line="240" w:lineRule="auto"/>
                </w:pPr>
                <w:r>
                  <w:fldChar w:fldCharType="begin"/>
                </w:r>
                <w:r>
                  <w:instrText xml:space="preserve"> PAGE \* MERGEFORMAT </w:instrText>
                </w:r>
                <w:r>
                  <w:fldChar w:fldCharType="separate"/>
                </w:r>
                <w:r w:rsidR="005122C9" w:rsidRPr="005122C9">
                  <w:rPr>
                    <w:rStyle w:val="11pt"/>
                    <w:noProof/>
                  </w:rPr>
                  <w:t>6</w:t>
                </w:r>
                <w:r w:rsidR="005122C9" w:rsidRPr="005122C9">
                  <w:rPr>
                    <w:rStyle w:val="11pt"/>
                    <w:noProof/>
                  </w:rPr>
                  <w:t>6</w:t>
                </w:r>
                <w:r>
                  <w:rPr>
                    <w:rStyle w:val="11pt"/>
                  </w:rPr>
                  <w:fldChar w:fldCharType="end"/>
                </w:r>
              </w:p>
            </w:txbxContent>
          </v:textbox>
          <w10:wrap anchorx="page" anchory="page"/>
        </v:shape>
      </w:pic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6D105F" w14:textId="77777777" w:rsidR="00160533" w:rsidRDefault="00BF58AD">
    <w:pPr>
      <w:rPr>
        <w:sz w:val="2"/>
        <w:szCs w:val="2"/>
      </w:rPr>
    </w:pPr>
    <w:r>
      <w:pict w14:anchorId="41A20E28">
        <v:shapetype id="_x0000_t202" coordsize="21600,21600" o:spt="202" path="m,l,21600r21600,l21600,xe">
          <v:stroke joinstyle="miter"/>
          <v:path gradientshapeok="t" o:connecttype="rect"/>
        </v:shapetype>
        <v:shape id="_x0000_s1025" type="#_x0000_t202" style="position:absolute;left:0;text-align:left;margin-left:520.2pt;margin-top:785.1pt;width:11.3pt;height:7.9pt;z-index:-251656704;mso-wrap-style:none;mso-wrap-distance-left:5pt;mso-wrap-distance-right:5pt;mso-position-horizontal-relative:page;mso-position-vertical-relative:page" wrapcoords="0 0" filled="f" stroked="f">
          <v:textbox style="mso-fit-shape-to-text:t" inset="0,0,0,0">
            <w:txbxContent>
              <w:p w14:paraId="78AA5443" w14:textId="77777777" w:rsidR="00160533" w:rsidRDefault="00160533">
                <w:pPr>
                  <w:pStyle w:val="a8"/>
                  <w:shd w:val="clear" w:color="auto" w:fill="auto"/>
                  <w:spacing w:line="240" w:lineRule="auto"/>
                </w:pPr>
                <w:r>
                  <w:fldChar w:fldCharType="begin"/>
                </w:r>
                <w:r>
                  <w:instrText xml:space="preserve"> PAGE \* MERGEFORMAT </w:instrText>
                </w:r>
                <w:r>
                  <w:fldChar w:fldCharType="separate"/>
                </w:r>
                <w:r w:rsidR="005122C9" w:rsidRPr="005122C9">
                  <w:rPr>
                    <w:rStyle w:val="11pt"/>
                    <w:noProof/>
                  </w:rPr>
                  <w:t>3</w:t>
                </w:r>
                <w:r w:rsidR="005122C9" w:rsidRPr="005122C9">
                  <w:rPr>
                    <w:rStyle w:val="11pt"/>
                    <w:noProof/>
                  </w:rPr>
                  <w:t>5</w:t>
                </w:r>
                <w:r>
                  <w:rPr>
                    <w:rStyle w:val="11pt"/>
                  </w:rP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C91CD4" w14:textId="77777777" w:rsidR="001F170C" w:rsidRDefault="001F170C"/>
  </w:footnote>
  <w:footnote w:type="continuationSeparator" w:id="0">
    <w:p w14:paraId="2DC90C79" w14:textId="77777777" w:rsidR="001F170C" w:rsidRDefault="001F170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0E419C" w14:textId="77777777" w:rsidR="0095288D" w:rsidRDefault="0095288D" w:rsidP="00331D2A">
    <w:pPr>
      <w:pStyle w:val="af1"/>
      <w:framePr w:wrap="around" w:vAnchor="text" w:hAnchor="margin" w:xAlign="right" w:y="1"/>
      <w:rPr>
        <w:rStyle w:val="afa"/>
      </w:rPr>
    </w:pPr>
    <w:r>
      <w:rPr>
        <w:rStyle w:val="afa"/>
      </w:rPr>
      <w:fldChar w:fldCharType="begin"/>
    </w:r>
    <w:r>
      <w:rPr>
        <w:rStyle w:val="afa"/>
      </w:rPr>
      <w:instrText xml:space="preserve">PAGE  </w:instrText>
    </w:r>
    <w:r>
      <w:rPr>
        <w:rStyle w:val="afa"/>
      </w:rPr>
      <w:fldChar w:fldCharType="end"/>
    </w:r>
  </w:p>
  <w:p w14:paraId="78F7FAE0" w14:textId="77777777" w:rsidR="0095288D" w:rsidRDefault="0095288D" w:rsidP="00331D2A">
    <w:pPr>
      <w:pStyle w:val="af1"/>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1B9611" w14:textId="77777777" w:rsidR="0095288D" w:rsidRPr="00EC6665" w:rsidRDefault="0095288D" w:rsidP="00EC6665">
    <w:pPr>
      <w:pStyle w:val="af1"/>
      <w:ind w:firstLine="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908983D" w14:textId="77777777" w:rsidR="00160533" w:rsidRDefault="00BF58AD">
    <w:pPr>
      <w:rPr>
        <w:sz w:val="2"/>
        <w:szCs w:val="2"/>
      </w:rPr>
    </w:pPr>
    <w:r>
      <w:pict w14:anchorId="7D1FA24B">
        <v:shapetype id="_x0000_t202" coordsize="21600,21600" o:spt="202" path="m,l,21600r21600,l21600,xe">
          <v:stroke joinstyle="miter"/>
          <v:path gradientshapeok="t" o:connecttype="rect"/>
        </v:shapetype>
        <v:shape id="_x0000_s1026" type="#_x0000_t202" style="position:absolute;left:0;text-align:left;margin-left:64.95pt;margin-top:56.7pt;width:375.85pt;height:8.65pt;z-index:-251657728;mso-wrap-style:none;mso-wrap-distance-left:5pt;mso-wrap-distance-right:5pt;mso-position-horizontal-relative:page;mso-position-vertical-relative:page" wrapcoords="0 0" filled="f" stroked="f">
          <v:textbox style="mso-fit-shape-to-text:t" inset="0,0,0,0">
            <w:txbxContent>
              <w:p w14:paraId="2A64E770" w14:textId="77777777" w:rsidR="00160533" w:rsidRDefault="00160533">
                <w:pPr>
                  <w:pStyle w:val="a8"/>
                  <w:shd w:val="clear" w:color="auto" w:fill="auto"/>
                  <w:spacing w:line="240" w:lineRule="auto"/>
                </w:pPr>
                <w:r>
                  <w:rPr>
                    <w:rStyle w:val="ae"/>
                    <w:b/>
                    <w:bCs/>
                  </w:rPr>
                  <w:t>Таблица 22 - Расчет среднесуточного водоотведения на I очередь и расчетный срок</w:t>
                </w:r>
              </w:p>
            </w:txbxContent>
          </v:textbox>
          <w10:wrap anchorx="page" anchory="page"/>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3058F4AA"/>
    <w:name w:val="WW8Num8"/>
    <w:lvl w:ilvl="0">
      <w:start w:val="2"/>
      <w:numFmt w:val="decimal"/>
      <w:lvlText w:val="%1"/>
      <w:lvlJc w:val="left"/>
      <w:pPr>
        <w:tabs>
          <w:tab w:val="num" w:pos="0"/>
        </w:tabs>
        <w:ind w:left="525" w:hanging="525"/>
      </w:pPr>
      <w:rPr>
        <w:rFonts w:ascii="Times New Roman" w:hAnsi="Times New Roman" w:cs="Times New Roman" w:hint="default"/>
        <w:i w:val="0"/>
        <w:color w:val="auto"/>
        <w:kern w:val="1"/>
        <w:sz w:val="24"/>
        <w:szCs w:val="24"/>
      </w:rPr>
    </w:lvl>
    <w:lvl w:ilvl="1">
      <w:start w:val="12"/>
      <w:numFmt w:val="decimal"/>
      <w:lvlText w:val="%1.%2"/>
      <w:lvlJc w:val="left"/>
      <w:pPr>
        <w:tabs>
          <w:tab w:val="num" w:pos="0"/>
        </w:tabs>
        <w:ind w:left="2422" w:hanging="720"/>
      </w:pPr>
      <w:rPr>
        <w:rFonts w:ascii="Times New Roman" w:hAnsi="Times New Roman" w:cs="Times New Roman" w:hint="default"/>
        <w:i w:val="0"/>
        <w:color w:val="auto"/>
        <w:kern w:val="1"/>
        <w:sz w:val="24"/>
        <w:szCs w:val="24"/>
      </w:rPr>
    </w:lvl>
    <w:lvl w:ilvl="2">
      <w:start w:val="1"/>
      <w:numFmt w:val="decimal"/>
      <w:lvlText w:val="%1.%2.%3"/>
      <w:lvlJc w:val="left"/>
      <w:pPr>
        <w:tabs>
          <w:tab w:val="num" w:pos="0"/>
        </w:tabs>
        <w:ind w:left="4124" w:hanging="720"/>
      </w:pPr>
      <w:rPr>
        <w:rFonts w:ascii="Times New Roman" w:hAnsi="Times New Roman" w:cs="Times New Roman" w:hint="default"/>
        <w:i w:val="0"/>
        <w:color w:val="auto"/>
        <w:kern w:val="1"/>
        <w:sz w:val="24"/>
        <w:szCs w:val="24"/>
        <w:lang w:val="x-none"/>
      </w:rPr>
    </w:lvl>
    <w:lvl w:ilvl="3">
      <w:start w:val="1"/>
      <w:numFmt w:val="decimal"/>
      <w:lvlText w:val="%1.%2.%3.%4"/>
      <w:lvlJc w:val="left"/>
      <w:pPr>
        <w:tabs>
          <w:tab w:val="num" w:pos="0"/>
        </w:tabs>
        <w:ind w:left="6186" w:hanging="1080"/>
      </w:pPr>
      <w:rPr>
        <w:rFonts w:ascii="Times New Roman" w:hAnsi="Times New Roman" w:cs="Times New Roman" w:hint="default"/>
        <w:i w:val="0"/>
        <w:color w:val="auto"/>
        <w:kern w:val="1"/>
        <w:sz w:val="24"/>
        <w:szCs w:val="24"/>
      </w:rPr>
    </w:lvl>
    <w:lvl w:ilvl="4">
      <w:start w:val="1"/>
      <w:numFmt w:val="decimal"/>
      <w:lvlText w:val="%1.%2.%3.%4.%5"/>
      <w:lvlJc w:val="left"/>
      <w:pPr>
        <w:tabs>
          <w:tab w:val="num" w:pos="0"/>
        </w:tabs>
        <w:ind w:left="7888" w:hanging="1080"/>
      </w:pPr>
      <w:rPr>
        <w:rFonts w:ascii="Times New Roman" w:hAnsi="Times New Roman" w:cs="Times New Roman" w:hint="default"/>
        <w:i w:val="0"/>
        <w:color w:val="auto"/>
        <w:kern w:val="1"/>
        <w:sz w:val="24"/>
        <w:szCs w:val="24"/>
      </w:rPr>
    </w:lvl>
    <w:lvl w:ilvl="5">
      <w:start w:val="1"/>
      <w:numFmt w:val="decimal"/>
      <w:lvlText w:val="%1.%2.%3.%4.%5.%6"/>
      <w:lvlJc w:val="left"/>
      <w:pPr>
        <w:tabs>
          <w:tab w:val="num" w:pos="0"/>
        </w:tabs>
        <w:ind w:left="9950" w:hanging="1440"/>
      </w:pPr>
      <w:rPr>
        <w:rFonts w:ascii="Times New Roman" w:hAnsi="Times New Roman" w:cs="Times New Roman" w:hint="default"/>
        <w:i w:val="0"/>
        <w:color w:val="auto"/>
        <w:kern w:val="1"/>
        <w:sz w:val="24"/>
        <w:szCs w:val="24"/>
      </w:rPr>
    </w:lvl>
    <w:lvl w:ilvl="6">
      <w:start w:val="1"/>
      <w:numFmt w:val="decimal"/>
      <w:lvlText w:val="%1.%2.%3.%4.%5.%6.%7"/>
      <w:lvlJc w:val="left"/>
      <w:pPr>
        <w:tabs>
          <w:tab w:val="num" w:pos="0"/>
        </w:tabs>
        <w:ind w:left="12012" w:hanging="1800"/>
      </w:pPr>
      <w:rPr>
        <w:rFonts w:ascii="Times New Roman" w:hAnsi="Times New Roman" w:cs="Times New Roman" w:hint="default"/>
        <w:i w:val="0"/>
        <w:color w:val="auto"/>
        <w:kern w:val="1"/>
        <w:sz w:val="24"/>
        <w:szCs w:val="24"/>
      </w:rPr>
    </w:lvl>
    <w:lvl w:ilvl="7">
      <w:start w:val="1"/>
      <w:numFmt w:val="decimal"/>
      <w:lvlText w:val="%1.%2.%3.%4.%5.%6.%7.%8"/>
      <w:lvlJc w:val="left"/>
      <w:pPr>
        <w:tabs>
          <w:tab w:val="num" w:pos="0"/>
        </w:tabs>
        <w:ind w:left="13714" w:hanging="1800"/>
      </w:pPr>
      <w:rPr>
        <w:rFonts w:ascii="Times New Roman" w:hAnsi="Times New Roman" w:cs="Times New Roman" w:hint="default"/>
        <w:i w:val="0"/>
        <w:color w:val="auto"/>
        <w:kern w:val="1"/>
        <w:sz w:val="24"/>
        <w:szCs w:val="24"/>
      </w:rPr>
    </w:lvl>
    <w:lvl w:ilvl="8">
      <w:start w:val="1"/>
      <w:numFmt w:val="decimal"/>
      <w:lvlText w:val="%1.%2.%3.%4.%5.%6.%7.%8.%9"/>
      <w:lvlJc w:val="left"/>
      <w:pPr>
        <w:tabs>
          <w:tab w:val="num" w:pos="0"/>
        </w:tabs>
        <w:ind w:left="15776" w:hanging="2160"/>
      </w:pPr>
      <w:rPr>
        <w:rFonts w:ascii="Times New Roman" w:hAnsi="Times New Roman" w:cs="Times New Roman" w:hint="default"/>
        <w:i w:val="0"/>
        <w:color w:val="auto"/>
        <w:kern w:val="1"/>
        <w:sz w:val="24"/>
        <w:szCs w:val="24"/>
      </w:rPr>
    </w:lvl>
  </w:abstractNum>
  <w:abstractNum w:abstractNumId="1" w15:restartNumberingAfterBreak="0">
    <w:nsid w:val="00000006"/>
    <w:multiLevelType w:val="singleLevel"/>
    <w:tmpl w:val="92044124"/>
    <w:name w:val="WW8Num10"/>
    <w:lvl w:ilvl="0">
      <w:start w:val="1"/>
      <w:numFmt w:val="decimal"/>
      <w:lvlText w:val="%1."/>
      <w:lvlJc w:val="left"/>
      <w:pPr>
        <w:tabs>
          <w:tab w:val="num" w:pos="0"/>
        </w:tabs>
        <w:ind w:left="79" w:hanging="360"/>
      </w:pPr>
      <w:rPr>
        <w:rFonts w:cs="Times New Roman"/>
        <w:b w:val="0"/>
        <w:bCs/>
      </w:rPr>
    </w:lvl>
  </w:abstractNum>
  <w:abstractNum w:abstractNumId="2" w15:restartNumberingAfterBreak="0">
    <w:nsid w:val="00000014"/>
    <w:multiLevelType w:val="multilevel"/>
    <w:tmpl w:val="00000014"/>
    <w:name w:val="WW8Num39"/>
    <w:lvl w:ilvl="0">
      <w:start w:val="1"/>
      <w:numFmt w:val="decimal"/>
      <w:lvlText w:val="%1."/>
      <w:lvlJc w:val="left"/>
      <w:pPr>
        <w:tabs>
          <w:tab w:val="num" w:pos="0"/>
        </w:tabs>
        <w:ind w:left="2142" w:hanging="360"/>
      </w:pPr>
      <w:rPr>
        <w:rFonts w:cs="Times New Roman"/>
        <w:bCs/>
      </w:rPr>
    </w:lvl>
    <w:lvl w:ilvl="1">
      <w:start w:val="2"/>
      <w:numFmt w:val="decimal"/>
      <w:lvlText w:val="%1.%2"/>
      <w:lvlJc w:val="left"/>
      <w:pPr>
        <w:tabs>
          <w:tab w:val="num" w:pos="0"/>
        </w:tabs>
        <w:ind w:left="705" w:hanging="705"/>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1971" w:hanging="720"/>
      </w:pPr>
      <w:rPr>
        <w:rFonts w:cs="Times New Roman" w:hint="default"/>
      </w:rPr>
    </w:lvl>
    <w:lvl w:ilvl="4">
      <w:start w:val="1"/>
      <w:numFmt w:val="decimal"/>
      <w:lvlText w:val="%1.%2.%3.%4.%5"/>
      <w:lvlJc w:val="left"/>
      <w:pPr>
        <w:tabs>
          <w:tab w:val="num" w:pos="0"/>
        </w:tabs>
        <w:ind w:left="3582" w:hanging="1080"/>
      </w:pPr>
      <w:rPr>
        <w:rFonts w:cs="Times New Roman" w:hint="default"/>
      </w:rPr>
    </w:lvl>
    <w:lvl w:ilvl="5">
      <w:start w:val="1"/>
      <w:numFmt w:val="decimal"/>
      <w:lvlText w:val="%1.%2.%3.%4.%5.%6"/>
      <w:lvlJc w:val="left"/>
      <w:pPr>
        <w:tabs>
          <w:tab w:val="num" w:pos="0"/>
        </w:tabs>
        <w:ind w:left="4833" w:hanging="1080"/>
      </w:pPr>
      <w:rPr>
        <w:rFonts w:cs="Times New Roman" w:hint="default"/>
      </w:rPr>
    </w:lvl>
    <w:lvl w:ilvl="6">
      <w:start w:val="1"/>
      <w:numFmt w:val="decimal"/>
      <w:lvlText w:val="%1.%2.%3.%4.%5.%6.%7"/>
      <w:lvlJc w:val="left"/>
      <w:pPr>
        <w:tabs>
          <w:tab w:val="num" w:pos="0"/>
        </w:tabs>
        <w:ind w:left="6444" w:hanging="1440"/>
      </w:pPr>
      <w:rPr>
        <w:rFonts w:cs="Times New Roman" w:hint="default"/>
      </w:rPr>
    </w:lvl>
    <w:lvl w:ilvl="7">
      <w:start w:val="1"/>
      <w:numFmt w:val="decimal"/>
      <w:lvlText w:val="%1.%2.%3.%4.%5.%6.%7.%8"/>
      <w:lvlJc w:val="left"/>
      <w:pPr>
        <w:tabs>
          <w:tab w:val="num" w:pos="0"/>
        </w:tabs>
        <w:ind w:left="7695" w:hanging="1440"/>
      </w:pPr>
      <w:rPr>
        <w:rFonts w:cs="Times New Roman" w:hint="default"/>
      </w:rPr>
    </w:lvl>
    <w:lvl w:ilvl="8">
      <w:start w:val="1"/>
      <w:numFmt w:val="decimal"/>
      <w:lvlText w:val="%1.%2.%3.%4.%5.%6.%7.%8.%9"/>
      <w:lvlJc w:val="left"/>
      <w:pPr>
        <w:tabs>
          <w:tab w:val="num" w:pos="0"/>
        </w:tabs>
        <w:ind w:left="8946" w:hanging="1440"/>
      </w:pPr>
      <w:rPr>
        <w:rFonts w:cs="Times New Roman" w:hint="default"/>
      </w:rPr>
    </w:lvl>
  </w:abstractNum>
  <w:abstractNum w:abstractNumId="3" w15:restartNumberingAfterBreak="0">
    <w:nsid w:val="00000015"/>
    <w:multiLevelType w:val="singleLevel"/>
    <w:tmpl w:val="00000015"/>
    <w:name w:val="WW8Num40"/>
    <w:lvl w:ilvl="0">
      <w:start w:val="1"/>
      <w:numFmt w:val="decimal"/>
      <w:lvlText w:val="%1."/>
      <w:lvlJc w:val="left"/>
      <w:pPr>
        <w:tabs>
          <w:tab w:val="num" w:pos="0"/>
        </w:tabs>
        <w:ind w:left="720" w:hanging="360"/>
      </w:pPr>
    </w:lvl>
  </w:abstractNum>
  <w:abstractNum w:abstractNumId="4" w15:restartNumberingAfterBreak="0">
    <w:nsid w:val="00000018"/>
    <w:multiLevelType w:val="singleLevel"/>
    <w:tmpl w:val="00000018"/>
    <w:name w:val="WW8Num45"/>
    <w:lvl w:ilvl="0">
      <w:start w:val="1"/>
      <w:numFmt w:val="bullet"/>
      <w:lvlText w:val="−"/>
      <w:lvlJc w:val="left"/>
      <w:pPr>
        <w:tabs>
          <w:tab w:val="num" w:pos="708"/>
        </w:tabs>
        <w:ind w:left="0" w:hanging="360"/>
      </w:pPr>
      <w:rPr>
        <w:rFonts w:ascii="Courier New" w:hAnsi="Courier New" w:cs="Courier New" w:hint="default"/>
      </w:rPr>
    </w:lvl>
  </w:abstractNum>
  <w:abstractNum w:abstractNumId="5" w15:restartNumberingAfterBreak="0">
    <w:nsid w:val="0D952EEE"/>
    <w:multiLevelType w:val="multilevel"/>
    <w:tmpl w:val="BCB85C24"/>
    <w:lvl w:ilvl="0">
      <w:start w:val="1"/>
      <w:numFmt w:val="decimal"/>
      <w:pStyle w:val="1"/>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rPr>
    </w:lvl>
    <w:lvl w:ilvl="1">
      <w:start w:val="1"/>
      <w:numFmt w:val="decimal"/>
      <w:pStyle w:val="2"/>
      <w:lvlText w:val="%1.%2."/>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rPr>
    </w:lvl>
    <w:lvl w:ilvl="2">
      <w:start w:val="1"/>
      <w:numFmt w:val="decimal"/>
      <w:pStyle w:val="3"/>
      <w:lvlText w:val="%1.%2.%3"/>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A531F78"/>
    <w:multiLevelType w:val="multilevel"/>
    <w:tmpl w:val="F1DAE33E"/>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C6D2F2B"/>
    <w:multiLevelType w:val="multilevel"/>
    <w:tmpl w:val="B380C15A"/>
    <w:lvl w:ilvl="0">
      <w:start w:val="9"/>
      <w:numFmt w:val="decimal"/>
      <w:lvlText w:val="2.%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1A61822"/>
    <w:multiLevelType w:val="hybridMultilevel"/>
    <w:tmpl w:val="64CA1A90"/>
    <w:lvl w:ilvl="0" w:tplc="0F7200F0">
      <w:start w:val="1"/>
      <w:numFmt w:val="decimal"/>
      <w:lvlText w:val="%1."/>
      <w:lvlJc w:val="right"/>
      <w:pPr>
        <w:ind w:left="786" w:hanging="360"/>
      </w:pPr>
    </w:lvl>
    <w:lvl w:ilvl="1" w:tplc="04190019">
      <w:start w:val="1"/>
      <w:numFmt w:val="lowerLetter"/>
      <w:lvlText w:val="%2."/>
      <w:lvlJc w:val="left"/>
      <w:pPr>
        <w:ind w:left="1365" w:hanging="360"/>
      </w:pPr>
    </w:lvl>
    <w:lvl w:ilvl="2" w:tplc="0419001B">
      <w:start w:val="1"/>
      <w:numFmt w:val="lowerRoman"/>
      <w:lvlText w:val="%3."/>
      <w:lvlJc w:val="right"/>
      <w:pPr>
        <w:ind w:left="2085" w:hanging="180"/>
      </w:pPr>
    </w:lvl>
    <w:lvl w:ilvl="3" w:tplc="0419000F">
      <w:start w:val="1"/>
      <w:numFmt w:val="decimal"/>
      <w:lvlText w:val="%4."/>
      <w:lvlJc w:val="left"/>
      <w:pPr>
        <w:ind w:left="2805" w:hanging="360"/>
      </w:pPr>
    </w:lvl>
    <w:lvl w:ilvl="4" w:tplc="04190019">
      <w:start w:val="1"/>
      <w:numFmt w:val="lowerLetter"/>
      <w:lvlText w:val="%5."/>
      <w:lvlJc w:val="left"/>
      <w:pPr>
        <w:ind w:left="3525" w:hanging="360"/>
      </w:pPr>
    </w:lvl>
    <w:lvl w:ilvl="5" w:tplc="0419001B">
      <w:start w:val="1"/>
      <w:numFmt w:val="lowerRoman"/>
      <w:lvlText w:val="%6."/>
      <w:lvlJc w:val="right"/>
      <w:pPr>
        <w:ind w:left="4245" w:hanging="180"/>
      </w:pPr>
    </w:lvl>
    <w:lvl w:ilvl="6" w:tplc="0419000F">
      <w:start w:val="1"/>
      <w:numFmt w:val="decimal"/>
      <w:lvlText w:val="%7."/>
      <w:lvlJc w:val="left"/>
      <w:pPr>
        <w:ind w:left="4965" w:hanging="360"/>
      </w:pPr>
    </w:lvl>
    <w:lvl w:ilvl="7" w:tplc="04190019">
      <w:start w:val="1"/>
      <w:numFmt w:val="lowerLetter"/>
      <w:lvlText w:val="%8."/>
      <w:lvlJc w:val="left"/>
      <w:pPr>
        <w:ind w:left="5685" w:hanging="360"/>
      </w:pPr>
    </w:lvl>
    <w:lvl w:ilvl="8" w:tplc="0419001B">
      <w:start w:val="1"/>
      <w:numFmt w:val="lowerRoman"/>
      <w:lvlText w:val="%9."/>
      <w:lvlJc w:val="right"/>
      <w:pPr>
        <w:ind w:left="6405" w:hanging="180"/>
      </w:pPr>
    </w:lvl>
  </w:abstractNum>
  <w:abstractNum w:abstractNumId="9" w15:restartNumberingAfterBreak="0">
    <w:nsid w:val="22265136"/>
    <w:multiLevelType w:val="multilevel"/>
    <w:tmpl w:val="A5EA81FC"/>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8E47E48"/>
    <w:multiLevelType w:val="multilevel"/>
    <w:tmpl w:val="CF1AD8FE"/>
    <w:lvl w:ilvl="0">
      <w:start w:val="3"/>
      <w:numFmt w:val="decimal"/>
      <w:lvlText w:val="2.8.%1."/>
      <w:lvlJc w:val="left"/>
      <w:rPr>
        <w:rFonts w:ascii="Times New Roman" w:eastAsia="Times New Roman" w:hAnsi="Times New Roman" w:cs="Times New Roman"/>
        <w:b/>
        <w:bCs/>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BEF2EDE"/>
    <w:multiLevelType w:val="multilevel"/>
    <w:tmpl w:val="5980E054"/>
    <w:lvl w:ilvl="0">
      <w:start w:val="2"/>
      <w:numFmt w:val="decimal"/>
      <w:lvlText w:val="%1"/>
      <w:lvlJc w:val="left"/>
      <w:pPr>
        <w:ind w:left="600" w:hanging="600"/>
      </w:pPr>
      <w:rPr>
        <w:rFonts w:hint="default"/>
        <w:color w:val="000000"/>
      </w:rPr>
    </w:lvl>
    <w:lvl w:ilvl="1">
      <w:start w:val="13"/>
      <w:numFmt w:val="decimal"/>
      <w:lvlText w:val="%1.%2"/>
      <w:lvlJc w:val="left"/>
      <w:pPr>
        <w:ind w:left="954" w:hanging="600"/>
      </w:pPr>
      <w:rPr>
        <w:rFonts w:hint="default"/>
        <w:color w:val="000000"/>
      </w:rPr>
    </w:lvl>
    <w:lvl w:ilvl="2">
      <w:start w:val="4"/>
      <w:numFmt w:val="decimal"/>
      <w:lvlText w:val="%1.%2.%3"/>
      <w:lvlJc w:val="left"/>
      <w:pPr>
        <w:ind w:left="1428" w:hanging="720"/>
      </w:pPr>
      <w:rPr>
        <w:rFonts w:hint="default"/>
        <w:color w:val="000000"/>
      </w:rPr>
    </w:lvl>
    <w:lvl w:ilvl="3">
      <w:start w:val="1"/>
      <w:numFmt w:val="decimal"/>
      <w:lvlText w:val="%1.%2.%3.%4"/>
      <w:lvlJc w:val="left"/>
      <w:pPr>
        <w:ind w:left="1782" w:hanging="720"/>
      </w:pPr>
      <w:rPr>
        <w:rFonts w:hint="default"/>
        <w:color w:val="000000"/>
      </w:rPr>
    </w:lvl>
    <w:lvl w:ilvl="4">
      <w:start w:val="1"/>
      <w:numFmt w:val="decimal"/>
      <w:lvlText w:val="%1.%2.%3.%4.%5"/>
      <w:lvlJc w:val="left"/>
      <w:pPr>
        <w:ind w:left="2496" w:hanging="1080"/>
      </w:pPr>
      <w:rPr>
        <w:rFonts w:hint="default"/>
        <w:color w:val="000000"/>
      </w:rPr>
    </w:lvl>
    <w:lvl w:ilvl="5">
      <w:start w:val="1"/>
      <w:numFmt w:val="decimal"/>
      <w:lvlText w:val="%1.%2.%3.%4.%5.%6"/>
      <w:lvlJc w:val="left"/>
      <w:pPr>
        <w:ind w:left="2850" w:hanging="1080"/>
      </w:pPr>
      <w:rPr>
        <w:rFonts w:hint="default"/>
        <w:color w:val="000000"/>
      </w:rPr>
    </w:lvl>
    <w:lvl w:ilvl="6">
      <w:start w:val="1"/>
      <w:numFmt w:val="decimal"/>
      <w:lvlText w:val="%1.%2.%3.%4.%5.%6.%7"/>
      <w:lvlJc w:val="left"/>
      <w:pPr>
        <w:ind w:left="3564" w:hanging="1440"/>
      </w:pPr>
      <w:rPr>
        <w:rFonts w:hint="default"/>
        <w:color w:val="000000"/>
      </w:rPr>
    </w:lvl>
    <w:lvl w:ilvl="7">
      <w:start w:val="1"/>
      <w:numFmt w:val="decimal"/>
      <w:lvlText w:val="%1.%2.%3.%4.%5.%6.%7.%8"/>
      <w:lvlJc w:val="left"/>
      <w:pPr>
        <w:ind w:left="3918" w:hanging="1440"/>
      </w:pPr>
      <w:rPr>
        <w:rFonts w:hint="default"/>
        <w:color w:val="000000"/>
      </w:rPr>
    </w:lvl>
    <w:lvl w:ilvl="8">
      <w:start w:val="1"/>
      <w:numFmt w:val="decimal"/>
      <w:lvlText w:val="%1.%2.%3.%4.%5.%6.%7.%8.%9"/>
      <w:lvlJc w:val="left"/>
      <w:pPr>
        <w:ind w:left="4632" w:hanging="1800"/>
      </w:pPr>
      <w:rPr>
        <w:rFonts w:hint="default"/>
        <w:color w:val="000000"/>
      </w:rPr>
    </w:lvl>
  </w:abstractNum>
  <w:abstractNum w:abstractNumId="12" w15:restartNumberingAfterBreak="0">
    <w:nsid w:val="38AB37A9"/>
    <w:multiLevelType w:val="multilevel"/>
    <w:tmpl w:val="DD62B034"/>
    <w:lvl w:ilvl="0">
      <w:start w:val="1"/>
      <w:numFmt w:val="decimal"/>
      <w:lvlText w:val="2.%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58C5BB0"/>
    <w:multiLevelType w:val="hybridMultilevel"/>
    <w:tmpl w:val="2FEAA960"/>
    <w:lvl w:ilvl="0" w:tplc="FFFFFFFF">
      <w:start w:val="1"/>
      <w:numFmt w:val="decimal"/>
      <w:lvlText w:val="%1."/>
      <w:lvlJc w:val="righ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4" w15:restartNumberingAfterBreak="0">
    <w:nsid w:val="47356F89"/>
    <w:multiLevelType w:val="multilevel"/>
    <w:tmpl w:val="2FFC6124"/>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A1C5156"/>
    <w:multiLevelType w:val="multilevel"/>
    <w:tmpl w:val="4C581CAC"/>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B5824F7"/>
    <w:multiLevelType w:val="multilevel"/>
    <w:tmpl w:val="B5A03968"/>
    <w:lvl w:ilvl="0">
      <w:start w:val="2"/>
      <w:numFmt w:val="decimal"/>
      <w:lvlText w:val="%1"/>
      <w:lvlJc w:val="left"/>
      <w:pPr>
        <w:ind w:left="420" w:hanging="420"/>
      </w:pPr>
      <w:rPr>
        <w:rFonts w:hint="default"/>
        <w:color w:val="000000"/>
      </w:rPr>
    </w:lvl>
    <w:lvl w:ilvl="1">
      <w:start w:val="12"/>
      <w:numFmt w:val="decimal"/>
      <w:lvlText w:val="%1.%2"/>
      <w:lvlJc w:val="left"/>
      <w:pPr>
        <w:ind w:left="420" w:hanging="4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720" w:hanging="72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080" w:hanging="108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440" w:hanging="1440"/>
      </w:pPr>
      <w:rPr>
        <w:rFonts w:hint="default"/>
        <w:color w:val="000000"/>
      </w:rPr>
    </w:lvl>
    <w:lvl w:ilvl="8">
      <w:start w:val="1"/>
      <w:numFmt w:val="decimal"/>
      <w:lvlText w:val="%1.%2.%3.%4.%5.%6.%7.%8.%9"/>
      <w:lvlJc w:val="left"/>
      <w:pPr>
        <w:ind w:left="1800" w:hanging="1800"/>
      </w:pPr>
      <w:rPr>
        <w:rFonts w:hint="default"/>
        <w:color w:val="000000"/>
      </w:rPr>
    </w:lvl>
  </w:abstractNum>
  <w:abstractNum w:abstractNumId="17" w15:restartNumberingAfterBreak="0">
    <w:nsid w:val="59AB3DA2"/>
    <w:multiLevelType w:val="multilevel"/>
    <w:tmpl w:val="1C04299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rPr>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5B9B007A"/>
    <w:multiLevelType w:val="multilevel"/>
    <w:tmpl w:val="DDDA7124"/>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5CF457FA"/>
    <w:multiLevelType w:val="hybridMultilevel"/>
    <w:tmpl w:val="642C6684"/>
    <w:lvl w:ilvl="0" w:tplc="FFFFFFFF">
      <w:start w:val="1"/>
      <w:numFmt w:val="decimal"/>
      <w:lvlText w:val="%1."/>
      <w:lvlJc w:val="center"/>
      <w:pPr>
        <w:ind w:left="502"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0" w15:restartNumberingAfterBreak="0">
    <w:nsid w:val="5ECA464F"/>
    <w:multiLevelType w:val="multilevel"/>
    <w:tmpl w:val="C400D7BE"/>
    <w:lvl w:ilvl="0">
      <w:start w:val="1"/>
      <w:numFmt w:val="decimal"/>
      <w:lvlText w:val="2.8.%1."/>
      <w:lvlJc w:val="left"/>
      <w:rPr>
        <w:rFonts w:ascii="Times New Roman" w:eastAsia="Times New Roman" w:hAnsi="Times New Roman" w:cs="Times New Roman"/>
        <w:b/>
        <w:bCs/>
        <w:i w:val="0"/>
        <w:iCs w:val="0"/>
        <w:smallCaps w:val="0"/>
        <w:strike w:val="0"/>
        <w:color w:val="000000"/>
        <w:spacing w:val="0"/>
        <w:w w:val="100"/>
        <w:position w:val="0"/>
        <w:sz w:val="24"/>
        <w:szCs w:val="24"/>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639B0915"/>
    <w:multiLevelType w:val="multilevel"/>
    <w:tmpl w:val="4D1CC3F8"/>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683A3C73"/>
    <w:multiLevelType w:val="multilevel"/>
    <w:tmpl w:val="82742DE0"/>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6AB3179F"/>
    <w:multiLevelType w:val="multilevel"/>
    <w:tmpl w:val="CD967AC8"/>
    <w:lvl w:ilvl="0">
      <w:start w:val="1"/>
      <w:numFmt w:val="decimal"/>
      <w:lvlText w:val="2.7.%1"/>
      <w:lvlJc w:val="left"/>
      <w:rPr>
        <w:rFonts w:ascii="Times New Roman" w:eastAsia="Times New Roman" w:hAnsi="Times New Roman" w:cs="Times New Roman"/>
        <w:b/>
        <w:bCs/>
        <w:i w:val="0"/>
        <w:iCs w:val="0"/>
        <w:smallCaps w:val="0"/>
        <w:strike w:val="0"/>
        <w:color w:val="000000"/>
        <w:spacing w:val="0"/>
        <w:w w:val="100"/>
        <w:position w:val="0"/>
        <w:sz w:val="27"/>
        <w:szCs w:val="27"/>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70682074"/>
    <w:multiLevelType w:val="multilevel"/>
    <w:tmpl w:val="8818899C"/>
    <w:lvl w:ilvl="0">
      <w:start w:val="1"/>
      <w:numFmt w:val="bullet"/>
      <w:lvlText w:val="&gt;"/>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7D4B7BDB"/>
    <w:multiLevelType w:val="multilevel"/>
    <w:tmpl w:val="CA6AC01E"/>
    <w:lvl w:ilvl="0">
      <w:start w:val="1"/>
      <w:numFmt w:val="bullet"/>
      <w:lvlText w:val="•"/>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234362973">
    <w:abstractNumId w:val="5"/>
  </w:num>
  <w:num w:numId="2" w16cid:durableId="2054574878">
    <w:abstractNumId w:val="9"/>
  </w:num>
  <w:num w:numId="3" w16cid:durableId="382143850">
    <w:abstractNumId w:val="17"/>
  </w:num>
  <w:num w:numId="4" w16cid:durableId="365764927">
    <w:abstractNumId w:val="14"/>
  </w:num>
  <w:num w:numId="5" w16cid:durableId="1534613433">
    <w:abstractNumId w:val="6"/>
  </w:num>
  <w:num w:numId="6" w16cid:durableId="390807013">
    <w:abstractNumId w:val="12"/>
  </w:num>
  <w:num w:numId="7" w16cid:durableId="409890684">
    <w:abstractNumId w:val="23"/>
  </w:num>
  <w:num w:numId="8" w16cid:durableId="1429692179">
    <w:abstractNumId w:val="24"/>
  </w:num>
  <w:num w:numId="9" w16cid:durableId="884482624">
    <w:abstractNumId w:val="20"/>
  </w:num>
  <w:num w:numId="10" w16cid:durableId="1990552118">
    <w:abstractNumId w:val="10"/>
  </w:num>
  <w:num w:numId="11" w16cid:durableId="754593400">
    <w:abstractNumId w:val="15"/>
  </w:num>
  <w:num w:numId="12" w16cid:durableId="503594880">
    <w:abstractNumId w:val="7"/>
  </w:num>
  <w:num w:numId="13" w16cid:durableId="1558122172">
    <w:abstractNumId w:val="18"/>
  </w:num>
  <w:num w:numId="14" w16cid:durableId="1012687147">
    <w:abstractNumId w:val="22"/>
  </w:num>
  <w:num w:numId="15" w16cid:durableId="1331642586">
    <w:abstractNumId w:val="25"/>
  </w:num>
  <w:num w:numId="16" w16cid:durableId="942147179">
    <w:abstractNumId w:val="21"/>
  </w:num>
  <w:num w:numId="17" w16cid:durableId="475489861">
    <w:abstractNumId w:val="16"/>
  </w:num>
  <w:num w:numId="18" w16cid:durableId="74168109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351298785">
    <w:abstractNumId w:val="11"/>
  </w:num>
  <w:num w:numId="20" w16cid:durableId="797408337">
    <w:abstractNumId w:val="13"/>
  </w:num>
  <w:num w:numId="21" w16cid:durableId="105581140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NotTrackMoves/>
  <w:defaultTabStop w:val="708"/>
  <w:drawingGridHorizontalSpacing w:val="120"/>
  <w:drawingGridVerticalSpacing w:val="181"/>
  <w:displayHorizontalDrawingGridEvery w:val="2"/>
  <w:characterSpacingControl w:val="compressPunctuation"/>
  <w:hdrShapeDefaults>
    <o:shapedefaults v:ext="edit" spidmax="2059"/>
    <o:shapelayout v:ext="edit">
      <o:idmap v:ext="edit" data="1"/>
    </o:shapelayout>
  </w:hdrShapeDefaults>
  <w:footnotePr>
    <w:footnote w:id="-1"/>
    <w:footnote w:id="0"/>
  </w:footnotePr>
  <w:endnotePr>
    <w:endnote w:id="-1"/>
    <w:endnote w:id="0"/>
  </w:endnotePr>
  <w:compat>
    <w:doNotExpandShiftReturn/>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2433DA"/>
    <w:rsid w:val="000355CC"/>
    <w:rsid w:val="000434BE"/>
    <w:rsid w:val="00054DED"/>
    <w:rsid w:val="0007745D"/>
    <w:rsid w:val="00080E0B"/>
    <w:rsid w:val="00086DF9"/>
    <w:rsid w:val="00092FE5"/>
    <w:rsid w:val="000A3020"/>
    <w:rsid w:val="000A6456"/>
    <w:rsid w:val="000A7F53"/>
    <w:rsid w:val="000C4444"/>
    <w:rsid w:val="000C6635"/>
    <w:rsid w:val="000D1365"/>
    <w:rsid w:val="000F4542"/>
    <w:rsid w:val="000F7C55"/>
    <w:rsid w:val="001114AB"/>
    <w:rsid w:val="0012318A"/>
    <w:rsid w:val="00127A3F"/>
    <w:rsid w:val="00154918"/>
    <w:rsid w:val="00156AED"/>
    <w:rsid w:val="00160533"/>
    <w:rsid w:val="00162B46"/>
    <w:rsid w:val="00166D84"/>
    <w:rsid w:val="001715DC"/>
    <w:rsid w:val="001852C0"/>
    <w:rsid w:val="0019450E"/>
    <w:rsid w:val="001C2983"/>
    <w:rsid w:val="001D6F3C"/>
    <w:rsid w:val="001F170C"/>
    <w:rsid w:val="001F6841"/>
    <w:rsid w:val="00207E09"/>
    <w:rsid w:val="00231D7F"/>
    <w:rsid w:val="002433DA"/>
    <w:rsid w:val="0025240D"/>
    <w:rsid w:val="00260C7B"/>
    <w:rsid w:val="00273510"/>
    <w:rsid w:val="00280CFA"/>
    <w:rsid w:val="002B46A1"/>
    <w:rsid w:val="002C32C0"/>
    <w:rsid w:val="002E277A"/>
    <w:rsid w:val="002E3FC6"/>
    <w:rsid w:val="002E67F4"/>
    <w:rsid w:val="00300080"/>
    <w:rsid w:val="00322BF5"/>
    <w:rsid w:val="00331D2A"/>
    <w:rsid w:val="00332402"/>
    <w:rsid w:val="00344A18"/>
    <w:rsid w:val="003525B6"/>
    <w:rsid w:val="00366E43"/>
    <w:rsid w:val="00367580"/>
    <w:rsid w:val="003763AD"/>
    <w:rsid w:val="003777B2"/>
    <w:rsid w:val="00384650"/>
    <w:rsid w:val="00394572"/>
    <w:rsid w:val="00395FF1"/>
    <w:rsid w:val="003A46AB"/>
    <w:rsid w:val="003A6084"/>
    <w:rsid w:val="003D6D74"/>
    <w:rsid w:val="003D7AC9"/>
    <w:rsid w:val="003F63ED"/>
    <w:rsid w:val="00413710"/>
    <w:rsid w:val="0041450B"/>
    <w:rsid w:val="00417DDB"/>
    <w:rsid w:val="00421829"/>
    <w:rsid w:val="00424CDE"/>
    <w:rsid w:val="00426BFE"/>
    <w:rsid w:val="00434AC7"/>
    <w:rsid w:val="00443A5B"/>
    <w:rsid w:val="00454EE6"/>
    <w:rsid w:val="00460E71"/>
    <w:rsid w:val="00481DEA"/>
    <w:rsid w:val="00491A80"/>
    <w:rsid w:val="00494F71"/>
    <w:rsid w:val="004A221D"/>
    <w:rsid w:val="004A59BF"/>
    <w:rsid w:val="004C7EAF"/>
    <w:rsid w:val="004D6CD5"/>
    <w:rsid w:val="004F0D82"/>
    <w:rsid w:val="004F4A7A"/>
    <w:rsid w:val="005122C9"/>
    <w:rsid w:val="005316CD"/>
    <w:rsid w:val="00552F1E"/>
    <w:rsid w:val="00582F74"/>
    <w:rsid w:val="00591C16"/>
    <w:rsid w:val="005A1063"/>
    <w:rsid w:val="005B72CB"/>
    <w:rsid w:val="005C21C8"/>
    <w:rsid w:val="00600DDB"/>
    <w:rsid w:val="00615224"/>
    <w:rsid w:val="00616195"/>
    <w:rsid w:val="00626573"/>
    <w:rsid w:val="00627C68"/>
    <w:rsid w:val="00627F4A"/>
    <w:rsid w:val="00632A81"/>
    <w:rsid w:val="00634C00"/>
    <w:rsid w:val="006417FF"/>
    <w:rsid w:val="00646FD7"/>
    <w:rsid w:val="00652A78"/>
    <w:rsid w:val="00663F1B"/>
    <w:rsid w:val="00690F9B"/>
    <w:rsid w:val="00695DA6"/>
    <w:rsid w:val="006A2E04"/>
    <w:rsid w:val="006A50D9"/>
    <w:rsid w:val="006B27AC"/>
    <w:rsid w:val="006B4059"/>
    <w:rsid w:val="006C00BB"/>
    <w:rsid w:val="006C09EE"/>
    <w:rsid w:val="006C6E5E"/>
    <w:rsid w:val="006D48F2"/>
    <w:rsid w:val="006D7DB7"/>
    <w:rsid w:val="00706623"/>
    <w:rsid w:val="007359FF"/>
    <w:rsid w:val="00745856"/>
    <w:rsid w:val="00752BF5"/>
    <w:rsid w:val="007650CD"/>
    <w:rsid w:val="00774F6E"/>
    <w:rsid w:val="00787280"/>
    <w:rsid w:val="007909BC"/>
    <w:rsid w:val="007B462C"/>
    <w:rsid w:val="007B788B"/>
    <w:rsid w:val="007C003C"/>
    <w:rsid w:val="007C02BC"/>
    <w:rsid w:val="007C330D"/>
    <w:rsid w:val="007E1D12"/>
    <w:rsid w:val="007E435C"/>
    <w:rsid w:val="007F38D4"/>
    <w:rsid w:val="007F3EC8"/>
    <w:rsid w:val="007F6583"/>
    <w:rsid w:val="007F71E5"/>
    <w:rsid w:val="00803971"/>
    <w:rsid w:val="00815306"/>
    <w:rsid w:val="008248E5"/>
    <w:rsid w:val="00826CA1"/>
    <w:rsid w:val="00841DA6"/>
    <w:rsid w:val="00861C2A"/>
    <w:rsid w:val="00866CA3"/>
    <w:rsid w:val="00867DE4"/>
    <w:rsid w:val="0087755F"/>
    <w:rsid w:val="00891DE7"/>
    <w:rsid w:val="008927E3"/>
    <w:rsid w:val="00893982"/>
    <w:rsid w:val="008D280E"/>
    <w:rsid w:val="008D3EB9"/>
    <w:rsid w:val="008E04BA"/>
    <w:rsid w:val="008E1108"/>
    <w:rsid w:val="008E2CD7"/>
    <w:rsid w:val="008E5401"/>
    <w:rsid w:val="00902437"/>
    <w:rsid w:val="009127AC"/>
    <w:rsid w:val="00923C01"/>
    <w:rsid w:val="00931319"/>
    <w:rsid w:val="00931854"/>
    <w:rsid w:val="00940D37"/>
    <w:rsid w:val="00945806"/>
    <w:rsid w:val="00945F18"/>
    <w:rsid w:val="0095288D"/>
    <w:rsid w:val="0098421A"/>
    <w:rsid w:val="00985687"/>
    <w:rsid w:val="009A5170"/>
    <w:rsid w:val="009A5D21"/>
    <w:rsid w:val="009B36DD"/>
    <w:rsid w:val="009B4864"/>
    <w:rsid w:val="009C6530"/>
    <w:rsid w:val="009C772A"/>
    <w:rsid w:val="009D14B0"/>
    <w:rsid w:val="009E3B79"/>
    <w:rsid w:val="009E3F56"/>
    <w:rsid w:val="00A0138D"/>
    <w:rsid w:val="00A04754"/>
    <w:rsid w:val="00A1093C"/>
    <w:rsid w:val="00A2377C"/>
    <w:rsid w:val="00A436E1"/>
    <w:rsid w:val="00A65625"/>
    <w:rsid w:val="00A67190"/>
    <w:rsid w:val="00A95C9A"/>
    <w:rsid w:val="00AE0757"/>
    <w:rsid w:val="00AE0C5A"/>
    <w:rsid w:val="00AF7103"/>
    <w:rsid w:val="00B03B0B"/>
    <w:rsid w:val="00B10591"/>
    <w:rsid w:val="00B118A7"/>
    <w:rsid w:val="00B16D90"/>
    <w:rsid w:val="00B51E60"/>
    <w:rsid w:val="00BA0BDD"/>
    <w:rsid w:val="00BB7627"/>
    <w:rsid w:val="00BC575E"/>
    <w:rsid w:val="00BC6694"/>
    <w:rsid w:val="00BD05C3"/>
    <w:rsid w:val="00BD2BC9"/>
    <w:rsid w:val="00BE2B02"/>
    <w:rsid w:val="00BE4269"/>
    <w:rsid w:val="00BE4383"/>
    <w:rsid w:val="00BF22AF"/>
    <w:rsid w:val="00BF58AD"/>
    <w:rsid w:val="00C01621"/>
    <w:rsid w:val="00C1578B"/>
    <w:rsid w:val="00C172B5"/>
    <w:rsid w:val="00C25B10"/>
    <w:rsid w:val="00C3471D"/>
    <w:rsid w:val="00C442E0"/>
    <w:rsid w:val="00C45650"/>
    <w:rsid w:val="00C6287A"/>
    <w:rsid w:val="00C869E8"/>
    <w:rsid w:val="00CE1837"/>
    <w:rsid w:val="00CF6B4C"/>
    <w:rsid w:val="00D22ACB"/>
    <w:rsid w:val="00D35D63"/>
    <w:rsid w:val="00D6772B"/>
    <w:rsid w:val="00D67DCE"/>
    <w:rsid w:val="00D72163"/>
    <w:rsid w:val="00D734BE"/>
    <w:rsid w:val="00D74BEA"/>
    <w:rsid w:val="00D76F8A"/>
    <w:rsid w:val="00D92124"/>
    <w:rsid w:val="00D92E71"/>
    <w:rsid w:val="00D94137"/>
    <w:rsid w:val="00D95925"/>
    <w:rsid w:val="00DC5BCD"/>
    <w:rsid w:val="00DD4ED0"/>
    <w:rsid w:val="00DF4426"/>
    <w:rsid w:val="00DF7DED"/>
    <w:rsid w:val="00E0436A"/>
    <w:rsid w:val="00E22294"/>
    <w:rsid w:val="00E23E60"/>
    <w:rsid w:val="00E24311"/>
    <w:rsid w:val="00E26922"/>
    <w:rsid w:val="00E50058"/>
    <w:rsid w:val="00E72D1F"/>
    <w:rsid w:val="00E74B24"/>
    <w:rsid w:val="00E75C4F"/>
    <w:rsid w:val="00EC6665"/>
    <w:rsid w:val="00EE47D6"/>
    <w:rsid w:val="00EF13D7"/>
    <w:rsid w:val="00F02ADC"/>
    <w:rsid w:val="00F035ED"/>
    <w:rsid w:val="00F12D0D"/>
    <w:rsid w:val="00F32ADF"/>
    <w:rsid w:val="00F336A0"/>
    <w:rsid w:val="00F417EF"/>
    <w:rsid w:val="00F431E1"/>
    <w:rsid w:val="00F622C8"/>
    <w:rsid w:val="00FC4BB0"/>
    <w:rsid w:val="00FD46D3"/>
    <w:rsid w:val="00FD477F"/>
    <w:rsid w:val="00FD71CD"/>
    <w:rsid w:val="00FF31C3"/>
    <w:rsid w:val="00FF61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9"/>
    <o:shapelayout v:ext="edit">
      <o:idmap v:ext="edit" data="2"/>
    </o:shapelayout>
  </w:shapeDefaults>
  <w:decimalSymbol w:val=","/>
  <w:listSeparator w:val=";"/>
  <w14:docId w14:val="24DC50AD"/>
  <w15:chartTrackingRefBased/>
  <w15:docId w15:val="{FE388BA3-86FE-42DA-8B32-35D6C04816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ourier New" w:eastAsia="Courier New" w:hAnsi="Courier New" w:cs="Courier New"/>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rsid w:val="003763AD"/>
    <w:pPr>
      <w:widowControl w:val="0"/>
      <w:spacing w:line="360" w:lineRule="auto"/>
      <w:ind w:firstLine="709"/>
      <w:jc w:val="both"/>
    </w:pPr>
    <w:rPr>
      <w:color w:val="000000"/>
      <w:sz w:val="24"/>
      <w:szCs w:val="24"/>
    </w:rPr>
  </w:style>
  <w:style w:type="paragraph" w:styleId="20">
    <w:name w:val="heading 2"/>
    <w:basedOn w:val="a"/>
    <w:next w:val="a"/>
    <w:link w:val="21"/>
    <w:uiPriority w:val="9"/>
    <w:semiHidden/>
    <w:unhideWhenUsed/>
    <w:qFormat/>
    <w:rsid w:val="00A1093C"/>
    <w:pPr>
      <w:keepNext/>
      <w:spacing w:before="240" w:after="60"/>
      <w:outlineLvl w:val="1"/>
    </w:pPr>
    <w:rPr>
      <w:rFonts w:ascii="Calibri Light" w:eastAsia="Times New Roman" w:hAnsi="Calibri Light" w:cs="Times New Roman"/>
      <w:b/>
      <w:bCs/>
      <w:i/>
      <w:iCs/>
      <w:sz w:val="28"/>
      <w:szCs w:val="28"/>
    </w:rPr>
  </w:style>
  <w:style w:type="paragraph" w:styleId="3">
    <w:name w:val="heading 3"/>
    <w:basedOn w:val="a"/>
    <w:next w:val="a"/>
    <w:link w:val="30"/>
    <w:qFormat/>
    <w:rsid w:val="00AE0757"/>
    <w:pPr>
      <w:keepNext/>
      <w:keepLines/>
      <w:widowControl/>
      <w:numPr>
        <w:ilvl w:val="2"/>
        <w:numId w:val="1"/>
      </w:numPr>
      <w:suppressAutoHyphens/>
      <w:spacing w:before="200" w:line="276" w:lineRule="auto"/>
      <w:jc w:val="left"/>
      <w:outlineLvl w:val="2"/>
    </w:pPr>
    <w:rPr>
      <w:rFonts w:ascii="Cambria" w:eastAsia="Times New Roman" w:hAnsi="Cambria" w:cs="Times New Roman"/>
      <w:b/>
      <w:bCs/>
      <w:color w:val="4F81BD"/>
      <w:kern w:val="1"/>
      <w:sz w:val="20"/>
      <w:szCs w:val="20"/>
      <w:lang w:val="x-none"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Pr>
      <w:color w:val="000080"/>
      <w:u w:val="single"/>
    </w:rPr>
  </w:style>
  <w:style w:type="character" w:customStyle="1" w:styleId="a4">
    <w:name w:val="Подпись к картинке_"/>
    <w:link w:val="a5"/>
    <w:rPr>
      <w:rFonts w:ascii="Arial Unicode MS" w:eastAsia="Arial Unicode MS" w:hAnsi="Arial Unicode MS" w:cs="Arial Unicode MS"/>
      <w:b w:val="0"/>
      <w:bCs w:val="0"/>
      <w:i w:val="0"/>
      <w:iCs w:val="0"/>
      <w:smallCaps w:val="0"/>
      <w:strike w:val="0"/>
      <w:sz w:val="16"/>
      <w:szCs w:val="16"/>
      <w:u w:val="none"/>
    </w:rPr>
  </w:style>
  <w:style w:type="character" w:customStyle="1" w:styleId="a6">
    <w:name w:val="Подпись к картинке"/>
    <w:rPr>
      <w:rFonts w:ascii="Arial Unicode MS" w:eastAsia="Arial Unicode MS" w:hAnsi="Arial Unicode MS" w:cs="Arial Unicode MS"/>
      <w:b w:val="0"/>
      <w:bCs w:val="0"/>
      <w:i w:val="0"/>
      <w:iCs w:val="0"/>
      <w:smallCaps w:val="0"/>
      <w:strike w:val="0"/>
      <w:color w:val="000000"/>
      <w:spacing w:val="0"/>
      <w:w w:val="100"/>
      <w:position w:val="0"/>
      <w:sz w:val="16"/>
      <w:szCs w:val="16"/>
      <w:u w:val="single"/>
      <w:lang w:val="ru-RU"/>
    </w:rPr>
  </w:style>
  <w:style w:type="character" w:customStyle="1" w:styleId="a7">
    <w:name w:val="Колонтитул_"/>
    <w:link w:val="a8"/>
    <w:rPr>
      <w:rFonts w:ascii="Times New Roman" w:eastAsia="Times New Roman" w:hAnsi="Times New Roman" w:cs="Times New Roman"/>
      <w:b/>
      <w:bCs/>
      <w:i w:val="0"/>
      <w:iCs w:val="0"/>
      <w:smallCaps w:val="0"/>
      <w:strike w:val="0"/>
      <w:sz w:val="19"/>
      <w:szCs w:val="19"/>
      <w:u w:val="none"/>
    </w:rPr>
  </w:style>
  <w:style w:type="character" w:customStyle="1" w:styleId="115pt">
    <w:name w:val="Колонтитул + 11;5 pt"/>
    <w:rPr>
      <w:rFonts w:ascii="Times New Roman" w:eastAsia="Times New Roman" w:hAnsi="Times New Roman" w:cs="Times New Roman"/>
      <w:b/>
      <w:bCs/>
      <w:i w:val="0"/>
      <w:iCs w:val="0"/>
      <w:smallCaps w:val="0"/>
      <w:strike w:val="0"/>
      <w:color w:val="000000"/>
      <w:spacing w:val="0"/>
      <w:w w:val="100"/>
      <w:position w:val="0"/>
      <w:sz w:val="23"/>
      <w:szCs w:val="23"/>
      <w:u w:val="none"/>
      <w:lang w:val="ru-RU"/>
    </w:rPr>
  </w:style>
  <w:style w:type="character" w:customStyle="1" w:styleId="a9">
    <w:name w:val="Основной текст_"/>
    <w:link w:val="8"/>
    <w:rPr>
      <w:rFonts w:ascii="Times New Roman" w:eastAsia="Times New Roman" w:hAnsi="Times New Roman" w:cs="Times New Roman"/>
      <w:b/>
      <w:bCs/>
      <w:i w:val="0"/>
      <w:iCs w:val="0"/>
      <w:smallCaps w:val="0"/>
      <w:strike w:val="0"/>
      <w:sz w:val="22"/>
      <w:szCs w:val="22"/>
      <w:u w:val="none"/>
    </w:rPr>
  </w:style>
  <w:style w:type="character" w:customStyle="1" w:styleId="10">
    <w:name w:val="Основной текст1"/>
    <w:rPr>
      <w:rFonts w:ascii="Times New Roman" w:eastAsia="Times New Roman" w:hAnsi="Times New Roman" w:cs="Times New Roman"/>
      <w:b/>
      <w:bCs/>
      <w:i w:val="0"/>
      <w:iCs w:val="0"/>
      <w:smallCaps w:val="0"/>
      <w:strike w:val="0"/>
      <w:color w:val="000000"/>
      <w:spacing w:val="0"/>
      <w:w w:val="100"/>
      <w:position w:val="0"/>
      <w:sz w:val="22"/>
      <w:szCs w:val="22"/>
      <w:u w:val="single"/>
      <w:lang w:val="en-US"/>
    </w:rPr>
  </w:style>
  <w:style w:type="character" w:customStyle="1" w:styleId="22">
    <w:name w:val="Основной текст (2)_"/>
    <w:link w:val="23"/>
    <w:rPr>
      <w:rFonts w:ascii="Times New Roman" w:eastAsia="Times New Roman" w:hAnsi="Times New Roman" w:cs="Times New Roman"/>
      <w:b/>
      <w:bCs/>
      <w:i w:val="0"/>
      <w:iCs w:val="0"/>
      <w:smallCaps w:val="0"/>
      <w:strike w:val="0"/>
      <w:sz w:val="35"/>
      <w:szCs w:val="35"/>
      <w:u w:val="none"/>
    </w:rPr>
  </w:style>
  <w:style w:type="character" w:customStyle="1" w:styleId="11">
    <w:name w:val="Заголовок №1_"/>
    <w:link w:val="12"/>
    <w:rPr>
      <w:rFonts w:ascii="Times New Roman" w:eastAsia="Times New Roman" w:hAnsi="Times New Roman" w:cs="Times New Roman"/>
      <w:b/>
      <w:bCs/>
      <w:i w:val="0"/>
      <w:iCs w:val="0"/>
      <w:smallCaps w:val="0"/>
      <w:strike w:val="0"/>
      <w:sz w:val="32"/>
      <w:szCs w:val="32"/>
      <w:u w:val="none"/>
    </w:rPr>
  </w:style>
  <w:style w:type="character" w:customStyle="1" w:styleId="24">
    <w:name w:val="Заголовок №2_"/>
    <w:link w:val="25"/>
    <w:rPr>
      <w:rFonts w:ascii="Times New Roman" w:eastAsia="Times New Roman" w:hAnsi="Times New Roman" w:cs="Times New Roman"/>
      <w:b/>
      <w:bCs/>
      <w:i w:val="0"/>
      <w:iCs w:val="0"/>
      <w:smallCaps w:val="0"/>
      <w:strike w:val="0"/>
      <w:sz w:val="27"/>
      <w:szCs w:val="27"/>
      <w:u w:val="none"/>
    </w:rPr>
  </w:style>
  <w:style w:type="character" w:customStyle="1" w:styleId="31">
    <w:name w:val="Основной текст (3)_"/>
    <w:link w:val="32"/>
    <w:rPr>
      <w:rFonts w:ascii="Times New Roman" w:eastAsia="Times New Roman" w:hAnsi="Times New Roman" w:cs="Times New Roman"/>
      <w:b/>
      <w:bCs/>
      <w:i w:val="0"/>
      <w:iCs w:val="0"/>
      <w:smallCaps w:val="0"/>
      <w:strike w:val="0"/>
      <w:sz w:val="22"/>
      <w:szCs w:val="22"/>
      <w:u w:val="none"/>
    </w:rPr>
  </w:style>
  <w:style w:type="character" w:customStyle="1" w:styleId="4">
    <w:name w:val="Основной текст (4)_"/>
    <w:link w:val="40"/>
    <w:rPr>
      <w:rFonts w:ascii="Times New Roman" w:eastAsia="Times New Roman" w:hAnsi="Times New Roman" w:cs="Times New Roman"/>
      <w:b w:val="0"/>
      <w:bCs w:val="0"/>
      <w:i w:val="0"/>
      <w:iCs w:val="0"/>
      <w:smallCaps w:val="0"/>
      <w:strike w:val="0"/>
      <w:sz w:val="27"/>
      <w:szCs w:val="27"/>
      <w:u w:val="none"/>
    </w:rPr>
  </w:style>
  <w:style w:type="character" w:customStyle="1" w:styleId="13">
    <w:name w:val="Оглавление 1 Знак"/>
    <w:link w:val="1"/>
    <w:rsid w:val="008927E3"/>
    <w:rPr>
      <w:rFonts w:ascii="Times New Roman" w:eastAsia="Times New Roman" w:hAnsi="Times New Roman" w:cs="Times New Roman"/>
      <w:b/>
      <w:bCs/>
      <w:color w:val="000000"/>
      <w:sz w:val="22"/>
      <w:szCs w:val="22"/>
      <w:lang w:val="x-none" w:eastAsia="x-none"/>
    </w:rPr>
  </w:style>
  <w:style w:type="character" w:customStyle="1" w:styleId="26">
    <w:name w:val="Основной текст2"/>
    <w:rPr>
      <w:rFonts w:ascii="Times New Roman" w:eastAsia="Times New Roman" w:hAnsi="Times New Roman" w:cs="Times New Roman"/>
      <w:b/>
      <w:bCs/>
      <w:i w:val="0"/>
      <w:iCs w:val="0"/>
      <w:smallCaps w:val="0"/>
      <w:strike w:val="0"/>
      <w:color w:val="000000"/>
      <w:spacing w:val="0"/>
      <w:w w:val="100"/>
      <w:position w:val="0"/>
      <w:sz w:val="22"/>
      <w:szCs w:val="22"/>
      <w:u w:val="none"/>
      <w:lang w:val="ru-RU"/>
    </w:rPr>
  </w:style>
  <w:style w:type="character" w:customStyle="1" w:styleId="11pt">
    <w:name w:val="Колонтитул + 11 pt;Не полужирный"/>
    <w:rPr>
      <w:rFonts w:ascii="Times New Roman" w:eastAsia="Times New Roman" w:hAnsi="Times New Roman" w:cs="Times New Roman"/>
      <w:b/>
      <w:bCs/>
      <w:i w:val="0"/>
      <w:iCs w:val="0"/>
      <w:smallCaps w:val="0"/>
      <w:strike w:val="0"/>
      <w:color w:val="000000"/>
      <w:spacing w:val="0"/>
      <w:w w:val="100"/>
      <w:position w:val="0"/>
      <w:sz w:val="22"/>
      <w:szCs w:val="22"/>
      <w:u w:val="none"/>
    </w:rPr>
  </w:style>
  <w:style w:type="character" w:customStyle="1" w:styleId="5">
    <w:name w:val="Основной текст (5)_"/>
    <w:link w:val="50"/>
    <w:rPr>
      <w:rFonts w:ascii="Times New Roman" w:eastAsia="Times New Roman" w:hAnsi="Times New Roman" w:cs="Times New Roman"/>
      <w:b/>
      <w:bCs/>
      <w:i/>
      <w:iCs/>
      <w:smallCaps w:val="0"/>
      <w:strike w:val="0"/>
      <w:sz w:val="22"/>
      <w:szCs w:val="22"/>
      <w:u w:val="none"/>
    </w:rPr>
  </w:style>
  <w:style w:type="character" w:customStyle="1" w:styleId="51">
    <w:name w:val="Основной текст (5) + Не курсив"/>
    <w:rPr>
      <w:rFonts w:ascii="Times New Roman" w:eastAsia="Times New Roman" w:hAnsi="Times New Roman" w:cs="Times New Roman"/>
      <w:b/>
      <w:bCs/>
      <w:i/>
      <w:iCs/>
      <w:smallCaps w:val="0"/>
      <w:strike w:val="0"/>
      <w:color w:val="000000"/>
      <w:spacing w:val="0"/>
      <w:w w:val="100"/>
      <w:position w:val="0"/>
      <w:sz w:val="22"/>
      <w:szCs w:val="22"/>
      <w:u w:val="none"/>
      <w:lang w:val="ru-RU"/>
    </w:rPr>
  </w:style>
  <w:style w:type="character" w:customStyle="1" w:styleId="33">
    <w:name w:val="Основной текст (3)"/>
    <w:rPr>
      <w:rFonts w:ascii="Times New Roman" w:eastAsia="Times New Roman" w:hAnsi="Times New Roman" w:cs="Times New Roman"/>
      <w:b/>
      <w:bCs/>
      <w:i w:val="0"/>
      <w:iCs w:val="0"/>
      <w:smallCaps w:val="0"/>
      <w:strike w:val="0"/>
      <w:color w:val="000000"/>
      <w:spacing w:val="0"/>
      <w:w w:val="100"/>
      <w:position w:val="0"/>
      <w:sz w:val="22"/>
      <w:szCs w:val="22"/>
      <w:u w:val="none"/>
      <w:lang w:val="ru-RU"/>
    </w:rPr>
  </w:style>
  <w:style w:type="character" w:customStyle="1" w:styleId="aa">
    <w:name w:val="Подпись к таблице_"/>
    <w:link w:val="ab"/>
    <w:rPr>
      <w:rFonts w:ascii="Times New Roman" w:eastAsia="Times New Roman" w:hAnsi="Times New Roman" w:cs="Times New Roman"/>
      <w:b/>
      <w:bCs/>
      <w:i w:val="0"/>
      <w:iCs w:val="0"/>
      <w:smallCaps w:val="0"/>
      <w:strike w:val="0"/>
      <w:sz w:val="22"/>
      <w:szCs w:val="22"/>
      <w:u w:val="none"/>
    </w:rPr>
  </w:style>
  <w:style w:type="character" w:customStyle="1" w:styleId="ac">
    <w:name w:val="Подпись к таблице"/>
    <w:rPr>
      <w:rFonts w:ascii="Times New Roman" w:eastAsia="Times New Roman" w:hAnsi="Times New Roman" w:cs="Times New Roman"/>
      <w:b/>
      <w:bCs/>
      <w:i w:val="0"/>
      <w:iCs w:val="0"/>
      <w:smallCaps w:val="0"/>
      <w:strike w:val="0"/>
      <w:color w:val="000000"/>
      <w:spacing w:val="0"/>
      <w:w w:val="100"/>
      <w:position w:val="0"/>
      <w:sz w:val="22"/>
      <w:szCs w:val="22"/>
      <w:u w:val="single"/>
      <w:lang w:val="ru-RU"/>
    </w:rPr>
  </w:style>
  <w:style w:type="character" w:customStyle="1" w:styleId="34">
    <w:name w:val="Основной текст3"/>
    <w:rPr>
      <w:rFonts w:ascii="Times New Roman" w:eastAsia="Times New Roman" w:hAnsi="Times New Roman" w:cs="Times New Roman"/>
      <w:b/>
      <w:bCs/>
      <w:i w:val="0"/>
      <w:iCs w:val="0"/>
      <w:smallCaps w:val="0"/>
      <w:strike w:val="0"/>
      <w:color w:val="000000"/>
      <w:spacing w:val="0"/>
      <w:w w:val="100"/>
      <w:position w:val="0"/>
      <w:sz w:val="22"/>
      <w:szCs w:val="22"/>
      <w:u w:val="none"/>
      <w:lang w:val="ru-RU"/>
    </w:rPr>
  </w:style>
  <w:style w:type="character" w:customStyle="1" w:styleId="27">
    <w:name w:val="Подпись к картинке (2)_"/>
    <w:link w:val="28"/>
    <w:rPr>
      <w:rFonts w:ascii="Times New Roman" w:eastAsia="Times New Roman" w:hAnsi="Times New Roman" w:cs="Times New Roman"/>
      <w:b/>
      <w:bCs/>
      <w:i w:val="0"/>
      <w:iCs w:val="0"/>
      <w:smallCaps w:val="0"/>
      <w:strike w:val="0"/>
      <w:sz w:val="22"/>
      <w:szCs w:val="22"/>
      <w:u w:val="none"/>
    </w:rPr>
  </w:style>
  <w:style w:type="character" w:customStyle="1" w:styleId="4pt">
    <w:name w:val="Основной текст + 4 pt;Не полужирный"/>
    <w:rPr>
      <w:rFonts w:ascii="Times New Roman" w:eastAsia="Times New Roman" w:hAnsi="Times New Roman" w:cs="Times New Roman"/>
      <w:b/>
      <w:bCs/>
      <w:i w:val="0"/>
      <w:iCs w:val="0"/>
      <w:smallCaps w:val="0"/>
      <w:strike w:val="0"/>
      <w:color w:val="000000"/>
      <w:spacing w:val="0"/>
      <w:w w:val="100"/>
      <w:position w:val="0"/>
      <w:sz w:val="8"/>
      <w:szCs w:val="8"/>
      <w:u w:val="none"/>
    </w:rPr>
  </w:style>
  <w:style w:type="character" w:customStyle="1" w:styleId="4pt0">
    <w:name w:val="Основной текст + 4 pt;Не полужирный"/>
    <w:rPr>
      <w:rFonts w:ascii="Times New Roman" w:eastAsia="Times New Roman" w:hAnsi="Times New Roman" w:cs="Times New Roman"/>
      <w:b/>
      <w:bCs/>
      <w:i w:val="0"/>
      <w:iCs w:val="0"/>
      <w:smallCaps w:val="0"/>
      <w:strike w:val="0"/>
      <w:color w:val="000000"/>
      <w:spacing w:val="0"/>
      <w:w w:val="100"/>
      <w:position w:val="0"/>
      <w:sz w:val="8"/>
      <w:szCs w:val="8"/>
      <w:u w:val="none"/>
    </w:rPr>
  </w:style>
  <w:style w:type="character" w:customStyle="1" w:styleId="75pt">
    <w:name w:val="Основной текст + 7;5 pt;Не полужирный"/>
    <w:rPr>
      <w:rFonts w:ascii="Times New Roman" w:eastAsia="Times New Roman" w:hAnsi="Times New Roman" w:cs="Times New Roman"/>
      <w:b/>
      <w:bCs/>
      <w:i w:val="0"/>
      <w:iCs w:val="0"/>
      <w:smallCaps w:val="0"/>
      <w:strike w:val="0"/>
      <w:color w:val="000000"/>
      <w:spacing w:val="0"/>
      <w:w w:val="100"/>
      <w:position w:val="0"/>
      <w:sz w:val="15"/>
      <w:szCs w:val="15"/>
      <w:u w:val="none"/>
    </w:rPr>
  </w:style>
  <w:style w:type="character" w:customStyle="1" w:styleId="6">
    <w:name w:val="Основной текст (6)_"/>
    <w:link w:val="60"/>
    <w:rPr>
      <w:rFonts w:ascii="Times New Roman" w:eastAsia="Times New Roman" w:hAnsi="Times New Roman" w:cs="Times New Roman"/>
      <w:b/>
      <w:bCs/>
      <w:i w:val="0"/>
      <w:iCs w:val="0"/>
      <w:smallCaps w:val="0"/>
      <w:strike w:val="0"/>
      <w:sz w:val="32"/>
      <w:szCs w:val="32"/>
      <w:u w:val="none"/>
    </w:rPr>
  </w:style>
  <w:style w:type="character" w:customStyle="1" w:styleId="29">
    <w:name w:val="Подпись к таблице (2)_"/>
    <w:link w:val="2a"/>
    <w:rPr>
      <w:rFonts w:ascii="Times New Roman" w:eastAsia="Times New Roman" w:hAnsi="Times New Roman" w:cs="Times New Roman"/>
      <w:b/>
      <w:bCs/>
      <w:i w:val="0"/>
      <w:iCs w:val="0"/>
      <w:smallCaps w:val="0"/>
      <w:strike w:val="0"/>
      <w:sz w:val="22"/>
      <w:szCs w:val="22"/>
      <w:u w:val="none"/>
    </w:rPr>
  </w:style>
  <w:style w:type="character" w:customStyle="1" w:styleId="95pt">
    <w:name w:val="Основной текст + 9;5 pt;Курсив"/>
    <w:rPr>
      <w:rFonts w:ascii="Times New Roman" w:eastAsia="Times New Roman" w:hAnsi="Times New Roman" w:cs="Times New Roman"/>
      <w:b/>
      <w:bCs/>
      <w:i/>
      <w:iCs/>
      <w:smallCaps w:val="0"/>
      <w:strike w:val="0"/>
      <w:color w:val="000000"/>
      <w:spacing w:val="0"/>
      <w:w w:val="100"/>
      <w:position w:val="0"/>
      <w:sz w:val="19"/>
      <w:szCs w:val="19"/>
      <w:u w:val="none"/>
      <w:lang w:val="ru-RU"/>
    </w:rPr>
  </w:style>
  <w:style w:type="character" w:customStyle="1" w:styleId="9pt">
    <w:name w:val="Основной текст + 9 pt;Курсив"/>
    <w:rPr>
      <w:rFonts w:ascii="Times New Roman" w:eastAsia="Times New Roman" w:hAnsi="Times New Roman" w:cs="Times New Roman"/>
      <w:b/>
      <w:bCs/>
      <w:i/>
      <w:iCs/>
      <w:smallCaps w:val="0"/>
      <w:strike w:val="0"/>
      <w:color w:val="000000"/>
      <w:spacing w:val="0"/>
      <w:w w:val="100"/>
      <w:position w:val="0"/>
      <w:sz w:val="18"/>
      <w:szCs w:val="18"/>
      <w:u w:val="none"/>
      <w:lang w:val="ru-RU"/>
    </w:rPr>
  </w:style>
  <w:style w:type="character" w:customStyle="1" w:styleId="9pt0">
    <w:name w:val="Основной текст + 9 pt;Курсив"/>
    <w:rPr>
      <w:rFonts w:ascii="Times New Roman" w:eastAsia="Times New Roman" w:hAnsi="Times New Roman" w:cs="Times New Roman"/>
      <w:b/>
      <w:bCs/>
      <w:i/>
      <w:iCs/>
      <w:smallCaps w:val="0"/>
      <w:strike w:val="0"/>
      <w:color w:val="000000"/>
      <w:spacing w:val="0"/>
      <w:w w:val="100"/>
      <w:position w:val="0"/>
      <w:sz w:val="18"/>
      <w:szCs w:val="18"/>
      <w:u w:val="none"/>
    </w:rPr>
  </w:style>
  <w:style w:type="character" w:customStyle="1" w:styleId="35">
    <w:name w:val="Основной текст (3)"/>
    <w:rPr>
      <w:rFonts w:ascii="Times New Roman" w:eastAsia="Times New Roman" w:hAnsi="Times New Roman" w:cs="Times New Roman"/>
      <w:b/>
      <w:bCs/>
      <w:i w:val="0"/>
      <w:iCs w:val="0"/>
      <w:smallCaps w:val="0"/>
      <w:strike w:val="0"/>
      <w:color w:val="000000"/>
      <w:spacing w:val="0"/>
      <w:w w:val="100"/>
      <w:position w:val="0"/>
      <w:sz w:val="22"/>
      <w:szCs w:val="22"/>
      <w:u w:val="single"/>
      <w:lang w:val="ru-RU"/>
    </w:rPr>
  </w:style>
  <w:style w:type="character" w:customStyle="1" w:styleId="ad">
    <w:name w:val="Основной текст + Курсив"/>
    <w:rPr>
      <w:rFonts w:ascii="Times New Roman" w:eastAsia="Times New Roman" w:hAnsi="Times New Roman" w:cs="Times New Roman"/>
      <w:b/>
      <w:bCs/>
      <w:i/>
      <w:iCs/>
      <w:smallCaps w:val="0"/>
      <w:strike w:val="0"/>
      <w:color w:val="000000"/>
      <w:spacing w:val="0"/>
      <w:w w:val="100"/>
      <w:position w:val="0"/>
      <w:sz w:val="22"/>
      <w:szCs w:val="22"/>
      <w:u w:val="none"/>
      <w:lang w:val="ru-RU"/>
    </w:rPr>
  </w:style>
  <w:style w:type="character" w:customStyle="1" w:styleId="36">
    <w:name w:val="Подпись к таблице (3)_"/>
    <w:link w:val="37"/>
    <w:rPr>
      <w:rFonts w:ascii="Times New Roman" w:eastAsia="Times New Roman" w:hAnsi="Times New Roman" w:cs="Times New Roman"/>
      <w:b/>
      <w:bCs/>
      <w:i/>
      <w:iCs/>
      <w:smallCaps w:val="0"/>
      <w:strike w:val="0"/>
      <w:sz w:val="22"/>
      <w:szCs w:val="22"/>
      <w:u w:val="none"/>
    </w:rPr>
  </w:style>
  <w:style w:type="character" w:customStyle="1" w:styleId="BookAntiqua45pt">
    <w:name w:val="Основной текст + Book Antiqua;4;5 pt;Не полужирный"/>
    <w:rPr>
      <w:rFonts w:ascii="Book Antiqua" w:eastAsia="Book Antiqua" w:hAnsi="Book Antiqua" w:cs="Book Antiqua"/>
      <w:b/>
      <w:bCs/>
      <w:i w:val="0"/>
      <w:iCs w:val="0"/>
      <w:smallCaps w:val="0"/>
      <w:strike w:val="0"/>
      <w:color w:val="000000"/>
      <w:spacing w:val="0"/>
      <w:w w:val="100"/>
      <w:position w:val="0"/>
      <w:sz w:val="9"/>
      <w:szCs w:val="9"/>
      <w:u w:val="none"/>
    </w:rPr>
  </w:style>
  <w:style w:type="character" w:customStyle="1" w:styleId="5pt">
    <w:name w:val="Основной текст + 5 pt;Не полужирный"/>
    <w:rPr>
      <w:rFonts w:ascii="Times New Roman" w:eastAsia="Times New Roman" w:hAnsi="Times New Roman" w:cs="Times New Roman"/>
      <w:b/>
      <w:bCs/>
      <w:i w:val="0"/>
      <w:iCs w:val="0"/>
      <w:smallCaps w:val="0"/>
      <w:strike w:val="0"/>
      <w:color w:val="000000"/>
      <w:spacing w:val="0"/>
      <w:w w:val="100"/>
      <w:position w:val="0"/>
      <w:sz w:val="10"/>
      <w:szCs w:val="10"/>
      <w:u w:val="none"/>
    </w:rPr>
  </w:style>
  <w:style w:type="character" w:customStyle="1" w:styleId="ae">
    <w:name w:val="Колонтитул"/>
    <w:rPr>
      <w:rFonts w:ascii="Times New Roman" w:eastAsia="Times New Roman" w:hAnsi="Times New Roman" w:cs="Times New Roman"/>
      <w:b/>
      <w:bCs/>
      <w:i w:val="0"/>
      <w:iCs w:val="0"/>
      <w:smallCaps w:val="0"/>
      <w:strike w:val="0"/>
      <w:color w:val="000000"/>
      <w:spacing w:val="0"/>
      <w:w w:val="100"/>
      <w:position w:val="0"/>
      <w:sz w:val="19"/>
      <w:szCs w:val="19"/>
      <w:u w:val="single"/>
      <w:lang w:val="ru-RU"/>
    </w:rPr>
  </w:style>
  <w:style w:type="character" w:customStyle="1" w:styleId="ArialUnicodeMS95pt">
    <w:name w:val="Основной текст + Arial Unicode MS;9;5 pt;Не полужирный"/>
    <w:rPr>
      <w:rFonts w:ascii="Arial Unicode MS" w:eastAsia="Arial Unicode MS" w:hAnsi="Arial Unicode MS" w:cs="Arial Unicode MS"/>
      <w:b/>
      <w:bCs/>
      <w:i w:val="0"/>
      <w:iCs w:val="0"/>
      <w:smallCaps w:val="0"/>
      <w:strike w:val="0"/>
      <w:color w:val="000000"/>
      <w:spacing w:val="0"/>
      <w:w w:val="100"/>
      <w:position w:val="0"/>
      <w:sz w:val="19"/>
      <w:szCs w:val="19"/>
      <w:u w:val="none"/>
      <w:lang w:val="ru-RU"/>
    </w:rPr>
  </w:style>
  <w:style w:type="character" w:customStyle="1" w:styleId="95pt0">
    <w:name w:val="Основной текст + 9;5 pt;Курсив"/>
    <w:rPr>
      <w:rFonts w:ascii="Times New Roman" w:eastAsia="Times New Roman" w:hAnsi="Times New Roman" w:cs="Times New Roman"/>
      <w:b/>
      <w:bCs/>
      <w:i/>
      <w:iCs/>
      <w:smallCaps w:val="0"/>
      <w:strike w:val="0"/>
      <w:color w:val="000000"/>
      <w:spacing w:val="0"/>
      <w:w w:val="100"/>
      <w:position w:val="0"/>
      <w:sz w:val="19"/>
      <w:szCs w:val="19"/>
      <w:u w:val="none"/>
      <w:lang w:val="ru-RU"/>
    </w:rPr>
  </w:style>
  <w:style w:type="character" w:customStyle="1" w:styleId="7">
    <w:name w:val="Основной текст (7)_"/>
    <w:link w:val="70"/>
    <w:rPr>
      <w:rFonts w:ascii="Arial Unicode MS" w:eastAsia="Arial Unicode MS" w:hAnsi="Arial Unicode MS" w:cs="Arial Unicode MS"/>
      <w:b/>
      <w:bCs/>
      <w:i/>
      <w:iCs/>
      <w:smallCaps w:val="0"/>
      <w:strike w:val="0"/>
      <w:sz w:val="21"/>
      <w:szCs w:val="21"/>
      <w:u w:val="none"/>
    </w:rPr>
  </w:style>
  <w:style w:type="character" w:customStyle="1" w:styleId="2b">
    <w:name w:val="Заголовок №2"/>
    <w:rPr>
      <w:rFonts w:ascii="Times New Roman" w:eastAsia="Times New Roman" w:hAnsi="Times New Roman" w:cs="Times New Roman"/>
      <w:b/>
      <w:bCs/>
      <w:i w:val="0"/>
      <w:iCs w:val="0"/>
      <w:smallCaps w:val="0"/>
      <w:strike w:val="0"/>
      <w:color w:val="000000"/>
      <w:spacing w:val="0"/>
      <w:w w:val="100"/>
      <w:position w:val="0"/>
      <w:sz w:val="27"/>
      <w:szCs w:val="27"/>
      <w:u w:val="none"/>
      <w:lang w:val="ru-RU"/>
    </w:rPr>
  </w:style>
  <w:style w:type="character" w:customStyle="1" w:styleId="41">
    <w:name w:val="Основной текст4"/>
    <w:rPr>
      <w:rFonts w:ascii="Times New Roman" w:eastAsia="Times New Roman" w:hAnsi="Times New Roman" w:cs="Times New Roman"/>
      <w:b/>
      <w:bCs/>
      <w:i w:val="0"/>
      <w:iCs w:val="0"/>
      <w:smallCaps w:val="0"/>
      <w:strike w:val="0"/>
      <w:color w:val="000000"/>
      <w:spacing w:val="0"/>
      <w:w w:val="100"/>
      <w:position w:val="0"/>
      <w:sz w:val="22"/>
      <w:szCs w:val="22"/>
      <w:u w:val="none"/>
      <w:lang w:val="ru-RU"/>
    </w:rPr>
  </w:style>
  <w:style w:type="character" w:customStyle="1" w:styleId="af">
    <w:name w:val="Подпись к таблице"/>
    <w:rPr>
      <w:rFonts w:ascii="Times New Roman" w:eastAsia="Times New Roman" w:hAnsi="Times New Roman" w:cs="Times New Roman"/>
      <w:b/>
      <w:bCs/>
      <w:i w:val="0"/>
      <w:iCs w:val="0"/>
      <w:smallCaps w:val="0"/>
      <w:strike w:val="0"/>
      <w:color w:val="000000"/>
      <w:spacing w:val="0"/>
      <w:w w:val="100"/>
      <w:position w:val="0"/>
      <w:sz w:val="22"/>
      <w:szCs w:val="22"/>
      <w:u w:val="single"/>
      <w:lang w:val="ru-RU"/>
    </w:rPr>
  </w:style>
  <w:style w:type="character" w:customStyle="1" w:styleId="af0">
    <w:name w:val="Подпись к таблице"/>
    <w:rPr>
      <w:rFonts w:ascii="Times New Roman" w:eastAsia="Times New Roman" w:hAnsi="Times New Roman" w:cs="Times New Roman"/>
      <w:b/>
      <w:bCs/>
      <w:i w:val="0"/>
      <w:iCs w:val="0"/>
      <w:smallCaps w:val="0"/>
      <w:strike w:val="0"/>
      <w:color w:val="000000"/>
      <w:spacing w:val="0"/>
      <w:w w:val="100"/>
      <w:position w:val="0"/>
      <w:sz w:val="22"/>
      <w:szCs w:val="22"/>
      <w:u w:val="none"/>
      <w:lang w:val="ru-RU"/>
    </w:rPr>
  </w:style>
  <w:style w:type="character" w:customStyle="1" w:styleId="38">
    <w:name w:val="Основной текст (3)"/>
    <w:rPr>
      <w:rFonts w:ascii="Times New Roman" w:eastAsia="Times New Roman" w:hAnsi="Times New Roman" w:cs="Times New Roman"/>
      <w:b/>
      <w:bCs/>
      <w:i w:val="0"/>
      <w:iCs w:val="0"/>
      <w:smallCaps w:val="0"/>
      <w:strike w:val="0"/>
      <w:color w:val="000000"/>
      <w:spacing w:val="0"/>
      <w:w w:val="100"/>
      <w:position w:val="0"/>
      <w:sz w:val="22"/>
      <w:szCs w:val="22"/>
      <w:u w:val="none"/>
      <w:lang w:val="ru-RU"/>
    </w:rPr>
  </w:style>
  <w:style w:type="character" w:customStyle="1" w:styleId="52">
    <w:name w:val="Основной текст5"/>
    <w:rPr>
      <w:rFonts w:ascii="Times New Roman" w:eastAsia="Times New Roman" w:hAnsi="Times New Roman" w:cs="Times New Roman"/>
      <w:b/>
      <w:bCs/>
      <w:i w:val="0"/>
      <w:iCs w:val="0"/>
      <w:smallCaps w:val="0"/>
      <w:strike w:val="0"/>
      <w:color w:val="000000"/>
      <w:spacing w:val="0"/>
      <w:w w:val="100"/>
      <w:position w:val="0"/>
      <w:sz w:val="22"/>
      <w:szCs w:val="22"/>
      <w:u w:val="none"/>
      <w:lang w:val="ru-RU"/>
    </w:rPr>
  </w:style>
  <w:style w:type="character" w:customStyle="1" w:styleId="39">
    <w:name w:val="Основной текст (3)"/>
    <w:rPr>
      <w:rFonts w:ascii="Times New Roman" w:eastAsia="Times New Roman" w:hAnsi="Times New Roman" w:cs="Times New Roman"/>
      <w:b/>
      <w:bCs/>
      <w:i w:val="0"/>
      <w:iCs w:val="0"/>
      <w:smallCaps w:val="0"/>
      <w:strike w:val="0"/>
      <w:color w:val="000000"/>
      <w:spacing w:val="0"/>
      <w:w w:val="100"/>
      <w:position w:val="0"/>
      <w:sz w:val="22"/>
      <w:szCs w:val="22"/>
      <w:u w:val="single"/>
      <w:lang w:val="ru-RU"/>
    </w:rPr>
  </w:style>
  <w:style w:type="character" w:customStyle="1" w:styleId="61">
    <w:name w:val="Основной текст6"/>
    <w:rPr>
      <w:rFonts w:ascii="Times New Roman" w:eastAsia="Times New Roman" w:hAnsi="Times New Roman" w:cs="Times New Roman"/>
      <w:b/>
      <w:bCs/>
      <w:i w:val="0"/>
      <w:iCs w:val="0"/>
      <w:smallCaps w:val="0"/>
      <w:strike w:val="0"/>
      <w:color w:val="000000"/>
      <w:spacing w:val="0"/>
      <w:w w:val="100"/>
      <w:position w:val="0"/>
      <w:sz w:val="22"/>
      <w:szCs w:val="22"/>
      <w:u w:val="single"/>
      <w:lang w:val="ru-RU"/>
    </w:rPr>
  </w:style>
  <w:style w:type="character" w:customStyle="1" w:styleId="3a">
    <w:name w:val="Основной текст (3) + Курсив"/>
    <w:rPr>
      <w:rFonts w:ascii="Times New Roman" w:eastAsia="Times New Roman" w:hAnsi="Times New Roman" w:cs="Times New Roman"/>
      <w:b/>
      <w:bCs/>
      <w:i/>
      <w:iCs/>
      <w:smallCaps w:val="0"/>
      <w:strike w:val="0"/>
      <w:color w:val="000000"/>
      <w:spacing w:val="0"/>
      <w:w w:val="100"/>
      <w:position w:val="0"/>
      <w:sz w:val="22"/>
      <w:szCs w:val="22"/>
      <w:u w:val="none"/>
      <w:lang w:val="ru-RU"/>
    </w:rPr>
  </w:style>
  <w:style w:type="character" w:customStyle="1" w:styleId="95pt1">
    <w:name w:val="Основной текст + 9;5 pt;Курсив"/>
    <w:rPr>
      <w:rFonts w:ascii="Times New Roman" w:eastAsia="Times New Roman" w:hAnsi="Times New Roman" w:cs="Times New Roman"/>
      <w:b/>
      <w:bCs/>
      <w:i/>
      <w:iCs/>
      <w:smallCaps w:val="0"/>
      <w:strike w:val="0"/>
      <w:color w:val="000000"/>
      <w:spacing w:val="0"/>
      <w:w w:val="100"/>
      <w:position w:val="0"/>
      <w:sz w:val="19"/>
      <w:szCs w:val="19"/>
      <w:u w:val="none"/>
      <w:lang w:val="ru-RU"/>
    </w:rPr>
  </w:style>
  <w:style w:type="character" w:customStyle="1" w:styleId="53">
    <w:name w:val="Основной текст (5) + Не курсив"/>
    <w:rPr>
      <w:rFonts w:ascii="Times New Roman" w:eastAsia="Times New Roman" w:hAnsi="Times New Roman" w:cs="Times New Roman"/>
      <w:b/>
      <w:bCs/>
      <w:i/>
      <w:iCs/>
      <w:smallCaps w:val="0"/>
      <w:strike w:val="0"/>
      <w:color w:val="000000"/>
      <w:spacing w:val="0"/>
      <w:w w:val="100"/>
      <w:position w:val="0"/>
      <w:sz w:val="22"/>
      <w:szCs w:val="22"/>
      <w:u w:val="none"/>
      <w:lang w:val="ru-RU"/>
    </w:rPr>
  </w:style>
  <w:style w:type="character" w:customStyle="1" w:styleId="42">
    <w:name w:val="Основной текст (4)"/>
    <w:rPr>
      <w:rFonts w:ascii="Times New Roman" w:eastAsia="Times New Roman" w:hAnsi="Times New Roman" w:cs="Times New Roman"/>
      <w:b w:val="0"/>
      <w:bCs w:val="0"/>
      <w:i w:val="0"/>
      <w:iCs w:val="0"/>
      <w:smallCaps w:val="0"/>
      <w:strike w:val="0"/>
      <w:color w:val="000000"/>
      <w:spacing w:val="0"/>
      <w:w w:val="100"/>
      <w:position w:val="0"/>
      <w:sz w:val="27"/>
      <w:szCs w:val="27"/>
      <w:u w:val="none"/>
      <w:lang w:val="ru-RU"/>
    </w:rPr>
  </w:style>
  <w:style w:type="character" w:customStyle="1" w:styleId="43">
    <w:name w:val="Подпись к таблице (4)_"/>
    <w:link w:val="44"/>
    <w:rPr>
      <w:rFonts w:ascii="Times New Roman" w:eastAsia="Times New Roman" w:hAnsi="Times New Roman" w:cs="Times New Roman"/>
      <w:b/>
      <w:bCs/>
      <w:i w:val="0"/>
      <w:iCs w:val="0"/>
      <w:smallCaps w:val="0"/>
      <w:strike w:val="0"/>
      <w:sz w:val="17"/>
      <w:szCs w:val="17"/>
      <w:u w:val="none"/>
    </w:rPr>
  </w:style>
  <w:style w:type="character" w:customStyle="1" w:styleId="45">
    <w:name w:val="Подпись к таблице (4)"/>
    <w:rPr>
      <w:rFonts w:ascii="Times New Roman" w:eastAsia="Times New Roman" w:hAnsi="Times New Roman" w:cs="Times New Roman"/>
      <w:b/>
      <w:bCs/>
      <w:i w:val="0"/>
      <w:iCs w:val="0"/>
      <w:smallCaps w:val="0"/>
      <w:strike w:val="0"/>
      <w:color w:val="000000"/>
      <w:spacing w:val="0"/>
      <w:w w:val="100"/>
      <w:position w:val="0"/>
      <w:sz w:val="17"/>
      <w:szCs w:val="17"/>
      <w:u w:val="single"/>
      <w:lang w:val="ru-RU"/>
    </w:rPr>
  </w:style>
  <w:style w:type="character" w:customStyle="1" w:styleId="71">
    <w:name w:val="Основной текст7"/>
    <w:rPr>
      <w:rFonts w:ascii="Times New Roman" w:eastAsia="Times New Roman" w:hAnsi="Times New Roman" w:cs="Times New Roman"/>
      <w:b/>
      <w:bCs/>
      <w:i w:val="0"/>
      <w:iCs w:val="0"/>
      <w:smallCaps w:val="0"/>
      <w:strike w:val="0"/>
      <w:color w:val="000000"/>
      <w:spacing w:val="0"/>
      <w:w w:val="100"/>
      <w:position w:val="0"/>
      <w:sz w:val="22"/>
      <w:szCs w:val="22"/>
      <w:u w:val="none"/>
      <w:lang w:val="ru-RU"/>
    </w:rPr>
  </w:style>
  <w:style w:type="paragraph" w:customStyle="1" w:styleId="a5">
    <w:name w:val="Подпись к картинке"/>
    <w:basedOn w:val="a"/>
    <w:link w:val="a4"/>
    <w:pPr>
      <w:shd w:val="clear" w:color="auto" w:fill="FFFFFF"/>
      <w:spacing w:line="0" w:lineRule="atLeast"/>
      <w:jc w:val="center"/>
    </w:pPr>
    <w:rPr>
      <w:rFonts w:ascii="Arial Unicode MS" w:eastAsia="Arial Unicode MS" w:hAnsi="Arial Unicode MS" w:cs="Times New Roman"/>
      <w:color w:val="auto"/>
      <w:sz w:val="16"/>
      <w:szCs w:val="16"/>
      <w:lang w:val="x-none" w:eastAsia="x-none"/>
    </w:rPr>
  </w:style>
  <w:style w:type="paragraph" w:customStyle="1" w:styleId="a8">
    <w:name w:val="Колонтитул"/>
    <w:basedOn w:val="a"/>
    <w:link w:val="a7"/>
    <w:pPr>
      <w:shd w:val="clear" w:color="auto" w:fill="FFFFFF"/>
      <w:spacing w:line="0" w:lineRule="atLeast"/>
    </w:pPr>
    <w:rPr>
      <w:rFonts w:ascii="Times New Roman" w:eastAsia="Times New Roman" w:hAnsi="Times New Roman" w:cs="Times New Roman"/>
      <w:b/>
      <w:bCs/>
      <w:color w:val="auto"/>
      <w:sz w:val="19"/>
      <w:szCs w:val="19"/>
      <w:lang w:val="x-none" w:eastAsia="x-none"/>
    </w:rPr>
  </w:style>
  <w:style w:type="paragraph" w:customStyle="1" w:styleId="8">
    <w:name w:val="Основной текст8"/>
    <w:basedOn w:val="a"/>
    <w:link w:val="a9"/>
    <w:pPr>
      <w:shd w:val="clear" w:color="auto" w:fill="FFFFFF"/>
      <w:spacing w:before="240" w:line="274" w:lineRule="exact"/>
      <w:ind w:hanging="780"/>
    </w:pPr>
    <w:rPr>
      <w:rFonts w:ascii="Times New Roman" w:eastAsia="Times New Roman" w:hAnsi="Times New Roman" w:cs="Times New Roman"/>
      <w:b/>
      <w:bCs/>
      <w:color w:val="auto"/>
      <w:sz w:val="22"/>
      <w:szCs w:val="22"/>
      <w:lang w:val="x-none" w:eastAsia="x-none"/>
    </w:rPr>
  </w:style>
  <w:style w:type="paragraph" w:customStyle="1" w:styleId="23">
    <w:name w:val="Основной текст (2)"/>
    <w:basedOn w:val="a"/>
    <w:link w:val="22"/>
    <w:pPr>
      <w:shd w:val="clear" w:color="auto" w:fill="FFFFFF"/>
      <w:spacing w:before="420" w:line="413" w:lineRule="exact"/>
      <w:jc w:val="center"/>
    </w:pPr>
    <w:rPr>
      <w:rFonts w:ascii="Times New Roman" w:eastAsia="Times New Roman" w:hAnsi="Times New Roman" w:cs="Times New Roman"/>
      <w:b/>
      <w:bCs/>
      <w:color w:val="auto"/>
      <w:sz w:val="35"/>
      <w:szCs w:val="35"/>
      <w:lang w:val="x-none" w:eastAsia="x-none"/>
    </w:rPr>
  </w:style>
  <w:style w:type="paragraph" w:customStyle="1" w:styleId="12">
    <w:name w:val="Заголовок №1"/>
    <w:basedOn w:val="a"/>
    <w:link w:val="11"/>
    <w:pPr>
      <w:shd w:val="clear" w:color="auto" w:fill="FFFFFF"/>
      <w:spacing w:before="840" w:after="120" w:line="365" w:lineRule="exact"/>
      <w:jc w:val="center"/>
      <w:outlineLvl w:val="0"/>
    </w:pPr>
    <w:rPr>
      <w:rFonts w:ascii="Times New Roman" w:eastAsia="Times New Roman" w:hAnsi="Times New Roman" w:cs="Times New Roman"/>
      <w:b/>
      <w:bCs/>
      <w:color w:val="auto"/>
      <w:sz w:val="32"/>
      <w:szCs w:val="32"/>
      <w:lang w:val="x-none" w:eastAsia="x-none"/>
    </w:rPr>
  </w:style>
  <w:style w:type="paragraph" w:customStyle="1" w:styleId="25">
    <w:name w:val="Заголовок №2"/>
    <w:basedOn w:val="a"/>
    <w:link w:val="24"/>
    <w:pPr>
      <w:shd w:val="clear" w:color="auto" w:fill="FFFFFF"/>
      <w:spacing w:before="120" w:line="0" w:lineRule="atLeast"/>
      <w:ind w:hanging="1840"/>
      <w:jc w:val="center"/>
      <w:outlineLvl w:val="1"/>
    </w:pPr>
    <w:rPr>
      <w:rFonts w:ascii="Times New Roman" w:eastAsia="Times New Roman" w:hAnsi="Times New Roman" w:cs="Times New Roman"/>
      <w:b/>
      <w:bCs/>
      <w:color w:val="auto"/>
      <w:sz w:val="27"/>
      <w:szCs w:val="27"/>
      <w:lang w:val="x-none" w:eastAsia="x-none"/>
    </w:rPr>
  </w:style>
  <w:style w:type="paragraph" w:customStyle="1" w:styleId="32">
    <w:name w:val="Основной текст (3)"/>
    <w:basedOn w:val="a"/>
    <w:link w:val="31"/>
    <w:pPr>
      <w:shd w:val="clear" w:color="auto" w:fill="FFFFFF"/>
      <w:spacing w:line="278" w:lineRule="exact"/>
    </w:pPr>
    <w:rPr>
      <w:rFonts w:ascii="Times New Roman" w:eastAsia="Times New Roman" w:hAnsi="Times New Roman" w:cs="Times New Roman"/>
      <w:b/>
      <w:bCs/>
      <w:color w:val="auto"/>
      <w:sz w:val="22"/>
      <w:szCs w:val="22"/>
      <w:lang w:val="x-none" w:eastAsia="x-none"/>
    </w:rPr>
  </w:style>
  <w:style w:type="paragraph" w:customStyle="1" w:styleId="40">
    <w:name w:val="Основной текст (4)"/>
    <w:basedOn w:val="a"/>
    <w:link w:val="4"/>
    <w:pPr>
      <w:shd w:val="clear" w:color="auto" w:fill="FFFFFF"/>
      <w:spacing w:before="2820" w:line="648" w:lineRule="exact"/>
    </w:pPr>
    <w:rPr>
      <w:rFonts w:ascii="Times New Roman" w:eastAsia="Times New Roman" w:hAnsi="Times New Roman" w:cs="Times New Roman"/>
      <w:color w:val="auto"/>
      <w:sz w:val="27"/>
      <w:szCs w:val="27"/>
      <w:lang w:val="x-none" w:eastAsia="x-none"/>
    </w:rPr>
  </w:style>
  <w:style w:type="paragraph" w:styleId="1">
    <w:name w:val="toc 1"/>
    <w:basedOn w:val="a"/>
    <w:link w:val="13"/>
    <w:autoRedefine/>
    <w:rsid w:val="008927E3"/>
    <w:pPr>
      <w:numPr>
        <w:numId w:val="1"/>
      </w:numPr>
      <w:tabs>
        <w:tab w:val="left" w:pos="296"/>
        <w:tab w:val="right" w:leader="dot" w:pos="9781"/>
      </w:tabs>
      <w:ind w:left="23"/>
    </w:pPr>
    <w:rPr>
      <w:rFonts w:ascii="Times New Roman" w:eastAsia="Times New Roman" w:hAnsi="Times New Roman" w:cs="Times New Roman"/>
      <w:b/>
      <w:bCs/>
      <w:sz w:val="22"/>
      <w:szCs w:val="22"/>
      <w:lang w:val="x-none" w:eastAsia="x-none"/>
    </w:rPr>
  </w:style>
  <w:style w:type="paragraph" w:customStyle="1" w:styleId="50">
    <w:name w:val="Основной текст (5)"/>
    <w:basedOn w:val="a"/>
    <w:link w:val="5"/>
    <w:pPr>
      <w:shd w:val="clear" w:color="auto" w:fill="FFFFFF"/>
      <w:spacing w:before="360" w:line="413" w:lineRule="exact"/>
      <w:ind w:hanging="480"/>
    </w:pPr>
    <w:rPr>
      <w:rFonts w:ascii="Times New Roman" w:eastAsia="Times New Roman" w:hAnsi="Times New Roman" w:cs="Times New Roman"/>
      <w:b/>
      <w:bCs/>
      <w:i/>
      <w:iCs/>
      <w:color w:val="auto"/>
      <w:sz w:val="22"/>
      <w:szCs w:val="22"/>
      <w:lang w:val="x-none" w:eastAsia="x-none"/>
    </w:rPr>
  </w:style>
  <w:style w:type="paragraph" w:customStyle="1" w:styleId="ab">
    <w:name w:val="Подпись к таблице"/>
    <w:basedOn w:val="a"/>
    <w:link w:val="aa"/>
    <w:pPr>
      <w:shd w:val="clear" w:color="auto" w:fill="FFFFFF"/>
      <w:spacing w:line="0" w:lineRule="atLeast"/>
      <w:ind w:hanging="340"/>
    </w:pPr>
    <w:rPr>
      <w:rFonts w:ascii="Times New Roman" w:eastAsia="Times New Roman" w:hAnsi="Times New Roman" w:cs="Times New Roman"/>
      <w:b/>
      <w:bCs/>
      <w:color w:val="auto"/>
      <w:sz w:val="22"/>
      <w:szCs w:val="22"/>
      <w:lang w:val="x-none" w:eastAsia="x-none"/>
    </w:rPr>
  </w:style>
  <w:style w:type="paragraph" w:customStyle="1" w:styleId="28">
    <w:name w:val="Подпись к картинке (2)"/>
    <w:basedOn w:val="a"/>
    <w:link w:val="27"/>
    <w:pPr>
      <w:shd w:val="clear" w:color="auto" w:fill="FFFFFF"/>
      <w:spacing w:line="0" w:lineRule="atLeast"/>
    </w:pPr>
    <w:rPr>
      <w:rFonts w:ascii="Times New Roman" w:eastAsia="Times New Roman" w:hAnsi="Times New Roman" w:cs="Times New Roman"/>
      <w:b/>
      <w:bCs/>
      <w:color w:val="auto"/>
      <w:sz w:val="22"/>
      <w:szCs w:val="22"/>
      <w:lang w:val="x-none" w:eastAsia="x-none"/>
    </w:rPr>
  </w:style>
  <w:style w:type="paragraph" w:customStyle="1" w:styleId="60">
    <w:name w:val="Основной текст (6)"/>
    <w:basedOn w:val="a"/>
    <w:link w:val="6"/>
    <w:pPr>
      <w:shd w:val="clear" w:color="auto" w:fill="FFFFFF"/>
      <w:spacing w:after="120" w:line="552" w:lineRule="exact"/>
      <w:ind w:firstLine="400"/>
    </w:pPr>
    <w:rPr>
      <w:rFonts w:ascii="Times New Roman" w:eastAsia="Times New Roman" w:hAnsi="Times New Roman" w:cs="Times New Roman"/>
      <w:b/>
      <w:bCs/>
      <w:color w:val="auto"/>
      <w:sz w:val="32"/>
      <w:szCs w:val="32"/>
      <w:lang w:val="x-none" w:eastAsia="x-none"/>
    </w:rPr>
  </w:style>
  <w:style w:type="paragraph" w:customStyle="1" w:styleId="2a">
    <w:name w:val="Подпись к таблице (2)"/>
    <w:basedOn w:val="a"/>
    <w:link w:val="29"/>
    <w:pPr>
      <w:shd w:val="clear" w:color="auto" w:fill="FFFFFF"/>
      <w:spacing w:line="413" w:lineRule="exact"/>
    </w:pPr>
    <w:rPr>
      <w:rFonts w:ascii="Times New Roman" w:eastAsia="Times New Roman" w:hAnsi="Times New Roman" w:cs="Times New Roman"/>
      <w:b/>
      <w:bCs/>
      <w:color w:val="auto"/>
      <w:sz w:val="22"/>
      <w:szCs w:val="22"/>
      <w:lang w:val="x-none" w:eastAsia="x-none"/>
    </w:rPr>
  </w:style>
  <w:style w:type="paragraph" w:customStyle="1" w:styleId="37">
    <w:name w:val="Подпись к таблице (3)"/>
    <w:basedOn w:val="a"/>
    <w:link w:val="36"/>
    <w:pPr>
      <w:shd w:val="clear" w:color="auto" w:fill="FFFFFF"/>
      <w:spacing w:line="0" w:lineRule="atLeast"/>
    </w:pPr>
    <w:rPr>
      <w:rFonts w:ascii="Times New Roman" w:eastAsia="Times New Roman" w:hAnsi="Times New Roman" w:cs="Times New Roman"/>
      <w:b/>
      <w:bCs/>
      <w:i/>
      <w:iCs/>
      <w:color w:val="auto"/>
      <w:sz w:val="22"/>
      <w:szCs w:val="22"/>
      <w:lang w:val="x-none" w:eastAsia="x-none"/>
    </w:rPr>
  </w:style>
  <w:style w:type="paragraph" w:customStyle="1" w:styleId="70">
    <w:name w:val="Основной текст (7)"/>
    <w:basedOn w:val="a"/>
    <w:link w:val="7"/>
    <w:pPr>
      <w:shd w:val="clear" w:color="auto" w:fill="FFFFFF"/>
      <w:spacing w:line="413" w:lineRule="exact"/>
      <w:jc w:val="center"/>
    </w:pPr>
    <w:rPr>
      <w:rFonts w:ascii="Arial Unicode MS" w:eastAsia="Arial Unicode MS" w:hAnsi="Arial Unicode MS" w:cs="Times New Roman"/>
      <w:b/>
      <w:bCs/>
      <w:i/>
      <w:iCs/>
      <w:color w:val="auto"/>
      <w:sz w:val="21"/>
      <w:szCs w:val="21"/>
      <w:lang w:val="x-none" w:eastAsia="x-none"/>
    </w:rPr>
  </w:style>
  <w:style w:type="paragraph" w:customStyle="1" w:styleId="44">
    <w:name w:val="Подпись к таблице (4)"/>
    <w:basedOn w:val="a"/>
    <w:link w:val="43"/>
    <w:pPr>
      <w:shd w:val="clear" w:color="auto" w:fill="FFFFFF"/>
      <w:spacing w:line="206" w:lineRule="exact"/>
    </w:pPr>
    <w:rPr>
      <w:rFonts w:ascii="Times New Roman" w:eastAsia="Times New Roman" w:hAnsi="Times New Roman" w:cs="Times New Roman"/>
      <w:b/>
      <w:bCs/>
      <w:color w:val="auto"/>
      <w:sz w:val="17"/>
      <w:szCs w:val="17"/>
      <w:lang w:val="x-none" w:eastAsia="x-none"/>
    </w:rPr>
  </w:style>
  <w:style w:type="paragraph" w:styleId="2">
    <w:name w:val="toc 2"/>
    <w:basedOn w:val="a"/>
    <w:autoRedefine/>
    <w:rsid w:val="008927E3"/>
    <w:pPr>
      <w:numPr>
        <w:ilvl w:val="1"/>
        <w:numId w:val="1"/>
      </w:numPr>
      <w:tabs>
        <w:tab w:val="left" w:pos="823"/>
        <w:tab w:val="right" w:leader="dot" w:pos="9781"/>
      </w:tabs>
      <w:ind w:left="320"/>
    </w:pPr>
    <w:rPr>
      <w:rFonts w:ascii="Times New Roman" w:eastAsia="Times New Roman" w:hAnsi="Times New Roman" w:cs="Times New Roman"/>
      <w:b/>
      <w:bCs/>
      <w:sz w:val="22"/>
      <w:szCs w:val="22"/>
    </w:rPr>
  </w:style>
  <w:style w:type="paragraph" w:styleId="af1">
    <w:name w:val="header"/>
    <w:basedOn w:val="a"/>
    <w:link w:val="af2"/>
    <w:uiPriority w:val="99"/>
    <w:unhideWhenUsed/>
    <w:rsid w:val="008927E3"/>
    <w:pPr>
      <w:tabs>
        <w:tab w:val="center" w:pos="4677"/>
        <w:tab w:val="right" w:pos="9355"/>
      </w:tabs>
    </w:pPr>
    <w:rPr>
      <w:rFonts w:cs="Times New Roman"/>
      <w:lang w:val="x-none" w:eastAsia="x-none"/>
    </w:rPr>
  </w:style>
  <w:style w:type="character" w:customStyle="1" w:styleId="af2">
    <w:name w:val="Верхний колонтитул Знак"/>
    <w:link w:val="af1"/>
    <w:uiPriority w:val="99"/>
    <w:rsid w:val="008927E3"/>
    <w:rPr>
      <w:color w:val="000000"/>
      <w:sz w:val="24"/>
      <w:szCs w:val="24"/>
    </w:rPr>
  </w:style>
  <w:style w:type="paragraph" w:styleId="af3">
    <w:name w:val="footer"/>
    <w:basedOn w:val="a"/>
    <w:link w:val="af4"/>
    <w:uiPriority w:val="99"/>
    <w:unhideWhenUsed/>
    <w:rsid w:val="008927E3"/>
    <w:pPr>
      <w:tabs>
        <w:tab w:val="center" w:pos="4677"/>
        <w:tab w:val="right" w:pos="9355"/>
      </w:tabs>
    </w:pPr>
    <w:rPr>
      <w:rFonts w:cs="Times New Roman"/>
      <w:lang w:val="x-none" w:eastAsia="x-none"/>
    </w:rPr>
  </w:style>
  <w:style w:type="character" w:customStyle="1" w:styleId="af4">
    <w:name w:val="Нижний колонтитул Знак"/>
    <w:link w:val="af3"/>
    <w:uiPriority w:val="99"/>
    <w:rsid w:val="008927E3"/>
    <w:rPr>
      <w:color w:val="000000"/>
      <w:sz w:val="24"/>
      <w:szCs w:val="24"/>
    </w:rPr>
  </w:style>
  <w:style w:type="character" w:customStyle="1" w:styleId="30">
    <w:name w:val="Заголовок 3 Знак"/>
    <w:link w:val="3"/>
    <w:rsid w:val="00AE0757"/>
    <w:rPr>
      <w:rFonts w:ascii="Cambria" w:eastAsia="Times New Roman" w:hAnsi="Cambria" w:cs="Times New Roman"/>
      <w:b/>
      <w:bCs/>
      <w:color w:val="4F81BD"/>
      <w:kern w:val="1"/>
      <w:lang w:val="x-none" w:eastAsia="ar-SA"/>
    </w:rPr>
  </w:style>
  <w:style w:type="paragraph" w:styleId="af5">
    <w:name w:val="Normal (Web)"/>
    <w:basedOn w:val="a"/>
    <w:rsid w:val="00AE0757"/>
    <w:pPr>
      <w:widowControl/>
      <w:suppressAutoHyphens/>
      <w:spacing w:before="280" w:after="280" w:line="240" w:lineRule="auto"/>
      <w:ind w:firstLine="0"/>
      <w:jc w:val="left"/>
    </w:pPr>
    <w:rPr>
      <w:rFonts w:ascii="Times New Roman" w:eastAsia="Times New Roman" w:hAnsi="Times New Roman" w:cs="Times New Roman"/>
      <w:color w:val="auto"/>
      <w:kern w:val="1"/>
      <w:lang w:eastAsia="ar-SA"/>
    </w:rPr>
  </w:style>
  <w:style w:type="paragraph" w:customStyle="1" w:styleId="14">
    <w:name w:val="Название объекта1"/>
    <w:basedOn w:val="a"/>
    <w:next w:val="a"/>
    <w:rsid w:val="00AE0757"/>
    <w:pPr>
      <w:widowControl/>
      <w:suppressAutoHyphens/>
      <w:spacing w:after="200" w:line="240" w:lineRule="auto"/>
      <w:ind w:firstLine="0"/>
      <w:jc w:val="left"/>
    </w:pPr>
    <w:rPr>
      <w:rFonts w:ascii="Times New Roman" w:eastAsia="Calibri" w:hAnsi="Times New Roman" w:cs="Times New Roman"/>
      <w:b/>
      <w:bCs/>
      <w:color w:val="4F81BD"/>
      <w:kern w:val="1"/>
      <w:sz w:val="18"/>
      <w:szCs w:val="18"/>
      <w:lang w:eastAsia="ar-SA"/>
    </w:rPr>
  </w:style>
  <w:style w:type="table" w:styleId="af6">
    <w:name w:val="Table Grid"/>
    <w:basedOn w:val="a1"/>
    <w:uiPriority w:val="59"/>
    <w:rsid w:val="001F68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7">
    <w:name w:val="Balloon Text"/>
    <w:basedOn w:val="a"/>
    <w:link w:val="af8"/>
    <w:uiPriority w:val="99"/>
    <w:semiHidden/>
    <w:unhideWhenUsed/>
    <w:rsid w:val="00A436E1"/>
    <w:pPr>
      <w:spacing w:line="240" w:lineRule="auto"/>
    </w:pPr>
    <w:rPr>
      <w:rFonts w:ascii="Tahoma" w:hAnsi="Tahoma" w:cs="Times New Roman"/>
      <w:sz w:val="16"/>
      <w:szCs w:val="16"/>
      <w:lang w:val="x-none" w:eastAsia="x-none"/>
    </w:rPr>
  </w:style>
  <w:style w:type="character" w:customStyle="1" w:styleId="af8">
    <w:name w:val="Текст выноски Знак"/>
    <w:link w:val="af7"/>
    <w:uiPriority w:val="99"/>
    <w:semiHidden/>
    <w:rsid w:val="00A436E1"/>
    <w:rPr>
      <w:rFonts w:ascii="Tahoma" w:hAnsi="Tahoma" w:cs="Tahoma"/>
      <w:color w:val="000000"/>
      <w:sz w:val="16"/>
      <w:szCs w:val="16"/>
    </w:rPr>
  </w:style>
  <w:style w:type="paragraph" w:styleId="af9">
    <w:name w:val="No Spacing"/>
    <w:uiPriority w:val="1"/>
    <w:qFormat/>
    <w:rsid w:val="009D14B0"/>
    <w:rPr>
      <w:rFonts w:ascii="Calibri" w:eastAsia="Times New Roman" w:hAnsi="Calibri" w:cs="Times New Roman"/>
      <w:sz w:val="22"/>
      <w:szCs w:val="22"/>
    </w:rPr>
  </w:style>
  <w:style w:type="character" w:styleId="afa">
    <w:name w:val="page number"/>
    <w:rsid w:val="0095288D"/>
    <w:rPr>
      <w:rFonts w:cs="Times New Roman"/>
    </w:rPr>
  </w:style>
  <w:style w:type="character" w:customStyle="1" w:styleId="21">
    <w:name w:val="Заголовок 2 Знак"/>
    <w:link w:val="20"/>
    <w:uiPriority w:val="9"/>
    <w:semiHidden/>
    <w:rsid w:val="00A1093C"/>
    <w:rPr>
      <w:rFonts w:ascii="Calibri Light" w:eastAsia="Times New Roman" w:hAnsi="Calibri Light" w:cs="Times New Roman"/>
      <w:b/>
      <w:bCs/>
      <w:i/>
      <w:iCs/>
      <w:color w:val="000000"/>
      <w:sz w:val="28"/>
      <w:szCs w:val="28"/>
    </w:rPr>
  </w:style>
  <w:style w:type="table" w:customStyle="1" w:styleId="15">
    <w:name w:val="Сетка таблицы1"/>
    <w:basedOn w:val="a1"/>
    <w:next w:val="af6"/>
    <w:uiPriority w:val="39"/>
    <w:rsid w:val="00426BFE"/>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8348533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emf"/><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147CE7-FCFD-47EA-BF78-6863D220FA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498</TotalTime>
  <Pages>67</Pages>
  <Words>20209</Words>
  <Characters>115197</Characters>
  <Application>Microsoft Office Word</Application>
  <DocSecurity>0</DocSecurity>
  <Lines>959</Lines>
  <Paragraphs>270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135136</CharactersWithSpaces>
  <SharedDoc>false</SharedDoc>
  <HLinks>
    <vt:vector size="102" baseType="variant">
      <vt:variant>
        <vt:i4>1638414</vt:i4>
      </vt:variant>
      <vt:variant>
        <vt:i4>51</vt:i4>
      </vt:variant>
      <vt:variant>
        <vt:i4>0</vt:i4>
      </vt:variant>
      <vt:variant>
        <vt:i4>5</vt:i4>
      </vt:variant>
      <vt:variant>
        <vt:lpwstr>http://sasgis.ru/</vt:lpwstr>
      </vt:variant>
      <vt:variant>
        <vt:lpwstr/>
      </vt:variant>
      <vt:variant>
        <vt:i4>5177356</vt:i4>
      </vt:variant>
      <vt:variant>
        <vt:i4>48</vt:i4>
      </vt:variant>
      <vt:variant>
        <vt:i4>0</vt:i4>
      </vt:variant>
      <vt:variant>
        <vt:i4>5</vt:i4>
      </vt:variant>
      <vt:variant>
        <vt:lpwstr>http://maps.rosreestr.ru/</vt:lpwstr>
      </vt:variant>
      <vt:variant>
        <vt:lpwstr/>
      </vt:variant>
      <vt:variant>
        <vt:i4>4325390</vt:i4>
      </vt:variant>
      <vt:variant>
        <vt:i4>45</vt:i4>
      </vt:variant>
      <vt:variant>
        <vt:i4>0</vt:i4>
      </vt:variant>
      <vt:variant>
        <vt:i4>5</vt:i4>
      </vt:variant>
      <vt:variant>
        <vt:lpwstr>http://fgis.minregion.ru/</vt:lpwstr>
      </vt:variant>
      <vt:variant>
        <vt:lpwstr/>
      </vt:variant>
      <vt:variant>
        <vt:i4>262153</vt:i4>
      </vt:variant>
      <vt:variant>
        <vt:i4>42</vt:i4>
      </vt:variant>
      <vt:variant>
        <vt:i4>0</vt:i4>
      </vt:variant>
      <vt:variant>
        <vt:i4>5</vt:i4>
      </vt:variant>
      <vt:variant>
        <vt:lpwstr>http://rkursk.ru/</vt:lpwstr>
      </vt:variant>
      <vt:variant>
        <vt:lpwstr/>
      </vt:variant>
      <vt:variant>
        <vt:i4>1507352</vt:i4>
      </vt:variant>
      <vt:variant>
        <vt:i4>39</vt:i4>
      </vt:variant>
      <vt:variant>
        <vt:i4>0</vt:i4>
      </vt:variant>
      <vt:variant>
        <vt:i4>5</vt:i4>
      </vt:variant>
      <vt:variant>
        <vt:lpwstr>http://www.minregion.ru/</vt:lpwstr>
      </vt:variant>
      <vt:variant>
        <vt:lpwstr/>
      </vt:variant>
      <vt:variant>
        <vt:i4>524355</vt:i4>
      </vt:variant>
      <vt:variant>
        <vt:i4>36</vt:i4>
      </vt:variant>
      <vt:variant>
        <vt:i4>0</vt:i4>
      </vt:variant>
      <vt:variant>
        <vt:i4>5</vt:i4>
      </vt:variant>
      <vt:variant>
        <vt:lpwstr>http://adm.rkursk.ru/</vt:lpwstr>
      </vt:variant>
      <vt:variant>
        <vt:lpwstr/>
      </vt:variant>
      <vt:variant>
        <vt:i4>6553648</vt:i4>
      </vt:variant>
      <vt:variant>
        <vt:i4>33</vt:i4>
      </vt:variant>
      <vt:variant>
        <vt:i4>0</vt:i4>
      </vt:variant>
      <vt:variant>
        <vt:i4>5</vt:i4>
      </vt:variant>
      <vt:variant>
        <vt:lpwstr/>
      </vt:variant>
      <vt:variant>
        <vt:lpwstr>Par421</vt:lpwstr>
      </vt:variant>
      <vt:variant>
        <vt:i4>6553649</vt:i4>
      </vt:variant>
      <vt:variant>
        <vt:i4>30</vt:i4>
      </vt:variant>
      <vt:variant>
        <vt:i4>0</vt:i4>
      </vt:variant>
      <vt:variant>
        <vt:i4>5</vt:i4>
      </vt:variant>
      <vt:variant>
        <vt:lpwstr/>
      </vt:variant>
      <vt:variant>
        <vt:lpwstr>Par336</vt:lpwstr>
      </vt:variant>
      <vt:variant>
        <vt:i4>4063274</vt:i4>
      </vt:variant>
      <vt:variant>
        <vt:i4>26</vt:i4>
      </vt:variant>
      <vt:variant>
        <vt:i4>0</vt:i4>
      </vt:variant>
      <vt:variant>
        <vt:i4>5</vt:i4>
      </vt:variant>
      <vt:variant>
        <vt:lpwstr/>
      </vt:variant>
      <vt:variant>
        <vt:lpwstr>bookmark80</vt:lpwstr>
      </vt:variant>
      <vt:variant>
        <vt:i4>3538981</vt:i4>
      </vt:variant>
      <vt:variant>
        <vt:i4>23</vt:i4>
      </vt:variant>
      <vt:variant>
        <vt:i4>0</vt:i4>
      </vt:variant>
      <vt:variant>
        <vt:i4>5</vt:i4>
      </vt:variant>
      <vt:variant>
        <vt:lpwstr/>
      </vt:variant>
      <vt:variant>
        <vt:lpwstr>bookmark78</vt:lpwstr>
      </vt:variant>
      <vt:variant>
        <vt:i4>3735589</vt:i4>
      </vt:variant>
      <vt:variant>
        <vt:i4>20</vt:i4>
      </vt:variant>
      <vt:variant>
        <vt:i4>0</vt:i4>
      </vt:variant>
      <vt:variant>
        <vt:i4>5</vt:i4>
      </vt:variant>
      <vt:variant>
        <vt:lpwstr/>
      </vt:variant>
      <vt:variant>
        <vt:lpwstr>bookmark77</vt:lpwstr>
      </vt:variant>
      <vt:variant>
        <vt:i4>3866661</vt:i4>
      </vt:variant>
      <vt:variant>
        <vt:i4>17</vt:i4>
      </vt:variant>
      <vt:variant>
        <vt:i4>0</vt:i4>
      </vt:variant>
      <vt:variant>
        <vt:i4>5</vt:i4>
      </vt:variant>
      <vt:variant>
        <vt:lpwstr/>
      </vt:variant>
      <vt:variant>
        <vt:lpwstr>bookmark75</vt:lpwstr>
      </vt:variant>
      <vt:variant>
        <vt:i4>3997733</vt:i4>
      </vt:variant>
      <vt:variant>
        <vt:i4>14</vt:i4>
      </vt:variant>
      <vt:variant>
        <vt:i4>0</vt:i4>
      </vt:variant>
      <vt:variant>
        <vt:i4>5</vt:i4>
      </vt:variant>
      <vt:variant>
        <vt:lpwstr/>
      </vt:variant>
      <vt:variant>
        <vt:lpwstr>bookmark73</vt:lpwstr>
      </vt:variant>
      <vt:variant>
        <vt:i4>4063264</vt:i4>
      </vt:variant>
      <vt:variant>
        <vt:i4>8</vt:i4>
      </vt:variant>
      <vt:variant>
        <vt:i4>0</vt:i4>
      </vt:variant>
      <vt:variant>
        <vt:i4>5</vt:i4>
      </vt:variant>
      <vt:variant>
        <vt:lpwstr/>
      </vt:variant>
      <vt:variant>
        <vt:lpwstr>bookmark20</vt:lpwstr>
      </vt:variant>
      <vt:variant>
        <vt:i4>917522</vt:i4>
      </vt:variant>
      <vt:variant>
        <vt:i4>5</vt:i4>
      </vt:variant>
      <vt:variant>
        <vt:i4>0</vt:i4>
      </vt:variant>
      <vt:variant>
        <vt:i4>5</vt:i4>
      </vt:variant>
      <vt:variant>
        <vt:lpwstr/>
      </vt:variant>
      <vt:variant>
        <vt:lpwstr>bookmark9</vt:lpwstr>
      </vt:variant>
      <vt:variant>
        <vt:i4>917522</vt:i4>
      </vt:variant>
      <vt:variant>
        <vt:i4>2</vt:i4>
      </vt:variant>
      <vt:variant>
        <vt:i4>0</vt:i4>
      </vt:variant>
      <vt:variant>
        <vt:i4>5</vt:i4>
      </vt:variant>
      <vt:variant>
        <vt:lpwstr/>
      </vt:variant>
      <vt:variant>
        <vt:lpwstr>bookmark5</vt:lpwstr>
      </vt:variant>
      <vt:variant>
        <vt:i4>5373985</vt:i4>
      </vt:variant>
      <vt:variant>
        <vt:i4>-1</vt:i4>
      </vt:variant>
      <vt:variant>
        <vt:i4>1033</vt:i4>
      </vt:variant>
      <vt:variant>
        <vt:i4>1</vt:i4>
      </vt:variant>
      <vt:variant>
        <vt:lpwstr>C:\DOCUME~1\user\LOCALS~1\Temp\FineReader11\media\image3.jpeg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CGP</dc:creator>
  <cp:keywords/>
  <cp:lastModifiedBy>user</cp:lastModifiedBy>
  <cp:revision>35</cp:revision>
  <cp:lastPrinted>2018-10-01T20:10:00Z</cp:lastPrinted>
  <dcterms:created xsi:type="dcterms:W3CDTF">2023-08-28T11:46:00Z</dcterms:created>
  <dcterms:modified xsi:type="dcterms:W3CDTF">2025-01-30T07:13:00Z</dcterms:modified>
</cp:coreProperties>
</file>