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26AA" w:rsidRDefault="003126AA" w:rsidP="005A04E9">
      <w:pPr>
        <w:tabs>
          <w:tab w:val="left" w:pos="993"/>
        </w:tabs>
        <w:spacing w:after="0" w:line="240" w:lineRule="auto"/>
      </w:pPr>
    </w:p>
    <w:p w:rsidR="000041CE" w:rsidRPr="002E078B" w:rsidRDefault="000041CE" w:rsidP="002E078B">
      <w:pPr>
        <w:spacing w:after="0" w:line="240" w:lineRule="auto"/>
        <w:ind w:left="5103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078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ПРИЛОЖЕНИЕ </w:t>
      </w:r>
      <w:r w:rsidR="000A0968" w:rsidRPr="002E078B">
        <w:rPr>
          <w:rFonts w:ascii="Times New Roman" w:eastAsia="Times New Roman" w:hAnsi="Times New Roman" w:cs="Times New Roman"/>
          <w:sz w:val="24"/>
          <w:szCs w:val="24"/>
          <w:lang w:eastAsia="ru-RU"/>
        </w:rPr>
        <w:t>8</w:t>
      </w:r>
    </w:p>
    <w:p w:rsidR="000041CE" w:rsidRPr="002E078B" w:rsidRDefault="000041CE" w:rsidP="002E078B">
      <w:pPr>
        <w:spacing w:after="0" w:line="240" w:lineRule="auto"/>
        <w:ind w:left="5103"/>
        <w:jc w:val="right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E078B">
        <w:rPr>
          <w:rFonts w:ascii="Times New Roman" w:eastAsia="Times New Roman" w:hAnsi="Times New Roman" w:cs="Times New Roman"/>
          <w:sz w:val="24"/>
          <w:szCs w:val="24"/>
          <w:lang w:eastAsia="ru-RU"/>
        </w:rPr>
        <w:t>к муниципальной программе  «</w:t>
      </w:r>
      <w:r w:rsidRPr="002E078B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Формирование современной городской среды </w:t>
      </w:r>
      <w:r w:rsidR="00330D11" w:rsidRPr="002E078B">
        <w:rPr>
          <w:rFonts w:ascii="Times New Roman" w:eastAsia="Calibri" w:hAnsi="Times New Roman" w:cs="Times New Roman"/>
          <w:sz w:val="24"/>
          <w:szCs w:val="24"/>
          <w:lang w:eastAsia="ru-RU"/>
        </w:rPr>
        <w:t>на территории</w:t>
      </w:r>
      <w:r w:rsidRPr="002E078B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муниципально</w:t>
      </w:r>
      <w:r w:rsidR="00330D11" w:rsidRPr="002E078B">
        <w:rPr>
          <w:rFonts w:ascii="Times New Roman" w:eastAsia="Calibri" w:hAnsi="Times New Roman" w:cs="Times New Roman"/>
          <w:sz w:val="24"/>
          <w:szCs w:val="24"/>
          <w:lang w:eastAsia="ru-RU"/>
        </w:rPr>
        <w:t>го</w:t>
      </w:r>
      <w:r w:rsidRPr="002E078B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образовани</w:t>
      </w:r>
      <w:r w:rsidR="00330D11" w:rsidRPr="002E078B">
        <w:rPr>
          <w:rFonts w:ascii="Times New Roman" w:eastAsia="Calibri" w:hAnsi="Times New Roman" w:cs="Times New Roman"/>
          <w:sz w:val="24"/>
          <w:szCs w:val="24"/>
          <w:lang w:eastAsia="ru-RU"/>
        </w:rPr>
        <w:t>я</w:t>
      </w:r>
      <w:r w:rsidRPr="002E078B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«</w:t>
      </w:r>
      <w:bookmarkStart w:id="0" w:name="_GoBack"/>
      <w:r w:rsidR="00330D11" w:rsidRPr="002E078B">
        <w:rPr>
          <w:rFonts w:ascii="Times New Roman" w:eastAsia="Calibri" w:hAnsi="Times New Roman" w:cs="Times New Roman"/>
          <w:sz w:val="24"/>
          <w:szCs w:val="24"/>
          <w:lang w:eastAsia="ru-RU"/>
        </w:rPr>
        <w:t>Верхнелюбажский</w:t>
      </w:r>
      <w:r w:rsidR="0098206B" w:rsidRPr="002E078B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bookmarkEnd w:id="0"/>
      <w:r w:rsidR="0098206B" w:rsidRPr="002E078B">
        <w:rPr>
          <w:rFonts w:ascii="Times New Roman" w:eastAsia="Calibri" w:hAnsi="Times New Roman" w:cs="Times New Roman"/>
          <w:sz w:val="24"/>
          <w:szCs w:val="24"/>
          <w:lang w:eastAsia="ru-RU"/>
        </w:rPr>
        <w:t>сельсовет</w:t>
      </w:r>
      <w:r w:rsidRPr="002E078B">
        <w:rPr>
          <w:rFonts w:ascii="Times New Roman" w:eastAsia="Calibri" w:hAnsi="Times New Roman" w:cs="Times New Roman"/>
          <w:sz w:val="24"/>
          <w:szCs w:val="24"/>
          <w:lang w:eastAsia="ru-RU"/>
        </w:rPr>
        <w:t>»</w:t>
      </w:r>
      <w:r w:rsidR="0098206B" w:rsidRPr="002E078B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="00330D11" w:rsidRPr="002E078B">
        <w:rPr>
          <w:rFonts w:ascii="Times New Roman" w:eastAsia="Calibri" w:hAnsi="Times New Roman" w:cs="Times New Roman"/>
          <w:sz w:val="24"/>
          <w:szCs w:val="24"/>
          <w:lang w:eastAsia="ru-RU"/>
        </w:rPr>
        <w:t>Фатежског</w:t>
      </w:r>
      <w:r w:rsidR="0098206B" w:rsidRPr="002E078B">
        <w:rPr>
          <w:rFonts w:ascii="Times New Roman" w:eastAsia="Calibri" w:hAnsi="Times New Roman" w:cs="Times New Roman"/>
          <w:sz w:val="24"/>
          <w:szCs w:val="24"/>
          <w:lang w:eastAsia="ru-RU"/>
        </w:rPr>
        <w:t>о района</w:t>
      </w:r>
      <w:r w:rsidR="00654D43" w:rsidRPr="002E078B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 </w:t>
      </w:r>
      <w:r w:rsidR="00330D11" w:rsidRPr="002E078B">
        <w:rPr>
          <w:rFonts w:ascii="Times New Roman" w:eastAsia="Calibri" w:hAnsi="Times New Roman" w:cs="Times New Roman"/>
          <w:sz w:val="24"/>
          <w:szCs w:val="24"/>
          <w:lang w:eastAsia="ru-RU"/>
        </w:rPr>
        <w:t>Курской области</w:t>
      </w:r>
      <w:r w:rsidR="00654D43" w:rsidRPr="002E078B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на </w:t>
      </w:r>
      <w:r w:rsidRPr="002E078B">
        <w:rPr>
          <w:rFonts w:ascii="Times New Roman" w:eastAsia="Calibri" w:hAnsi="Times New Roman" w:cs="Times New Roman"/>
          <w:sz w:val="24"/>
          <w:szCs w:val="24"/>
          <w:lang w:eastAsia="ru-RU"/>
        </w:rPr>
        <w:t>2018-202</w:t>
      </w:r>
      <w:r w:rsidR="00654D43" w:rsidRPr="002E078B">
        <w:rPr>
          <w:rFonts w:ascii="Times New Roman" w:eastAsia="Calibri" w:hAnsi="Times New Roman" w:cs="Times New Roman"/>
          <w:sz w:val="24"/>
          <w:szCs w:val="24"/>
          <w:lang w:eastAsia="ru-RU"/>
        </w:rPr>
        <w:t>4</w:t>
      </w:r>
      <w:r w:rsidRPr="002E078B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годы»</w:t>
      </w:r>
    </w:p>
    <w:p w:rsidR="000041CE" w:rsidRPr="000041CE" w:rsidRDefault="000041CE" w:rsidP="000041CE">
      <w:pPr>
        <w:tabs>
          <w:tab w:val="left" w:pos="0"/>
        </w:tabs>
        <w:spacing w:after="0" w:line="240" w:lineRule="auto"/>
        <w:ind w:firstLine="4962"/>
        <w:rPr>
          <w:rFonts w:ascii="Times New Roman" w:eastAsia="Times New Roman" w:hAnsi="Times New Roman" w:cs="Times New Roman"/>
          <w:b/>
          <w:color w:val="FFFFFF"/>
          <w:sz w:val="20"/>
          <w:szCs w:val="20"/>
          <w:lang w:eastAsia="ru-RU"/>
        </w:rPr>
      </w:pPr>
    </w:p>
    <w:p w:rsidR="000041CE" w:rsidRPr="000041CE" w:rsidRDefault="000041CE" w:rsidP="000041CE">
      <w:pPr>
        <w:tabs>
          <w:tab w:val="left" w:pos="0"/>
        </w:tabs>
        <w:spacing w:after="0" w:line="240" w:lineRule="auto"/>
        <w:ind w:firstLine="4962"/>
        <w:rPr>
          <w:rFonts w:ascii="Times New Roman" w:eastAsia="Times New Roman" w:hAnsi="Times New Roman" w:cs="Times New Roman"/>
          <w:b/>
          <w:color w:val="FFFFFF"/>
          <w:sz w:val="20"/>
          <w:szCs w:val="20"/>
          <w:lang w:eastAsia="ru-RU"/>
        </w:rPr>
      </w:pPr>
    </w:p>
    <w:p w:rsidR="000041CE" w:rsidRPr="000041CE" w:rsidRDefault="000041CE" w:rsidP="000041CE">
      <w:pPr>
        <w:tabs>
          <w:tab w:val="left" w:pos="0"/>
        </w:tabs>
        <w:spacing w:after="0" w:line="240" w:lineRule="auto"/>
        <w:ind w:firstLine="4962"/>
        <w:rPr>
          <w:rFonts w:ascii="Times New Roman" w:eastAsia="Times New Roman" w:hAnsi="Times New Roman" w:cs="Times New Roman"/>
          <w:b/>
          <w:color w:val="FFFFFF"/>
          <w:sz w:val="20"/>
          <w:szCs w:val="20"/>
          <w:lang w:eastAsia="ru-RU"/>
        </w:rPr>
      </w:pPr>
    </w:p>
    <w:p w:rsidR="000041CE" w:rsidRPr="000041CE" w:rsidRDefault="000041CE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0041CE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ВИЗУАЛИЗИРОВАННЫЙ ПЕРЕЧЕНЬ</w:t>
      </w:r>
    </w:p>
    <w:p w:rsidR="000041CE" w:rsidRPr="000041CE" w:rsidRDefault="000041CE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образцов элементов благоустройства, предлагаемых к размещению 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 xml:space="preserve">на дворовой территории </w:t>
      </w:r>
      <w:r w:rsidRPr="000041CE">
        <w:rPr>
          <w:rFonts w:ascii="Times New Roman" w:eastAsia="Calibri" w:hAnsi="Times New Roman" w:cs="Arial"/>
          <w:sz w:val="28"/>
          <w:szCs w:val="28"/>
          <w:lang w:eastAsia="ru-RU"/>
        </w:rPr>
        <w:t>многоквартирного дома,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сформированный исходя 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>из минимального перечня работ по благоустройству дворовых территорий</w:t>
      </w:r>
    </w:p>
    <w:p w:rsidR="000041CE" w:rsidRPr="000041CE" w:rsidRDefault="000041CE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0041CE" w:rsidRPr="000041CE" w:rsidRDefault="000041CE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0041CE" w:rsidRPr="000041CE" w:rsidRDefault="000041CE" w:rsidP="000041CE">
      <w:pPr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>Уличный фонарь</w:t>
      </w:r>
    </w:p>
    <w:p w:rsidR="000041CE" w:rsidRPr="000041CE" w:rsidRDefault="000041CE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sz w:val="6"/>
          <w:szCs w:val="6"/>
        </w:rPr>
      </w:pPr>
    </w:p>
    <w:p w:rsidR="000041CE" w:rsidRPr="000041CE" w:rsidRDefault="000041CE" w:rsidP="000041CE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0041CE">
        <w:rPr>
          <w:rFonts w:ascii="Calibri" w:eastAsia="Times New Roman" w:hAnsi="Calibri" w:cs="Times New Roman"/>
          <w:noProof/>
          <w:sz w:val="28"/>
          <w:szCs w:val="28"/>
          <w:lang w:eastAsia="ru-RU"/>
        </w:rPr>
        <w:drawing>
          <wp:inline distT="0" distB="0" distL="0" distR="0">
            <wp:extent cx="3571875" cy="4762500"/>
            <wp:effectExtent l="19050" t="0" r="9525" b="0"/>
            <wp:docPr id="2" name="Рисунок 2" descr="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41CE" w:rsidRPr="000041CE" w:rsidRDefault="000041CE" w:rsidP="000041CE">
      <w:pPr>
        <w:ind w:left="900"/>
        <w:rPr>
          <w:rFonts w:ascii="Times New Roman" w:eastAsia="Calibri" w:hAnsi="Times New Roman" w:cs="Times New Roman"/>
          <w:sz w:val="28"/>
          <w:szCs w:val="28"/>
        </w:rPr>
      </w:pPr>
    </w:p>
    <w:p w:rsidR="000041CE" w:rsidRPr="000041CE" w:rsidRDefault="000041CE" w:rsidP="000041CE">
      <w:pPr>
        <w:ind w:left="900"/>
        <w:rPr>
          <w:rFonts w:ascii="Times New Roman" w:eastAsia="Calibri" w:hAnsi="Times New Roman" w:cs="Times New Roman"/>
          <w:sz w:val="28"/>
          <w:szCs w:val="28"/>
        </w:rPr>
      </w:pPr>
    </w:p>
    <w:p w:rsidR="000041CE" w:rsidRDefault="000041CE" w:rsidP="000041CE">
      <w:pPr>
        <w:ind w:left="900"/>
        <w:rPr>
          <w:rFonts w:ascii="Times New Roman" w:eastAsia="Calibri" w:hAnsi="Times New Roman" w:cs="Times New Roman"/>
          <w:sz w:val="28"/>
          <w:szCs w:val="28"/>
        </w:rPr>
      </w:pPr>
    </w:p>
    <w:p w:rsidR="00E52D53" w:rsidRDefault="00E52D53" w:rsidP="000041CE">
      <w:pPr>
        <w:ind w:left="900"/>
        <w:rPr>
          <w:rFonts w:ascii="Times New Roman" w:eastAsia="Calibri" w:hAnsi="Times New Roman" w:cs="Times New Roman"/>
          <w:sz w:val="28"/>
          <w:szCs w:val="28"/>
        </w:rPr>
      </w:pPr>
    </w:p>
    <w:p w:rsidR="00E52D53" w:rsidRDefault="00E52D53" w:rsidP="000041CE">
      <w:pPr>
        <w:ind w:left="900"/>
        <w:rPr>
          <w:rFonts w:ascii="Times New Roman" w:eastAsia="Calibri" w:hAnsi="Times New Roman" w:cs="Times New Roman"/>
          <w:sz w:val="28"/>
          <w:szCs w:val="28"/>
        </w:rPr>
      </w:pPr>
    </w:p>
    <w:p w:rsidR="00E52D53" w:rsidRDefault="00E52D53" w:rsidP="000041CE">
      <w:pPr>
        <w:ind w:left="900"/>
        <w:rPr>
          <w:rFonts w:ascii="Times New Roman" w:eastAsia="Calibri" w:hAnsi="Times New Roman" w:cs="Times New Roman"/>
          <w:sz w:val="28"/>
          <w:szCs w:val="28"/>
        </w:rPr>
      </w:pPr>
    </w:p>
    <w:p w:rsidR="00E52D53" w:rsidRPr="000041CE" w:rsidRDefault="00E52D53" w:rsidP="000041CE">
      <w:pPr>
        <w:ind w:left="900"/>
        <w:rPr>
          <w:rFonts w:ascii="Times New Roman" w:eastAsia="Calibri" w:hAnsi="Times New Roman" w:cs="Times New Roman"/>
          <w:sz w:val="28"/>
          <w:szCs w:val="28"/>
        </w:rPr>
      </w:pPr>
    </w:p>
    <w:p w:rsidR="000041CE" w:rsidRPr="000041CE" w:rsidRDefault="000041CE" w:rsidP="000041CE">
      <w:pPr>
        <w:numPr>
          <w:ilvl w:val="0"/>
          <w:numId w:val="8"/>
        </w:num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0041CE">
        <w:rPr>
          <w:rFonts w:ascii="Times New Roman" w:eastAsia="Calibri" w:hAnsi="Times New Roman" w:cs="Times New Roman"/>
          <w:sz w:val="28"/>
          <w:szCs w:val="28"/>
        </w:rPr>
        <w:t>Скамья:</w:t>
      </w:r>
    </w:p>
    <w:tbl>
      <w:tblPr>
        <w:tblpPr w:leftFromText="180" w:rightFromText="180" w:vertAnchor="text" w:horzAnchor="page" w:tblpX="2031" w:tblpY="283"/>
        <w:tblW w:w="0" w:type="auto"/>
        <w:tblLook w:val="04A0"/>
      </w:tblPr>
      <w:tblGrid>
        <w:gridCol w:w="9464"/>
      </w:tblGrid>
      <w:tr w:rsidR="000041CE" w:rsidRPr="000041CE" w:rsidTr="00547512">
        <w:trPr>
          <w:trHeight w:val="3534"/>
        </w:trPr>
        <w:tc>
          <w:tcPr>
            <w:tcW w:w="9464" w:type="dxa"/>
            <w:shd w:val="clear" w:color="auto" w:fill="auto"/>
          </w:tcPr>
          <w:p w:rsidR="000041CE" w:rsidRPr="000041CE" w:rsidRDefault="000041CE" w:rsidP="000041CE">
            <w:pPr>
              <w:jc w:val="center"/>
              <w:rPr>
                <w:rFonts w:ascii="Calibri" w:eastAsia="Times New Roman" w:hAnsi="Calibri" w:cs="Times New Roman"/>
                <w:sz w:val="28"/>
                <w:szCs w:val="28"/>
              </w:rPr>
            </w:pPr>
            <w:r w:rsidRPr="000041CE">
              <w:rPr>
                <w:rFonts w:ascii="Calibri" w:eastAsia="Times New Roman" w:hAnsi="Calibri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743325" cy="2752725"/>
                  <wp:effectExtent l="19050" t="0" r="9525" b="0"/>
                  <wp:docPr id="3" name="Рисунок 3" descr="75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75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43325" cy="2752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7B6303" w:rsidRDefault="007B6303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7B6303" w:rsidRDefault="007B6303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7B6303" w:rsidRDefault="007B6303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7B6303" w:rsidRDefault="007B6303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E52D53" w:rsidRPr="000041CE" w:rsidRDefault="00E52D53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numPr>
          <w:ilvl w:val="0"/>
          <w:numId w:val="9"/>
        </w:num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0041CE">
        <w:rPr>
          <w:rFonts w:ascii="Times New Roman" w:eastAsia="Calibri" w:hAnsi="Times New Roman" w:cs="Times New Roman"/>
          <w:sz w:val="28"/>
          <w:szCs w:val="28"/>
        </w:rPr>
        <w:t>Урна:</w:t>
      </w: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  <w:r w:rsidRPr="000041CE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62175" cy="4038600"/>
            <wp:effectExtent l="19050" t="0" r="9525" b="0"/>
            <wp:docPr id="4" name="Рисунок 4" descr="урна_УО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урна_УОН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403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rPr>
          <w:rFonts w:ascii="Calibri" w:eastAsia="Calibri" w:hAnsi="Calibri" w:cs="Times New Roman"/>
          <w:lang w:eastAsia="ru-RU"/>
        </w:rPr>
      </w:pPr>
      <w:r w:rsidRPr="000041CE">
        <w:rPr>
          <w:rFonts w:ascii="Calibri" w:eastAsia="Calibri" w:hAnsi="Calibri" w:cs="Times New Roman"/>
          <w:lang w:eastAsia="ru-RU"/>
        </w:rPr>
        <w:br w:type="page"/>
      </w:r>
    </w:p>
    <w:p w:rsidR="000041CE" w:rsidRPr="000041CE" w:rsidRDefault="000041CE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0041CE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lastRenderedPageBreak/>
        <w:t>ВИЗУАЛИЗИРОВАННЫЙ ПЕРЕЧЕНЬ</w:t>
      </w:r>
    </w:p>
    <w:p w:rsidR="000041CE" w:rsidRPr="000041CE" w:rsidRDefault="000041CE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образцов элементов благоустройства, предлагаемых к размещению 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 xml:space="preserve">на дворовой территории </w:t>
      </w:r>
      <w:r w:rsidRPr="000041CE">
        <w:rPr>
          <w:rFonts w:ascii="Times New Roman" w:eastAsia="Calibri" w:hAnsi="Times New Roman" w:cs="Arial"/>
          <w:sz w:val="28"/>
          <w:szCs w:val="28"/>
          <w:lang w:eastAsia="ru-RU"/>
        </w:rPr>
        <w:t>многоквартирного дома,</w:t>
      </w:r>
      <w:r w:rsidR="00330D11">
        <w:rPr>
          <w:rFonts w:ascii="Times New Roman" w:eastAsia="Calibri" w:hAnsi="Times New Roman" w:cs="Arial"/>
          <w:sz w:val="28"/>
          <w:szCs w:val="28"/>
          <w:lang w:eastAsia="ru-RU"/>
        </w:rPr>
        <w:t xml:space="preserve"> 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сформированный исходя 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>из дополнительного перечня работ по благоустройству дворовых территорий</w:t>
      </w:r>
    </w:p>
    <w:p w:rsidR="000041CE" w:rsidRPr="000041CE" w:rsidRDefault="000041CE" w:rsidP="000041CE">
      <w:pPr>
        <w:spacing w:after="0" w:line="240" w:lineRule="auto"/>
        <w:outlineLvl w:val="1"/>
        <w:rPr>
          <w:rFonts w:ascii="inherit" w:eastAsia="Times New Roman" w:hAnsi="inherit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inherit" w:eastAsia="Times New Roman" w:hAnsi="inherit" w:cs="Times New Roman"/>
          <w:b/>
          <w:bCs/>
          <w:color w:val="006600"/>
          <w:sz w:val="36"/>
          <w:szCs w:val="36"/>
          <w:lang w:eastAsia="ru-RU"/>
        </w:rPr>
        <w:t>ДИО 3.07 - Качалка-балансир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hideMark/>
          </w:tcPr>
          <w:p w:rsidR="000041CE" w:rsidRPr="000041CE" w:rsidRDefault="000041CE" w:rsidP="000041CE">
            <w:pPr>
              <w:shd w:val="clear" w:color="auto" w:fill="FAFAFA"/>
              <w:rPr>
                <w:rFonts w:ascii="inherit" w:eastAsia="Calibri" w:hAnsi="inherit" w:cs="Times New Roman"/>
              </w:rPr>
            </w:pPr>
            <w:r w:rsidRPr="000041CE">
              <w:rPr>
                <w:rFonts w:ascii="inherit" w:eastAsia="Calibri" w:hAnsi="inherit" w:cs="Times New Roman"/>
                <w:noProof/>
                <w:lang w:eastAsia="ru-RU"/>
              </w:rPr>
              <w:drawing>
                <wp:inline distT="0" distB="0" distL="0" distR="0">
                  <wp:extent cx="4358640" cy="3268980"/>
                  <wp:effectExtent l="0" t="0" r="3810" b="7620"/>
                  <wp:docPr id="5" name="Рисунок 5" descr="http://atrix77.ru/production/f/118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atrix77.ru/production/f/118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0580" cy="3270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041CE" w:rsidRPr="00FB50FD" w:rsidRDefault="000041CE" w:rsidP="000041CE">
            <w:pPr>
              <w:shd w:val="clear" w:color="auto" w:fill="FAFAFA"/>
              <w:jc w:val="center"/>
              <w:rPr>
                <w:rFonts w:ascii="Georgia" w:eastAsia="Calibri" w:hAnsi="Georgia" w:cs="Times New Roman"/>
                <w:color w:val="000000"/>
                <w:sz w:val="16"/>
                <w:szCs w:val="16"/>
              </w:rPr>
            </w:pPr>
          </w:p>
        </w:tc>
      </w:tr>
    </w:tbl>
    <w:p w:rsidR="000041CE" w:rsidRPr="000041CE" w:rsidRDefault="000041CE" w:rsidP="000041CE">
      <w:pPr>
        <w:jc w:val="center"/>
        <w:rPr>
          <w:rFonts w:ascii="Calibri" w:eastAsia="Calibri" w:hAnsi="Calibri" w:cs="Times New Roman"/>
        </w:rPr>
      </w:pPr>
      <w:r w:rsidRPr="000041CE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>
            <wp:extent cx="5943600" cy="3901440"/>
            <wp:effectExtent l="0" t="0" r="0" b="3810"/>
            <wp:docPr id="6" name="Рисунок 6" descr="http://atrix77.ru/production/f/12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atrix77.ru/production/f/1227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99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1CE" w:rsidRPr="000041CE" w:rsidRDefault="000041CE" w:rsidP="000041CE">
      <w:pPr>
        <w:rPr>
          <w:rFonts w:ascii="Calibri" w:eastAsia="Calibri" w:hAnsi="Calibri" w:cs="Times New Roman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Песочница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jc w:val="center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Times New Roman" w:eastAsia="Times New Roman" w:hAnsi="Times New Roman" w:cs="Times New Roman"/>
                <w:b/>
                <w:bCs/>
                <w:sz w:val="36"/>
                <w:szCs w:val="36"/>
                <w:lang w:eastAsia="ru-RU"/>
              </w:rPr>
              <w:lastRenderedPageBreak/>
              <w:tab/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МФ 3.22 - Песочный дворик Опушка с горкой</w:t>
      </w:r>
    </w:p>
    <w:tbl>
      <w:tblPr>
        <w:tblW w:w="12426" w:type="dxa"/>
        <w:tblCellSpacing w:w="0" w:type="dxa"/>
        <w:tblInd w:w="-426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426"/>
      </w:tblGrid>
      <w:tr w:rsidR="000041CE" w:rsidRPr="000041CE" w:rsidTr="00547512">
        <w:trPr>
          <w:trHeight w:val="5953"/>
          <w:tblCellSpacing w:w="0" w:type="dxa"/>
        </w:trPr>
        <w:tc>
          <w:tcPr>
            <w:tcW w:w="12426" w:type="dxa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jc w:val="center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958840" cy="2926080"/>
                  <wp:effectExtent l="0" t="0" r="3810" b="7620"/>
                  <wp:docPr id="7" name="Рисунок 7" descr="http://atrix77.ru/production/f/123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atrix77.ru/production/f/123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69980" cy="29315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041CE" w:rsidRPr="000041CE" w:rsidRDefault="000041CE" w:rsidP="000041CE">
            <w:pPr>
              <w:rPr>
                <w:rFonts w:ascii="inherit" w:eastAsia="Times New Roman" w:hAnsi="inherit" w:cs="Times New Roman"/>
                <w:sz w:val="21"/>
                <w:szCs w:val="21"/>
                <w:lang w:eastAsia="ru-RU"/>
              </w:rPr>
            </w:pPr>
          </w:p>
          <w:p w:rsidR="000041CE" w:rsidRPr="000041CE" w:rsidRDefault="000041CE" w:rsidP="000041CE">
            <w:pPr>
              <w:shd w:val="clear" w:color="auto" w:fill="FFFFFF"/>
              <w:spacing w:after="0" w:line="240" w:lineRule="auto"/>
              <w:outlineLvl w:val="1"/>
              <w:rPr>
                <w:rFonts w:ascii="Georgia" w:eastAsia="Times New Roman" w:hAnsi="Georgia" w:cs="Times New Roman"/>
                <w:b/>
                <w:bCs/>
                <w:color w:val="006600"/>
                <w:sz w:val="24"/>
                <w:szCs w:val="24"/>
                <w:lang w:eastAsia="ru-RU"/>
              </w:rPr>
            </w:pPr>
            <w:r w:rsidRPr="000041CE">
              <w:rPr>
                <w:rFonts w:ascii="Georgia" w:eastAsia="Times New Roman" w:hAnsi="Georgia" w:cs="Times New Roman"/>
                <w:b/>
                <w:bCs/>
                <w:color w:val="006600"/>
                <w:sz w:val="24"/>
                <w:szCs w:val="24"/>
                <w:lang w:eastAsia="ru-RU"/>
              </w:rPr>
              <w:t>ДИК 1.252 - Детский игровой комплекс Росток Н=1500</w:t>
            </w:r>
          </w:p>
          <w:tbl>
            <w:tblPr>
              <w:tblW w:w="12000" w:type="dxa"/>
              <w:tblCellSpacing w:w="0" w:type="dxa"/>
              <w:shd w:val="clear" w:color="auto" w:fill="FFFFFF"/>
              <w:tblCellMar>
                <w:left w:w="0" w:type="dxa"/>
                <w:right w:w="0" w:type="dxa"/>
              </w:tblCellMar>
              <w:tblLook w:val="04A0"/>
            </w:tblPr>
            <w:tblGrid>
              <w:gridCol w:w="12000"/>
            </w:tblGrid>
            <w:tr w:rsidR="000041CE" w:rsidRPr="000041CE" w:rsidTr="00547512">
              <w:trPr>
                <w:tblCellSpacing w:w="0" w:type="dxa"/>
              </w:trPr>
              <w:tc>
                <w:tcPr>
                  <w:tcW w:w="0" w:type="auto"/>
                  <w:shd w:val="clear" w:color="auto" w:fill="FFFFFF"/>
                  <w:hideMark/>
                </w:tcPr>
                <w:p w:rsidR="000041CE" w:rsidRPr="000041CE" w:rsidRDefault="000041CE" w:rsidP="000041CE">
                  <w:pPr>
                    <w:shd w:val="clear" w:color="auto" w:fill="FAFAFA"/>
                    <w:jc w:val="center"/>
                    <w:rPr>
                      <w:rFonts w:ascii="inherit" w:eastAsia="Calibri" w:hAnsi="inherit" w:cs="Times New Roman"/>
                      <w:color w:val="000000"/>
                      <w:sz w:val="21"/>
                      <w:szCs w:val="21"/>
                    </w:rPr>
                  </w:pPr>
                  <w:r w:rsidRPr="000041CE">
                    <w:rPr>
                      <w:rFonts w:ascii="inherit" w:eastAsia="Calibri" w:hAnsi="inherit" w:cs="Times New Roman"/>
                      <w:noProof/>
                      <w:color w:val="000000"/>
                      <w:sz w:val="21"/>
                      <w:szCs w:val="21"/>
                      <w:lang w:eastAsia="ru-RU"/>
                    </w:rPr>
                    <w:drawing>
                      <wp:inline distT="0" distB="0" distL="0" distR="0">
                        <wp:extent cx="4838700" cy="3629025"/>
                        <wp:effectExtent l="0" t="0" r="0" b="9525"/>
                        <wp:docPr id="8" name="Рисунок 8" descr="ДИК 1.252 - Детский игровой комплекс Росток  Н=150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ДИК 1.252 - Детский игровой комплекс Росток  Н=150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840274" cy="363020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041CE" w:rsidRPr="000041CE" w:rsidRDefault="000041CE" w:rsidP="000041CE">
            <w:pPr>
              <w:rPr>
                <w:rFonts w:ascii="inherit" w:eastAsia="Times New Roman" w:hAnsi="inherit" w:cs="Times New Roman"/>
                <w:sz w:val="21"/>
                <w:szCs w:val="21"/>
                <w:lang w:eastAsia="ru-RU"/>
              </w:rPr>
            </w:pPr>
          </w:p>
          <w:p w:rsidR="000041CE" w:rsidRPr="000041CE" w:rsidRDefault="000041CE" w:rsidP="000041CE">
            <w:pPr>
              <w:tabs>
                <w:tab w:val="left" w:pos="1908"/>
              </w:tabs>
              <w:rPr>
                <w:rFonts w:ascii="inherit" w:eastAsia="Times New Roman" w:hAnsi="inherit" w:cs="Times New Roman"/>
                <w:sz w:val="21"/>
                <w:szCs w:val="21"/>
                <w:lang w:eastAsia="ru-RU"/>
              </w:rPr>
            </w:pPr>
          </w:p>
        </w:tc>
      </w:tr>
    </w:tbl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p w:rsidR="00FB50FD" w:rsidRDefault="00FB50FD" w:rsidP="000041CE">
      <w:pPr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p w:rsidR="000041CE" w:rsidRPr="000041CE" w:rsidRDefault="000041CE" w:rsidP="000041CE">
      <w:pPr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lastRenderedPageBreak/>
        <w:t xml:space="preserve">Машина с горкой 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069840" cy="3802380"/>
                  <wp:effectExtent l="0" t="0" r="0" b="7620"/>
                  <wp:docPr id="9" name="Рисунок 9" descr="МФ 4.02 - Машина с горкой Н=7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МФ 4.02 - Машина с горкой Н=7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69840" cy="3802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Georgia" w:eastAsia="Calibri" w:hAnsi="Georgia" w:cs="Times New Roman"/>
                <w:color w:val="006600"/>
              </w:rPr>
              <w:t>ДИК 1.252 - Детский игровой комплекс Росток Н=1500</w:t>
            </w: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044440" cy="3783330"/>
                  <wp:effectExtent l="0" t="0" r="3810" b="7620"/>
                  <wp:docPr id="10" name="Рисунок 10" descr="http://atrix77.ru/production/f/99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atrix77.ru/production/f/99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6147" cy="3784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</w:tbl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СО 1.01 - Спортивный комплекс Баскетбольный с шестом</w:t>
      </w:r>
    </w:p>
    <w:tbl>
      <w:tblPr>
        <w:tblW w:w="8222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8222"/>
      </w:tblGrid>
      <w:tr w:rsidR="000041CE" w:rsidRPr="000041CE" w:rsidTr="00547512">
        <w:trPr>
          <w:trHeight w:val="4788"/>
          <w:tblCellSpacing w:w="0" w:type="dxa"/>
        </w:trPr>
        <w:tc>
          <w:tcPr>
            <w:tcW w:w="8222" w:type="dxa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4840147" cy="2941320"/>
                  <wp:effectExtent l="0" t="0" r="0" b="0"/>
                  <wp:docPr id="11" name="Рисунок 11" descr="http://atrix77.ru/production/f/168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://atrix77.ru/production/f/168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37665" cy="2939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  <w:r w:rsidRPr="000041CE"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  <w:t>СО 1.15 - Спортивный комплекс Базовый</w:t>
            </w: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4861560" cy="3078480"/>
                  <wp:effectExtent l="0" t="0" r="0" b="7620"/>
                  <wp:docPr id="12" name="Рисунок 12" descr="http://atrix77.ru/production/f/14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http://atrix77.ru/production/f/141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63375" cy="30796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0041CE" w:rsidRPr="000041CE" w:rsidTr="00547512">
        <w:trPr>
          <w:trHeight w:val="4583"/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FB50FD">
              <w:rPr>
                <w:rFonts w:ascii="Georgia" w:eastAsia="Times New Roman" w:hAnsi="Georgia" w:cs="Times New Roman"/>
                <w:b/>
                <w:bCs/>
                <w:color w:val="006600"/>
                <w:sz w:val="24"/>
                <w:szCs w:val="24"/>
                <w:lang w:eastAsia="ru-RU"/>
              </w:rPr>
              <w:t>СО 5.10 - Гандбольные ворота с баскетбольным щитом(1шт.) без сеток</w:t>
            </w: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4683760" cy="2484120"/>
                  <wp:effectExtent l="0" t="0" r="2540" b="0"/>
                  <wp:docPr id="13" name="Рисунок 13" descr="http://atrix77.ru/production/f/147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://atrix77.ru/production/f/147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3760" cy="2484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МФ 1.04 - Лавочка Эконом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100320" cy="3825240"/>
                  <wp:effectExtent l="0" t="0" r="5080" b="3810"/>
                  <wp:docPr id="14" name="Рисунок 14" descr="http://atrix77.ru/production/f/13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http://atrix77.ru/production/f/131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00320" cy="3825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МФ 1.10 - Лавочка со спинкой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4881880" cy="3661410"/>
                  <wp:effectExtent l="0" t="0" r="0" b="0"/>
                  <wp:docPr id="15" name="Рисунок 15" descr="МФ 1.10 - Лавочка со спинкой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МФ 1.10 - Лавочка со спинкой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81880" cy="3661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МФ 6.05 - Урна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4655820" cy="3491865"/>
                  <wp:effectExtent l="0" t="0" r="0" b="0"/>
                  <wp:docPr id="16" name="Рисунок 16" descr="http://atrix77.ru/production/f/166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http://atrix77.ru/production/f/166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55820" cy="3491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МФ 2.05 - Столик со скамейками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008880" cy="3756660"/>
                  <wp:effectExtent l="0" t="0" r="1270" b="0"/>
                  <wp:docPr id="17" name="Рисунок 17" descr="http://atrix77.ru/production/f/164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http://atrix77.ru/production/f/164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08880" cy="3756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ДИО 5.032 - Горка с металлическими перилами H=1200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4602480" cy="3451860"/>
                  <wp:effectExtent l="0" t="0" r="7620" b="0"/>
                  <wp:docPr id="18" name="Рисунок 18" descr="http://atrix77.ru/production/f/115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atrix77.ru/production/f/115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02480" cy="3451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Times New Roman" w:eastAsia="Calibri" w:hAnsi="Times New Roman" w:cs="Times New Roman"/>
          <w:sz w:val="28"/>
          <w:szCs w:val="28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lastRenderedPageBreak/>
        <w:t>ДИО 5.033 - Горка с металлическими перилами H=1500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262880" cy="3947160"/>
                  <wp:effectExtent l="0" t="0" r="0" b="0"/>
                  <wp:docPr id="19" name="Рисунок 19" descr="http://atrix77.ru/production/f/115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atrix77.ru/production/f/115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62880" cy="3947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ДИО 5.043 - Горка с деревянными перилами H=1500</w:t>
      </w:r>
    </w:p>
    <w:tbl>
      <w:tblPr>
        <w:tblW w:w="9081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9081"/>
      </w:tblGrid>
      <w:tr w:rsidR="000041CE" w:rsidRPr="000041CE" w:rsidTr="00547512">
        <w:trPr>
          <w:trHeight w:val="5185"/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jc w:val="center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448300" cy="2499360"/>
                  <wp:effectExtent l="0" t="0" r="0" b="0"/>
                  <wp:docPr id="20" name="Рисунок 20" descr="http://atrix77.ru/production/f/116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atrix77.ru/production/f/116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48300" cy="249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Times New Roman" w:eastAsia="Calibri" w:hAnsi="Times New Roman" w:cs="Times New Roman"/>
          <w:sz w:val="28"/>
          <w:szCs w:val="28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lastRenderedPageBreak/>
        <w:t>ДИО 1.02 - Качели базовые двойные жесткий подвес</w:t>
      </w:r>
    </w:p>
    <w:tbl>
      <w:tblPr>
        <w:tblW w:w="9355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9967"/>
      </w:tblGrid>
      <w:tr w:rsidR="000041CE" w:rsidRPr="000041CE" w:rsidTr="00547512">
        <w:trPr>
          <w:trHeight w:val="6561"/>
          <w:tblCellSpacing w:w="0" w:type="dxa"/>
        </w:trPr>
        <w:tc>
          <w:tcPr>
            <w:tcW w:w="9245" w:type="dxa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868063" cy="4134678"/>
                  <wp:effectExtent l="0" t="0" r="0" b="0"/>
                  <wp:docPr id="21" name="Рисунок 21" descr="http://atrix77.ru/production/f/116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atrix77.ru/production/f/116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69940" cy="41360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41CE" w:rsidRPr="000041CE" w:rsidTr="00547512">
        <w:trPr>
          <w:trHeight w:val="6096"/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FB50FD" w:rsidRDefault="000041CE" w:rsidP="000041CE">
            <w:pPr>
              <w:shd w:val="clear" w:color="auto" w:fill="FAFAFA"/>
              <w:jc w:val="center"/>
              <w:rPr>
                <w:rFonts w:ascii="Georgia" w:eastAsia="Calibri" w:hAnsi="Georgia" w:cs="Times New Roman"/>
                <w:color w:val="006600"/>
              </w:rPr>
            </w:pPr>
            <w:r w:rsidRPr="000041CE">
              <w:rPr>
                <w:rFonts w:ascii="Georgia" w:eastAsia="Calibri" w:hAnsi="Georgia" w:cs="Times New Roman"/>
                <w:color w:val="006600"/>
              </w:rPr>
              <w:t>СО 1.302 - Спортивный комплекс</w:t>
            </w:r>
          </w:p>
          <w:p w:rsidR="000041CE" w:rsidRPr="000041CE" w:rsidRDefault="000041CE" w:rsidP="000041CE">
            <w:pPr>
              <w:shd w:val="clear" w:color="auto" w:fill="FAFAFA"/>
              <w:jc w:val="center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120640" cy="3400258"/>
                  <wp:effectExtent l="0" t="0" r="0" b="0"/>
                  <wp:docPr id="22" name="Рисунок 22" descr="http://atrix77.ru/production/f/389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atrix77.ru/production/f/389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20640" cy="34002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41CE" w:rsidRPr="000041CE" w:rsidTr="00547512">
        <w:trPr>
          <w:trHeight w:val="5417"/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jc w:val="center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Georgia" w:eastAsia="Calibri" w:hAnsi="Georgia" w:cs="Times New Roman"/>
                <w:color w:val="006600"/>
              </w:rPr>
              <w:lastRenderedPageBreak/>
              <w:t>СО 6.40 - Комплекс тренажеров Спортивный павильон</w:t>
            </w: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6328873" cy="3784821"/>
                  <wp:effectExtent l="0" t="0" r="0" b="0"/>
                  <wp:docPr id="23" name="Рисунок 23" descr="http://atrix77.ru/production/f/190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://atrix77.ru/production/f/190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751" cy="3787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Times New Roman" w:eastAsia="Calibri" w:hAnsi="Times New Roman" w:cs="Times New Roman"/>
          <w:sz w:val="28"/>
          <w:szCs w:val="28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ДИО 2.06 - Карусель с рулём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3962400" cy="2971800"/>
                  <wp:effectExtent l="0" t="0" r="0" b="0"/>
                  <wp:docPr id="24" name="Рисунок 24" descr="http://atrix77.ru/production/f/118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://atrix77.ru/production/f/118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2400" cy="2971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МФ 2.051 - Столик с навесом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4551680" cy="3413760"/>
                  <wp:effectExtent l="0" t="0" r="1270" b="0"/>
                  <wp:docPr id="25" name="Рисунок 25" descr="http://atrix77.ru/production/f/165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http://atrix77.ru/production/f/165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51680" cy="3413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Times New Roman" w:eastAsia="Calibri" w:hAnsi="Times New Roman" w:cs="Times New Roman"/>
          <w:sz w:val="28"/>
          <w:szCs w:val="28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Times New Roman" w:eastAsia="Calibri" w:hAnsi="Times New Roman" w:cs="Times New Roman"/>
          <w:sz w:val="28"/>
          <w:szCs w:val="28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Times New Roman" w:eastAsia="Calibri" w:hAnsi="Times New Roman" w:cs="Times New Roman"/>
          <w:sz w:val="28"/>
          <w:szCs w:val="28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 xml:space="preserve">Песочница Распашная </w:t>
      </w:r>
    </w:p>
    <w:tbl>
      <w:tblPr>
        <w:tblW w:w="9043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9043"/>
      </w:tblGrid>
      <w:tr w:rsidR="000041CE" w:rsidRPr="000041CE" w:rsidTr="00305C0C">
        <w:trPr>
          <w:trHeight w:val="5778"/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4681220" cy="3510915"/>
                  <wp:effectExtent l="0" t="0" r="5080" b="0"/>
                  <wp:docPr id="26" name="Рисунок 26" descr="http://atrix77.ru/production/f/396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ttp://atrix77.ru/production/f/396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1220" cy="3510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95D33" w:rsidRDefault="00795D33" w:rsidP="00305C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</w:p>
    <w:sectPr w:rsidR="00795D33" w:rsidSect="007F5FA7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1906" w:h="16838"/>
      <w:pgMar w:top="1134" w:right="851" w:bottom="1134" w:left="1701" w:header="708" w:footer="708" w:gutter="0"/>
      <w:pgNumType w:start="112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073E3" w:rsidRDefault="004073E3" w:rsidP="00F91738">
      <w:pPr>
        <w:spacing w:after="0" w:line="240" w:lineRule="auto"/>
      </w:pPr>
      <w:r>
        <w:separator/>
      </w:r>
    </w:p>
  </w:endnote>
  <w:endnote w:type="continuationSeparator" w:id="0">
    <w:p w:rsidR="004073E3" w:rsidRDefault="004073E3" w:rsidP="00F917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5FA7" w:rsidRDefault="007F5FA7">
    <w:pPr>
      <w:pStyle w:val="a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5FA7" w:rsidRDefault="007F5FA7">
    <w:pPr>
      <w:pStyle w:val="a5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5FA7" w:rsidRDefault="007F5FA7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073E3" w:rsidRDefault="004073E3" w:rsidP="00F91738">
      <w:pPr>
        <w:spacing w:after="0" w:line="240" w:lineRule="auto"/>
      </w:pPr>
      <w:r>
        <w:separator/>
      </w:r>
    </w:p>
  </w:footnote>
  <w:footnote w:type="continuationSeparator" w:id="0">
    <w:p w:rsidR="004073E3" w:rsidRDefault="004073E3" w:rsidP="00F917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02A6" w:rsidRDefault="00360DC3">
    <w:pPr>
      <w:pStyle w:val="a3"/>
      <w:jc w:val="center"/>
    </w:pPr>
    <w:r>
      <w:fldChar w:fldCharType="begin"/>
    </w:r>
    <w:r w:rsidR="009802A6">
      <w:instrText>PAGE   \* MERGEFORMAT</w:instrText>
    </w:r>
    <w:r>
      <w:fldChar w:fldCharType="separate"/>
    </w:r>
    <w:r w:rsidR="009802A6">
      <w:rPr>
        <w:noProof/>
      </w:rPr>
      <w:t>4</w:t>
    </w:r>
    <w:r>
      <w:rPr>
        <w:noProof/>
      </w:rPr>
      <w:fldChar w:fldCharType="end"/>
    </w:r>
  </w:p>
  <w:p w:rsidR="009802A6" w:rsidRDefault="009802A6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06780584"/>
      <w:docPartObj>
        <w:docPartGallery w:val="Page Numbers (Top of Page)"/>
        <w:docPartUnique/>
      </w:docPartObj>
    </w:sdtPr>
    <w:sdtContent>
      <w:p w:rsidR="00654D43" w:rsidRDefault="00360DC3">
        <w:pPr>
          <w:pStyle w:val="a3"/>
          <w:jc w:val="center"/>
        </w:pPr>
        <w:r>
          <w:fldChar w:fldCharType="begin"/>
        </w:r>
        <w:r w:rsidR="00654D43">
          <w:instrText>PAGE   \* MERGEFORMAT</w:instrText>
        </w:r>
        <w:r>
          <w:fldChar w:fldCharType="separate"/>
        </w:r>
        <w:r w:rsidR="002E078B">
          <w:rPr>
            <w:noProof/>
          </w:rPr>
          <w:t>126</w:t>
        </w:r>
        <w:r>
          <w:fldChar w:fldCharType="end"/>
        </w:r>
      </w:p>
    </w:sdtContent>
  </w:sdt>
  <w:p w:rsidR="009802A6" w:rsidRPr="007D541A" w:rsidRDefault="009802A6" w:rsidP="00B53153">
    <w:pPr>
      <w:pStyle w:val="a3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5FA7" w:rsidRDefault="007F5FA7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630A68"/>
    <w:multiLevelType w:val="hybridMultilevel"/>
    <w:tmpl w:val="D22462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A02CC1"/>
    <w:multiLevelType w:val="hybridMultilevel"/>
    <w:tmpl w:val="7018AB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2EC61ED"/>
    <w:multiLevelType w:val="hybridMultilevel"/>
    <w:tmpl w:val="0452200E"/>
    <w:lvl w:ilvl="0" w:tplc="1F08B674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294E4ADD"/>
    <w:multiLevelType w:val="hybridMultilevel"/>
    <w:tmpl w:val="E11A2020"/>
    <w:lvl w:ilvl="0" w:tplc="ABE614C2">
      <w:start w:val="1"/>
      <w:numFmt w:val="decimal"/>
      <w:lvlText w:val="%1)"/>
      <w:lvlJc w:val="left"/>
      <w:pPr>
        <w:ind w:left="90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4">
    <w:nsid w:val="2B940DEE"/>
    <w:multiLevelType w:val="hybridMultilevel"/>
    <w:tmpl w:val="EB2693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EA415C6"/>
    <w:multiLevelType w:val="hybridMultilevel"/>
    <w:tmpl w:val="904E800E"/>
    <w:lvl w:ilvl="0" w:tplc="DFF44EE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2FFD3E4D"/>
    <w:multiLevelType w:val="hybridMultilevel"/>
    <w:tmpl w:val="619C28E8"/>
    <w:lvl w:ilvl="0" w:tplc="D4BCE9E8">
      <w:start w:val="1"/>
      <w:numFmt w:val="decimal"/>
      <w:lvlText w:val="%1."/>
      <w:lvlJc w:val="left"/>
      <w:pPr>
        <w:ind w:left="393" w:hanging="360"/>
      </w:pPr>
      <w:rPr>
        <w:rFonts w:hint="default"/>
        <w:b w:val="0"/>
      </w:rPr>
    </w:lvl>
    <w:lvl w:ilvl="1" w:tplc="04190019">
      <w:start w:val="1"/>
      <w:numFmt w:val="lowerLetter"/>
      <w:lvlText w:val="%2."/>
      <w:lvlJc w:val="left"/>
      <w:pPr>
        <w:ind w:left="1113" w:hanging="360"/>
      </w:pPr>
    </w:lvl>
    <w:lvl w:ilvl="2" w:tplc="0419001B" w:tentative="1">
      <w:start w:val="1"/>
      <w:numFmt w:val="lowerRoman"/>
      <w:lvlText w:val="%3."/>
      <w:lvlJc w:val="right"/>
      <w:pPr>
        <w:ind w:left="1833" w:hanging="180"/>
      </w:pPr>
    </w:lvl>
    <w:lvl w:ilvl="3" w:tplc="0419000F" w:tentative="1">
      <w:start w:val="1"/>
      <w:numFmt w:val="decimal"/>
      <w:lvlText w:val="%4."/>
      <w:lvlJc w:val="left"/>
      <w:pPr>
        <w:ind w:left="2553" w:hanging="360"/>
      </w:pPr>
    </w:lvl>
    <w:lvl w:ilvl="4" w:tplc="04190019" w:tentative="1">
      <w:start w:val="1"/>
      <w:numFmt w:val="lowerLetter"/>
      <w:lvlText w:val="%5."/>
      <w:lvlJc w:val="left"/>
      <w:pPr>
        <w:ind w:left="3273" w:hanging="360"/>
      </w:pPr>
    </w:lvl>
    <w:lvl w:ilvl="5" w:tplc="0419001B" w:tentative="1">
      <w:start w:val="1"/>
      <w:numFmt w:val="lowerRoman"/>
      <w:lvlText w:val="%6."/>
      <w:lvlJc w:val="right"/>
      <w:pPr>
        <w:ind w:left="3993" w:hanging="180"/>
      </w:pPr>
    </w:lvl>
    <w:lvl w:ilvl="6" w:tplc="0419000F" w:tentative="1">
      <w:start w:val="1"/>
      <w:numFmt w:val="decimal"/>
      <w:lvlText w:val="%7."/>
      <w:lvlJc w:val="left"/>
      <w:pPr>
        <w:ind w:left="4713" w:hanging="360"/>
      </w:pPr>
    </w:lvl>
    <w:lvl w:ilvl="7" w:tplc="04190019" w:tentative="1">
      <w:start w:val="1"/>
      <w:numFmt w:val="lowerLetter"/>
      <w:lvlText w:val="%8."/>
      <w:lvlJc w:val="left"/>
      <w:pPr>
        <w:ind w:left="5433" w:hanging="360"/>
      </w:pPr>
    </w:lvl>
    <w:lvl w:ilvl="8" w:tplc="0419001B" w:tentative="1">
      <w:start w:val="1"/>
      <w:numFmt w:val="lowerRoman"/>
      <w:lvlText w:val="%9."/>
      <w:lvlJc w:val="right"/>
      <w:pPr>
        <w:ind w:left="6153" w:hanging="180"/>
      </w:pPr>
    </w:lvl>
  </w:abstractNum>
  <w:abstractNum w:abstractNumId="7">
    <w:nsid w:val="4BC17FD7"/>
    <w:multiLevelType w:val="hybridMultilevel"/>
    <w:tmpl w:val="E11A2020"/>
    <w:lvl w:ilvl="0" w:tplc="ABE614C2">
      <w:start w:val="1"/>
      <w:numFmt w:val="decimal"/>
      <w:lvlText w:val="%1)"/>
      <w:lvlJc w:val="left"/>
      <w:pPr>
        <w:ind w:left="90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8">
    <w:nsid w:val="4F037EFE"/>
    <w:multiLevelType w:val="hybridMultilevel"/>
    <w:tmpl w:val="480673F0"/>
    <w:lvl w:ilvl="0" w:tplc="48A2BF4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4F6B0B41"/>
    <w:multiLevelType w:val="hybridMultilevel"/>
    <w:tmpl w:val="C2E675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1365D02"/>
    <w:multiLevelType w:val="hybridMultilevel"/>
    <w:tmpl w:val="0A5CAC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7797903"/>
    <w:multiLevelType w:val="hybridMultilevel"/>
    <w:tmpl w:val="5D5CEE96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85A18BF"/>
    <w:multiLevelType w:val="hybridMultilevel"/>
    <w:tmpl w:val="C9FC82B0"/>
    <w:lvl w:ilvl="0" w:tplc="83327CA2">
      <w:start w:val="1"/>
      <w:numFmt w:val="decimal"/>
      <w:lvlText w:val="%1)"/>
      <w:lvlJc w:val="left"/>
      <w:pPr>
        <w:ind w:left="720" w:hanging="360"/>
      </w:pPr>
      <w:rPr>
        <w:rFonts w:cs="Aria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9DB3C51"/>
    <w:multiLevelType w:val="multilevel"/>
    <w:tmpl w:val="4684A4C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6D6927FA"/>
    <w:multiLevelType w:val="hybridMultilevel"/>
    <w:tmpl w:val="B3228D7C"/>
    <w:lvl w:ilvl="0" w:tplc="2F58B11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>
    <w:nsid w:val="75C9020D"/>
    <w:multiLevelType w:val="hybridMultilevel"/>
    <w:tmpl w:val="B3FE89F4"/>
    <w:lvl w:ilvl="0" w:tplc="95EE5B4A">
      <w:start w:val="2"/>
      <w:numFmt w:val="decimal"/>
      <w:lvlText w:val="%1)"/>
      <w:lvlJc w:val="left"/>
      <w:pPr>
        <w:ind w:left="12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num w:numId="1">
    <w:abstractNumId w:val="13"/>
  </w:num>
  <w:num w:numId="2">
    <w:abstractNumId w:val="12"/>
  </w:num>
  <w:num w:numId="3">
    <w:abstractNumId w:val="4"/>
  </w:num>
  <w:num w:numId="4">
    <w:abstractNumId w:val="15"/>
  </w:num>
  <w:num w:numId="5">
    <w:abstractNumId w:val="0"/>
  </w:num>
  <w:num w:numId="6">
    <w:abstractNumId w:val="6"/>
  </w:num>
  <w:num w:numId="7">
    <w:abstractNumId w:val="10"/>
  </w:num>
  <w:num w:numId="8">
    <w:abstractNumId w:val="3"/>
  </w:num>
  <w:num w:numId="9">
    <w:abstractNumId w:val="7"/>
  </w:num>
  <w:num w:numId="10">
    <w:abstractNumId w:val="11"/>
  </w:num>
  <w:num w:numId="11">
    <w:abstractNumId w:val="2"/>
  </w:num>
  <w:num w:numId="12">
    <w:abstractNumId w:val="5"/>
  </w:num>
  <w:num w:numId="13">
    <w:abstractNumId w:val="14"/>
  </w:num>
  <w:num w:numId="14">
    <w:abstractNumId w:val="1"/>
  </w:num>
  <w:num w:numId="15">
    <w:abstractNumId w:val="8"/>
  </w:num>
  <w:num w:numId="16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23B2F"/>
    <w:rsid w:val="000041CE"/>
    <w:rsid w:val="00006A7F"/>
    <w:rsid w:val="00021174"/>
    <w:rsid w:val="00023B2F"/>
    <w:rsid w:val="0004400B"/>
    <w:rsid w:val="00044EB2"/>
    <w:rsid w:val="000605C2"/>
    <w:rsid w:val="000A0968"/>
    <w:rsid w:val="000A17E5"/>
    <w:rsid w:val="000A255E"/>
    <w:rsid w:val="000B37C9"/>
    <w:rsid w:val="000E5C26"/>
    <w:rsid w:val="000F29BD"/>
    <w:rsid w:val="000F6AB2"/>
    <w:rsid w:val="001037C2"/>
    <w:rsid w:val="00133528"/>
    <w:rsid w:val="00137F1E"/>
    <w:rsid w:val="00145F32"/>
    <w:rsid w:val="0015004D"/>
    <w:rsid w:val="00165084"/>
    <w:rsid w:val="001A79DE"/>
    <w:rsid w:val="001B412E"/>
    <w:rsid w:val="001B7E57"/>
    <w:rsid w:val="001C18E6"/>
    <w:rsid w:val="001D0D3F"/>
    <w:rsid w:val="001D558B"/>
    <w:rsid w:val="001D63AC"/>
    <w:rsid w:val="001F3757"/>
    <w:rsid w:val="0020283D"/>
    <w:rsid w:val="00211A04"/>
    <w:rsid w:val="00212991"/>
    <w:rsid w:val="00214DA2"/>
    <w:rsid w:val="00217C20"/>
    <w:rsid w:val="002333C6"/>
    <w:rsid w:val="00233E66"/>
    <w:rsid w:val="00237F25"/>
    <w:rsid w:val="0024119D"/>
    <w:rsid w:val="002559A0"/>
    <w:rsid w:val="002652EB"/>
    <w:rsid w:val="00270204"/>
    <w:rsid w:val="002708C3"/>
    <w:rsid w:val="00296266"/>
    <w:rsid w:val="002B414B"/>
    <w:rsid w:val="002B5FAF"/>
    <w:rsid w:val="002B6A2F"/>
    <w:rsid w:val="002B6E9D"/>
    <w:rsid w:val="002D4681"/>
    <w:rsid w:val="002E078B"/>
    <w:rsid w:val="002F3D91"/>
    <w:rsid w:val="00300FCB"/>
    <w:rsid w:val="00305C0C"/>
    <w:rsid w:val="003126AA"/>
    <w:rsid w:val="00330D11"/>
    <w:rsid w:val="00344894"/>
    <w:rsid w:val="0035513B"/>
    <w:rsid w:val="00360DC3"/>
    <w:rsid w:val="00367B25"/>
    <w:rsid w:val="00387FEC"/>
    <w:rsid w:val="00394917"/>
    <w:rsid w:val="003A042E"/>
    <w:rsid w:val="003A2B43"/>
    <w:rsid w:val="003A6FB9"/>
    <w:rsid w:val="003B47F7"/>
    <w:rsid w:val="003C4B17"/>
    <w:rsid w:val="003D18EE"/>
    <w:rsid w:val="003D284F"/>
    <w:rsid w:val="003D61DA"/>
    <w:rsid w:val="003F41A0"/>
    <w:rsid w:val="003F6E23"/>
    <w:rsid w:val="00401428"/>
    <w:rsid w:val="004073E3"/>
    <w:rsid w:val="00411581"/>
    <w:rsid w:val="0041509E"/>
    <w:rsid w:val="00427271"/>
    <w:rsid w:val="00434AC2"/>
    <w:rsid w:val="0045367C"/>
    <w:rsid w:val="0045741A"/>
    <w:rsid w:val="0046348F"/>
    <w:rsid w:val="00466229"/>
    <w:rsid w:val="00477547"/>
    <w:rsid w:val="004952EB"/>
    <w:rsid w:val="004A378C"/>
    <w:rsid w:val="004B21FF"/>
    <w:rsid w:val="004B59B1"/>
    <w:rsid w:val="004C3114"/>
    <w:rsid w:val="004E7208"/>
    <w:rsid w:val="004F3730"/>
    <w:rsid w:val="004F4B86"/>
    <w:rsid w:val="004F51B6"/>
    <w:rsid w:val="00503309"/>
    <w:rsid w:val="00526904"/>
    <w:rsid w:val="00527567"/>
    <w:rsid w:val="00541667"/>
    <w:rsid w:val="00547512"/>
    <w:rsid w:val="005506E7"/>
    <w:rsid w:val="00555729"/>
    <w:rsid w:val="005613BF"/>
    <w:rsid w:val="00564558"/>
    <w:rsid w:val="00564CA7"/>
    <w:rsid w:val="00575E37"/>
    <w:rsid w:val="00576899"/>
    <w:rsid w:val="00577692"/>
    <w:rsid w:val="00580C4C"/>
    <w:rsid w:val="005814B0"/>
    <w:rsid w:val="005A04E9"/>
    <w:rsid w:val="005A6BD5"/>
    <w:rsid w:val="005B69D6"/>
    <w:rsid w:val="005B7C70"/>
    <w:rsid w:val="005C312A"/>
    <w:rsid w:val="005C364A"/>
    <w:rsid w:val="005C3BF4"/>
    <w:rsid w:val="005E6DFD"/>
    <w:rsid w:val="005F2EA8"/>
    <w:rsid w:val="005F4D6F"/>
    <w:rsid w:val="005F5292"/>
    <w:rsid w:val="005F637B"/>
    <w:rsid w:val="005F7DCB"/>
    <w:rsid w:val="0060264D"/>
    <w:rsid w:val="00606EC7"/>
    <w:rsid w:val="00631ED4"/>
    <w:rsid w:val="0063616A"/>
    <w:rsid w:val="0064350C"/>
    <w:rsid w:val="0064742F"/>
    <w:rsid w:val="00654D43"/>
    <w:rsid w:val="00666C77"/>
    <w:rsid w:val="00677B1E"/>
    <w:rsid w:val="00682A57"/>
    <w:rsid w:val="00690DD0"/>
    <w:rsid w:val="006979DE"/>
    <w:rsid w:val="006A1801"/>
    <w:rsid w:val="006D7D55"/>
    <w:rsid w:val="006E1D66"/>
    <w:rsid w:val="006E2F21"/>
    <w:rsid w:val="006E6814"/>
    <w:rsid w:val="006F0378"/>
    <w:rsid w:val="0071144A"/>
    <w:rsid w:val="00715A4F"/>
    <w:rsid w:val="00724C68"/>
    <w:rsid w:val="00730CE4"/>
    <w:rsid w:val="00736709"/>
    <w:rsid w:val="0073787F"/>
    <w:rsid w:val="00737F8E"/>
    <w:rsid w:val="00740C59"/>
    <w:rsid w:val="00753917"/>
    <w:rsid w:val="007627D7"/>
    <w:rsid w:val="007670C7"/>
    <w:rsid w:val="0077066A"/>
    <w:rsid w:val="00772637"/>
    <w:rsid w:val="00776DC6"/>
    <w:rsid w:val="007846C6"/>
    <w:rsid w:val="007870F4"/>
    <w:rsid w:val="00795D33"/>
    <w:rsid w:val="007A142B"/>
    <w:rsid w:val="007A33B5"/>
    <w:rsid w:val="007A6D03"/>
    <w:rsid w:val="007B23B7"/>
    <w:rsid w:val="007B6303"/>
    <w:rsid w:val="007C1C31"/>
    <w:rsid w:val="007C4B68"/>
    <w:rsid w:val="007D53A6"/>
    <w:rsid w:val="007E05D4"/>
    <w:rsid w:val="007E12BF"/>
    <w:rsid w:val="007E2CCC"/>
    <w:rsid w:val="007F063F"/>
    <w:rsid w:val="007F5FA7"/>
    <w:rsid w:val="007F6E7B"/>
    <w:rsid w:val="007F7F57"/>
    <w:rsid w:val="00810C42"/>
    <w:rsid w:val="00814FF0"/>
    <w:rsid w:val="00822C9A"/>
    <w:rsid w:val="00825515"/>
    <w:rsid w:val="008258AB"/>
    <w:rsid w:val="00826964"/>
    <w:rsid w:val="0083092D"/>
    <w:rsid w:val="00843409"/>
    <w:rsid w:val="0084504A"/>
    <w:rsid w:val="00855CDA"/>
    <w:rsid w:val="008649E0"/>
    <w:rsid w:val="008655F8"/>
    <w:rsid w:val="0088438D"/>
    <w:rsid w:val="00891FD8"/>
    <w:rsid w:val="008923CA"/>
    <w:rsid w:val="0089770F"/>
    <w:rsid w:val="008C5AC1"/>
    <w:rsid w:val="008E1D84"/>
    <w:rsid w:val="008F2AD2"/>
    <w:rsid w:val="008F71F7"/>
    <w:rsid w:val="00904D61"/>
    <w:rsid w:val="009104BD"/>
    <w:rsid w:val="0091254D"/>
    <w:rsid w:val="009311BA"/>
    <w:rsid w:val="00931FFA"/>
    <w:rsid w:val="00932911"/>
    <w:rsid w:val="00934272"/>
    <w:rsid w:val="009443CC"/>
    <w:rsid w:val="009463AC"/>
    <w:rsid w:val="0095052C"/>
    <w:rsid w:val="009515AB"/>
    <w:rsid w:val="009537B5"/>
    <w:rsid w:val="0095474A"/>
    <w:rsid w:val="00965837"/>
    <w:rsid w:val="00967D2A"/>
    <w:rsid w:val="009802A6"/>
    <w:rsid w:val="0098206B"/>
    <w:rsid w:val="0099162D"/>
    <w:rsid w:val="009A267C"/>
    <w:rsid w:val="009C3EF0"/>
    <w:rsid w:val="009E3FF7"/>
    <w:rsid w:val="009E50EF"/>
    <w:rsid w:val="009E5E90"/>
    <w:rsid w:val="009E6BC6"/>
    <w:rsid w:val="009E7AAE"/>
    <w:rsid w:val="009F313C"/>
    <w:rsid w:val="00A0052C"/>
    <w:rsid w:val="00A05B0B"/>
    <w:rsid w:val="00A069CA"/>
    <w:rsid w:val="00A11113"/>
    <w:rsid w:val="00A12575"/>
    <w:rsid w:val="00A14353"/>
    <w:rsid w:val="00A1578D"/>
    <w:rsid w:val="00A16C58"/>
    <w:rsid w:val="00A24D67"/>
    <w:rsid w:val="00A4119A"/>
    <w:rsid w:val="00A44C48"/>
    <w:rsid w:val="00A527D8"/>
    <w:rsid w:val="00A5334E"/>
    <w:rsid w:val="00A650F1"/>
    <w:rsid w:val="00A67B8A"/>
    <w:rsid w:val="00A84FED"/>
    <w:rsid w:val="00AC05BA"/>
    <w:rsid w:val="00AC1229"/>
    <w:rsid w:val="00AC3442"/>
    <w:rsid w:val="00AC70C4"/>
    <w:rsid w:val="00AD2010"/>
    <w:rsid w:val="00AD2ADE"/>
    <w:rsid w:val="00AD3C42"/>
    <w:rsid w:val="00AE00E9"/>
    <w:rsid w:val="00AE66D9"/>
    <w:rsid w:val="00AF06FA"/>
    <w:rsid w:val="00AF7443"/>
    <w:rsid w:val="00AF7F9A"/>
    <w:rsid w:val="00B10376"/>
    <w:rsid w:val="00B20E60"/>
    <w:rsid w:val="00B23ABB"/>
    <w:rsid w:val="00B31CDC"/>
    <w:rsid w:val="00B34AC8"/>
    <w:rsid w:val="00B4557A"/>
    <w:rsid w:val="00B53153"/>
    <w:rsid w:val="00B53C8A"/>
    <w:rsid w:val="00B5728B"/>
    <w:rsid w:val="00B63686"/>
    <w:rsid w:val="00BA3887"/>
    <w:rsid w:val="00BA606E"/>
    <w:rsid w:val="00BB26EB"/>
    <w:rsid w:val="00BB51D3"/>
    <w:rsid w:val="00BC2F42"/>
    <w:rsid w:val="00BE035D"/>
    <w:rsid w:val="00BE60F3"/>
    <w:rsid w:val="00BF37C0"/>
    <w:rsid w:val="00C02C97"/>
    <w:rsid w:val="00C032F7"/>
    <w:rsid w:val="00C07D4C"/>
    <w:rsid w:val="00C140FC"/>
    <w:rsid w:val="00C219BF"/>
    <w:rsid w:val="00C31B55"/>
    <w:rsid w:val="00C3207D"/>
    <w:rsid w:val="00C37576"/>
    <w:rsid w:val="00C40874"/>
    <w:rsid w:val="00C432B8"/>
    <w:rsid w:val="00C45BB2"/>
    <w:rsid w:val="00C4642D"/>
    <w:rsid w:val="00C47854"/>
    <w:rsid w:val="00C52E1B"/>
    <w:rsid w:val="00C57860"/>
    <w:rsid w:val="00C914B7"/>
    <w:rsid w:val="00C9177C"/>
    <w:rsid w:val="00CA44C8"/>
    <w:rsid w:val="00CB5426"/>
    <w:rsid w:val="00CC4574"/>
    <w:rsid w:val="00CD4A46"/>
    <w:rsid w:val="00CD7104"/>
    <w:rsid w:val="00CE1F9B"/>
    <w:rsid w:val="00CE21B4"/>
    <w:rsid w:val="00CF1CFC"/>
    <w:rsid w:val="00CF5DA2"/>
    <w:rsid w:val="00D00358"/>
    <w:rsid w:val="00D06EEB"/>
    <w:rsid w:val="00D07BA2"/>
    <w:rsid w:val="00D10971"/>
    <w:rsid w:val="00D261DA"/>
    <w:rsid w:val="00D269D3"/>
    <w:rsid w:val="00D311A5"/>
    <w:rsid w:val="00D31471"/>
    <w:rsid w:val="00D367AF"/>
    <w:rsid w:val="00D562DC"/>
    <w:rsid w:val="00D56901"/>
    <w:rsid w:val="00D57461"/>
    <w:rsid w:val="00D6206F"/>
    <w:rsid w:val="00D62DD7"/>
    <w:rsid w:val="00D7035F"/>
    <w:rsid w:val="00D80136"/>
    <w:rsid w:val="00D819E2"/>
    <w:rsid w:val="00D81E55"/>
    <w:rsid w:val="00D919BF"/>
    <w:rsid w:val="00DB1997"/>
    <w:rsid w:val="00DB479A"/>
    <w:rsid w:val="00DC2731"/>
    <w:rsid w:val="00DD1C2E"/>
    <w:rsid w:val="00DD5D03"/>
    <w:rsid w:val="00DE1196"/>
    <w:rsid w:val="00DF40E7"/>
    <w:rsid w:val="00E17135"/>
    <w:rsid w:val="00E31C75"/>
    <w:rsid w:val="00E36F5A"/>
    <w:rsid w:val="00E52CA4"/>
    <w:rsid w:val="00E52D53"/>
    <w:rsid w:val="00E7268C"/>
    <w:rsid w:val="00E76454"/>
    <w:rsid w:val="00EA296A"/>
    <w:rsid w:val="00EB6BE7"/>
    <w:rsid w:val="00ED6628"/>
    <w:rsid w:val="00EE2DCD"/>
    <w:rsid w:val="00EF773C"/>
    <w:rsid w:val="00F1454C"/>
    <w:rsid w:val="00F16D87"/>
    <w:rsid w:val="00F17D19"/>
    <w:rsid w:val="00F22BD3"/>
    <w:rsid w:val="00F23E17"/>
    <w:rsid w:val="00F33656"/>
    <w:rsid w:val="00F41395"/>
    <w:rsid w:val="00F41B2E"/>
    <w:rsid w:val="00F45036"/>
    <w:rsid w:val="00F46F42"/>
    <w:rsid w:val="00F47EBB"/>
    <w:rsid w:val="00F52C22"/>
    <w:rsid w:val="00F547BD"/>
    <w:rsid w:val="00F6274D"/>
    <w:rsid w:val="00F740BB"/>
    <w:rsid w:val="00F87C83"/>
    <w:rsid w:val="00F91738"/>
    <w:rsid w:val="00F92E3F"/>
    <w:rsid w:val="00FA768E"/>
    <w:rsid w:val="00FB214B"/>
    <w:rsid w:val="00FB50FD"/>
    <w:rsid w:val="00FB6DB1"/>
    <w:rsid w:val="00FC7CEC"/>
    <w:rsid w:val="00FD0CCD"/>
    <w:rsid w:val="00FD2332"/>
    <w:rsid w:val="00FD3ADB"/>
    <w:rsid w:val="00FD52DE"/>
    <w:rsid w:val="00FE6B04"/>
    <w:rsid w:val="00FE72AD"/>
    <w:rsid w:val="00FF44A9"/>
    <w:rsid w:val="00FF474A"/>
    <w:rsid w:val="00FF5A4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368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F91738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uiPriority w:val="99"/>
    <w:rsid w:val="00F91738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5">
    <w:name w:val="footer"/>
    <w:basedOn w:val="a"/>
    <w:link w:val="a6"/>
    <w:uiPriority w:val="99"/>
    <w:unhideWhenUsed/>
    <w:rsid w:val="00F9173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91738"/>
  </w:style>
  <w:style w:type="paragraph" w:styleId="a7">
    <w:name w:val="Balloon Text"/>
    <w:basedOn w:val="a"/>
    <w:link w:val="a8"/>
    <w:uiPriority w:val="99"/>
    <w:semiHidden/>
    <w:unhideWhenUsed/>
    <w:rsid w:val="005A04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A04E9"/>
    <w:rPr>
      <w:rFonts w:ascii="Tahoma" w:hAnsi="Tahoma" w:cs="Tahoma"/>
      <w:sz w:val="16"/>
      <w:szCs w:val="16"/>
    </w:rPr>
  </w:style>
  <w:style w:type="numbering" w:customStyle="1" w:styleId="1">
    <w:name w:val="Нет списка1"/>
    <w:next w:val="a2"/>
    <w:uiPriority w:val="99"/>
    <w:semiHidden/>
    <w:unhideWhenUsed/>
    <w:rsid w:val="00B53153"/>
  </w:style>
  <w:style w:type="table" w:styleId="a9">
    <w:name w:val="Table Grid"/>
    <w:basedOn w:val="a1"/>
    <w:uiPriority w:val="59"/>
    <w:rsid w:val="00B53153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0">
    <w:name w:val="Сетка таблицы1"/>
    <w:basedOn w:val="a1"/>
    <w:next w:val="a9"/>
    <w:uiPriority w:val="59"/>
    <w:rsid w:val="000041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List Paragraph"/>
    <w:basedOn w:val="a"/>
    <w:uiPriority w:val="99"/>
    <w:qFormat/>
    <w:rsid w:val="009311BA"/>
    <w:pPr>
      <w:ind w:left="720"/>
      <w:contextualSpacing/>
    </w:pPr>
  </w:style>
  <w:style w:type="character" w:customStyle="1" w:styleId="ab">
    <w:name w:val="Название Знак"/>
    <w:aliases w:val="Знак2 Знак"/>
    <w:basedOn w:val="a0"/>
    <w:link w:val="ac"/>
    <w:locked/>
    <w:rsid w:val="007870F4"/>
    <w:rPr>
      <w:rFonts w:ascii="Times New Roman" w:eastAsia="Times New Roman" w:hAnsi="Times New Roman" w:cs="Times New Roman"/>
      <w:b/>
      <w:sz w:val="24"/>
    </w:rPr>
  </w:style>
  <w:style w:type="paragraph" w:styleId="ac">
    <w:name w:val="Title"/>
    <w:aliases w:val="Знак2"/>
    <w:basedOn w:val="a"/>
    <w:link w:val="ab"/>
    <w:qFormat/>
    <w:rsid w:val="007870F4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</w:rPr>
  </w:style>
  <w:style w:type="character" w:customStyle="1" w:styleId="11">
    <w:name w:val="Название Знак1"/>
    <w:basedOn w:val="a0"/>
    <w:uiPriority w:val="10"/>
    <w:rsid w:val="007870F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onsPlusNormal">
    <w:name w:val="ConsPlusNormal Знак"/>
    <w:link w:val="ConsPlusNormal0"/>
    <w:locked/>
    <w:rsid w:val="007870F4"/>
    <w:rPr>
      <w:rFonts w:ascii="Arial" w:eastAsia="Times New Roman" w:hAnsi="Arial" w:cs="Arial"/>
    </w:rPr>
  </w:style>
  <w:style w:type="paragraph" w:customStyle="1" w:styleId="ConsPlusNormal0">
    <w:name w:val="ConsPlusNormal"/>
    <w:link w:val="ConsPlusNormal"/>
    <w:rsid w:val="007870F4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</w:rPr>
  </w:style>
  <w:style w:type="character" w:customStyle="1" w:styleId="4">
    <w:name w:val="Основной текст (4)_"/>
    <w:basedOn w:val="a0"/>
    <w:link w:val="40"/>
    <w:rsid w:val="00795D33"/>
    <w:rPr>
      <w:rFonts w:ascii="Times New Roman" w:eastAsia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795D33"/>
    <w:pPr>
      <w:widowControl w:val="0"/>
      <w:shd w:val="clear" w:color="auto" w:fill="FFFFFF"/>
      <w:spacing w:after="0" w:line="322" w:lineRule="exact"/>
      <w:jc w:val="center"/>
    </w:pPr>
    <w:rPr>
      <w:rFonts w:ascii="Times New Roman" w:eastAsia="Times New Roman" w:hAnsi="Times New Roman" w:cs="Times New Roman"/>
      <w:b/>
      <w:bCs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24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43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09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30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762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32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419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04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969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42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83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0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oter" Target="footer2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oter" Target="footer1.xm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footer" Target="footer3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15</Pages>
  <Words>247</Words>
  <Characters>1410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1654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Ирина</cp:lastModifiedBy>
  <cp:revision>3</cp:revision>
  <cp:lastPrinted>2019-02-26T16:05:00Z</cp:lastPrinted>
  <dcterms:created xsi:type="dcterms:W3CDTF">2019-10-13T20:14:00Z</dcterms:created>
  <dcterms:modified xsi:type="dcterms:W3CDTF">2019-10-17T20:03:00Z</dcterms:modified>
</cp:coreProperties>
</file>