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F" w:rsidRDefault="004A3F5F" w:rsidP="0037604D">
      <w:pPr>
        <w:spacing w:after="0" w:line="240" w:lineRule="auto"/>
        <w:ind w:left="3534" w:right="2552" w:hanging="2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>Верхнелюбажского сельсовета</w:t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 xml:space="preserve">Фатежского района   </w:t>
      </w:r>
    </w:p>
    <w:p w:rsidR="004A0D03" w:rsidRPr="00351790" w:rsidRDefault="004A0D03" w:rsidP="0037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D03" w:rsidRPr="00CD126E" w:rsidRDefault="004A0D03" w:rsidP="003760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1790">
        <w:rPr>
          <w:rFonts w:ascii="Times New Roman" w:hAnsi="Times New Roman"/>
          <w:b/>
          <w:sz w:val="32"/>
          <w:szCs w:val="32"/>
        </w:rPr>
        <w:t xml:space="preserve">       ПОСТАНОВЛЕНИЕ  </w:t>
      </w:r>
    </w:p>
    <w:p w:rsidR="004A0D03" w:rsidRPr="00CD126E" w:rsidRDefault="004A0D03" w:rsidP="003760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0D03" w:rsidRPr="002F57C1" w:rsidRDefault="004A0D03" w:rsidP="0037604D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0A5672">
        <w:rPr>
          <w:rFonts w:ascii="Times New Roman" w:hAnsi="Times New Roman"/>
          <w:sz w:val="32"/>
          <w:szCs w:val="32"/>
        </w:rPr>
        <w:t xml:space="preserve">От  </w:t>
      </w:r>
      <w:r w:rsidR="00DC0DA1">
        <w:rPr>
          <w:rFonts w:ascii="Times New Roman" w:hAnsi="Times New Roman"/>
          <w:sz w:val="32"/>
          <w:szCs w:val="32"/>
        </w:rPr>
        <w:t xml:space="preserve">10 мая </w:t>
      </w:r>
      <w:r w:rsidRPr="000A5672">
        <w:rPr>
          <w:rFonts w:ascii="Times New Roman" w:hAnsi="Times New Roman"/>
          <w:sz w:val="32"/>
          <w:szCs w:val="32"/>
        </w:rPr>
        <w:t xml:space="preserve">2017 года                                                         № </w:t>
      </w:r>
      <w:r w:rsidR="00DC0DA1">
        <w:rPr>
          <w:rFonts w:ascii="Times New Roman" w:hAnsi="Times New Roman"/>
          <w:sz w:val="32"/>
          <w:szCs w:val="32"/>
        </w:rPr>
        <w:t>80/1</w:t>
      </w:r>
    </w:p>
    <w:p w:rsid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7604D" w:rsidRP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>О порядке проведения мониторинга</w:t>
      </w:r>
    </w:p>
    <w:p w:rsidR="0037604D" w:rsidRP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>технического состояния</w:t>
      </w:r>
    </w:p>
    <w:p w:rsidR="0037604D" w:rsidRP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>многоквартирных домов,</w:t>
      </w:r>
    </w:p>
    <w:p w:rsidR="0037604D" w:rsidRP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760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7604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</w:t>
      </w:r>
      <w:r w:rsidRPr="0037604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7604D" w:rsidRPr="00BA2AD5" w:rsidRDefault="0037604D" w:rsidP="003760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04D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 w:history="1">
        <w:r w:rsidRPr="003760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604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r w:rsidRPr="003760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04D">
        <w:rPr>
          <w:rFonts w:ascii="Times New Roman" w:hAnsi="Times New Roman" w:cs="Times New Roman"/>
          <w:sz w:val="28"/>
          <w:szCs w:val="28"/>
        </w:rPr>
        <w:t xml:space="preserve"> Курской области от 22 августа 2013 г. N 63-ЗКО "О вопросах организации проведения капитального ремонта общего имущества в многоквартирных домах, расположенных на территории Курской области",  постановления Администрации Курской области от16.03.2017г. №216-па «О порядке проведения мониторинга технического состояния многоквартирных домов, расположенных на территории Курской области»</w:t>
      </w:r>
      <w:r w:rsidR="00430712">
        <w:rPr>
          <w:rFonts w:ascii="Times New Roman" w:hAnsi="Times New Roman" w:cs="Times New Roman"/>
          <w:sz w:val="28"/>
          <w:szCs w:val="28"/>
        </w:rPr>
        <w:t xml:space="preserve">, </w:t>
      </w:r>
      <w:r w:rsidRPr="0037604D">
        <w:rPr>
          <w:rFonts w:ascii="Times New Roman" w:hAnsi="Times New Roman" w:cs="Times New Roman"/>
          <w:sz w:val="28"/>
          <w:szCs w:val="28"/>
        </w:rPr>
        <w:t xml:space="preserve"> Администрация Верхнелюбажского сельсовета Фатежского района</w:t>
      </w:r>
      <w:proofErr w:type="gramEnd"/>
      <w:r w:rsidRPr="0037604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7604D" w:rsidRPr="0037604D" w:rsidRDefault="00430712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04D" w:rsidRPr="0037604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7" w:history="1">
        <w:r w:rsidR="0037604D" w:rsidRPr="003760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7604D" w:rsidRPr="0037604D">
        <w:rPr>
          <w:rFonts w:ascii="Times New Roman" w:hAnsi="Times New Roman" w:cs="Times New Roman"/>
          <w:sz w:val="28"/>
          <w:szCs w:val="28"/>
        </w:rPr>
        <w:t xml:space="preserve"> проведения мониторинга технического состояния многоквартирных домов, расположенных на территории Верхнелюбажского сельсовета Фатежского района.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6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0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F5F" w:rsidRPr="0037604D" w:rsidRDefault="004A3F5F" w:rsidP="0037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5F" w:rsidRPr="004A0D03" w:rsidRDefault="004A3F5F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D03">
        <w:rPr>
          <w:rFonts w:ascii="Times New Roman" w:hAnsi="Times New Roman"/>
          <w:sz w:val="28"/>
          <w:szCs w:val="28"/>
        </w:rPr>
        <w:t>Глава Верхнелюбажского сельсовета</w:t>
      </w:r>
    </w:p>
    <w:p w:rsidR="004A3F5F" w:rsidRPr="004A0D03" w:rsidRDefault="004A3F5F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D03">
        <w:rPr>
          <w:rFonts w:ascii="Times New Roman" w:hAnsi="Times New Roman"/>
          <w:sz w:val="28"/>
          <w:szCs w:val="28"/>
        </w:rPr>
        <w:t xml:space="preserve">Фатежского района </w:t>
      </w:r>
      <w:r w:rsidR="004A0D03" w:rsidRPr="004A0D0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A0D03">
        <w:rPr>
          <w:rFonts w:ascii="Times New Roman" w:hAnsi="Times New Roman"/>
          <w:sz w:val="28"/>
          <w:szCs w:val="28"/>
        </w:rPr>
        <w:t xml:space="preserve">Е.М.Чуйкова </w:t>
      </w:r>
    </w:p>
    <w:p w:rsidR="0037604D" w:rsidRDefault="0037604D" w:rsidP="0037604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F5F" w:rsidRDefault="004A3F5F" w:rsidP="00376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Фатежского района 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от </w:t>
      </w:r>
      <w:r w:rsidR="00DC0DA1">
        <w:rPr>
          <w:rFonts w:ascii="Times New Roman" w:hAnsi="Times New Roman" w:cs="Times New Roman"/>
          <w:sz w:val="24"/>
          <w:szCs w:val="24"/>
        </w:rPr>
        <w:t xml:space="preserve"> 10.05.</w:t>
      </w:r>
      <w:r w:rsidRPr="0037604D">
        <w:rPr>
          <w:rFonts w:ascii="Times New Roman" w:hAnsi="Times New Roman" w:cs="Times New Roman"/>
          <w:sz w:val="24"/>
          <w:szCs w:val="24"/>
        </w:rPr>
        <w:t>2017 г. N</w:t>
      </w:r>
      <w:r w:rsidR="00DC0DA1">
        <w:rPr>
          <w:rFonts w:ascii="Times New Roman" w:hAnsi="Times New Roman" w:cs="Times New Roman"/>
          <w:sz w:val="24"/>
          <w:szCs w:val="24"/>
        </w:rPr>
        <w:t>80/1</w:t>
      </w:r>
    </w:p>
    <w:p w:rsidR="0037604D" w:rsidRPr="0037604D" w:rsidRDefault="0037604D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7604D">
        <w:rPr>
          <w:rFonts w:ascii="Times New Roman" w:hAnsi="Times New Roman" w:cs="Times New Roman"/>
          <w:b w:val="0"/>
          <w:sz w:val="24"/>
          <w:szCs w:val="24"/>
        </w:rPr>
        <w:t>О порядке проведения мониторинга</w:t>
      </w:r>
    </w:p>
    <w:p w:rsidR="0037604D" w:rsidRPr="0037604D" w:rsidRDefault="0037604D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технического состояния</w:t>
      </w:r>
    </w:p>
    <w:p w:rsidR="0037604D" w:rsidRPr="0037604D" w:rsidRDefault="0037604D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многоквартирных домов,</w:t>
      </w:r>
    </w:p>
    <w:p w:rsidR="0037604D" w:rsidRPr="0037604D" w:rsidRDefault="0037604D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7604D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37604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</w:p>
    <w:p w:rsidR="0037604D" w:rsidRDefault="0037604D" w:rsidP="0037604D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7604D" w:rsidRPr="00671686" w:rsidRDefault="0037604D" w:rsidP="0037604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7604D" w:rsidRPr="00671686" w:rsidRDefault="0037604D" w:rsidP="003760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604D" w:rsidRPr="00430712" w:rsidRDefault="0037604D" w:rsidP="00376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Порядок</w:t>
      </w:r>
    </w:p>
    <w:p w:rsidR="0037604D" w:rsidRPr="00430712" w:rsidRDefault="0037604D" w:rsidP="00376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проведения мониторинга технического состояния</w:t>
      </w:r>
    </w:p>
    <w:p w:rsidR="0037604D" w:rsidRPr="00430712" w:rsidRDefault="0037604D" w:rsidP="00376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многоквартирных домов, расположенных на территории </w:t>
      </w:r>
      <w:r w:rsidR="00A23045" w:rsidRPr="00430712">
        <w:rPr>
          <w:rFonts w:ascii="Times New Roman" w:hAnsi="Times New Roman" w:cs="Times New Roman"/>
          <w:sz w:val="26"/>
          <w:szCs w:val="26"/>
        </w:rPr>
        <w:t>В</w:t>
      </w:r>
      <w:r w:rsidRPr="00430712">
        <w:rPr>
          <w:rFonts w:ascii="Times New Roman" w:hAnsi="Times New Roman" w:cs="Times New Roman"/>
          <w:sz w:val="26"/>
          <w:szCs w:val="26"/>
        </w:rPr>
        <w:t xml:space="preserve">ерхнелюбажского сельсовета </w:t>
      </w:r>
      <w:r w:rsidR="00A23045" w:rsidRPr="00430712">
        <w:rPr>
          <w:rFonts w:ascii="Times New Roman" w:hAnsi="Times New Roman" w:cs="Times New Roman"/>
          <w:sz w:val="26"/>
          <w:szCs w:val="26"/>
        </w:rPr>
        <w:t>Ф</w:t>
      </w:r>
      <w:r w:rsidRPr="00430712">
        <w:rPr>
          <w:rFonts w:ascii="Times New Roman" w:hAnsi="Times New Roman" w:cs="Times New Roman"/>
          <w:sz w:val="26"/>
          <w:szCs w:val="26"/>
        </w:rPr>
        <w:t>атежского района</w:t>
      </w:r>
    </w:p>
    <w:p w:rsidR="0037604D" w:rsidRPr="00430712" w:rsidRDefault="0037604D" w:rsidP="00376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Настоящий Порядок устанавливает основные требования к проведению мониторинга технического состояния многоквартирных домов, расположенных на территории</w:t>
      </w:r>
      <w:r w:rsidR="00A23045" w:rsidRPr="00430712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 Фатежского района</w:t>
      </w:r>
      <w:r w:rsidRPr="00430712">
        <w:rPr>
          <w:rFonts w:ascii="Times New Roman" w:hAnsi="Times New Roman" w:cs="Times New Roman"/>
          <w:sz w:val="26"/>
          <w:szCs w:val="26"/>
        </w:rPr>
        <w:t>, в целях обеспечения безопасности граждан, сохранности жилищного фонда посредством формирования и реализации региональной программы капитального ремонта общего имущества в многоквартирных домах.</w:t>
      </w:r>
    </w:p>
    <w:p w:rsidR="0037604D" w:rsidRPr="00430712" w:rsidRDefault="0037604D" w:rsidP="00376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04D" w:rsidRPr="00430712" w:rsidRDefault="0037604D" w:rsidP="00A230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712">
        <w:rPr>
          <w:rFonts w:ascii="Times New Roman" w:hAnsi="Times New Roman" w:cs="Times New Roman"/>
          <w:b/>
          <w:sz w:val="26"/>
          <w:szCs w:val="26"/>
        </w:rPr>
        <w:t>I. Основные понятия</w:t>
      </w:r>
    </w:p>
    <w:p w:rsidR="0037604D" w:rsidRPr="00430712" w:rsidRDefault="0037604D" w:rsidP="00A230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1. Для целей настоящего Порядка используются следующие основные понятия: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1) мониторинг технического состояния многоквартирных домов - проведение мероприятий по оценке технического состояния многоквартирных домов, в рамках которых осуществляются сбор, систематизация и анализ информации о техническом состоянии многоквартирных домов в целях сравнения его с нормативными показателями (далее - мониторинг);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2) уполномоченный орган на проведение мониторинга технического состояния многоквартирных домов – Администрация </w:t>
      </w:r>
      <w:r w:rsidR="00A23045" w:rsidRPr="00430712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430712">
        <w:rPr>
          <w:rFonts w:ascii="Times New Roman" w:hAnsi="Times New Roman" w:cs="Times New Roman"/>
          <w:sz w:val="26"/>
          <w:szCs w:val="26"/>
        </w:rPr>
        <w:t>(далее - уполномоченный орган);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3) специализированная организация - организация, привлекаемая уполномоченным органом местного самоуправления в случае обнаружения при проведении технического осмотра дефектов и повреждений, снижающих прочность, устойчивость и жесткость несущих конструкций многоквартирного дома;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4) региональный оператор - Фонд "Региональный оператор "Фонда капитального ремонта многоквартирных домов Курской области".</w:t>
      </w:r>
    </w:p>
    <w:p w:rsidR="0037604D" w:rsidRPr="00430712" w:rsidRDefault="0037604D" w:rsidP="00376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04D" w:rsidRPr="00430712" w:rsidRDefault="0037604D" w:rsidP="00EA5B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712">
        <w:rPr>
          <w:rFonts w:ascii="Times New Roman" w:hAnsi="Times New Roman" w:cs="Times New Roman"/>
          <w:b/>
          <w:sz w:val="26"/>
          <w:szCs w:val="26"/>
        </w:rPr>
        <w:t>II. Объекты мониторинга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2. Объектами мониторинга являются многоквартирные дома, расположенные на территории</w:t>
      </w:r>
      <w:r w:rsidR="00A23045" w:rsidRPr="00430712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 Фатежского района</w:t>
      </w:r>
      <w:r w:rsidRPr="00430712">
        <w:rPr>
          <w:rFonts w:ascii="Times New Roman" w:hAnsi="Times New Roman" w:cs="Times New Roman"/>
          <w:sz w:val="26"/>
          <w:szCs w:val="26"/>
        </w:rPr>
        <w:t>, за исключением: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430712">
        <w:rPr>
          <w:rFonts w:ascii="Times New Roman" w:hAnsi="Times New Roman" w:cs="Times New Roman"/>
          <w:sz w:val="26"/>
          <w:szCs w:val="26"/>
        </w:rPr>
        <w:t>признанных</w:t>
      </w:r>
      <w:proofErr w:type="gramEnd"/>
      <w:r w:rsidRPr="00430712">
        <w:rPr>
          <w:rFonts w:ascii="Times New Roman" w:hAnsi="Times New Roman" w:cs="Times New Roman"/>
          <w:sz w:val="26"/>
          <w:szCs w:val="26"/>
        </w:rPr>
        <w:t xml:space="preserve"> в установленном Правительством Российской Федерации порядке аварийными и подлежащими сносу или реконструкции;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2) расположенных на земельных участках, в отношении которых в соответствии с Жилищным </w:t>
      </w:r>
      <w:hyperlink r:id="rId9" w:history="1">
        <w:r w:rsidRPr="004307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Российской Федерации приняты решения </w:t>
      </w:r>
      <w:r w:rsidRPr="00430712">
        <w:rPr>
          <w:rFonts w:ascii="Times New Roman" w:hAnsi="Times New Roman" w:cs="Times New Roman"/>
          <w:sz w:val="26"/>
          <w:szCs w:val="26"/>
        </w:rPr>
        <w:lastRenderedPageBreak/>
        <w:t>об изъятии для государственных или муниципальных нужд;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3) в которых имеется менее чем три квартиры;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4) в отношении</w:t>
      </w:r>
      <w:r w:rsidR="00F66886" w:rsidRPr="00430712">
        <w:rPr>
          <w:rFonts w:ascii="Times New Roman" w:hAnsi="Times New Roman" w:cs="Times New Roman"/>
          <w:sz w:val="26"/>
          <w:szCs w:val="26"/>
        </w:rPr>
        <w:t>,</w:t>
      </w:r>
      <w:r w:rsidRPr="004307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071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430712">
        <w:rPr>
          <w:rFonts w:ascii="Times New Roman" w:hAnsi="Times New Roman" w:cs="Times New Roman"/>
          <w:sz w:val="26"/>
          <w:szCs w:val="26"/>
        </w:rPr>
        <w:t xml:space="preserve"> на дату утверждения или актуализации региональной программы приняты решения о сносе или реконструкции.</w:t>
      </w:r>
    </w:p>
    <w:p w:rsidR="0037604D" w:rsidRPr="00430712" w:rsidRDefault="0037604D" w:rsidP="00376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04D" w:rsidRPr="00430712" w:rsidRDefault="0037604D" w:rsidP="00EA5B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712">
        <w:rPr>
          <w:rFonts w:ascii="Times New Roman" w:hAnsi="Times New Roman" w:cs="Times New Roman"/>
          <w:b/>
          <w:sz w:val="26"/>
          <w:szCs w:val="26"/>
        </w:rPr>
        <w:t>III. Проведение мониторинга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3. Сбор сведений о техническом состоянии многоквартирных домов и внесение их в </w:t>
      </w:r>
      <w:hyperlink w:anchor="P107" w:history="1">
        <w:r w:rsidRPr="0043071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технического состояния многоквартирного дома по форме в соответствии с приложением N 1 к настоящему Порядку (далее - акт технического состояния) производится уполномоченным органом местного самоуправления с привлечением лиц, осуществляющих управление многоквартирными домами.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4. Сбор сведений о техническом состоянии многоквартирного дома осуществляется: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1) путем проведения осмотров конструктивных элементов, внутридомовых инженерных сетей и оборудования многоквартирного дома (далее - осмотры), по результатам которых составляются акты осмотра, а также путем проведения обследований;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2) из технической документации на многоквартирный дом и документов, связанных с управлением многоквартирным домом: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электронного паспорта многоквартирного дома;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проектной документации;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документов технического учета жилищного фонда, содержащих актуализированные сведения о состоянии общего имущества многоквартирного дома;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заключений специализированных организаций о техническом состоянии многоквартирных домов;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инструкции по эксплуатации многоквартирного дома;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архивных материалов, содержащих информацию о техническом состоянии общего имущества многоквартирного дома;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дефектных ведомостей, документов о выполненных ремонтных работах;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актов и предписаний специализированных организаций о состоянии внутридомовых инженерных систем и оборудования;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актов аварий;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результатов обследований, указанных в </w:t>
      </w:r>
      <w:hyperlink w:anchor="P73" w:history="1">
        <w:r w:rsidRPr="00430712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5. Осмотры производятся один раз в год, в период с апреля по июнь.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Внеочередной осмотр технического состояния многоквартирного дома осуществляется в случаях чрезвычайных ситуаций техногенного и природного характера, при выявлении деформации основных конструктивных элементов и неисправности внутридомовых инженерных систем и оборудования, нарушающих условия нормальной эксплуатации.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6. При проведении осмотра осуществляется: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712">
        <w:rPr>
          <w:rFonts w:ascii="Times New Roman" w:hAnsi="Times New Roman" w:cs="Times New Roman"/>
          <w:sz w:val="26"/>
          <w:szCs w:val="26"/>
        </w:rPr>
        <w:t>1) проверка технического состояния многоквартирного дома, в том числе его основных конструктивных элементов на соответствие их эксплуатационных качеств установленным требованиям, технического состояния (испытания) инженерных коммуникаций, механического, электрического, санитарно-технического и иного оборудования, обслуживающего более одного помещения в многоквартирном доме;</w:t>
      </w:r>
      <w:proofErr w:type="gramEnd"/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2) выявление технической возможности установки </w:t>
      </w:r>
      <w:proofErr w:type="spellStart"/>
      <w:r w:rsidRPr="00430712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Pr="00430712">
        <w:rPr>
          <w:rFonts w:ascii="Times New Roman" w:hAnsi="Times New Roman" w:cs="Times New Roman"/>
          <w:sz w:val="26"/>
          <w:szCs w:val="26"/>
        </w:rPr>
        <w:t xml:space="preserve"> приборов </w:t>
      </w:r>
      <w:r w:rsidRPr="00430712">
        <w:rPr>
          <w:rFonts w:ascii="Times New Roman" w:hAnsi="Times New Roman" w:cs="Times New Roman"/>
          <w:sz w:val="26"/>
          <w:szCs w:val="26"/>
        </w:rPr>
        <w:lastRenderedPageBreak/>
        <w:t>учета в случае их отсутствия.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7. К осмотрам могут привлекаться члены совета многоквартирного дома или лица, уполномоченные общим собранием собственников помещений в многоквартирном доме участвовать в осмотре и подписывать соответствующий акт осмотра.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8. Обследования технического состояния многоквартирных домов проводятся на основании решения общего собрания собственников помещений в многоквартирном доме и (или) по предписанию надзорных органов.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9. При проведении обследования технического состояния многоквартирного дома определяется: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712">
        <w:rPr>
          <w:rFonts w:ascii="Times New Roman" w:hAnsi="Times New Roman" w:cs="Times New Roman"/>
          <w:sz w:val="26"/>
          <w:szCs w:val="26"/>
        </w:rPr>
        <w:t>1) состояние конструктивных элементов на соответствие их эксплуатационных качеств установленным требованиям;</w:t>
      </w:r>
      <w:proofErr w:type="gramEnd"/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2) техническое состояние инженерных коммуникаций, механического, электрического, санитарно-технического и иного оборудования, обслуживающего более одного помещения в многоквартирном доме.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10. Уполномоченный орган местного самоуправления с целью проведения обследований многоквартирных домов вправе привлекать специализированные организации, являющиеся членами </w:t>
      </w:r>
      <w:proofErr w:type="spellStart"/>
      <w:r w:rsidRPr="00430712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430712">
        <w:rPr>
          <w:rFonts w:ascii="Times New Roman" w:hAnsi="Times New Roman" w:cs="Times New Roman"/>
          <w:sz w:val="26"/>
          <w:szCs w:val="26"/>
        </w:rPr>
        <w:t xml:space="preserve"> организаций, для получения заключений о техническом состоянии многоквартирных домов и определения эксплуатационного ресурса.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11. Результаты осмотра или обследования вносятся в акт технического состояния.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12. Акт технического состояния с приложением акта осмотра или результатов обследования направляется в бумажном виде уполномоченным органом местного самоуправления в уполномоченный орган в срок, установленный </w:t>
      </w:r>
      <w:hyperlink w:anchor="P81" w:history="1">
        <w:r w:rsidRPr="00430712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настоящего Порядка. Указанные документы должны быть пронумерованы, прошиты и скреплены печатью и подписью ответственного лица уполномоченного органа местного самоуправления.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13. Уполномоченный орган местного самоуправления ежегодно в срок до 10 июня года, предшествующего планируемому, представляет </w:t>
      </w:r>
      <w:proofErr w:type="gramStart"/>
      <w:r w:rsidRPr="004307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307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0712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430712">
        <w:rPr>
          <w:rFonts w:ascii="Times New Roman" w:hAnsi="Times New Roman" w:cs="Times New Roman"/>
          <w:sz w:val="26"/>
          <w:szCs w:val="26"/>
        </w:rPr>
        <w:t xml:space="preserve"> орган сведения о техническом состоянии многоквартирных домов, расположенных на их территории, в соответствии с </w:t>
      </w:r>
      <w:hyperlink w:anchor="P107" w:history="1">
        <w:r w:rsidRPr="00430712">
          <w:rPr>
            <w:rFonts w:ascii="Times New Roman" w:hAnsi="Times New Roman" w:cs="Times New Roman"/>
            <w:sz w:val="26"/>
            <w:szCs w:val="26"/>
          </w:rPr>
          <w:t>приложениями NN 1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51" w:history="1">
        <w:r w:rsidRPr="0043071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30712">
        <w:rPr>
          <w:rFonts w:ascii="Times New Roman" w:hAnsi="Times New Roman" w:cs="Times New Roman"/>
          <w:sz w:val="26"/>
          <w:szCs w:val="26"/>
        </w:rPr>
        <w:t xml:space="preserve"> к настоящему Порядку, которые должны быть достоверными, полными и актуализированными на дату заполнения.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14. Уполномоченный орган осуществляет сбор и обобщение сведений о техническом состоянии многоквартирных домов расположенных на территории</w:t>
      </w:r>
      <w:r w:rsidR="00EA5B9E" w:rsidRPr="00430712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 Фатежского района </w:t>
      </w:r>
      <w:r w:rsidRPr="00430712">
        <w:rPr>
          <w:rFonts w:ascii="Times New Roman" w:hAnsi="Times New Roman" w:cs="Times New Roman"/>
          <w:sz w:val="26"/>
          <w:szCs w:val="26"/>
        </w:rPr>
        <w:t>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15. Уполномоченный орган местного самоуправления, управляющие организации, товарищества собственников жилья, жилищные или иные специализированные потребительские кооперативы, собственники помещений в многоквартирных домах при проведении мониторинга имеют право: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взаимодействовать с уполномоченным органом и региональным оператором;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получать информацию о техническом состоянии многоквартирных домов;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информировать население об эксплуатационно-техническом состоянии многоквартирных домов и намечаемых мероприятиях по обеспечению их сохранности и эксплуатационной надежности.</w:t>
      </w:r>
    </w:p>
    <w:p w:rsidR="0037604D" w:rsidRPr="00430712" w:rsidRDefault="0037604D" w:rsidP="00376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0712" w:rsidRDefault="00430712" w:rsidP="00EA5B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7604D" w:rsidRPr="00430712" w:rsidRDefault="0037604D" w:rsidP="00EA5B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b/>
          <w:sz w:val="26"/>
          <w:szCs w:val="26"/>
        </w:rPr>
        <w:lastRenderedPageBreak/>
        <w:t>IV. Управление в области мониторинга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17. Управление в области мониторинга осуществляет уполномоченный орган.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18. В рамках своей компетенции уполномоченный орган: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>осуществляет комплексное управление и взаимодействие с органами местного самоуправления, региональным оператором;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вносит предложения по разработке нормативных правовых актов Администрации </w:t>
      </w:r>
      <w:r w:rsidR="00EA5B9E" w:rsidRPr="00430712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430712">
        <w:rPr>
          <w:rFonts w:ascii="Times New Roman" w:hAnsi="Times New Roman" w:cs="Times New Roman"/>
          <w:sz w:val="26"/>
          <w:szCs w:val="26"/>
        </w:rPr>
        <w:t>в области мониторинга в соответствии с действующим законодательством;</w:t>
      </w:r>
    </w:p>
    <w:p w:rsidR="0037604D" w:rsidRPr="00430712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712">
        <w:rPr>
          <w:rFonts w:ascii="Times New Roman" w:hAnsi="Times New Roman" w:cs="Times New Roman"/>
          <w:sz w:val="26"/>
          <w:szCs w:val="26"/>
        </w:rPr>
        <w:t xml:space="preserve">обеспечивает информирование населения, организаций, органов местного самоуправления и органов государственной власти путем размещения результатов мониторинга в информационно-коммуникационной сети "Интернет" на официальном сайте Администрации </w:t>
      </w:r>
      <w:r w:rsidR="00EA5B9E" w:rsidRPr="00430712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430712">
        <w:rPr>
          <w:rFonts w:ascii="Times New Roman" w:hAnsi="Times New Roman" w:cs="Times New Roman"/>
          <w:sz w:val="26"/>
          <w:szCs w:val="26"/>
        </w:rPr>
        <w:t>и регионального оператора.</w:t>
      </w: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712" w:rsidRDefault="00430712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технического состояния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многоквартирных домов,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60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7604D" w:rsidRPr="00EA5B9E" w:rsidRDefault="00EA5B9E" w:rsidP="00EA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B9E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</w:p>
    <w:p w:rsidR="00430712" w:rsidRDefault="00430712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АКТ</w:t>
      </w: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технического состояния многоквартирного дома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Дата составления: "____" _____________________ 20___ г.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Курская область,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городского округа, сельского</w:t>
      </w:r>
      <w:proofErr w:type="gramEnd"/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поселения, городского поселения)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_________________________________________________________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                            (поселок, село, деревня, станица, хутор)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Улица/проспект/переулок/проезд/площадь и т.д.: ____________________________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Номер:  ______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Корпус: ______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Литера: ______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386"/>
        <w:gridCol w:w="1191"/>
        <w:gridCol w:w="1757"/>
      </w:tblGrid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1191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Дата постройки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куб. метров (м</w:t>
            </w:r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- всего: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кв. метров 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Общая площадь лестничных клеток, чердаков, подвалов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кв. метров 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Общая полезная площадь: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кв. метров 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 том числе: жилых помещений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кв. метров 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 том числе: нежилых помещений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кв. метров 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04D" w:rsidRPr="0037604D" w:rsidTr="0037604D">
        <w:tc>
          <w:tcPr>
            <w:tcW w:w="454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- всего: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 том числе: жилых помещений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 том числе: нежилых помещений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этажей, наименьшее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этажей, наибольшее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Наличие совета дома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7604D" w:rsidRPr="0037604D" w:rsidTr="0037604D">
        <w:tc>
          <w:tcPr>
            <w:tcW w:w="45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Дата первой приватизации помещения в многоквартирном доме</w:t>
            </w:r>
          </w:p>
        </w:tc>
        <w:tc>
          <w:tcPr>
            <w:tcW w:w="119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II. Инженерное оборудование (инженерные сети)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 Электроснабжение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" name="Рисунок 60" descr="base_23969_62171_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62171_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коллективный прибор учета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1" name="Рисунок 61" descr="base_23969_62171_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62171_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2" name="Рисунок 62" descr="base_23969_62171_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62171_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2. Отопление (теплоснабжение)</w:t>
      </w: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2.1.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3" name="Рисунок 63" descr="base_23969_62171_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62171_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4" name="Рисунок 64" descr="base_23969_62171_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62171_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 (поквартирное отопление газом, электричеством)</w:t>
            </w:r>
          </w:p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Печное (поквартирное отопление дровами, углем)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5" name="Рисунок 65" descr="base_23969_62171_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62171_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6" name="Рисунок 66" descr="base_23969_62171_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62171_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2.2. Коллективные приборы учета и узлы управления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7" name="Рисунок 67" descr="base_23969_62171_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62171_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коллективный прибор учета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8" name="Рисунок 68" descr="base_23969_62171_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62171_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узел управления температурой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69" name="Рисунок 69" descr="base_23969_62171_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62171_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0" name="Рисунок 70" descr="base_23969_62171_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62171_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3. Газоснабжение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3.1.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1" name="Рисунок 71" descr="base_23969_62171_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62171_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2" name="Рисунок 72" descr="base_23969_62171_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62171_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Нецентральное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3" name="Рисунок 73" descr="base_23969_62171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62171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4" name="Рисунок 74" descr="base_23969_62171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62171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3.2. Коллективные приборы учета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5" name="Рисунок 75" descr="base_23969_62171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23969_62171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коллективный прибор учета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6" name="Рисунок 76" descr="base_23969_62171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23969_62171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7" name="Рисунок 77" descr="base_23969_62171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23969_62171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4. Холодное водоснабжение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4.1.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8" name="Рисунок 78" descr="base_23969_62171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23969_62171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79" name="Рисунок 79" descr="base_23969_62171_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23969_62171_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0" name="Рисунок 80" descr="base_23969_62171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23969_62171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4.2. Коллективные приборы учета и узлы управления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1" name="Рисунок 81" descr="base_23969_62171_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23969_62171_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коллективный прибор учета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2" name="Рисунок 82" descr="base_23969_62171_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23969_62171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3" name="Рисунок 83" descr="base_23969_62171_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23969_62171_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5. Горячее водоснабжение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5.1.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4" name="Рисунок 84" descr="base_23969_62171_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3969_62171_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5" name="Рисунок 85" descr="base_23969_62171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3969_62171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 xml:space="preserve"> (от газа, от электричества, от дров, от угля)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6" name="Рисунок 86" descr="base_23969_62171_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3969_62171_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7" name="Рисунок 87" descr="base_23969_62171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23969_62171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5.2. Коллективные приборы учета и узлы управления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8" name="Рисунок 88" descr="base_23969_62171_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23969_62171_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коллективный прибор учета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89" name="Рисунок 89" descr="base_23969_62171_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23969_62171_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Установлен узел управления температурой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0" name="Рисунок 90" descr="base_23969_62171_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23969_62171_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1" name="Рисунок 91" descr="base_23969_62171_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23969_62171_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lastRenderedPageBreak/>
        <w:t>6. Канализация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6.1.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2" name="Рисунок 92" descr="base_23969_62171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23969_62171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Центральное водоотведение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3" name="Рисунок 93" descr="base_23969_62171_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23969_62171_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Индивидуальное водоотведение (выгребная яма)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4" name="Рисунок 94" descr="base_23969_62171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23969_62171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5" name="Рисунок 95" descr="base_23969_62171_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23969_62171_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III. Специальное инженерное оборудование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 Лифтовое оборудование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2379"/>
        <w:gridCol w:w="2721"/>
        <w:gridCol w:w="1444"/>
        <w:gridCol w:w="2016"/>
      </w:tblGrid>
      <w:tr w:rsidR="0037604D" w:rsidRPr="0037604D" w:rsidTr="0037604D">
        <w:tc>
          <w:tcPr>
            <w:tcW w:w="478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444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6" name="Рисунок 96" descr="base_23969_62171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23969_62171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478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лифтов:</w:t>
            </w:r>
          </w:p>
        </w:tc>
        <w:tc>
          <w:tcPr>
            <w:tcW w:w="1444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__шт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1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478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72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  <w:tc>
          <w:tcPr>
            <w:tcW w:w="1444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(__ шт.)</w:t>
            </w:r>
          </w:p>
        </w:tc>
        <w:tc>
          <w:tcPr>
            <w:tcW w:w="201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478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пассажирско-грузовой</w:t>
            </w:r>
          </w:p>
        </w:tc>
        <w:tc>
          <w:tcPr>
            <w:tcW w:w="1444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(__ шт.)</w:t>
            </w:r>
          </w:p>
        </w:tc>
        <w:tc>
          <w:tcPr>
            <w:tcW w:w="201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478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4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7" name="Рисунок 97" descr="base_23969_62171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23969_62171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IV. Общие показатели конструктивных элементов, инженерных</w:t>
      </w: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систем и их частей в составе общего имущества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 Крыша, кровля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1.1. Общие сведения о конструкции крыши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8" name="Рисунок 98" descr="base_23969_62171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23969_62171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99" name="Рисунок 99" descr="base_23969_62171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23969_62171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0" name="Рисунок 100" descr="base_23969_62171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23969_62171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2. Подвальные помещения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2.1.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  <w:vMerge w:val="restart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1" name="Рисунок 101" descr="base_23969_62171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3969_62171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  <w:vMerge/>
          </w:tcPr>
          <w:p w:rsidR="0037604D" w:rsidRPr="0037604D" w:rsidRDefault="0037604D" w:rsidP="0037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2" name="Рисунок 102" descr="base_23969_62171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23969_62171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3. Стены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3.1. Тип стен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3" name="Рисунок 103" descr="base_23969_62171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3969_62171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4" name="Рисунок 104" descr="base_23969_62171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23969_62171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5" name="Рисунок 105" descr="base_23969_62171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23969_62171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Монолитный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6" name="Рисунок 106" descr="base_23969_62171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23969_62171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Другой тип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7" name="Рисунок 107" descr="base_23969_62171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se_23969_62171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4. Перекрытия</w:t>
      </w: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4.1. Тип перекрытий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8" name="Рисунок 108" descr="base_23969_62171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se_23969_62171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09" name="Рисунок 109" descr="base_23969_62171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se_23969_62171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0" name="Рисунок 110" descr="base_23969_62171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se_23969_62171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1" name="Рисунок 111" descr="base_23969_62171_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se_23969_62171_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5. Фундаменты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5.1. Тип фундамента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2" name="Рисунок 112" descr="base_23969_62171_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23969_62171_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3" name="Рисунок 113" descr="base_23969_62171_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se_23969_62171_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Столбчатый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4" name="Рисунок 114" descr="base_23969_62171_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se_23969_62171_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5" name="Рисунок 115" descr="base_23969_62171_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se_23969_62171_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6" name="Рисунок 116" descr="base_23969_62171_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se_23969_62171_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7" name="Рисунок 117" descr="base_23969_62171_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e_23969_62171_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6. Окна и двери в местах общего пользования</w:t>
      </w:r>
    </w:p>
    <w:p w:rsidR="0037604D" w:rsidRPr="0037604D" w:rsidRDefault="0037604D" w:rsidP="003760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6.1. Общие сведения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876"/>
        <w:gridCol w:w="1559"/>
        <w:gridCol w:w="2041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Имеется (оценка технического состояния):</w:t>
            </w:r>
          </w:p>
        </w:tc>
        <w:tc>
          <w:tcPr>
            <w:tcW w:w="1559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604D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0" b="0"/>
                  <wp:docPr id="118" name="Рисунок 118" descr="base_23969_62171_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se_23969_62171_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еудов./авар.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входных дверей в местах общего пользования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(__ шт.)</w:t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окон в местах общего пользования</w:t>
            </w:r>
          </w:p>
        </w:tc>
        <w:tc>
          <w:tcPr>
            <w:tcW w:w="1559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(__ шт.)</w:t>
            </w:r>
          </w:p>
        </w:tc>
        <w:tc>
          <w:tcPr>
            <w:tcW w:w="2041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V. Сведения о капитальном ремонте многоквартирного дома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95"/>
        <w:gridCol w:w="3912"/>
      </w:tblGrid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12" w:type="dxa"/>
            <w:vAlign w:val="center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Год, когда был проведен капитальный ремонт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4D" w:rsidRPr="0037604D" w:rsidTr="0037604D">
        <w:tc>
          <w:tcPr>
            <w:tcW w:w="510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Установка дверей и окон в МОП</w:t>
            </w:r>
          </w:p>
        </w:tc>
        <w:tc>
          <w:tcPr>
            <w:tcW w:w="3912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Акт осмотра (результаты обследования) прилагается на ____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>. в ____ экз.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Руководитель управляющей организации,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(органа местного самоуправления):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___________ ___________________________________ "___" _____ 20___г.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(подпись)            Ф.И.О. (полностью)          (дата)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Примечания по заполнению акта технического состояния многоквартирного дома: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2" w:history="1">
        <w:r w:rsidRPr="0037604D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7604D">
        <w:rPr>
          <w:rFonts w:ascii="Times New Roman" w:hAnsi="Times New Roman" w:cs="Times New Roman"/>
          <w:sz w:val="24"/>
          <w:szCs w:val="24"/>
        </w:rPr>
        <w:t xml:space="preserve"> I "Общие сведения о многоквартирном доме":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указываются данные, содержащиеся в техническом паспорте многоквартирного дома, а также информация по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>, наличию совета дома и дате первой приватизации.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 разделах </w:t>
      </w:r>
      <w:hyperlink w:anchor="P191" w:history="1">
        <w:r w:rsidRPr="0037604D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37604D">
        <w:rPr>
          <w:rFonts w:ascii="Times New Roman" w:hAnsi="Times New Roman" w:cs="Times New Roman"/>
          <w:sz w:val="24"/>
          <w:szCs w:val="24"/>
        </w:rPr>
        <w:t xml:space="preserve">. "Инженерное оборудование (инженерные сети)", </w:t>
      </w:r>
      <w:hyperlink w:anchor="P364" w:history="1">
        <w:r w:rsidRPr="0037604D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37604D">
        <w:rPr>
          <w:rFonts w:ascii="Times New Roman" w:hAnsi="Times New Roman" w:cs="Times New Roman"/>
          <w:sz w:val="24"/>
          <w:szCs w:val="24"/>
        </w:rPr>
        <w:t xml:space="preserve"> "Специальное инженерное оборудование", </w:t>
      </w:r>
      <w:hyperlink w:anchor="P389" w:history="1">
        <w:r w:rsidRPr="0037604D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37604D">
        <w:rPr>
          <w:rFonts w:ascii="Times New Roman" w:hAnsi="Times New Roman" w:cs="Times New Roman"/>
          <w:sz w:val="24"/>
          <w:szCs w:val="24"/>
        </w:rPr>
        <w:t xml:space="preserve"> "Общие показатели конструктивных элементов, инженерных систем и их частей в составе общего имущества":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 соответствующей графе при наличии или отсутствии </w:t>
      </w:r>
      <w:proofErr w:type="spellStart"/>
      <w:r w:rsidRPr="0037604D">
        <w:rPr>
          <w:rFonts w:ascii="Times New Roman" w:hAnsi="Times New Roman" w:cs="Times New Roman"/>
          <w:sz w:val="24"/>
          <w:szCs w:val="24"/>
        </w:rPr>
        <w:t>конструктива</w:t>
      </w:r>
      <w:proofErr w:type="spellEnd"/>
      <w:r w:rsidRPr="0037604D">
        <w:rPr>
          <w:rFonts w:ascii="Times New Roman" w:hAnsi="Times New Roman" w:cs="Times New Roman"/>
          <w:sz w:val="24"/>
          <w:szCs w:val="24"/>
        </w:rPr>
        <w:t xml:space="preserve"> делается отметка "</w:t>
      </w:r>
      <w:proofErr w:type="spellStart"/>
      <w:r w:rsidRPr="0037604D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37604D">
        <w:rPr>
          <w:rFonts w:ascii="Times New Roman" w:hAnsi="Times New Roman" w:cs="Times New Roman"/>
          <w:sz w:val="24"/>
          <w:szCs w:val="24"/>
        </w:rPr>
        <w:t>".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В графе о техническом состоянии каждого элемента указывается следующее: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- "Уд." -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>;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- "неудов." -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неудовлетворительное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>;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- "авар." -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аварийное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>.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7" w:history="1">
        <w:r w:rsidRPr="0037604D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37604D">
        <w:rPr>
          <w:rFonts w:ascii="Times New Roman" w:hAnsi="Times New Roman" w:cs="Times New Roman"/>
          <w:sz w:val="24"/>
          <w:szCs w:val="24"/>
        </w:rPr>
        <w:t xml:space="preserve"> "Сведения о капитальном ремонте многоквартирного дома":</w:t>
      </w: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Заполняется на основании сведений управляющих организаций, </w:t>
      </w:r>
      <w:proofErr w:type="gramStart"/>
      <w:r w:rsidRPr="0037604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 xml:space="preserve"> оператор</w:t>
      </w:r>
    </w:p>
    <w:p w:rsidR="00EA5B9E" w:rsidRDefault="00EA5B9E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B9E" w:rsidRDefault="00EA5B9E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B9E" w:rsidRDefault="00EA5B9E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B9E" w:rsidRDefault="00EA5B9E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технического состояния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многоквартирных домов,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60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7604D" w:rsidRPr="00EA5B9E" w:rsidRDefault="00EA5B9E" w:rsidP="00EA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B9E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ИНЖЕНЕРНОЕ ОБОРУДОВАНИЕ, КОНСТРУКТИВНЫЕ ЭЛЕМЕНТЫ</w:t>
      </w: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7604D" w:rsidRPr="0037604D" w:rsidSect="00430712">
          <w:pgSz w:w="11906" w:h="16838"/>
          <w:pgMar w:top="851" w:right="1247" w:bottom="113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41"/>
        <w:tblW w:w="1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850"/>
        <w:gridCol w:w="709"/>
        <w:gridCol w:w="709"/>
        <w:gridCol w:w="850"/>
        <w:gridCol w:w="851"/>
        <w:gridCol w:w="708"/>
        <w:gridCol w:w="709"/>
        <w:gridCol w:w="709"/>
        <w:gridCol w:w="638"/>
        <w:gridCol w:w="794"/>
        <w:gridCol w:w="552"/>
        <w:gridCol w:w="851"/>
        <w:gridCol w:w="639"/>
        <w:gridCol w:w="794"/>
        <w:gridCol w:w="551"/>
        <w:gridCol w:w="709"/>
        <w:gridCol w:w="851"/>
        <w:gridCol w:w="708"/>
        <w:gridCol w:w="567"/>
        <w:gridCol w:w="567"/>
        <w:gridCol w:w="709"/>
        <w:gridCol w:w="567"/>
        <w:gridCol w:w="1177"/>
        <w:gridCol w:w="737"/>
        <w:gridCol w:w="737"/>
        <w:gridCol w:w="737"/>
      </w:tblGrid>
      <w:tr w:rsidR="0037604D" w:rsidRPr="0037604D" w:rsidTr="005F326E">
        <w:tc>
          <w:tcPr>
            <w:tcW w:w="488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95" w:type="dxa"/>
            <w:gridSpan w:val="8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221" w:type="dxa"/>
            <w:gridSpan w:val="12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Инженерное оборудование</w:t>
            </w:r>
          </w:p>
        </w:tc>
        <w:tc>
          <w:tcPr>
            <w:tcW w:w="4664" w:type="dxa"/>
            <w:gridSpan w:val="6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Конструктивные элементы</w:t>
            </w:r>
          </w:p>
        </w:tc>
      </w:tr>
      <w:tr w:rsidR="005F326E" w:rsidRPr="0037604D" w:rsidTr="005F326E">
        <w:tc>
          <w:tcPr>
            <w:tcW w:w="488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 (поселок, село, деревня, станица, хутор)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Улица, проспект, проезд, переулок, площадь, территория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Название объекта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Литера</w:t>
            </w:r>
          </w:p>
        </w:tc>
        <w:tc>
          <w:tcPr>
            <w:tcW w:w="63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 прибора учета электроснабжения</w:t>
            </w:r>
          </w:p>
        </w:tc>
        <w:tc>
          <w:tcPr>
            <w:tcW w:w="552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 прибора учета теплоснабжения</w:t>
            </w:r>
          </w:p>
        </w:tc>
        <w:tc>
          <w:tcPr>
            <w:tcW w:w="63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 прибора учета газоснабжения</w:t>
            </w:r>
          </w:p>
        </w:tc>
        <w:tc>
          <w:tcPr>
            <w:tcW w:w="5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 прибора учета холодного водоснабжения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 прибора учета горячего водоснабжения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Подвальное помещение</w:t>
            </w:r>
          </w:p>
        </w:tc>
        <w:tc>
          <w:tcPr>
            <w:tcW w:w="117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Окна и двери в МОП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</w:tr>
      <w:tr w:rsidR="005F326E" w:rsidRPr="0037604D" w:rsidTr="005F326E">
        <w:tc>
          <w:tcPr>
            <w:tcW w:w="48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2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326E" w:rsidRPr="0037604D" w:rsidTr="005F326E">
        <w:tc>
          <w:tcPr>
            <w:tcW w:w="48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6E" w:rsidRPr="0037604D" w:rsidTr="005F326E">
        <w:tc>
          <w:tcPr>
            <w:tcW w:w="48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6E" w:rsidRPr="0037604D" w:rsidTr="005F326E">
        <w:tc>
          <w:tcPr>
            <w:tcW w:w="48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604D" w:rsidRPr="0037604D" w:rsidRDefault="0037604D" w:rsidP="0037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4D" w:rsidRPr="0037604D" w:rsidRDefault="0037604D" w:rsidP="003760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___________________________ ФИО</w:t>
      </w: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"___" ______________ 20____ г.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технического состояния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>многоквартирных домов,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60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7604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7604D" w:rsidRDefault="00EA5B9E" w:rsidP="00EA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B9E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</w:p>
    <w:p w:rsidR="00EA5B9E" w:rsidRPr="00EA5B9E" w:rsidRDefault="00EA5B9E" w:rsidP="00EA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04D" w:rsidRPr="0037604D" w:rsidRDefault="0037604D" w:rsidP="0037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1"/>
      <w:bookmarkEnd w:id="1"/>
      <w:r w:rsidRPr="0037604D">
        <w:rPr>
          <w:rFonts w:ascii="Times New Roman" w:hAnsi="Times New Roman" w:cs="Times New Roman"/>
          <w:sz w:val="24"/>
          <w:szCs w:val="24"/>
        </w:rPr>
        <w:t>ОБЩИЕ СВЕДЕНИЯ ПО МНОГОКВАРТИРНЫМ ДОМАМ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96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42"/>
        <w:gridCol w:w="567"/>
        <w:gridCol w:w="851"/>
        <w:gridCol w:w="850"/>
        <w:gridCol w:w="851"/>
        <w:gridCol w:w="709"/>
        <w:gridCol w:w="708"/>
        <w:gridCol w:w="709"/>
        <w:gridCol w:w="851"/>
        <w:gridCol w:w="708"/>
        <w:gridCol w:w="851"/>
        <w:gridCol w:w="850"/>
        <w:gridCol w:w="851"/>
        <w:gridCol w:w="567"/>
        <w:gridCol w:w="1134"/>
        <w:gridCol w:w="709"/>
        <w:gridCol w:w="708"/>
        <w:gridCol w:w="567"/>
        <w:gridCol w:w="567"/>
        <w:gridCol w:w="709"/>
        <w:gridCol w:w="2454"/>
      </w:tblGrid>
      <w:tr w:rsidR="0037604D" w:rsidRPr="005F326E" w:rsidTr="005F326E">
        <w:tc>
          <w:tcPr>
            <w:tcW w:w="454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87" w:type="dxa"/>
            <w:gridSpan w:val="8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526" w:type="dxa"/>
            <w:gridSpan w:val="13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Общие сведения о МКД</w:t>
            </w:r>
          </w:p>
        </w:tc>
      </w:tr>
      <w:tr w:rsidR="005F326E" w:rsidRPr="005F326E" w:rsidTr="005F326E">
        <w:tc>
          <w:tcPr>
            <w:tcW w:w="454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</w:t>
            </w:r>
          </w:p>
        </w:tc>
        <w:tc>
          <w:tcPr>
            <w:tcW w:w="567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851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 (поселок, село, деревня, станица, хутор)</w:t>
            </w:r>
          </w:p>
        </w:tc>
        <w:tc>
          <w:tcPr>
            <w:tcW w:w="850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Улица, проспект, проезд, переулок, площадь, территория</w:t>
            </w:r>
          </w:p>
        </w:tc>
        <w:tc>
          <w:tcPr>
            <w:tcW w:w="851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Название объекта</w:t>
            </w:r>
          </w:p>
        </w:tc>
        <w:tc>
          <w:tcPr>
            <w:tcW w:w="709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709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Литера</w:t>
            </w:r>
          </w:p>
        </w:tc>
        <w:tc>
          <w:tcPr>
            <w:tcW w:w="851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Общая площадь здания (м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Общая площадь лестничных пролетов, чердаков, подвалов (м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Общая полезная площадь здания (м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Общее количество помещений (шт.)</w:t>
            </w:r>
          </w:p>
        </w:tc>
        <w:tc>
          <w:tcPr>
            <w:tcW w:w="709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Количество этажей, наименьшее</w:t>
            </w:r>
          </w:p>
        </w:tc>
        <w:tc>
          <w:tcPr>
            <w:tcW w:w="708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Количество этажей, наибольшее</w:t>
            </w:r>
          </w:p>
        </w:tc>
        <w:tc>
          <w:tcPr>
            <w:tcW w:w="567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567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</w:p>
        </w:tc>
        <w:tc>
          <w:tcPr>
            <w:tcW w:w="709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Дата первой приватизации помещения в МКД</w:t>
            </w:r>
          </w:p>
        </w:tc>
        <w:tc>
          <w:tcPr>
            <w:tcW w:w="2454" w:type="dxa"/>
            <w:vMerge w:val="restart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Наименование управляющей организации/</w:t>
            </w:r>
          </w:p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товарищества собственников жилья/</w:t>
            </w:r>
          </w:p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жилищного кооператива/</w:t>
            </w:r>
          </w:p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иного специализированного потребительского кооператива (при наличии)</w:t>
            </w:r>
          </w:p>
        </w:tc>
      </w:tr>
      <w:tr w:rsidR="005F326E" w:rsidRPr="005F326E" w:rsidTr="005F326E">
        <w:tc>
          <w:tcPr>
            <w:tcW w:w="454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Площадь жилых помещений (м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Площадь нежилых помещений (м</w:t>
            </w:r>
            <w:proofErr w:type="gramStart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Количество жилых помещений в МКД</w:t>
            </w:r>
          </w:p>
        </w:tc>
        <w:tc>
          <w:tcPr>
            <w:tcW w:w="113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Количество нежилых помещений в МКД</w:t>
            </w:r>
          </w:p>
        </w:tc>
        <w:tc>
          <w:tcPr>
            <w:tcW w:w="709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7604D" w:rsidRPr="005F326E" w:rsidRDefault="0037604D" w:rsidP="00376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326E" w:rsidRPr="005F326E" w:rsidTr="005F326E">
        <w:tc>
          <w:tcPr>
            <w:tcW w:w="45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5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5F326E" w:rsidRPr="005F326E" w:rsidTr="005F326E">
        <w:tc>
          <w:tcPr>
            <w:tcW w:w="45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26E" w:rsidRPr="005F326E" w:rsidTr="005F326E">
        <w:tc>
          <w:tcPr>
            <w:tcW w:w="45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26E" w:rsidRPr="005F326E" w:rsidTr="005F326E">
        <w:tc>
          <w:tcPr>
            <w:tcW w:w="454" w:type="dxa"/>
          </w:tcPr>
          <w:p w:rsidR="0037604D" w:rsidRPr="005F326E" w:rsidRDefault="0037604D" w:rsidP="003760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6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42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</w:tcPr>
          <w:p w:rsidR="0037604D" w:rsidRPr="005F326E" w:rsidRDefault="0037604D" w:rsidP="00376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04D" w:rsidRPr="005F326E" w:rsidRDefault="0037604D" w:rsidP="003760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604D" w:rsidRPr="005F326E" w:rsidRDefault="0037604D" w:rsidP="003760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326E">
        <w:rPr>
          <w:rFonts w:ascii="Times New Roman" w:hAnsi="Times New Roman" w:cs="Times New Roman"/>
          <w:sz w:val="16"/>
          <w:szCs w:val="16"/>
        </w:rPr>
        <w:t>Руководитель органа местного самоуправления ___________________________ ФИО</w:t>
      </w:r>
    </w:p>
    <w:p w:rsidR="0037604D" w:rsidRPr="005F326E" w:rsidRDefault="0037604D" w:rsidP="003760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604D" w:rsidRPr="005F326E" w:rsidRDefault="0037604D" w:rsidP="003760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326E">
        <w:rPr>
          <w:rFonts w:ascii="Times New Roman" w:hAnsi="Times New Roman" w:cs="Times New Roman"/>
          <w:sz w:val="16"/>
          <w:szCs w:val="16"/>
        </w:rPr>
        <w:t>"___" ______________ 20____ г.</w:t>
      </w:r>
    </w:p>
    <w:p w:rsidR="0037604D" w:rsidRPr="005F326E" w:rsidRDefault="0037604D" w:rsidP="003760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604D" w:rsidRPr="005F326E" w:rsidRDefault="0037604D" w:rsidP="003760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604D" w:rsidRPr="005F326E" w:rsidRDefault="0037604D" w:rsidP="003760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04D" w:rsidRPr="0037604D" w:rsidRDefault="0037604D" w:rsidP="00376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7604D" w:rsidRPr="0037604D" w:rsidSect="005F326E">
      <w:headerReference w:type="default" r:id="rId11"/>
      <w:pgSz w:w="16838" w:h="11906" w:orient="landscape"/>
      <w:pgMar w:top="56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15" w:rsidRDefault="00A64715">
      <w:r>
        <w:separator/>
      </w:r>
    </w:p>
  </w:endnote>
  <w:endnote w:type="continuationSeparator" w:id="1">
    <w:p w:rsidR="00A64715" w:rsidRDefault="00A6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15" w:rsidRDefault="00A64715">
      <w:r>
        <w:separator/>
      </w:r>
    </w:p>
  </w:footnote>
  <w:footnote w:type="continuationSeparator" w:id="1">
    <w:p w:rsidR="00A64715" w:rsidRDefault="00A6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4D" w:rsidRDefault="003760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37"/>
    <w:multiLevelType w:val="hybridMultilevel"/>
    <w:tmpl w:val="015A58E6"/>
    <w:lvl w:ilvl="0" w:tplc="2C5C4FA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59B751F"/>
    <w:multiLevelType w:val="hybridMultilevel"/>
    <w:tmpl w:val="7C507E1A"/>
    <w:lvl w:ilvl="0" w:tplc="16F4060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1AC36B5"/>
    <w:multiLevelType w:val="hybridMultilevel"/>
    <w:tmpl w:val="56B2415E"/>
    <w:lvl w:ilvl="0" w:tplc="1A9EA85E">
      <w:start w:val="1"/>
      <w:numFmt w:val="decimal"/>
      <w:lvlText w:val="%1."/>
      <w:lvlJc w:val="left"/>
      <w:pPr>
        <w:ind w:left="1155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5E7"/>
    <w:rsid w:val="0006778D"/>
    <w:rsid w:val="000B6A42"/>
    <w:rsid w:val="000F146B"/>
    <w:rsid w:val="00102C86"/>
    <w:rsid w:val="00107215"/>
    <w:rsid w:val="00107285"/>
    <w:rsid w:val="00111D8C"/>
    <w:rsid w:val="001237DF"/>
    <w:rsid w:val="001361DD"/>
    <w:rsid w:val="001452EA"/>
    <w:rsid w:val="00194ECE"/>
    <w:rsid w:val="001A2505"/>
    <w:rsid w:val="001B576A"/>
    <w:rsid w:val="001F533E"/>
    <w:rsid w:val="001F5F53"/>
    <w:rsid w:val="00207714"/>
    <w:rsid w:val="00214773"/>
    <w:rsid w:val="002211AA"/>
    <w:rsid w:val="00241C69"/>
    <w:rsid w:val="0024716F"/>
    <w:rsid w:val="00257F70"/>
    <w:rsid w:val="00265043"/>
    <w:rsid w:val="00284044"/>
    <w:rsid w:val="00287650"/>
    <w:rsid w:val="00294561"/>
    <w:rsid w:val="002D4762"/>
    <w:rsid w:val="002E06BE"/>
    <w:rsid w:val="002E5DB8"/>
    <w:rsid w:val="002F043F"/>
    <w:rsid w:val="002F4599"/>
    <w:rsid w:val="002F56E6"/>
    <w:rsid w:val="00304FE9"/>
    <w:rsid w:val="0031404B"/>
    <w:rsid w:val="00326880"/>
    <w:rsid w:val="0033048E"/>
    <w:rsid w:val="00372AD1"/>
    <w:rsid w:val="0037604D"/>
    <w:rsid w:val="003A70B7"/>
    <w:rsid w:val="003B6D0C"/>
    <w:rsid w:val="003C23CC"/>
    <w:rsid w:val="003C76CE"/>
    <w:rsid w:val="00402CEC"/>
    <w:rsid w:val="00415984"/>
    <w:rsid w:val="0042160E"/>
    <w:rsid w:val="00424D66"/>
    <w:rsid w:val="004263CE"/>
    <w:rsid w:val="00430712"/>
    <w:rsid w:val="0044734A"/>
    <w:rsid w:val="00451BCB"/>
    <w:rsid w:val="004678F7"/>
    <w:rsid w:val="004A0D03"/>
    <w:rsid w:val="004A3F5F"/>
    <w:rsid w:val="004B0CD4"/>
    <w:rsid w:val="004E37D5"/>
    <w:rsid w:val="004F6ABF"/>
    <w:rsid w:val="0052676E"/>
    <w:rsid w:val="005562EE"/>
    <w:rsid w:val="005901EA"/>
    <w:rsid w:val="005E626D"/>
    <w:rsid w:val="005F326E"/>
    <w:rsid w:val="00601186"/>
    <w:rsid w:val="006134F3"/>
    <w:rsid w:val="00630933"/>
    <w:rsid w:val="00640864"/>
    <w:rsid w:val="00666806"/>
    <w:rsid w:val="00674395"/>
    <w:rsid w:val="006A718E"/>
    <w:rsid w:val="006E2337"/>
    <w:rsid w:val="00714597"/>
    <w:rsid w:val="00752632"/>
    <w:rsid w:val="0075513B"/>
    <w:rsid w:val="00774FBE"/>
    <w:rsid w:val="007F0FFC"/>
    <w:rsid w:val="007F5E96"/>
    <w:rsid w:val="0080139E"/>
    <w:rsid w:val="00820D1C"/>
    <w:rsid w:val="00860318"/>
    <w:rsid w:val="00883E08"/>
    <w:rsid w:val="00890167"/>
    <w:rsid w:val="008942D6"/>
    <w:rsid w:val="008E35DE"/>
    <w:rsid w:val="009001C3"/>
    <w:rsid w:val="00941681"/>
    <w:rsid w:val="0096643B"/>
    <w:rsid w:val="009A4C8F"/>
    <w:rsid w:val="009B3894"/>
    <w:rsid w:val="009B656C"/>
    <w:rsid w:val="009D6FCE"/>
    <w:rsid w:val="00A15C46"/>
    <w:rsid w:val="00A15DD7"/>
    <w:rsid w:val="00A223D5"/>
    <w:rsid w:val="00A23045"/>
    <w:rsid w:val="00A64715"/>
    <w:rsid w:val="00A71892"/>
    <w:rsid w:val="00A723CB"/>
    <w:rsid w:val="00A921A7"/>
    <w:rsid w:val="00AB3A79"/>
    <w:rsid w:val="00AE73DA"/>
    <w:rsid w:val="00AF443E"/>
    <w:rsid w:val="00B53C58"/>
    <w:rsid w:val="00B66EE1"/>
    <w:rsid w:val="00B7147C"/>
    <w:rsid w:val="00B97D06"/>
    <w:rsid w:val="00BA29B5"/>
    <w:rsid w:val="00BE7ABF"/>
    <w:rsid w:val="00C509EB"/>
    <w:rsid w:val="00C7591E"/>
    <w:rsid w:val="00CA45F5"/>
    <w:rsid w:val="00CD4CBC"/>
    <w:rsid w:val="00CF7069"/>
    <w:rsid w:val="00D2069E"/>
    <w:rsid w:val="00D417CF"/>
    <w:rsid w:val="00D635FB"/>
    <w:rsid w:val="00D9649B"/>
    <w:rsid w:val="00DB57EA"/>
    <w:rsid w:val="00DC0DA1"/>
    <w:rsid w:val="00DC5E8A"/>
    <w:rsid w:val="00DF1E1F"/>
    <w:rsid w:val="00DF1FED"/>
    <w:rsid w:val="00E346DC"/>
    <w:rsid w:val="00E45D46"/>
    <w:rsid w:val="00E525E7"/>
    <w:rsid w:val="00E679DD"/>
    <w:rsid w:val="00EA5B9E"/>
    <w:rsid w:val="00EF44EF"/>
    <w:rsid w:val="00F616FD"/>
    <w:rsid w:val="00F64318"/>
    <w:rsid w:val="00F66886"/>
    <w:rsid w:val="00F8337A"/>
    <w:rsid w:val="00FD623F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E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35DE"/>
    <w:rPr>
      <w:rFonts w:ascii="Tahoma" w:hAnsi="Tahoma" w:cs="Tahoma"/>
      <w:color w:val="00000A"/>
      <w:sz w:val="16"/>
      <w:szCs w:val="16"/>
    </w:rPr>
  </w:style>
  <w:style w:type="paragraph" w:styleId="a5">
    <w:name w:val="Plain Text"/>
    <w:basedOn w:val="a"/>
    <w:link w:val="a6"/>
    <w:uiPriority w:val="99"/>
    <w:rsid w:val="00BA29B5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BA29B5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883E08"/>
    <w:rPr>
      <w:rFonts w:cs="Times New Roman"/>
    </w:rPr>
  </w:style>
  <w:style w:type="character" w:styleId="a7">
    <w:name w:val="Hyperlink"/>
    <w:basedOn w:val="a0"/>
    <w:uiPriority w:val="99"/>
    <w:rsid w:val="00883E0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4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977"/>
    <w:rPr>
      <w:color w:val="00000A"/>
      <w:lang w:eastAsia="en-US"/>
    </w:rPr>
  </w:style>
  <w:style w:type="paragraph" w:styleId="aa">
    <w:name w:val="footer"/>
    <w:basedOn w:val="a"/>
    <w:link w:val="ab"/>
    <w:uiPriority w:val="99"/>
    <w:rsid w:val="00D4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6977"/>
    <w:rPr>
      <w:color w:val="00000A"/>
      <w:lang w:eastAsia="en-US"/>
    </w:rPr>
  </w:style>
  <w:style w:type="character" w:styleId="ac">
    <w:name w:val="page number"/>
    <w:basedOn w:val="a0"/>
    <w:uiPriority w:val="99"/>
    <w:rsid w:val="00D417CF"/>
    <w:rPr>
      <w:rFonts w:cs="Times New Roman"/>
    </w:rPr>
  </w:style>
  <w:style w:type="paragraph" w:styleId="ad">
    <w:name w:val="Normal (Web)"/>
    <w:basedOn w:val="a"/>
    <w:uiPriority w:val="99"/>
    <w:unhideWhenUsed/>
    <w:rsid w:val="004A0D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4A0D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4A0D03"/>
    <w:pPr>
      <w:widowControl w:val="0"/>
      <w:shd w:val="clear" w:color="auto" w:fill="FFFFFF"/>
      <w:suppressAutoHyphens w:val="0"/>
      <w:spacing w:before="360" w:after="180" w:line="259" w:lineRule="exact"/>
    </w:pPr>
    <w:rPr>
      <w:rFonts w:ascii="Times New Roman" w:eastAsia="Times New Roman" w:hAnsi="Times New Roman"/>
      <w:color w:val="auto"/>
      <w:sz w:val="21"/>
      <w:szCs w:val="21"/>
      <w:lang w:eastAsia="ru-RU"/>
    </w:rPr>
  </w:style>
  <w:style w:type="paragraph" w:styleId="2">
    <w:name w:val="Body Text 2"/>
    <w:basedOn w:val="a"/>
    <w:link w:val="20"/>
    <w:rsid w:val="004A0D03"/>
    <w:pPr>
      <w:suppressAutoHyphens w:val="0"/>
      <w:spacing w:after="0" w:line="240" w:lineRule="auto"/>
    </w:pPr>
    <w:rPr>
      <w:rFonts w:ascii="Courier New" w:eastAsia="Times New Roman" w:hAnsi="Courier New"/>
      <w:color w:val="auto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0D03"/>
    <w:rPr>
      <w:rFonts w:ascii="Courier New" w:eastAsia="Times New Roman" w:hAnsi="Courier New"/>
      <w:sz w:val="24"/>
      <w:szCs w:val="20"/>
    </w:rPr>
  </w:style>
  <w:style w:type="character" w:customStyle="1" w:styleId="FontStyle16">
    <w:name w:val="Font Style16"/>
    <w:rsid w:val="004A0D03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60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37604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3760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970BB6DCF364BFA0A58B1800999BEA462A96982AA403D74DA1B1998E5B6E01F07E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6BE33F62D9280E6F918108DA86FF61B4FEA1841B08C9CEB51D77C19120F3449814E0F779F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36BE33F62D9280E6F918108DA86FF61B4FEA1841B08C9CEB51D77C179F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Верхнелюбажский СС</cp:lastModifiedBy>
  <cp:revision>7</cp:revision>
  <cp:lastPrinted>2017-09-19T12:29:00Z</cp:lastPrinted>
  <dcterms:created xsi:type="dcterms:W3CDTF">2017-09-15T13:45:00Z</dcterms:created>
  <dcterms:modified xsi:type="dcterms:W3CDTF">2017-09-21T10:04:00Z</dcterms:modified>
</cp:coreProperties>
</file>