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EEC" w:rsidRDefault="00F85EEC" w:rsidP="00F85EEC">
      <w:pPr>
        <w:spacing w:after="0" w:line="240" w:lineRule="auto"/>
        <w:jc w:val="right"/>
        <w:rPr>
          <w:rFonts w:ascii="Times New Roman" w:hAnsi="Times New Roman" w:cs="Times New Roman"/>
          <w:b/>
          <w:bCs/>
          <w:sz w:val="24"/>
        </w:rPr>
      </w:pPr>
      <w:r w:rsidRPr="00054D87">
        <w:rPr>
          <w:rFonts w:ascii="Times New Roman" w:hAnsi="Times New Roman" w:cs="Times New Roman"/>
          <w:b/>
          <w:bCs/>
          <w:sz w:val="24"/>
        </w:rPr>
        <w:t xml:space="preserve">                  </w:t>
      </w:r>
    </w:p>
    <w:p w:rsidR="00F85EEC" w:rsidRPr="00054D87" w:rsidRDefault="00F85EEC" w:rsidP="00F85EEC">
      <w:pPr>
        <w:spacing w:after="0" w:line="240" w:lineRule="auto"/>
        <w:jc w:val="center"/>
        <w:rPr>
          <w:rFonts w:ascii="Times New Roman" w:hAnsi="Times New Roman" w:cs="Times New Roman"/>
          <w:b/>
          <w:bCs/>
          <w:sz w:val="24"/>
        </w:rPr>
      </w:pPr>
    </w:p>
    <w:p w:rsidR="00F85EEC" w:rsidRPr="009F6F10" w:rsidRDefault="00F85EEC" w:rsidP="00F85EEC">
      <w:pPr>
        <w:spacing w:after="0" w:line="240" w:lineRule="auto"/>
        <w:jc w:val="center"/>
        <w:rPr>
          <w:rFonts w:ascii="Times New Roman" w:hAnsi="Times New Roman" w:cs="Times New Roman"/>
          <w:b/>
          <w:bCs/>
          <w:sz w:val="28"/>
          <w:szCs w:val="28"/>
        </w:rPr>
      </w:pPr>
      <w:r w:rsidRPr="00054D87">
        <w:rPr>
          <w:rFonts w:ascii="Times New Roman" w:hAnsi="Times New Roman" w:cs="Times New Roman"/>
          <w:b/>
          <w:bCs/>
          <w:sz w:val="24"/>
        </w:rPr>
        <w:t xml:space="preserve">       </w:t>
      </w:r>
      <w:r w:rsidRPr="009F6F10">
        <w:rPr>
          <w:rFonts w:ascii="Times New Roman" w:hAnsi="Times New Roman" w:cs="Times New Roman"/>
          <w:b/>
          <w:bCs/>
          <w:sz w:val="28"/>
          <w:szCs w:val="28"/>
        </w:rPr>
        <w:t xml:space="preserve">СОБРАНИЕ ДЕПУТАТОВ                    </w:t>
      </w:r>
    </w:p>
    <w:p w:rsidR="00F85EEC" w:rsidRPr="009F6F10" w:rsidRDefault="00F85EEC" w:rsidP="00F85EEC">
      <w:pPr>
        <w:spacing w:after="0" w:line="240" w:lineRule="auto"/>
        <w:jc w:val="center"/>
        <w:rPr>
          <w:rFonts w:ascii="Times New Roman" w:hAnsi="Times New Roman" w:cs="Times New Roman"/>
          <w:b/>
          <w:bCs/>
          <w:sz w:val="28"/>
          <w:szCs w:val="28"/>
        </w:rPr>
      </w:pPr>
      <w:r w:rsidRPr="009F6F10">
        <w:rPr>
          <w:rFonts w:ascii="Times New Roman" w:hAnsi="Times New Roman" w:cs="Times New Roman"/>
          <w:b/>
          <w:bCs/>
          <w:sz w:val="28"/>
          <w:szCs w:val="28"/>
        </w:rPr>
        <w:t xml:space="preserve">  ВЕРХНЕЛЮБАЖСКОГО СЕЛЬСОВЕТА </w:t>
      </w:r>
    </w:p>
    <w:p w:rsidR="00F85EEC" w:rsidRPr="009F6F10" w:rsidRDefault="00F85EEC" w:rsidP="00F85EEC">
      <w:pPr>
        <w:spacing w:after="0" w:line="240" w:lineRule="auto"/>
        <w:jc w:val="center"/>
        <w:rPr>
          <w:rFonts w:ascii="Times New Roman" w:hAnsi="Times New Roman" w:cs="Times New Roman"/>
          <w:b/>
          <w:bCs/>
          <w:sz w:val="28"/>
          <w:szCs w:val="28"/>
        </w:rPr>
      </w:pPr>
      <w:r w:rsidRPr="009F6F10">
        <w:rPr>
          <w:rFonts w:ascii="Times New Roman" w:hAnsi="Times New Roman" w:cs="Times New Roman"/>
          <w:b/>
          <w:bCs/>
          <w:sz w:val="28"/>
          <w:szCs w:val="28"/>
        </w:rPr>
        <w:t>ФАТЕЖСКОГО РАЙОНА</w:t>
      </w:r>
    </w:p>
    <w:p w:rsidR="00F85EEC" w:rsidRPr="009F6F10" w:rsidRDefault="00F85EEC" w:rsidP="00F85EEC">
      <w:pPr>
        <w:spacing w:after="0" w:line="240" w:lineRule="auto"/>
        <w:jc w:val="center"/>
        <w:rPr>
          <w:rFonts w:ascii="Times New Roman" w:hAnsi="Times New Roman" w:cs="Times New Roman"/>
          <w:b/>
          <w:bCs/>
          <w:sz w:val="28"/>
          <w:szCs w:val="28"/>
        </w:rPr>
      </w:pPr>
      <w:r w:rsidRPr="009F6F10">
        <w:rPr>
          <w:rFonts w:ascii="Times New Roman" w:hAnsi="Times New Roman" w:cs="Times New Roman"/>
          <w:b/>
          <w:bCs/>
          <w:sz w:val="28"/>
          <w:szCs w:val="28"/>
        </w:rPr>
        <w:t>КУРСКОЙ ОБЛАСТИ</w:t>
      </w:r>
    </w:p>
    <w:p w:rsidR="00F85EEC" w:rsidRPr="009F6F10" w:rsidRDefault="00F85EEC" w:rsidP="00F85EEC">
      <w:pPr>
        <w:spacing w:after="0" w:line="240" w:lineRule="auto"/>
        <w:rPr>
          <w:rFonts w:ascii="Times New Roman" w:hAnsi="Times New Roman" w:cs="Times New Roman"/>
          <w:sz w:val="28"/>
          <w:szCs w:val="28"/>
        </w:rPr>
      </w:pPr>
    </w:p>
    <w:p w:rsidR="00F85EEC" w:rsidRPr="009F6F10" w:rsidRDefault="00F85EEC" w:rsidP="00F85EEC">
      <w:pPr>
        <w:spacing w:after="0" w:line="240" w:lineRule="auto"/>
        <w:jc w:val="center"/>
        <w:rPr>
          <w:rFonts w:ascii="Times New Roman" w:hAnsi="Times New Roman" w:cs="Times New Roman"/>
          <w:b/>
          <w:sz w:val="28"/>
          <w:szCs w:val="28"/>
        </w:rPr>
      </w:pPr>
      <w:r w:rsidRPr="009F6F10">
        <w:rPr>
          <w:rFonts w:ascii="Times New Roman" w:hAnsi="Times New Roman" w:cs="Times New Roman"/>
          <w:b/>
          <w:sz w:val="28"/>
          <w:szCs w:val="28"/>
        </w:rPr>
        <w:t>РЕШЕНИЕ</w:t>
      </w:r>
    </w:p>
    <w:p w:rsidR="00F85EEC" w:rsidRPr="009F6F10" w:rsidRDefault="00F85EEC" w:rsidP="00F85EEC">
      <w:pPr>
        <w:spacing w:after="0" w:line="240" w:lineRule="auto"/>
        <w:jc w:val="center"/>
        <w:rPr>
          <w:rFonts w:ascii="Times New Roman" w:hAnsi="Times New Roman" w:cs="Times New Roman"/>
          <w:b/>
          <w:sz w:val="28"/>
          <w:szCs w:val="28"/>
        </w:rPr>
      </w:pPr>
      <w:r w:rsidRPr="009F6F10">
        <w:rPr>
          <w:rFonts w:ascii="Times New Roman" w:hAnsi="Times New Roman" w:cs="Times New Roman"/>
          <w:b/>
          <w:sz w:val="28"/>
          <w:szCs w:val="28"/>
        </w:rPr>
        <w:t xml:space="preserve">от    </w:t>
      </w:r>
      <w:r w:rsidR="005471EC">
        <w:rPr>
          <w:rFonts w:ascii="Times New Roman" w:hAnsi="Times New Roman" w:cs="Times New Roman"/>
          <w:b/>
          <w:sz w:val="28"/>
          <w:szCs w:val="28"/>
        </w:rPr>
        <w:t>30 августа</w:t>
      </w:r>
      <w:r w:rsidRPr="009F6F10">
        <w:rPr>
          <w:rFonts w:ascii="Times New Roman" w:hAnsi="Times New Roman" w:cs="Times New Roman"/>
          <w:b/>
          <w:sz w:val="28"/>
          <w:szCs w:val="28"/>
        </w:rPr>
        <w:t xml:space="preserve"> 2017г. </w:t>
      </w:r>
      <w:r w:rsidR="005471EC">
        <w:rPr>
          <w:rFonts w:ascii="Times New Roman" w:hAnsi="Times New Roman" w:cs="Times New Roman"/>
          <w:b/>
          <w:sz w:val="28"/>
          <w:szCs w:val="28"/>
        </w:rPr>
        <w:t xml:space="preserve">                                                        </w:t>
      </w:r>
      <w:r w:rsidRPr="009F6F10">
        <w:rPr>
          <w:rFonts w:ascii="Times New Roman" w:hAnsi="Times New Roman" w:cs="Times New Roman"/>
          <w:b/>
          <w:sz w:val="28"/>
          <w:szCs w:val="28"/>
        </w:rPr>
        <w:t>№</w:t>
      </w:r>
      <w:r w:rsidR="005471EC">
        <w:rPr>
          <w:rFonts w:ascii="Times New Roman" w:hAnsi="Times New Roman" w:cs="Times New Roman"/>
          <w:b/>
          <w:sz w:val="28"/>
          <w:szCs w:val="28"/>
        </w:rPr>
        <w:t>100</w:t>
      </w:r>
    </w:p>
    <w:p w:rsidR="00F85EEC" w:rsidRPr="009F6F10" w:rsidRDefault="00F85EEC" w:rsidP="00F85EEC">
      <w:pPr>
        <w:spacing w:after="0" w:line="240" w:lineRule="auto"/>
        <w:jc w:val="center"/>
        <w:rPr>
          <w:rFonts w:ascii="Times New Roman" w:hAnsi="Times New Roman" w:cs="Times New Roman"/>
          <w:b/>
          <w:sz w:val="28"/>
          <w:szCs w:val="28"/>
        </w:rPr>
      </w:pPr>
    </w:p>
    <w:p w:rsidR="00F85EEC" w:rsidRPr="009F6F10" w:rsidRDefault="00F85EEC" w:rsidP="00F85EEC">
      <w:pPr>
        <w:spacing w:after="0" w:line="240" w:lineRule="auto"/>
        <w:jc w:val="both"/>
        <w:rPr>
          <w:rFonts w:ascii="Times New Roman" w:hAnsi="Times New Roman" w:cs="Times New Roman"/>
          <w:b/>
          <w:sz w:val="28"/>
          <w:szCs w:val="28"/>
        </w:rPr>
      </w:pPr>
      <w:r w:rsidRPr="009F6F10">
        <w:rPr>
          <w:rFonts w:ascii="Times New Roman" w:hAnsi="Times New Roman" w:cs="Times New Roman"/>
          <w:b/>
          <w:sz w:val="28"/>
          <w:szCs w:val="28"/>
        </w:rPr>
        <w:t xml:space="preserve">           Об утверждении Правил благоустройства территории муниципального образования «</w:t>
      </w:r>
      <w:proofErr w:type="spellStart"/>
      <w:r w:rsidRPr="009F6F10">
        <w:rPr>
          <w:rFonts w:ascii="Times New Roman" w:hAnsi="Times New Roman" w:cs="Times New Roman"/>
          <w:b/>
          <w:sz w:val="28"/>
          <w:szCs w:val="28"/>
        </w:rPr>
        <w:t>Верхнелюбажский</w:t>
      </w:r>
      <w:proofErr w:type="spellEnd"/>
      <w:r w:rsidRPr="009F6F10">
        <w:rPr>
          <w:rFonts w:ascii="Times New Roman" w:hAnsi="Times New Roman" w:cs="Times New Roman"/>
          <w:b/>
          <w:sz w:val="28"/>
          <w:szCs w:val="28"/>
        </w:rPr>
        <w:t xml:space="preserve"> сельсовет»    </w:t>
      </w:r>
      <w:proofErr w:type="spellStart"/>
      <w:r w:rsidRPr="009F6F10">
        <w:rPr>
          <w:rFonts w:ascii="Times New Roman" w:hAnsi="Times New Roman" w:cs="Times New Roman"/>
          <w:b/>
          <w:sz w:val="28"/>
          <w:szCs w:val="28"/>
        </w:rPr>
        <w:t>Фатежского</w:t>
      </w:r>
      <w:proofErr w:type="spellEnd"/>
      <w:r w:rsidRPr="009F6F10">
        <w:rPr>
          <w:rFonts w:ascii="Times New Roman" w:hAnsi="Times New Roman" w:cs="Times New Roman"/>
          <w:b/>
          <w:sz w:val="28"/>
          <w:szCs w:val="28"/>
        </w:rPr>
        <w:t xml:space="preserve"> района Курской области.</w:t>
      </w:r>
    </w:p>
    <w:p w:rsidR="00F85EEC" w:rsidRPr="009F6F10" w:rsidRDefault="00F85EEC" w:rsidP="00F85EEC">
      <w:pPr>
        <w:spacing w:after="0" w:line="240" w:lineRule="auto"/>
        <w:jc w:val="center"/>
        <w:rPr>
          <w:rFonts w:ascii="Times New Roman" w:hAnsi="Times New Roman" w:cs="Times New Roman"/>
          <w:b/>
          <w:sz w:val="28"/>
          <w:szCs w:val="28"/>
        </w:rPr>
      </w:pPr>
    </w:p>
    <w:p w:rsidR="00F85EEC" w:rsidRPr="00054D87" w:rsidRDefault="00F85EEC" w:rsidP="005145EA">
      <w:pPr>
        <w:spacing w:after="0" w:line="240" w:lineRule="auto"/>
        <w:ind w:firstLine="709"/>
        <w:jc w:val="both"/>
        <w:rPr>
          <w:rFonts w:ascii="Times New Roman" w:hAnsi="Times New Roman" w:cs="Times New Roman"/>
          <w:sz w:val="24"/>
        </w:rPr>
      </w:pPr>
      <w:r w:rsidRPr="00054D87">
        <w:rPr>
          <w:rFonts w:ascii="Times New Roman" w:hAnsi="Times New Roman" w:cs="Times New Roman"/>
          <w:sz w:val="24"/>
        </w:rPr>
        <w:t xml:space="preserve">    На основании Федерального закона от 06.10.2003г. №131-ФЗ «Об общих принципах организации местного самоуправления в Российской Федерации», методических рекомендаций для подготовки правил благоустройства территорий поселений, городских округов, внутригородских районов, утвержденных Приказом  Минстроя Российской Федерации от 13.04.2017г. №711/</w:t>
      </w:r>
      <w:proofErr w:type="spellStart"/>
      <w:proofErr w:type="gramStart"/>
      <w:r w:rsidRPr="00054D87">
        <w:rPr>
          <w:rFonts w:ascii="Times New Roman" w:hAnsi="Times New Roman" w:cs="Times New Roman"/>
          <w:sz w:val="24"/>
        </w:rPr>
        <w:t>пр</w:t>
      </w:r>
      <w:proofErr w:type="spellEnd"/>
      <w:proofErr w:type="gramEnd"/>
      <w:r w:rsidRPr="00054D87">
        <w:rPr>
          <w:rFonts w:ascii="Times New Roman" w:hAnsi="Times New Roman" w:cs="Times New Roman"/>
          <w:sz w:val="24"/>
        </w:rPr>
        <w:t xml:space="preserve">, Уставом муниципального образования </w:t>
      </w:r>
      <w:r w:rsidRPr="005D4F4A">
        <w:rPr>
          <w:rFonts w:ascii="Times New Roman" w:hAnsi="Times New Roman" w:cs="Times New Roman"/>
          <w:sz w:val="24"/>
          <w:szCs w:val="24"/>
        </w:rPr>
        <w:t>«</w:t>
      </w:r>
      <w:proofErr w:type="spellStart"/>
      <w:r w:rsidRPr="005D4F4A">
        <w:rPr>
          <w:rFonts w:ascii="Times New Roman" w:hAnsi="Times New Roman" w:cs="Times New Roman"/>
          <w:sz w:val="24"/>
          <w:szCs w:val="24"/>
        </w:rPr>
        <w:t>Верхнелюбажский</w:t>
      </w:r>
      <w:proofErr w:type="spellEnd"/>
      <w:r w:rsidRPr="005D4F4A">
        <w:rPr>
          <w:rFonts w:ascii="Times New Roman" w:hAnsi="Times New Roman" w:cs="Times New Roman"/>
          <w:sz w:val="24"/>
          <w:szCs w:val="24"/>
        </w:rPr>
        <w:t xml:space="preserve"> сельсовет»    </w:t>
      </w:r>
      <w:proofErr w:type="spellStart"/>
      <w:r w:rsidRPr="005D4F4A">
        <w:rPr>
          <w:rFonts w:ascii="Times New Roman" w:hAnsi="Times New Roman" w:cs="Times New Roman"/>
          <w:sz w:val="24"/>
          <w:szCs w:val="24"/>
        </w:rPr>
        <w:t>Фатежского</w:t>
      </w:r>
      <w:proofErr w:type="spellEnd"/>
      <w:r w:rsidRPr="005D4F4A">
        <w:rPr>
          <w:rFonts w:ascii="Times New Roman" w:hAnsi="Times New Roman" w:cs="Times New Roman"/>
          <w:sz w:val="24"/>
          <w:szCs w:val="24"/>
        </w:rPr>
        <w:t xml:space="preserve"> района</w:t>
      </w:r>
      <w:r>
        <w:rPr>
          <w:rFonts w:ascii="Times New Roman" w:hAnsi="Times New Roman" w:cs="Times New Roman"/>
          <w:sz w:val="24"/>
          <w:szCs w:val="24"/>
        </w:rPr>
        <w:t xml:space="preserve"> </w:t>
      </w:r>
      <w:r w:rsidRPr="005C1D12">
        <w:rPr>
          <w:rFonts w:ascii="Times New Roman" w:hAnsi="Times New Roman" w:cs="Times New Roman"/>
          <w:sz w:val="24"/>
          <w:szCs w:val="24"/>
        </w:rPr>
        <w:t>Курской области</w:t>
      </w:r>
      <w:r w:rsidRPr="00054D87">
        <w:rPr>
          <w:rFonts w:ascii="Times New Roman" w:hAnsi="Times New Roman" w:cs="Times New Roman"/>
          <w:sz w:val="24"/>
        </w:rPr>
        <w:t xml:space="preserve">, Собрание депутатов </w:t>
      </w:r>
      <w:proofErr w:type="spellStart"/>
      <w:r>
        <w:rPr>
          <w:rFonts w:ascii="Times New Roman" w:hAnsi="Times New Roman" w:cs="Times New Roman"/>
          <w:sz w:val="24"/>
        </w:rPr>
        <w:t>Верхнелюбажского</w:t>
      </w:r>
      <w:proofErr w:type="spellEnd"/>
      <w:r>
        <w:rPr>
          <w:rFonts w:ascii="Times New Roman" w:hAnsi="Times New Roman" w:cs="Times New Roman"/>
          <w:sz w:val="24"/>
        </w:rPr>
        <w:t xml:space="preserve"> сельсовета </w:t>
      </w:r>
      <w:proofErr w:type="spellStart"/>
      <w:r>
        <w:rPr>
          <w:rFonts w:ascii="Times New Roman" w:hAnsi="Times New Roman" w:cs="Times New Roman"/>
          <w:sz w:val="24"/>
        </w:rPr>
        <w:t>Фатежского</w:t>
      </w:r>
      <w:proofErr w:type="spellEnd"/>
      <w:r>
        <w:rPr>
          <w:rFonts w:ascii="Times New Roman" w:hAnsi="Times New Roman" w:cs="Times New Roman"/>
          <w:sz w:val="24"/>
        </w:rPr>
        <w:t xml:space="preserve"> района </w:t>
      </w:r>
      <w:r w:rsidRPr="005C1D12">
        <w:rPr>
          <w:rFonts w:ascii="Times New Roman" w:hAnsi="Times New Roman" w:cs="Times New Roman"/>
          <w:sz w:val="24"/>
          <w:szCs w:val="24"/>
        </w:rPr>
        <w:t>Курской области</w:t>
      </w:r>
      <w:r w:rsidRPr="00054D87">
        <w:rPr>
          <w:rFonts w:ascii="Times New Roman" w:hAnsi="Times New Roman" w:cs="Times New Roman"/>
          <w:sz w:val="24"/>
        </w:rPr>
        <w:t xml:space="preserve"> решило: </w:t>
      </w:r>
    </w:p>
    <w:p w:rsidR="00F85EEC" w:rsidRPr="00054D87" w:rsidRDefault="00F85EEC" w:rsidP="00F85EEC">
      <w:pPr>
        <w:spacing w:after="0" w:line="240" w:lineRule="auto"/>
        <w:jc w:val="both"/>
        <w:rPr>
          <w:rFonts w:ascii="Times New Roman" w:hAnsi="Times New Roman" w:cs="Times New Roman"/>
          <w:sz w:val="24"/>
        </w:rPr>
      </w:pPr>
      <w:r w:rsidRPr="00054D87">
        <w:rPr>
          <w:rFonts w:ascii="Times New Roman" w:hAnsi="Times New Roman" w:cs="Times New Roman"/>
          <w:b/>
          <w:bCs/>
          <w:sz w:val="24"/>
        </w:rPr>
        <w:t xml:space="preserve"> </w:t>
      </w:r>
      <w:r w:rsidRPr="00054D87">
        <w:rPr>
          <w:rFonts w:ascii="Times New Roman" w:hAnsi="Times New Roman" w:cs="Times New Roman"/>
          <w:sz w:val="24"/>
        </w:rPr>
        <w:t xml:space="preserve">  </w:t>
      </w:r>
    </w:p>
    <w:p w:rsidR="00F85EEC" w:rsidRPr="00054D87" w:rsidRDefault="005145EA" w:rsidP="005145EA">
      <w:pPr>
        <w:widowControl w:val="0"/>
        <w:suppressAutoHyphens/>
        <w:spacing w:after="0" w:line="240" w:lineRule="auto"/>
        <w:ind w:firstLine="709"/>
        <w:jc w:val="both"/>
        <w:rPr>
          <w:rFonts w:ascii="Times New Roman" w:hAnsi="Times New Roman" w:cs="Times New Roman"/>
          <w:sz w:val="24"/>
        </w:rPr>
      </w:pPr>
      <w:r>
        <w:rPr>
          <w:rFonts w:ascii="Times New Roman" w:hAnsi="Times New Roman" w:cs="Times New Roman"/>
          <w:sz w:val="24"/>
        </w:rPr>
        <w:t>1.</w:t>
      </w:r>
      <w:r w:rsidR="00F85EEC" w:rsidRPr="00054D87">
        <w:rPr>
          <w:rFonts w:ascii="Times New Roman" w:hAnsi="Times New Roman" w:cs="Times New Roman"/>
          <w:sz w:val="24"/>
        </w:rPr>
        <w:t xml:space="preserve">Утвердить Правила благоустройства территории муниципального образования </w:t>
      </w:r>
      <w:r w:rsidR="00F85EEC" w:rsidRPr="005D4F4A">
        <w:rPr>
          <w:rFonts w:ascii="Times New Roman" w:hAnsi="Times New Roman" w:cs="Times New Roman"/>
          <w:sz w:val="24"/>
          <w:szCs w:val="24"/>
        </w:rPr>
        <w:t>«</w:t>
      </w:r>
      <w:proofErr w:type="spellStart"/>
      <w:r w:rsidR="00F85EEC" w:rsidRPr="005D4F4A">
        <w:rPr>
          <w:rFonts w:ascii="Times New Roman" w:hAnsi="Times New Roman" w:cs="Times New Roman"/>
          <w:sz w:val="24"/>
          <w:szCs w:val="24"/>
        </w:rPr>
        <w:t>Верхнелюбажский</w:t>
      </w:r>
      <w:proofErr w:type="spellEnd"/>
      <w:r w:rsidR="00F85EEC" w:rsidRPr="005D4F4A">
        <w:rPr>
          <w:rFonts w:ascii="Times New Roman" w:hAnsi="Times New Roman" w:cs="Times New Roman"/>
          <w:sz w:val="24"/>
          <w:szCs w:val="24"/>
        </w:rPr>
        <w:t xml:space="preserve"> сельсовет»    </w:t>
      </w:r>
      <w:proofErr w:type="spellStart"/>
      <w:r w:rsidR="00F85EEC" w:rsidRPr="005D4F4A">
        <w:rPr>
          <w:rFonts w:ascii="Times New Roman" w:hAnsi="Times New Roman" w:cs="Times New Roman"/>
          <w:sz w:val="24"/>
          <w:szCs w:val="24"/>
        </w:rPr>
        <w:t>Фатежского</w:t>
      </w:r>
      <w:proofErr w:type="spellEnd"/>
      <w:r w:rsidR="00F85EEC" w:rsidRPr="005D4F4A">
        <w:rPr>
          <w:rFonts w:ascii="Times New Roman" w:hAnsi="Times New Roman" w:cs="Times New Roman"/>
          <w:sz w:val="24"/>
          <w:szCs w:val="24"/>
        </w:rPr>
        <w:t xml:space="preserve"> района</w:t>
      </w:r>
      <w:r w:rsidR="00F85EEC">
        <w:rPr>
          <w:rFonts w:ascii="Times New Roman" w:hAnsi="Times New Roman" w:cs="Times New Roman"/>
          <w:sz w:val="24"/>
          <w:szCs w:val="24"/>
        </w:rPr>
        <w:t xml:space="preserve"> </w:t>
      </w:r>
      <w:r w:rsidR="00F85EEC" w:rsidRPr="005C1D12">
        <w:rPr>
          <w:rFonts w:ascii="Times New Roman" w:hAnsi="Times New Roman" w:cs="Times New Roman"/>
          <w:sz w:val="24"/>
          <w:szCs w:val="24"/>
        </w:rPr>
        <w:t>Курской области</w:t>
      </w:r>
      <w:r w:rsidR="00F85EEC" w:rsidRPr="00054D87">
        <w:rPr>
          <w:rFonts w:ascii="Times New Roman" w:hAnsi="Times New Roman" w:cs="Times New Roman"/>
          <w:sz w:val="24"/>
        </w:rPr>
        <w:t>, согласно приложению.</w:t>
      </w:r>
    </w:p>
    <w:p w:rsidR="00F85EEC" w:rsidRPr="00695AC4" w:rsidRDefault="00F85EEC" w:rsidP="005145EA">
      <w:pPr>
        <w:pStyle w:val="ConsPlusTitle"/>
        <w:widowControl/>
        <w:ind w:firstLine="709"/>
        <w:jc w:val="both"/>
        <w:rPr>
          <w:rFonts w:ascii="Times New Roman" w:hAnsi="Times New Roman" w:cs="Times New Roman"/>
          <w:b w:val="0"/>
          <w:sz w:val="24"/>
          <w:szCs w:val="24"/>
        </w:rPr>
      </w:pPr>
      <w:r w:rsidRPr="00695AC4">
        <w:rPr>
          <w:rFonts w:ascii="Times New Roman" w:hAnsi="Times New Roman" w:cs="Times New Roman"/>
          <w:b w:val="0"/>
          <w:sz w:val="24"/>
          <w:szCs w:val="24"/>
        </w:rPr>
        <w:t xml:space="preserve">2. Решение Собрания депутатов  </w:t>
      </w:r>
      <w:proofErr w:type="spellStart"/>
      <w:r w:rsidRPr="00695AC4">
        <w:rPr>
          <w:rFonts w:ascii="Times New Roman" w:hAnsi="Times New Roman" w:cs="Times New Roman"/>
          <w:b w:val="0"/>
          <w:sz w:val="24"/>
          <w:szCs w:val="24"/>
        </w:rPr>
        <w:t>Верхнелюбажского</w:t>
      </w:r>
      <w:proofErr w:type="spellEnd"/>
      <w:r w:rsidRPr="00695AC4">
        <w:rPr>
          <w:rFonts w:ascii="Times New Roman" w:hAnsi="Times New Roman" w:cs="Times New Roman"/>
          <w:b w:val="0"/>
          <w:sz w:val="24"/>
          <w:szCs w:val="24"/>
        </w:rPr>
        <w:t xml:space="preserve"> сельсовета    </w:t>
      </w:r>
      <w:proofErr w:type="spellStart"/>
      <w:r w:rsidRPr="00695AC4">
        <w:rPr>
          <w:rFonts w:ascii="Times New Roman" w:hAnsi="Times New Roman" w:cs="Times New Roman"/>
          <w:b w:val="0"/>
          <w:sz w:val="24"/>
          <w:szCs w:val="24"/>
        </w:rPr>
        <w:t>Фатежского</w:t>
      </w:r>
      <w:proofErr w:type="spellEnd"/>
      <w:r w:rsidRPr="00695AC4">
        <w:rPr>
          <w:rFonts w:ascii="Times New Roman" w:hAnsi="Times New Roman" w:cs="Times New Roman"/>
          <w:b w:val="0"/>
          <w:sz w:val="24"/>
          <w:szCs w:val="24"/>
        </w:rPr>
        <w:t xml:space="preserve"> района от 27.05.2011 г. №40  «О   правилах благоустройства, озеленения,</w:t>
      </w:r>
      <w:r>
        <w:rPr>
          <w:rFonts w:ascii="Times New Roman" w:hAnsi="Times New Roman" w:cs="Times New Roman"/>
          <w:b w:val="0"/>
          <w:sz w:val="24"/>
          <w:szCs w:val="24"/>
        </w:rPr>
        <w:t xml:space="preserve"> </w:t>
      </w:r>
      <w:r w:rsidRPr="00695AC4">
        <w:rPr>
          <w:rFonts w:ascii="Times New Roman" w:hAnsi="Times New Roman" w:cs="Times New Roman"/>
          <w:b w:val="0"/>
          <w:sz w:val="24"/>
          <w:szCs w:val="24"/>
        </w:rPr>
        <w:t xml:space="preserve">чистоты и порядка на территории </w:t>
      </w:r>
      <w:proofErr w:type="spellStart"/>
      <w:r w:rsidRPr="00695AC4">
        <w:rPr>
          <w:rFonts w:ascii="Times New Roman" w:hAnsi="Times New Roman" w:cs="Times New Roman"/>
          <w:b w:val="0"/>
          <w:sz w:val="24"/>
          <w:szCs w:val="24"/>
        </w:rPr>
        <w:t>Верхнелюбажского</w:t>
      </w:r>
      <w:proofErr w:type="spellEnd"/>
      <w:r w:rsidRPr="00695AC4">
        <w:rPr>
          <w:rFonts w:ascii="Times New Roman" w:hAnsi="Times New Roman" w:cs="Times New Roman"/>
          <w:b w:val="0"/>
          <w:sz w:val="24"/>
          <w:szCs w:val="24"/>
        </w:rPr>
        <w:t xml:space="preserve"> сельсовета </w:t>
      </w:r>
      <w:proofErr w:type="spellStart"/>
      <w:r w:rsidRPr="00695AC4">
        <w:rPr>
          <w:rFonts w:ascii="Times New Roman" w:hAnsi="Times New Roman" w:cs="Times New Roman"/>
          <w:b w:val="0"/>
          <w:sz w:val="24"/>
          <w:szCs w:val="24"/>
        </w:rPr>
        <w:t>Фатежского</w:t>
      </w:r>
      <w:proofErr w:type="spellEnd"/>
      <w:r w:rsidRPr="00695AC4">
        <w:rPr>
          <w:rFonts w:ascii="Times New Roman" w:hAnsi="Times New Roman" w:cs="Times New Roman"/>
          <w:b w:val="0"/>
          <w:sz w:val="24"/>
          <w:szCs w:val="24"/>
        </w:rPr>
        <w:t xml:space="preserve"> района Курской области», признать утратившим силу. </w:t>
      </w:r>
    </w:p>
    <w:p w:rsidR="00F85EEC" w:rsidRPr="00695AC4" w:rsidRDefault="005145EA" w:rsidP="005145EA">
      <w:pPr>
        <w:pStyle w:val="ConsPlusTitle"/>
        <w:widowControl/>
        <w:ind w:firstLine="709"/>
        <w:jc w:val="both"/>
        <w:rPr>
          <w:rFonts w:ascii="Times New Roman" w:hAnsi="Times New Roman" w:cs="Times New Roman"/>
          <w:b w:val="0"/>
          <w:sz w:val="24"/>
        </w:rPr>
      </w:pPr>
      <w:r>
        <w:rPr>
          <w:rFonts w:ascii="Times New Roman" w:hAnsi="Times New Roman" w:cs="Times New Roman"/>
          <w:b w:val="0"/>
          <w:sz w:val="24"/>
        </w:rPr>
        <w:t>3.</w:t>
      </w:r>
      <w:r w:rsidR="00F85EEC" w:rsidRPr="00695AC4">
        <w:rPr>
          <w:rFonts w:ascii="Times New Roman" w:hAnsi="Times New Roman" w:cs="Times New Roman"/>
          <w:b w:val="0"/>
          <w:sz w:val="24"/>
        </w:rPr>
        <w:t xml:space="preserve">Настоящее решение разместить на официальном сайте Администрации </w:t>
      </w:r>
      <w:proofErr w:type="spellStart"/>
      <w:r w:rsidR="00F85EEC">
        <w:rPr>
          <w:rFonts w:ascii="Times New Roman" w:hAnsi="Times New Roman" w:cs="Times New Roman"/>
          <w:b w:val="0"/>
          <w:sz w:val="24"/>
          <w:szCs w:val="24"/>
        </w:rPr>
        <w:t>Верхнелюбажского</w:t>
      </w:r>
      <w:proofErr w:type="spellEnd"/>
      <w:r w:rsidR="00F85EEC">
        <w:rPr>
          <w:rFonts w:ascii="Times New Roman" w:hAnsi="Times New Roman" w:cs="Times New Roman"/>
          <w:b w:val="0"/>
          <w:sz w:val="24"/>
          <w:szCs w:val="24"/>
        </w:rPr>
        <w:t xml:space="preserve"> сельсовета  </w:t>
      </w:r>
      <w:r w:rsidR="00F85EEC" w:rsidRPr="00B6460F">
        <w:rPr>
          <w:rFonts w:ascii="Times New Roman" w:hAnsi="Times New Roman" w:cs="Times New Roman"/>
          <w:b w:val="0"/>
          <w:sz w:val="24"/>
          <w:szCs w:val="24"/>
        </w:rPr>
        <w:t xml:space="preserve"> </w:t>
      </w:r>
      <w:r w:rsidR="00F85EEC">
        <w:rPr>
          <w:rFonts w:ascii="Times New Roman" w:hAnsi="Times New Roman" w:cs="Times New Roman"/>
          <w:b w:val="0"/>
          <w:sz w:val="24"/>
          <w:szCs w:val="24"/>
        </w:rPr>
        <w:t xml:space="preserve"> </w:t>
      </w:r>
      <w:proofErr w:type="spellStart"/>
      <w:r w:rsidR="00F85EEC" w:rsidRPr="00B6460F">
        <w:rPr>
          <w:rFonts w:ascii="Times New Roman" w:hAnsi="Times New Roman" w:cs="Times New Roman"/>
          <w:b w:val="0"/>
          <w:sz w:val="24"/>
          <w:szCs w:val="24"/>
        </w:rPr>
        <w:t>Фатеж</w:t>
      </w:r>
      <w:r w:rsidR="00F85EEC">
        <w:rPr>
          <w:rFonts w:ascii="Times New Roman" w:hAnsi="Times New Roman" w:cs="Times New Roman"/>
          <w:b w:val="0"/>
          <w:sz w:val="24"/>
          <w:szCs w:val="24"/>
        </w:rPr>
        <w:t>ского</w:t>
      </w:r>
      <w:proofErr w:type="spellEnd"/>
      <w:r w:rsidR="00F85EEC">
        <w:rPr>
          <w:rFonts w:ascii="Times New Roman" w:hAnsi="Times New Roman" w:cs="Times New Roman"/>
          <w:b w:val="0"/>
          <w:sz w:val="24"/>
          <w:szCs w:val="24"/>
        </w:rPr>
        <w:t xml:space="preserve"> района</w:t>
      </w:r>
      <w:r w:rsidR="00F85EEC" w:rsidRPr="00695AC4">
        <w:rPr>
          <w:rFonts w:ascii="Times New Roman" w:hAnsi="Times New Roman" w:cs="Times New Roman"/>
          <w:b w:val="0"/>
          <w:sz w:val="24"/>
        </w:rPr>
        <w:t xml:space="preserve"> в сети «Интернет».</w:t>
      </w:r>
    </w:p>
    <w:p w:rsidR="00F85EEC" w:rsidRPr="00695AC4" w:rsidRDefault="00F85EEC" w:rsidP="005145EA">
      <w:pPr>
        <w:pStyle w:val="ConsPlusTitle"/>
        <w:widowControl/>
        <w:ind w:firstLine="709"/>
        <w:jc w:val="both"/>
        <w:rPr>
          <w:rFonts w:ascii="Times New Roman" w:hAnsi="Times New Roman" w:cs="Times New Roman"/>
          <w:b w:val="0"/>
          <w:sz w:val="24"/>
        </w:rPr>
      </w:pPr>
      <w:r w:rsidRPr="00695AC4">
        <w:rPr>
          <w:rFonts w:ascii="Times New Roman" w:hAnsi="Times New Roman" w:cs="Times New Roman"/>
          <w:b w:val="0"/>
          <w:sz w:val="24"/>
        </w:rPr>
        <w:t xml:space="preserve">4. Решение вступает в силу со дня его подписания, подлежит обнародованию.                                                                                                                                                                                                                                                                  </w:t>
      </w:r>
    </w:p>
    <w:p w:rsidR="00F85EEC" w:rsidRPr="00695AC4" w:rsidRDefault="00F85EEC" w:rsidP="00F85EEC">
      <w:pPr>
        <w:spacing w:after="0" w:line="240" w:lineRule="auto"/>
        <w:rPr>
          <w:rFonts w:ascii="Times New Roman" w:hAnsi="Times New Roman" w:cs="Times New Roman"/>
          <w:sz w:val="24"/>
        </w:rPr>
      </w:pPr>
    </w:p>
    <w:p w:rsidR="00F85EEC" w:rsidRPr="00054D87" w:rsidRDefault="00F85EEC" w:rsidP="00F85EEC">
      <w:pPr>
        <w:spacing w:after="0" w:line="240" w:lineRule="auto"/>
        <w:rPr>
          <w:rFonts w:ascii="Times New Roman" w:hAnsi="Times New Roman" w:cs="Times New Roman"/>
          <w:sz w:val="24"/>
        </w:rPr>
      </w:pPr>
    </w:p>
    <w:p w:rsidR="00F85EEC" w:rsidRPr="005C1D12" w:rsidRDefault="00F85EEC" w:rsidP="00F85EEC">
      <w:pPr>
        <w:spacing w:after="0" w:line="240" w:lineRule="auto"/>
        <w:rPr>
          <w:rFonts w:ascii="Times New Roman" w:hAnsi="Times New Roman" w:cs="Times New Roman"/>
          <w:sz w:val="24"/>
        </w:rPr>
      </w:pPr>
      <w:r>
        <w:rPr>
          <w:rFonts w:ascii="Times New Roman" w:hAnsi="Times New Roman" w:cs="Times New Roman"/>
          <w:sz w:val="24"/>
        </w:rPr>
        <w:t xml:space="preserve"> </w:t>
      </w:r>
      <w:r w:rsidRPr="005C1D12">
        <w:rPr>
          <w:rFonts w:ascii="Times New Roman" w:hAnsi="Times New Roman" w:cs="Times New Roman"/>
          <w:sz w:val="24"/>
        </w:rPr>
        <w:t>Председатель Собрания депутатов</w:t>
      </w:r>
    </w:p>
    <w:p w:rsidR="00F85EEC" w:rsidRDefault="00F85EEC" w:rsidP="00F85EEC">
      <w:pPr>
        <w:spacing w:after="0" w:line="240" w:lineRule="auto"/>
        <w:rPr>
          <w:rFonts w:ascii="Times New Roman" w:hAnsi="Times New Roman" w:cs="Times New Roman"/>
          <w:sz w:val="24"/>
          <w:szCs w:val="24"/>
        </w:rPr>
      </w:pPr>
      <w:proofErr w:type="spellStart"/>
      <w:r w:rsidRPr="005C1D12">
        <w:rPr>
          <w:rFonts w:ascii="Times New Roman" w:hAnsi="Times New Roman" w:cs="Times New Roman"/>
          <w:sz w:val="24"/>
          <w:szCs w:val="24"/>
        </w:rPr>
        <w:t>Верхнелюбажского</w:t>
      </w:r>
      <w:proofErr w:type="spellEnd"/>
      <w:r w:rsidRPr="005C1D12">
        <w:rPr>
          <w:rFonts w:ascii="Times New Roman" w:hAnsi="Times New Roman" w:cs="Times New Roman"/>
          <w:sz w:val="24"/>
          <w:szCs w:val="24"/>
        </w:rPr>
        <w:t xml:space="preserve"> сельсовета   </w:t>
      </w:r>
    </w:p>
    <w:p w:rsidR="00F85EEC" w:rsidRPr="005C1D12" w:rsidRDefault="00F85EEC" w:rsidP="00F85EEC">
      <w:pPr>
        <w:tabs>
          <w:tab w:val="left" w:pos="6990"/>
        </w:tabs>
        <w:spacing w:after="0" w:line="240" w:lineRule="auto"/>
        <w:rPr>
          <w:rFonts w:ascii="Times New Roman" w:hAnsi="Times New Roman" w:cs="Times New Roman"/>
          <w:sz w:val="24"/>
        </w:rPr>
      </w:pPr>
      <w:r w:rsidRPr="005C1D12">
        <w:rPr>
          <w:rFonts w:ascii="Times New Roman" w:hAnsi="Times New Roman" w:cs="Times New Roman"/>
          <w:sz w:val="24"/>
          <w:szCs w:val="24"/>
        </w:rPr>
        <w:t xml:space="preserve"> </w:t>
      </w:r>
      <w:proofErr w:type="spellStart"/>
      <w:r w:rsidRPr="005C1D12">
        <w:rPr>
          <w:rFonts w:ascii="Times New Roman" w:hAnsi="Times New Roman" w:cs="Times New Roman"/>
          <w:sz w:val="24"/>
          <w:szCs w:val="24"/>
        </w:rPr>
        <w:t>Фатежского</w:t>
      </w:r>
      <w:proofErr w:type="spellEnd"/>
      <w:r w:rsidRPr="005C1D12">
        <w:rPr>
          <w:rFonts w:ascii="Times New Roman" w:hAnsi="Times New Roman" w:cs="Times New Roman"/>
          <w:sz w:val="24"/>
          <w:szCs w:val="24"/>
        </w:rPr>
        <w:t xml:space="preserve"> района</w:t>
      </w:r>
      <w:r>
        <w:rPr>
          <w:rFonts w:ascii="Times New Roman" w:hAnsi="Times New Roman" w:cs="Times New Roman"/>
          <w:sz w:val="24"/>
          <w:szCs w:val="24"/>
        </w:rPr>
        <w:t xml:space="preserve"> </w:t>
      </w:r>
      <w:r w:rsidRPr="005C1D12">
        <w:rPr>
          <w:rFonts w:ascii="Times New Roman" w:hAnsi="Times New Roman" w:cs="Times New Roman"/>
          <w:sz w:val="24"/>
          <w:szCs w:val="24"/>
        </w:rPr>
        <w:t>Курской области</w:t>
      </w:r>
      <w:r>
        <w:rPr>
          <w:rFonts w:ascii="Times New Roman" w:hAnsi="Times New Roman" w:cs="Times New Roman"/>
          <w:sz w:val="24"/>
          <w:szCs w:val="24"/>
        </w:rPr>
        <w:tab/>
      </w:r>
      <w:proofErr w:type="spellStart"/>
      <w:r>
        <w:rPr>
          <w:rFonts w:ascii="Times New Roman" w:hAnsi="Times New Roman" w:cs="Times New Roman"/>
          <w:sz w:val="24"/>
          <w:szCs w:val="24"/>
        </w:rPr>
        <w:t>Ю.И.Жердев</w:t>
      </w:r>
      <w:proofErr w:type="spellEnd"/>
    </w:p>
    <w:p w:rsidR="00F85EEC" w:rsidRPr="00054D87" w:rsidRDefault="00F85EEC" w:rsidP="00F85EEC">
      <w:pPr>
        <w:spacing w:after="0" w:line="240" w:lineRule="auto"/>
        <w:rPr>
          <w:rFonts w:ascii="Times New Roman" w:hAnsi="Times New Roman" w:cs="Times New Roman"/>
          <w:sz w:val="24"/>
        </w:rPr>
      </w:pPr>
      <w:r w:rsidRPr="00054D87">
        <w:rPr>
          <w:rFonts w:ascii="Times New Roman" w:hAnsi="Times New Roman" w:cs="Times New Roman"/>
          <w:sz w:val="24"/>
        </w:rPr>
        <w:t xml:space="preserve">            </w:t>
      </w:r>
      <w:r>
        <w:rPr>
          <w:rFonts w:ascii="Times New Roman" w:hAnsi="Times New Roman" w:cs="Times New Roman"/>
          <w:sz w:val="24"/>
        </w:rPr>
        <w:t xml:space="preserve"> </w:t>
      </w:r>
    </w:p>
    <w:p w:rsidR="00F85EEC" w:rsidRPr="00054D87" w:rsidRDefault="00F85EEC" w:rsidP="00F85EEC">
      <w:pPr>
        <w:spacing w:after="0" w:line="240" w:lineRule="auto"/>
        <w:rPr>
          <w:rFonts w:ascii="Times New Roman" w:hAnsi="Times New Roman" w:cs="Times New Roman"/>
          <w:sz w:val="24"/>
        </w:rPr>
      </w:pPr>
    </w:p>
    <w:p w:rsidR="00F85EEC" w:rsidRPr="00054D87" w:rsidRDefault="00F85EEC" w:rsidP="00F85EEC">
      <w:pPr>
        <w:spacing w:after="0" w:line="240" w:lineRule="auto"/>
        <w:rPr>
          <w:rFonts w:ascii="Times New Roman" w:hAnsi="Times New Roman" w:cs="Times New Roman"/>
          <w:sz w:val="24"/>
        </w:rPr>
      </w:pPr>
    </w:p>
    <w:p w:rsidR="00F85EEC" w:rsidRPr="00054D87" w:rsidRDefault="00F85EEC" w:rsidP="00F85EEC">
      <w:pPr>
        <w:spacing w:after="0" w:line="240" w:lineRule="auto"/>
        <w:rPr>
          <w:rFonts w:ascii="Times New Roman" w:hAnsi="Times New Roman" w:cs="Times New Roman"/>
          <w:sz w:val="24"/>
        </w:rPr>
      </w:pPr>
      <w:r w:rsidRPr="00054D87">
        <w:rPr>
          <w:rFonts w:ascii="Times New Roman" w:hAnsi="Times New Roman" w:cs="Times New Roman"/>
          <w:sz w:val="24"/>
        </w:rPr>
        <w:t xml:space="preserve">  </w:t>
      </w:r>
    </w:p>
    <w:p w:rsidR="00F85EEC" w:rsidRDefault="00F85EEC" w:rsidP="00F85EEC">
      <w:pPr>
        <w:spacing w:after="0" w:line="240" w:lineRule="auto"/>
        <w:rPr>
          <w:rFonts w:ascii="Times New Roman" w:hAnsi="Times New Roman" w:cs="Times New Roman"/>
          <w:sz w:val="24"/>
        </w:rPr>
      </w:pPr>
      <w:r w:rsidRPr="00054D87">
        <w:rPr>
          <w:rFonts w:ascii="Times New Roman" w:hAnsi="Times New Roman" w:cs="Times New Roman"/>
          <w:sz w:val="24"/>
        </w:rPr>
        <w:t xml:space="preserve">Глава </w:t>
      </w:r>
      <w:proofErr w:type="spellStart"/>
      <w:r>
        <w:rPr>
          <w:rFonts w:ascii="Times New Roman" w:hAnsi="Times New Roman" w:cs="Times New Roman"/>
          <w:sz w:val="24"/>
        </w:rPr>
        <w:t>Верхнелюбажского</w:t>
      </w:r>
      <w:proofErr w:type="spellEnd"/>
      <w:r>
        <w:rPr>
          <w:rFonts w:ascii="Times New Roman" w:hAnsi="Times New Roman" w:cs="Times New Roman"/>
          <w:sz w:val="24"/>
        </w:rPr>
        <w:t xml:space="preserve"> сельсовета</w:t>
      </w:r>
    </w:p>
    <w:p w:rsidR="00F85EEC" w:rsidRPr="00054D87" w:rsidRDefault="00F85EEC" w:rsidP="00F85EEC">
      <w:pPr>
        <w:tabs>
          <w:tab w:val="left" w:pos="6660"/>
        </w:tabs>
        <w:spacing w:after="0" w:line="240" w:lineRule="auto"/>
        <w:ind w:left="720" w:hanging="720"/>
        <w:rPr>
          <w:rFonts w:ascii="Times New Roman" w:hAnsi="Times New Roman" w:cs="Times New Roman"/>
          <w:sz w:val="24"/>
        </w:rPr>
      </w:pPr>
      <w:proofErr w:type="spellStart"/>
      <w:r w:rsidRPr="005C1D12">
        <w:rPr>
          <w:rFonts w:ascii="Times New Roman" w:hAnsi="Times New Roman" w:cs="Times New Roman"/>
          <w:sz w:val="24"/>
          <w:szCs w:val="24"/>
        </w:rPr>
        <w:t>Фатежского</w:t>
      </w:r>
      <w:proofErr w:type="spellEnd"/>
      <w:r w:rsidRPr="005C1D12">
        <w:rPr>
          <w:rFonts w:ascii="Times New Roman" w:hAnsi="Times New Roman" w:cs="Times New Roman"/>
          <w:sz w:val="24"/>
          <w:szCs w:val="24"/>
        </w:rPr>
        <w:t xml:space="preserve"> района</w:t>
      </w:r>
      <w:r>
        <w:rPr>
          <w:rFonts w:ascii="Times New Roman" w:hAnsi="Times New Roman" w:cs="Times New Roman"/>
          <w:sz w:val="24"/>
          <w:szCs w:val="24"/>
        </w:rPr>
        <w:tab/>
        <w:t>Е.М.Чуйкова</w:t>
      </w:r>
    </w:p>
    <w:p w:rsidR="00F85EEC" w:rsidRPr="00054D87" w:rsidRDefault="00F85EEC" w:rsidP="00F85EEC">
      <w:pPr>
        <w:spacing w:after="0" w:line="240" w:lineRule="auto"/>
        <w:ind w:left="720"/>
        <w:rPr>
          <w:rFonts w:ascii="Times New Roman" w:hAnsi="Times New Roman" w:cs="Times New Roman"/>
          <w:sz w:val="24"/>
        </w:rPr>
      </w:pPr>
      <w:r>
        <w:rPr>
          <w:rFonts w:ascii="Times New Roman" w:hAnsi="Times New Roman" w:cs="Times New Roman"/>
          <w:sz w:val="24"/>
        </w:rPr>
        <w:t xml:space="preserve"> </w:t>
      </w:r>
    </w:p>
    <w:p w:rsidR="00F85EEC" w:rsidRPr="00054D87" w:rsidRDefault="00F85EEC" w:rsidP="00F85EEC">
      <w:pPr>
        <w:spacing w:after="0" w:line="240" w:lineRule="auto"/>
        <w:ind w:left="720"/>
        <w:jc w:val="right"/>
        <w:rPr>
          <w:rFonts w:ascii="Times New Roman" w:hAnsi="Times New Roman" w:cs="Times New Roman"/>
          <w:sz w:val="24"/>
        </w:rPr>
      </w:pPr>
    </w:p>
    <w:p w:rsidR="00F85EEC" w:rsidRPr="00054D87" w:rsidRDefault="00F85EEC" w:rsidP="00F85EEC">
      <w:pPr>
        <w:spacing w:after="0" w:line="240" w:lineRule="auto"/>
        <w:ind w:left="720"/>
        <w:jc w:val="right"/>
        <w:rPr>
          <w:rFonts w:ascii="Times New Roman" w:hAnsi="Times New Roman" w:cs="Times New Roman"/>
          <w:sz w:val="24"/>
        </w:rPr>
      </w:pPr>
    </w:p>
    <w:p w:rsidR="00F85EEC" w:rsidRPr="00054D87" w:rsidRDefault="00F85EEC" w:rsidP="00F85EEC">
      <w:pPr>
        <w:spacing w:after="0" w:line="240" w:lineRule="auto"/>
        <w:ind w:left="720"/>
        <w:jc w:val="right"/>
        <w:rPr>
          <w:rFonts w:ascii="Times New Roman" w:hAnsi="Times New Roman" w:cs="Times New Roman"/>
          <w:sz w:val="24"/>
        </w:rPr>
      </w:pPr>
    </w:p>
    <w:p w:rsidR="00F85EEC" w:rsidRPr="00054D87" w:rsidRDefault="00F85EEC" w:rsidP="00F85EEC">
      <w:pPr>
        <w:spacing w:after="0" w:line="240" w:lineRule="auto"/>
        <w:ind w:left="720"/>
        <w:jc w:val="right"/>
        <w:rPr>
          <w:rFonts w:ascii="Times New Roman" w:hAnsi="Times New Roman" w:cs="Times New Roman"/>
          <w:sz w:val="24"/>
        </w:rPr>
      </w:pPr>
    </w:p>
    <w:p w:rsidR="00F85EEC" w:rsidRPr="00054D87" w:rsidRDefault="00F85EEC" w:rsidP="00F85EEC">
      <w:pPr>
        <w:spacing w:after="0" w:line="240" w:lineRule="auto"/>
        <w:ind w:left="720"/>
        <w:jc w:val="right"/>
        <w:rPr>
          <w:rFonts w:ascii="Times New Roman" w:hAnsi="Times New Roman" w:cs="Times New Roman"/>
          <w:sz w:val="24"/>
        </w:rPr>
      </w:pPr>
    </w:p>
    <w:p w:rsidR="00F85EEC" w:rsidRPr="00054D87" w:rsidRDefault="00F85EEC" w:rsidP="00F85EEC">
      <w:pPr>
        <w:spacing w:after="0" w:line="240" w:lineRule="auto"/>
        <w:ind w:left="720"/>
        <w:jc w:val="right"/>
        <w:rPr>
          <w:rFonts w:ascii="Times New Roman" w:hAnsi="Times New Roman" w:cs="Times New Roman"/>
          <w:sz w:val="24"/>
        </w:rPr>
      </w:pPr>
    </w:p>
    <w:p w:rsidR="00F85EEC" w:rsidRPr="00054D87" w:rsidRDefault="00F85EEC" w:rsidP="00F85EEC">
      <w:pPr>
        <w:spacing w:after="0" w:line="240" w:lineRule="auto"/>
        <w:ind w:left="720"/>
        <w:jc w:val="right"/>
        <w:rPr>
          <w:rFonts w:ascii="Times New Roman" w:hAnsi="Times New Roman" w:cs="Times New Roman"/>
          <w:sz w:val="24"/>
        </w:rPr>
      </w:pPr>
    </w:p>
    <w:p w:rsidR="00F85EEC" w:rsidRPr="00054D87" w:rsidRDefault="00F85EEC" w:rsidP="00F85EEC">
      <w:pPr>
        <w:spacing w:after="0" w:line="240" w:lineRule="auto"/>
        <w:ind w:left="720"/>
        <w:jc w:val="right"/>
        <w:rPr>
          <w:rFonts w:ascii="Times New Roman" w:hAnsi="Times New Roman" w:cs="Times New Roman"/>
          <w:sz w:val="24"/>
        </w:rPr>
      </w:pPr>
      <w:r w:rsidRPr="00054D87">
        <w:rPr>
          <w:rFonts w:ascii="Times New Roman" w:hAnsi="Times New Roman" w:cs="Times New Roman"/>
          <w:sz w:val="24"/>
        </w:rPr>
        <w:lastRenderedPageBreak/>
        <w:t>Приложение</w:t>
      </w:r>
    </w:p>
    <w:p w:rsidR="00F85EEC" w:rsidRPr="00054D87" w:rsidRDefault="00F85EEC" w:rsidP="00F85EEC">
      <w:pPr>
        <w:spacing w:after="0" w:line="240" w:lineRule="auto"/>
        <w:ind w:left="720"/>
        <w:jc w:val="right"/>
        <w:rPr>
          <w:rFonts w:ascii="Times New Roman" w:hAnsi="Times New Roman" w:cs="Times New Roman"/>
          <w:sz w:val="24"/>
        </w:rPr>
      </w:pPr>
      <w:r w:rsidRPr="00054D87">
        <w:rPr>
          <w:rFonts w:ascii="Times New Roman" w:hAnsi="Times New Roman" w:cs="Times New Roman"/>
          <w:sz w:val="24"/>
        </w:rPr>
        <w:t xml:space="preserve">к решению Собрания депутатов </w:t>
      </w:r>
    </w:p>
    <w:p w:rsidR="00F85EEC" w:rsidRPr="005471EC" w:rsidRDefault="00F85EEC" w:rsidP="00F85EEC">
      <w:pPr>
        <w:spacing w:after="0" w:line="240" w:lineRule="auto"/>
        <w:ind w:left="720"/>
        <w:jc w:val="right"/>
        <w:rPr>
          <w:rFonts w:ascii="Times New Roman" w:hAnsi="Times New Roman" w:cs="Times New Roman"/>
          <w:sz w:val="24"/>
        </w:rPr>
      </w:pPr>
      <w:proofErr w:type="spellStart"/>
      <w:r w:rsidRPr="005471EC">
        <w:rPr>
          <w:rFonts w:ascii="Times New Roman" w:hAnsi="Times New Roman" w:cs="Times New Roman"/>
          <w:sz w:val="24"/>
          <w:szCs w:val="24"/>
        </w:rPr>
        <w:t>Верхнелюбажского</w:t>
      </w:r>
      <w:proofErr w:type="spellEnd"/>
      <w:r w:rsidRPr="005471EC">
        <w:rPr>
          <w:rFonts w:ascii="Times New Roman" w:hAnsi="Times New Roman" w:cs="Times New Roman"/>
          <w:sz w:val="24"/>
          <w:szCs w:val="24"/>
        </w:rPr>
        <w:t xml:space="preserve"> сельсовета    </w:t>
      </w:r>
      <w:proofErr w:type="spellStart"/>
      <w:r w:rsidRPr="005471EC">
        <w:rPr>
          <w:rFonts w:ascii="Times New Roman" w:hAnsi="Times New Roman" w:cs="Times New Roman"/>
          <w:sz w:val="24"/>
          <w:szCs w:val="24"/>
        </w:rPr>
        <w:t>Фатежского</w:t>
      </w:r>
      <w:proofErr w:type="spellEnd"/>
      <w:r w:rsidRPr="005471EC">
        <w:rPr>
          <w:rFonts w:ascii="Times New Roman" w:hAnsi="Times New Roman" w:cs="Times New Roman"/>
          <w:sz w:val="24"/>
          <w:szCs w:val="24"/>
        </w:rPr>
        <w:t xml:space="preserve"> района</w:t>
      </w:r>
      <w:r w:rsidRPr="005471EC">
        <w:rPr>
          <w:rFonts w:ascii="Times New Roman" w:hAnsi="Times New Roman" w:cs="Times New Roman"/>
          <w:sz w:val="24"/>
        </w:rPr>
        <w:t xml:space="preserve"> </w:t>
      </w:r>
      <w:r w:rsidR="005471EC">
        <w:rPr>
          <w:rFonts w:ascii="Times New Roman" w:hAnsi="Times New Roman" w:cs="Times New Roman"/>
          <w:sz w:val="24"/>
          <w:szCs w:val="24"/>
        </w:rPr>
        <w:t>Курской области</w:t>
      </w:r>
    </w:p>
    <w:p w:rsidR="00F85EEC" w:rsidRPr="00054D87" w:rsidRDefault="00F85EEC" w:rsidP="00F85EEC">
      <w:pPr>
        <w:spacing w:after="0" w:line="240" w:lineRule="auto"/>
        <w:ind w:left="720"/>
        <w:jc w:val="right"/>
        <w:rPr>
          <w:rFonts w:ascii="Times New Roman" w:hAnsi="Times New Roman" w:cs="Times New Roman"/>
          <w:sz w:val="24"/>
        </w:rPr>
      </w:pPr>
      <w:r w:rsidRPr="00054D87">
        <w:rPr>
          <w:rFonts w:ascii="Times New Roman" w:hAnsi="Times New Roman" w:cs="Times New Roman"/>
          <w:sz w:val="24"/>
        </w:rPr>
        <w:t xml:space="preserve">от </w:t>
      </w:r>
      <w:r w:rsidR="005471EC">
        <w:rPr>
          <w:rFonts w:ascii="Times New Roman" w:hAnsi="Times New Roman" w:cs="Times New Roman"/>
          <w:sz w:val="24"/>
        </w:rPr>
        <w:t>30.08.</w:t>
      </w:r>
      <w:r w:rsidRPr="00054D87">
        <w:rPr>
          <w:rFonts w:ascii="Times New Roman" w:hAnsi="Times New Roman" w:cs="Times New Roman"/>
          <w:sz w:val="24"/>
        </w:rPr>
        <w:t xml:space="preserve"> 2017г.</w:t>
      </w:r>
      <w:r w:rsidR="005471EC">
        <w:rPr>
          <w:rFonts w:ascii="Times New Roman" w:hAnsi="Times New Roman" w:cs="Times New Roman"/>
          <w:sz w:val="24"/>
        </w:rPr>
        <w:t>№100</w:t>
      </w:r>
    </w:p>
    <w:p w:rsidR="00F85EEC" w:rsidRPr="00054D87" w:rsidRDefault="00F85EEC" w:rsidP="00F85EEC">
      <w:pPr>
        <w:spacing w:after="0" w:line="240" w:lineRule="auto"/>
        <w:ind w:left="720"/>
        <w:jc w:val="right"/>
        <w:rPr>
          <w:rFonts w:ascii="Times New Roman" w:hAnsi="Times New Roman" w:cs="Times New Roman"/>
          <w:sz w:val="24"/>
        </w:rPr>
      </w:pPr>
      <w:r w:rsidRPr="00054D87">
        <w:rPr>
          <w:rFonts w:ascii="Times New Roman" w:hAnsi="Times New Roman" w:cs="Times New Roman"/>
          <w:sz w:val="24"/>
        </w:rPr>
        <w:t>«Об утверждении Правил благоустройства территории</w:t>
      </w:r>
    </w:p>
    <w:p w:rsidR="00F85EEC" w:rsidRDefault="00F85EEC" w:rsidP="00F85EEC">
      <w:pPr>
        <w:spacing w:after="0" w:line="240" w:lineRule="auto"/>
        <w:ind w:left="720"/>
        <w:jc w:val="right"/>
        <w:rPr>
          <w:rFonts w:ascii="Times New Roman" w:hAnsi="Times New Roman" w:cs="Times New Roman"/>
          <w:sz w:val="24"/>
          <w:szCs w:val="24"/>
        </w:rPr>
      </w:pPr>
      <w:r w:rsidRPr="00054D87">
        <w:rPr>
          <w:rFonts w:ascii="Times New Roman" w:hAnsi="Times New Roman" w:cs="Times New Roman"/>
          <w:sz w:val="24"/>
        </w:rPr>
        <w:t xml:space="preserve">муниципального образования </w:t>
      </w:r>
      <w:r w:rsidRPr="005D4F4A">
        <w:rPr>
          <w:rFonts w:ascii="Times New Roman" w:hAnsi="Times New Roman" w:cs="Times New Roman"/>
          <w:sz w:val="24"/>
          <w:szCs w:val="24"/>
        </w:rPr>
        <w:t>«</w:t>
      </w:r>
      <w:proofErr w:type="spellStart"/>
      <w:r w:rsidRPr="005D4F4A">
        <w:rPr>
          <w:rFonts w:ascii="Times New Roman" w:hAnsi="Times New Roman" w:cs="Times New Roman"/>
          <w:sz w:val="24"/>
          <w:szCs w:val="24"/>
        </w:rPr>
        <w:t>Верхнелюбажский</w:t>
      </w:r>
      <w:proofErr w:type="spellEnd"/>
      <w:r w:rsidRPr="005D4F4A">
        <w:rPr>
          <w:rFonts w:ascii="Times New Roman" w:hAnsi="Times New Roman" w:cs="Times New Roman"/>
          <w:sz w:val="24"/>
          <w:szCs w:val="24"/>
        </w:rPr>
        <w:t xml:space="preserve"> сельсовет» </w:t>
      </w:r>
    </w:p>
    <w:p w:rsidR="00F85EEC" w:rsidRPr="00054D87" w:rsidRDefault="00F85EEC" w:rsidP="00F85EEC">
      <w:pPr>
        <w:spacing w:after="0" w:line="240" w:lineRule="auto"/>
        <w:ind w:left="720"/>
        <w:jc w:val="right"/>
        <w:rPr>
          <w:rFonts w:ascii="Times New Roman" w:hAnsi="Times New Roman" w:cs="Times New Roman"/>
          <w:sz w:val="24"/>
        </w:rPr>
      </w:pPr>
      <w:r w:rsidRPr="005D4F4A">
        <w:rPr>
          <w:rFonts w:ascii="Times New Roman" w:hAnsi="Times New Roman" w:cs="Times New Roman"/>
          <w:sz w:val="24"/>
          <w:szCs w:val="24"/>
        </w:rPr>
        <w:t xml:space="preserve">   </w:t>
      </w:r>
      <w:proofErr w:type="spellStart"/>
      <w:r w:rsidRPr="005D4F4A">
        <w:rPr>
          <w:rFonts w:ascii="Times New Roman" w:hAnsi="Times New Roman" w:cs="Times New Roman"/>
          <w:sz w:val="24"/>
          <w:szCs w:val="24"/>
        </w:rPr>
        <w:t>Фатежского</w:t>
      </w:r>
      <w:proofErr w:type="spellEnd"/>
      <w:r w:rsidRPr="005D4F4A">
        <w:rPr>
          <w:rFonts w:ascii="Times New Roman" w:hAnsi="Times New Roman" w:cs="Times New Roman"/>
          <w:sz w:val="24"/>
          <w:szCs w:val="24"/>
        </w:rPr>
        <w:t xml:space="preserve"> района</w:t>
      </w:r>
      <w:r>
        <w:rPr>
          <w:rFonts w:ascii="Times New Roman" w:hAnsi="Times New Roman" w:cs="Times New Roman"/>
          <w:sz w:val="24"/>
          <w:szCs w:val="24"/>
        </w:rPr>
        <w:t xml:space="preserve"> Курской области</w:t>
      </w:r>
      <w:r w:rsidRPr="00054D87">
        <w:rPr>
          <w:rFonts w:ascii="Times New Roman" w:hAnsi="Times New Roman" w:cs="Times New Roman"/>
          <w:sz w:val="24"/>
        </w:rPr>
        <w:t>»</w:t>
      </w:r>
    </w:p>
    <w:p w:rsidR="00F85EEC" w:rsidRPr="00054D87" w:rsidRDefault="00F85EEC" w:rsidP="00F85EEC">
      <w:pPr>
        <w:spacing w:after="0" w:line="240" w:lineRule="auto"/>
        <w:ind w:left="720"/>
        <w:jc w:val="right"/>
        <w:rPr>
          <w:rFonts w:ascii="Times New Roman" w:hAnsi="Times New Roman" w:cs="Times New Roman"/>
          <w:sz w:val="24"/>
        </w:rPr>
      </w:pPr>
    </w:p>
    <w:p w:rsidR="00F85EEC" w:rsidRPr="00054D87" w:rsidRDefault="00F85EEC" w:rsidP="00F85EEC">
      <w:pPr>
        <w:spacing w:after="0" w:line="240" w:lineRule="auto"/>
        <w:ind w:firstLine="567"/>
        <w:jc w:val="center"/>
        <w:rPr>
          <w:rFonts w:ascii="Times New Roman" w:hAnsi="Times New Roman" w:cs="Times New Roman"/>
          <w:b/>
          <w:sz w:val="28"/>
          <w:szCs w:val="28"/>
        </w:rPr>
      </w:pPr>
      <w:r w:rsidRPr="00054D87">
        <w:rPr>
          <w:rFonts w:ascii="Times New Roman" w:hAnsi="Times New Roman" w:cs="Times New Roman"/>
          <w:b/>
          <w:sz w:val="28"/>
          <w:szCs w:val="28"/>
        </w:rPr>
        <w:t>1. ОБЩИЕ ПОЛОЖЕНИЯ</w:t>
      </w:r>
    </w:p>
    <w:p w:rsidR="00F85EEC" w:rsidRPr="00054D87" w:rsidRDefault="00F85EEC" w:rsidP="00F85EEC">
      <w:pPr>
        <w:spacing w:after="0" w:line="240" w:lineRule="auto"/>
        <w:ind w:firstLine="567"/>
        <w:jc w:val="center"/>
        <w:rPr>
          <w:rFonts w:ascii="Times New Roman" w:hAnsi="Times New Roman" w:cs="Times New Roman"/>
          <w:b/>
          <w:sz w:val="28"/>
          <w:szCs w:val="28"/>
        </w:rPr>
      </w:pPr>
    </w:p>
    <w:p w:rsidR="00F85EEC" w:rsidRPr="00390417" w:rsidRDefault="00F85EEC" w:rsidP="00F85EEC">
      <w:pPr>
        <w:spacing w:after="0" w:line="240" w:lineRule="auto"/>
        <w:ind w:firstLine="567"/>
        <w:jc w:val="both"/>
        <w:rPr>
          <w:rFonts w:ascii="Times New Roman" w:hAnsi="Times New Roman" w:cs="Times New Roman"/>
          <w:b/>
          <w:sz w:val="28"/>
          <w:szCs w:val="28"/>
        </w:rPr>
      </w:pPr>
      <w:r w:rsidRPr="00390417">
        <w:rPr>
          <w:rFonts w:ascii="Times New Roman" w:hAnsi="Times New Roman" w:cs="Times New Roman"/>
          <w:b/>
          <w:sz w:val="28"/>
          <w:szCs w:val="28"/>
        </w:rPr>
        <w:t>1.1. Правила благоустройства территории муниципального образования «</w:t>
      </w:r>
      <w:proofErr w:type="spellStart"/>
      <w:r w:rsidRPr="00390417">
        <w:rPr>
          <w:rFonts w:ascii="Times New Roman" w:hAnsi="Times New Roman" w:cs="Times New Roman"/>
          <w:b/>
          <w:sz w:val="28"/>
          <w:szCs w:val="28"/>
        </w:rPr>
        <w:t>Верхнелюбажский</w:t>
      </w:r>
      <w:proofErr w:type="spellEnd"/>
      <w:r w:rsidRPr="00390417">
        <w:rPr>
          <w:rFonts w:ascii="Times New Roman" w:hAnsi="Times New Roman" w:cs="Times New Roman"/>
          <w:b/>
          <w:sz w:val="28"/>
          <w:szCs w:val="28"/>
        </w:rPr>
        <w:t xml:space="preserve"> сельсовет»    </w:t>
      </w:r>
      <w:proofErr w:type="spellStart"/>
      <w:r w:rsidRPr="00390417">
        <w:rPr>
          <w:rFonts w:ascii="Times New Roman" w:hAnsi="Times New Roman" w:cs="Times New Roman"/>
          <w:b/>
          <w:sz w:val="28"/>
          <w:szCs w:val="28"/>
        </w:rPr>
        <w:t>Фатежского</w:t>
      </w:r>
      <w:proofErr w:type="spellEnd"/>
      <w:r w:rsidRPr="00390417">
        <w:rPr>
          <w:rFonts w:ascii="Times New Roman" w:hAnsi="Times New Roman" w:cs="Times New Roman"/>
          <w:b/>
          <w:sz w:val="28"/>
          <w:szCs w:val="28"/>
        </w:rPr>
        <w:t xml:space="preserve"> района (далее – Правила) разработаны на основании:</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1) Конституции РФ;</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2) Гражданского кодекса РФ;</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3) Кодекса РФ «Об административных правонарушениях»;  </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4) Градостроительного кодекса  РФ; </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5) Земельного кодекса РФ;</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6) Федерального закона от 24.06.1998г. №89- ФЗ «Об отходах производства и потребления»; </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7)Федерального закона от 30.03.1999г. №52-ФЗ «О санитарно-эпидемиологическом благополучии населения»;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8) Федерального закона от 10.01.2002г. №7-ФЗ «Об охране окружающей среды»; </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9) Федерального закона от 15.04.1998г. №66-ФЗ «О садоводческих, огороднических и дачных некоммерческих объединениях граждан»; </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10) Федерального закона от 06.10.2003г. №131-ФЗ «Об общих принципах организации местного самоуправления в Российской Федерации»; </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11) Правил и норм технической эксплуатации жилищного фонда, утвержденных постановлением Госстроя России  от 27.09.2003г. №170;.</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12) СП 42.13330.2016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2.07.01-89* Градостроительство. Планировка и застройка городских и сельских поселений";</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13) СП 82.13330.2016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III-10-75 Благоустройство территорий";</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14) СП 45.13330.2012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3.02.01-87 Земляные сооружения, основания и фундаменты";</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15) СП 48.13330.2011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12-01-2004 Организация строительства";</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6) СП 116.13330.2012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22-02-2003 Инженерная защита территорий, зданий и сооружений от опасных геологических процессов. Основные положения";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17) СП 104.13330.2016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2.06.15-85 Инженерная защита территории от затопления и подтопления";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18) СП 59.13330.2016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35-01-2001 Доступность зданий и сооружений для </w:t>
      </w:r>
      <w:proofErr w:type="spellStart"/>
      <w:r w:rsidRPr="00054D87">
        <w:rPr>
          <w:rFonts w:ascii="Times New Roman" w:hAnsi="Times New Roman" w:cs="Times New Roman"/>
          <w:sz w:val="28"/>
          <w:szCs w:val="28"/>
        </w:rPr>
        <w:t>маломобильных</w:t>
      </w:r>
      <w:proofErr w:type="spellEnd"/>
      <w:r w:rsidRPr="00054D87">
        <w:rPr>
          <w:rFonts w:ascii="Times New Roman" w:hAnsi="Times New Roman" w:cs="Times New Roman"/>
          <w:sz w:val="28"/>
          <w:szCs w:val="28"/>
        </w:rPr>
        <w:t xml:space="preserve"> групп населения";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19) СП 140.13330.2012 "Городская среда. Правила проектирования для </w:t>
      </w:r>
      <w:proofErr w:type="spellStart"/>
      <w:r w:rsidRPr="00054D87">
        <w:rPr>
          <w:rFonts w:ascii="Times New Roman" w:hAnsi="Times New Roman" w:cs="Times New Roman"/>
          <w:sz w:val="28"/>
          <w:szCs w:val="28"/>
        </w:rPr>
        <w:t>маломобильных</w:t>
      </w:r>
      <w:proofErr w:type="spellEnd"/>
      <w:r w:rsidRPr="00054D87">
        <w:rPr>
          <w:rFonts w:ascii="Times New Roman" w:hAnsi="Times New Roman" w:cs="Times New Roman"/>
          <w:sz w:val="28"/>
          <w:szCs w:val="28"/>
        </w:rPr>
        <w:t xml:space="preserve"> групп населения";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20) СП 136.13330.2012 "Здания и сооружения. Общие положения проектирования с учетом доступности для </w:t>
      </w:r>
      <w:proofErr w:type="spellStart"/>
      <w:r w:rsidRPr="00054D87">
        <w:rPr>
          <w:rFonts w:ascii="Times New Roman" w:hAnsi="Times New Roman" w:cs="Times New Roman"/>
          <w:sz w:val="28"/>
          <w:szCs w:val="28"/>
        </w:rPr>
        <w:t>маломобильных</w:t>
      </w:r>
      <w:proofErr w:type="spellEnd"/>
      <w:r w:rsidRPr="00054D87">
        <w:rPr>
          <w:rFonts w:ascii="Times New Roman" w:hAnsi="Times New Roman" w:cs="Times New Roman"/>
          <w:sz w:val="28"/>
          <w:szCs w:val="28"/>
        </w:rPr>
        <w:t xml:space="preserve"> групп населения";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lastRenderedPageBreak/>
        <w:t xml:space="preserve">21) СП 138.13330.2012 "Общественные здания и сооружения, доступные </w:t>
      </w:r>
      <w:proofErr w:type="spellStart"/>
      <w:r w:rsidRPr="00054D87">
        <w:rPr>
          <w:rFonts w:ascii="Times New Roman" w:hAnsi="Times New Roman" w:cs="Times New Roman"/>
          <w:sz w:val="28"/>
          <w:szCs w:val="28"/>
        </w:rPr>
        <w:t>маломобильным</w:t>
      </w:r>
      <w:proofErr w:type="spellEnd"/>
      <w:r w:rsidRPr="00054D87">
        <w:rPr>
          <w:rFonts w:ascii="Times New Roman" w:hAnsi="Times New Roman" w:cs="Times New Roman"/>
          <w:sz w:val="28"/>
          <w:szCs w:val="28"/>
        </w:rPr>
        <w:t xml:space="preserve"> группам населения. Правила проектирования";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22) СП 137.13330.2012 "Жилая среда с планировочными элементами, доступными инвалидам. Правила проектирования";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23) СП 32.13330.2012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2.04.03-85 Канализация. Наружные сети и сооружения";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24) СП 31.13330.2012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2.04.02-84* Водоснабжение. Наружные сети и сооружения";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25) СП 124.13330.2012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41-02-2003 Тепловые сети";</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26) СП 34.13330.2012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2.05.02-85* Автомобильные дороги";</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27) СП 52.13330.2016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23-05-95* Естественное и искусственное освещение";</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28) СП 50.13330.2012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23-02-2003 Тепловая защита зданий";</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29) СП 51.13330.2011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23-03-2003 Защита от шума";</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30) СП 53.13330.2011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30-02-97* Планировка и застройка территорий садоводческих (дачных) объединений граждан, здания и сооружения";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31) СП 118.13330.2012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31-06-2009 Общественные здания и сооружения";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32) СП 54.13330.2012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31-01-2003 Здания жилые многоквартирные";</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33) СП 251.1325800.2016 "Здания общеобразовательных организаций. Правила проектирования";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34) СП 252.1325800.2016 "Здания дошкольных образовательных организаций. Правила проектирования";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35) СП 113.13330.2012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21-02-99* Стоянки автомобилей";</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36) СП 158.13330.2014 "Здания и помещения медицинских организаций. Правила проектирования";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37) СП 257.1325800.2016 "Здания гостиниц. Правила проектирования";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38) СП 35.13330.2011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2.05.03-84* Мосты и трубы";</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39) СП 101.13330.2012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2.06.07-87 Подпорные стены, судоходные шлюзы, рыбопропускные и </w:t>
      </w:r>
      <w:proofErr w:type="spellStart"/>
      <w:r w:rsidRPr="00054D87">
        <w:rPr>
          <w:rFonts w:ascii="Times New Roman" w:hAnsi="Times New Roman" w:cs="Times New Roman"/>
          <w:sz w:val="28"/>
          <w:szCs w:val="28"/>
        </w:rPr>
        <w:t>рыбозащитные</w:t>
      </w:r>
      <w:proofErr w:type="spellEnd"/>
      <w:r w:rsidRPr="00054D87">
        <w:rPr>
          <w:rFonts w:ascii="Times New Roman" w:hAnsi="Times New Roman" w:cs="Times New Roman"/>
          <w:sz w:val="28"/>
          <w:szCs w:val="28"/>
        </w:rPr>
        <w:t xml:space="preserve"> сооружения";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40) СП 102.13330.2012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2.06.09-84 Туннели гидротехнические";</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41) СП 58.13330.2012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33-01-2003 Гидротехнические сооружения. Основные положения";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42) СП 38.13330.2012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2.06.04-82* Нагрузки и воздействия на гидротехнические сооружения (волновые, ледовые и от судов)";</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43) СП 39.13330.2012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2.06.05-84* Плотины из грунтовых материалов";</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44) СП 40.13330.2012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2.06.06-85 Плотины бетонные и железобетонные";</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45) СП 41.13330.2012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2.06.08-87 Бетонные и железобетонные конструкции гидротехнических сооружений";</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46) СП 101.13330.2012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2.06.07-87 Подпорные стены, судоходные шлюзы, рыбопропускные и </w:t>
      </w:r>
      <w:proofErr w:type="spellStart"/>
      <w:r w:rsidRPr="00054D87">
        <w:rPr>
          <w:rFonts w:ascii="Times New Roman" w:hAnsi="Times New Roman" w:cs="Times New Roman"/>
          <w:sz w:val="28"/>
          <w:szCs w:val="28"/>
        </w:rPr>
        <w:t>рыбозащитные</w:t>
      </w:r>
      <w:proofErr w:type="spellEnd"/>
      <w:r w:rsidRPr="00054D87">
        <w:rPr>
          <w:rFonts w:ascii="Times New Roman" w:hAnsi="Times New Roman" w:cs="Times New Roman"/>
          <w:sz w:val="28"/>
          <w:szCs w:val="28"/>
        </w:rPr>
        <w:t xml:space="preserve"> сооружения";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47) СП 102.13330.2012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2.06.09-84 Туннели гидротехнические";</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lastRenderedPageBreak/>
        <w:t>48) СП 122.13330.2012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32-04-97 Тоннели железнодорожные и автодорожные";</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49) СП 259.1325800.2016 "Мосты в условиях плотной городской застройки. Правила проектирования";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50) СП 132.13330.2011 "Обеспечение антитеррористической защищенности зданий и сооружений. Общие требования проектирования";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51) СП 254.1325800.2016 "Здания и территории. Правила проектирования защиты от производственного шума";</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52) СП 18.13330.2011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II-89-80* Генеральные планы промышленных предприятий";</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53) СП 19.13330.2011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II-97-76 Генеральные планы сельскохозяйственных предприятий";</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54) СП 131.13330.2012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23-01-99* Строительная климатология";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55) ГОСТ </w:t>
      </w:r>
      <w:proofErr w:type="gramStart"/>
      <w:r w:rsidRPr="00054D87">
        <w:rPr>
          <w:rFonts w:ascii="Times New Roman" w:hAnsi="Times New Roman" w:cs="Times New Roman"/>
          <w:sz w:val="28"/>
          <w:szCs w:val="28"/>
        </w:rPr>
        <w:t>Р</w:t>
      </w:r>
      <w:proofErr w:type="gramEnd"/>
      <w:r w:rsidRPr="00054D87">
        <w:rPr>
          <w:rFonts w:ascii="Times New Roman" w:hAnsi="Times New Roman" w:cs="Times New Roman"/>
          <w:sz w:val="28"/>
          <w:szCs w:val="28"/>
        </w:rPr>
        <w:t xml:space="preserve"> 52024-2003 Услуги физкультурно-оздоровительные и спортивные. Общие требования;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56) ГОСТ </w:t>
      </w:r>
      <w:proofErr w:type="gramStart"/>
      <w:r w:rsidRPr="00054D87">
        <w:rPr>
          <w:rFonts w:ascii="Times New Roman" w:hAnsi="Times New Roman" w:cs="Times New Roman"/>
          <w:sz w:val="28"/>
          <w:szCs w:val="28"/>
        </w:rPr>
        <w:t>Р</w:t>
      </w:r>
      <w:proofErr w:type="gramEnd"/>
      <w:r w:rsidRPr="00054D87">
        <w:rPr>
          <w:rFonts w:ascii="Times New Roman" w:hAnsi="Times New Roman" w:cs="Times New Roman"/>
          <w:sz w:val="28"/>
          <w:szCs w:val="28"/>
        </w:rPr>
        <w:t xml:space="preserve"> 52025-2003 Услуги физкультурно-оздоровительные и спортивные. Требования безопасности потребителей;</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57) ГОСТ </w:t>
      </w:r>
      <w:proofErr w:type="gramStart"/>
      <w:r w:rsidRPr="00054D87">
        <w:rPr>
          <w:rFonts w:ascii="Times New Roman" w:hAnsi="Times New Roman" w:cs="Times New Roman"/>
          <w:sz w:val="28"/>
          <w:szCs w:val="28"/>
        </w:rPr>
        <w:t>Р</w:t>
      </w:r>
      <w:proofErr w:type="gramEnd"/>
      <w:r w:rsidRPr="00054D87">
        <w:rPr>
          <w:rFonts w:ascii="Times New Roman" w:hAnsi="Times New Roman" w:cs="Times New Roman"/>
          <w:sz w:val="28"/>
          <w:szCs w:val="28"/>
        </w:rPr>
        <w:t xml:space="preserve"> 53102-2015 "Оборудование детских игровых площадок. Термины и определения";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58) ГОСТ </w:t>
      </w:r>
      <w:proofErr w:type="gramStart"/>
      <w:r w:rsidRPr="00054D87">
        <w:rPr>
          <w:rFonts w:ascii="Times New Roman" w:hAnsi="Times New Roman" w:cs="Times New Roman"/>
          <w:sz w:val="28"/>
          <w:szCs w:val="28"/>
        </w:rPr>
        <w:t>Р</w:t>
      </w:r>
      <w:proofErr w:type="gramEnd"/>
      <w:r w:rsidRPr="00054D87">
        <w:rPr>
          <w:rFonts w:ascii="Times New Roman" w:hAnsi="Times New Roman" w:cs="Times New Roman"/>
          <w:sz w:val="28"/>
          <w:szCs w:val="28"/>
        </w:rPr>
        <w:t xml:space="preserve"> 52169-2012 Оборудование и покрытия детских игровых площадок. Безопасность конструкции и методы испытаний. Общие требования;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59) ГОСТ </w:t>
      </w:r>
      <w:proofErr w:type="gramStart"/>
      <w:r w:rsidRPr="00054D87">
        <w:rPr>
          <w:rFonts w:ascii="Times New Roman" w:hAnsi="Times New Roman" w:cs="Times New Roman"/>
          <w:sz w:val="28"/>
          <w:szCs w:val="28"/>
        </w:rPr>
        <w:t>Р</w:t>
      </w:r>
      <w:proofErr w:type="gramEnd"/>
      <w:r w:rsidRPr="00054D87">
        <w:rPr>
          <w:rFonts w:ascii="Times New Roman" w:hAnsi="Times New Roman" w:cs="Times New Roman"/>
          <w:sz w:val="28"/>
          <w:szCs w:val="28"/>
        </w:rPr>
        <w:t xml:space="preserve"> 52167-2012 "Оборудование детских игровых площадок. Безопасность конструкции и методы испытаний качелей. Общие требования";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60) ГОСТ </w:t>
      </w:r>
      <w:proofErr w:type="gramStart"/>
      <w:r w:rsidRPr="00054D87">
        <w:rPr>
          <w:rFonts w:ascii="Times New Roman" w:hAnsi="Times New Roman" w:cs="Times New Roman"/>
          <w:sz w:val="28"/>
          <w:szCs w:val="28"/>
        </w:rPr>
        <w:t>Р</w:t>
      </w:r>
      <w:proofErr w:type="gramEnd"/>
      <w:r w:rsidRPr="00054D87">
        <w:rPr>
          <w:rFonts w:ascii="Times New Roman" w:hAnsi="Times New Roman" w:cs="Times New Roman"/>
          <w:sz w:val="28"/>
          <w:szCs w:val="28"/>
        </w:rPr>
        <w:t xml:space="preserve"> 52168-2012 "Оборудование детских игровых площадок. Безопасность конструкции и методы испытаний горок. Общие требования";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61) ГОСТ </w:t>
      </w:r>
      <w:proofErr w:type="gramStart"/>
      <w:r w:rsidRPr="00054D87">
        <w:rPr>
          <w:rFonts w:ascii="Times New Roman" w:hAnsi="Times New Roman" w:cs="Times New Roman"/>
          <w:sz w:val="28"/>
          <w:szCs w:val="28"/>
        </w:rPr>
        <w:t>Р</w:t>
      </w:r>
      <w:proofErr w:type="gramEnd"/>
      <w:r w:rsidRPr="00054D87">
        <w:rPr>
          <w:rFonts w:ascii="Times New Roman" w:hAnsi="Times New Roman" w:cs="Times New Roman"/>
          <w:sz w:val="28"/>
          <w:szCs w:val="28"/>
        </w:rPr>
        <w:t xml:space="preserve"> 52299-2013 "Оборудование детских игровых площадок. Безопасность конструкции и методы испытаний качалок. Общие требования";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62) ГОСТ </w:t>
      </w:r>
      <w:proofErr w:type="gramStart"/>
      <w:r w:rsidRPr="00054D87">
        <w:rPr>
          <w:rFonts w:ascii="Times New Roman" w:hAnsi="Times New Roman" w:cs="Times New Roman"/>
          <w:sz w:val="28"/>
          <w:szCs w:val="28"/>
        </w:rPr>
        <w:t>Р</w:t>
      </w:r>
      <w:proofErr w:type="gramEnd"/>
      <w:r w:rsidRPr="00054D87">
        <w:rPr>
          <w:rFonts w:ascii="Times New Roman" w:hAnsi="Times New Roman" w:cs="Times New Roman"/>
          <w:sz w:val="28"/>
          <w:szCs w:val="28"/>
        </w:rPr>
        <w:t xml:space="preserve"> 52300-2013 "Оборудование детских игровых площадок. Безопасность конструкции и методы испытаний каруселей. Общие требования";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63) ГОСТ </w:t>
      </w:r>
      <w:proofErr w:type="gramStart"/>
      <w:r w:rsidRPr="00054D87">
        <w:rPr>
          <w:rFonts w:ascii="Times New Roman" w:hAnsi="Times New Roman" w:cs="Times New Roman"/>
          <w:sz w:val="28"/>
          <w:szCs w:val="28"/>
        </w:rPr>
        <w:t>Р</w:t>
      </w:r>
      <w:proofErr w:type="gramEnd"/>
      <w:r w:rsidRPr="00054D87">
        <w:rPr>
          <w:rFonts w:ascii="Times New Roman" w:hAnsi="Times New Roman" w:cs="Times New Roman"/>
          <w:sz w:val="28"/>
          <w:szCs w:val="28"/>
        </w:rPr>
        <w:t xml:space="preserve"> 52169-2012 "Оборудование и покрытия детских игровых площадок. Безопасность конструкции и методы испытаний. Общие требования";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64) ГОСТ </w:t>
      </w:r>
      <w:proofErr w:type="gramStart"/>
      <w:r w:rsidRPr="00054D87">
        <w:rPr>
          <w:rFonts w:ascii="Times New Roman" w:hAnsi="Times New Roman" w:cs="Times New Roman"/>
          <w:sz w:val="28"/>
          <w:szCs w:val="28"/>
        </w:rPr>
        <w:t>Р</w:t>
      </w:r>
      <w:proofErr w:type="gramEnd"/>
      <w:r w:rsidRPr="00054D87">
        <w:rPr>
          <w:rFonts w:ascii="Times New Roman" w:hAnsi="Times New Roman" w:cs="Times New Roman"/>
          <w:sz w:val="28"/>
          <w:szCs w:val="28"/>
        </w:rPr>
        <w:t xml:space="preserve"> 52301-2013 "Оборудование детских игровых площадок. Безопасность при эксплуатации. Общие требования";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65) ГОСТ </w:t>
      </w:r>
      <w:proofErr w:type="gramStart"/>
      <w:r w:rsidRPr="00054D87">
        <w:rPr>
          <w:rFonts w:ascii="Times New Roman" w:hAnsi="Times New Roman" w:cs="Times New Roman"/>
          <w:sz w:val="28"/>
          <w:szCs w:val="28"/>
        </w:rPr>
        <w:t>Р</w:t>
      </w:r>
      <w:proofErr w:type="gramEnd"/>
      <w:r w:rsidRPr="00054D87">
        <w:rPr>
          <w:rFonts w:ascii="Times New Roman" w:hAnsi="Times New Roman" w:cs="Times New Roman"/>
          <w:sz w:val="28"/>
          <w:szCs w:val="28"/>
        </w:rPr>
        <w:t xml:space="preserve"> ЕН 1177-2013 "</w:t>
      </w:r>
      <w:proofErr w:type="spellStart"/>
      <w:r w:rsidRPr="00054D87">
        <w:rPr>
          <w:rFonts w:ascii="Times New Roman" w:hAnsi="Times New Roman" w:cs="Times New Roman"/>
          <w:sz w:val="28"/>
          <w:szCs w:val="28"/>
        </w:rPr>
        <w:t>Ударопоглощающие</w:t>
      </w:r>
      <w:proofErr w:type="spellEnd"/>
      <w:r w:rsidRPr="00054D87">
        <w:rPr>
          <w:rFonts w:ascii="Times New Roman" w:hAnsi="Times New Roman" w:cs="Times New Roman"/>
          <w:sz w:val="28"/>
          <w:szCs w:val="28"/>
        </w:rPr>
        <w:t xml:space="preserve"> покрытия детских игровых площадок. Требования безопасности и методы испытаний";</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66) ГОСТ </w:t>
      </w:r>
      <w:proofErr w:type="gramStart"/>
      <w:r w:rsidRPr="00054D87">
        <w:rPr>
          <w:rFonts w:ascii="Times New Roman" w:hAnsi="Times New Roman" w:cs="Times New Roman"/>
          <w:sz w:val="28"/>
          <w:szCs w:val="28"/>
        </w:rPr>
        <w:t>Р</w:t>
      </w:r>
      <w:proofErr w:type="gramEnd"/>
      <w:r w:rsidRPr="00054D87">
        <w:rPr>
          <w:rFonts w:ascii="Times New Roman" w:hAnsi="Times New Roman" w:cs="Times New Roman"/>
          <w:sz w:val="28"/>
          <w:szCs w:val="28"/>
        </w:rPr>
        <w:t xml:space="preserve"> 55677-2013 "Оборудование детских спортивных площадок. Безопасность конструкций и методы испытания. Общие требования";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67) ГОСТ </w:t>
      </w:r>
      <w:proofErr w:type="gramStart"/>
      <w:r w:rsidRPr="00054D87">
        <w:rPr>
          <w:rFonts w:ascii="Times New Roman" w:hAnsi="Times New Roman" w:cs="Times New Roman"/>
          <w:sz w:val="28"/>
          <w:szCs w:val="28"/>
        </w:rPr>
        <w:t>Р</w:t>
      </w:r>
      <w:proofErr w:type="gramEnd"/>
      <w:r w:rsidRPr="00054D87">
        <w:rPr>
          <w:rFonts w:ascii="Times New Roman" w:hAnsi="Times New Roman" w:cs="Times New Roman"/>
          <w:sz w:val="28"/>
          <w:szCs w:val="28"/>
        </w:rPr>
        <w:t xml:space="preserve"> 55678-2013 "Оборудование детских спортивных площадок. Безопасность конструкций и методы испытания спортивно-развивающего оборудования";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68) ГОСТ </w:t>
      </w:r>
      <w:proofErr w:type="gramStart"/>
      <w:r w:rsidRPr="00054D87">
        <w:rPr>
          <w:rFonts w:ascii="Times New Roman" w:hAnsi="Times New Roman" w:cs="Times New Roman"/>
          <w:sz w:val="28"/>
          <w:szCs w:val="28"/>
        </w:rPr>
        <w:t>Р</w:t>
      </w:r>
      <w:proofErr w:type="gramEnd"/>
      <w:r w:rsidRPr="00054D87">
        <w:rPr>
          <w:rFonts w:ascii="Times New Roman" w:hAnsi="Times New Roman" w:cs="Times New Roman"/>
          <w:sz w:val="28"/>
          <w:szCs w:val="28"/>
        </w:rPr>
        <w:t xml:space="preserve"> 55679-2013 Оборудование детских спортивных площадок. Безопасность при эксплуатации;</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69) ГОСТ </w:t>
      </w:r>
      <w:proofErr w:type="gramStart"/>
      <w:r w:rsidRPr="00054D87">
        <w:rPr>
          <w:rFonts w:ascii="Times New Roman" w:hAnsi="Times New Roman" w:cs="Times New Roman"/>
          <w:sz w:val="28"/>
          <w:szCs w:val="28"/>
        </w:rPr>
        <w:t>Р</w:t>
      </w:r>
      <w:proofErr w:type="gramEnd"/>
      <w:r w:rsidRPr="00054D87">
        <w:rPr>
          <w:rFonts w:ascii="Times New Roman" w:hAnsi="Times New Roman" w:cs="Times New Roman"/>
          <w:sz w:val="28"/>
          <w:szCs w:val="28"/>
        </w:rPr>
        <w:t xml:space="preserve"> 52766-2007 "Дороги автомобильные общего пользования. Элементы обустройства";</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lastRenderedPageBreak/>
        <w:t xml:space="preserve">70) ГОСТ </w:t>
      </w:r>
      <w:proofErr w:type="gramStart"/>
      <w:r w:rsidRPr="00054D87">
        <w:rPr>
          <w:rFonts w:ascii="Times New Roman" w:hAnsi="Times New Roman" w:cs="Times New Roman"/>
          <w:sz w:val="28"/>
          <w:szCs w:val="28"/>
        </w:rPr>
        <w:t>Р</w:t>
      </w:r>
      <w:proofErr w:type="gramEnd"/>
      <w:r w:rsidRPr="00054D87">
        <w:rPr>
          <w:rFonts w:ascii="Times New Roman" w:hAnsi="Times New Roman" w:cs="Times New Roman"/>
          <w:sz w:val="28"/>
          <w:szCs w:val="28"/>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71) ГОСТ 33127-2014 "Дороги автомобильные общего пользования. Ограждения дорожные. Классификация";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72) ГОСТ </w:t>
      </w:r>
      <w:proofErr w:type="gramStart"/>
      <w:r w:rsidRPr="00054D87">
        <w:rPr>
          <w:rFonts w:ascii="Times New Roman" w:hAnsi="Times New Roman" w:cs="Times New Roman"/>
          <w:sz w:val="28"/>
          <w:szCs w:val="28"/>
        </w:rPr>
        <w:t>Р</w:t>
      </w:r>
      <w:proofErr w:type="gramEnd"/>
      <w:r w:rsidRPr="00054D87">
        <w:rPr>
          <w:rFonts w:ascii="Times New Roman" w:hAnsi="Times New Roman" w:cs="Times New Roman"/>
          <w:sz w:val="28"/>
          <w:szCs w:val="28"/>
        </w:rPr>
        <w:t xml:space="preserve">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73) ГОСТ 26213-91 Почвы. Методы определения органического вещества;</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74) ГОСТ </w:t>
      </w:r>
      <w:proofErr w:type="gramStart"/>
      <w:r w:rsidRPr="00054D87">
        <w:rPr>
          <w:rFonts w:ascii="Times New Roman" w:hAnsi="Times New Roman" w:cs="Times New Roman"/>
          <w:sz w:val="28"/>
          <w:szCs w:val="28"/>
        </w:rPr>
        <w:t>Р</w:t>
      </w:r>
      <w:proofErr w:type="gramEnd"/>
      <w:r w:rsidRPr="00054D87">
        <w:rPr>
          <w:rFonts w:ascii="Times New Roman" w:hAnsi="Times New Roman" w:cs="Times New Roman"/>
          <w:sz w:val="28"/>
          <w:szCs w:val="28"/>
        </w:rPr>
        <w:t xml:space="preserve"> 53381-2009. Почвы и грунты. Грунты питательные. Технические условия";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75) ГОСТ 17.4.3.04-85 "Охрана природы. Почвы. Общие требования к контролю и охране от загрязнения";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76) ГОСТ 17.5.3.06-85 Охрана природы. Земли. Требования к определению норм снятия плодородного слоя почвы при производстве земляных работ;</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77) 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78) ГОСТ </w:t>
      </w:r>
      <w:proofErr w:type="gramStart"/>
      <w:r w:rsidRPr="00054D87">
        <w:rPr>
          <w:rFonts w:ascii="Times New Roman" w:hAnsi="Times New Roman" w:cs="Times New Roman"/>
          <w:sz w:val="28"/>
          <w:szCs w:val="28"/>
        </w:rPr>
        <w:t>Р</w:t>
      </w:r>
      <w:proofErr w:type="gramEnd"/>
      <w:r w:rsidRPr="00054D87">
        <w:rPr>
          <w:rFonts w:ascii="Times New Roman" w:hAnsi="Times New Roman" w:cs="Times New Roman"/>
          <w:sz w:val="28"/>
          <w:szCs w:val="28"/>
        </w:rPr>
        <w:t xml:space="preserve"> 17.4.3.07-2001 "Охрана природы. Почвы. Требования к свойствам осадков сточных вод при использовании их в качестве удобрения";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79) ГОСТ 28329-89 Озеленение городов. Термины и определения;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80) ГОСТ 24835-81 Саженцы деревьев и кустарников. Технические условия;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81) ГОСТ 24909-81 Саженцы деревьев декоративных лиственных пород. Технические условия;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82) ГОСТ 25769-83 Саженцы деревьев хвойных пород для озеленения городов. Технические условия;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83) ГОСТ 2874-73 "Вода питьевая";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84) ГОСТ 17.1.3.03-77 "Охрана природы. Гидросфера. Правила выбора и оценка качества источников централизованного хозяйственно-питьевого водоснабжения";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85) ГОСТ </w:t>
      </w:r>
      <w:proofErr w:type="gramStart"/>
      <w:r w:rsidRPr="00054D87">
        <w:rPr>
          <w:rFonts w:ascii="Times New Roman" w:hAnsi="Times New Roman" w:cs="Times New Roman"/>
          <w:sz w:val="28"/>
          <w:szCs w:val="28"/>
        </w:rPr>
        <w:t>Р</w:t>
      </w:r>
      <w:proofErr w:type="gramEnd"/>
      <w:r w:rsidRPr="00054D87">
        <w:rPr>
          <w:rFonts w:ascii="Times New Roman" w:hAnsi="Times New Roman" w:cs="Times New Roman"/>
          <w:sz w:val="28"/>
          <w:szCs w:val="28"/>
        </w:rPr>
        <w:t xml:space="preserve">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86) ГОСТ </w:t>
      </w:r>
      <w:proofErr w:type="gramStart"/>
      <w:r w:rsidRPr="00054D87">
        <w:rPr>
          <w:rFonts w:ascii="Times New Roman" w:hAnsi="Times New Roman" w:cs="Times New Roman"/>
          <w:sz w:val="28"/>
          <w:szCs w:val="28"/>
        </w:rPr>
        <w:t>Р</w:t>
      </w:r>
      <w:proofErr w:type="gramEnd"/>
      <w:r w:rsidRPr="00054D87">
        <w:rPr>
          <w:rFonts w:ascii="Times New Roman" w:hAnsi="Times New Roman" w:cs="Times New Roman"/>
          <w:sz w:val="28"/>
          <w:szCs w:val="28"/>
        </w:rPr>
        <w:t xml:space="preserve"> 55627-2013 Археологические изыскания в составе работ по реставрации, консервации, ремонту и приспособлению объектов культурного наследия;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87) ГОСТ 23407-78 "Ограждения инвентарные строительных площадок и участков производства строительно-монтажных работ";</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Иные своды правил и стандарты, принятые и вступившие в действие в установленном порядке.</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1.2. Настоящие Правила устанавливают порядок содержания, санитарной очистки (уборки) территорий, вывоза твердых и жидких бытовых отходов и обеспечения должного санитарного состояния муниципального образования </w:t>
      </w:r>
      <w:r w:rsidRPr="00695AC4">
        <w:rPr>
          <w:rFonts w:ascii="Times New Roman" w:hAnsi="Times New Roman" w:cs="Times New Roman"/>
          <w:sz w:val="28"/>
          <w:szCs w:val="28"/>
        </w:rPr>
        <w:t>«</w:t>
      </w:r>
      <w:proofErr w:type="spellStart"/>
      <w:r w:rsidRPr="00695AC4">
        <w:rPr>
          <w:rFonts w:ascii="Times New Roman" w:hAnsi="Times New Roman" w:cs="Times New Roman"/>
          <w:sz w:val="28"/>
          <w:szCs w:val="28"/>
        </w:rPr>
        <w:t>Верхнелюбажский</w:t>
      </w:r>
      <w:proofErr w:type="spellEnd"/>
      <w:r w:rsidRPr="00695AC4">
        <w:rPr>
          <w:rFonts w:ascii="Times New Roman" w:hAnsi="Times New Roman" w:cs="Times New Roman"/>
          <w:sz w:val="28"/>
          <w:szCs w:val="28"/>
        </w:rPr>
        <w:t xml:space="preserve"> сельсовет»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 xml:space="preserve"> (далее – муниципальное </w:t>
      </w:r>
      <w:r w:rsidRPr="00054D87">
        <w:rPr>
          <w:rFonts w:ascii="Times New Roman" w:hAnsi="Times New Roman" w:cs="Times New Roman"/>
          <w:sz w:val="28"/>
          <w:szCs w:val="28"/>
        </w:rPr>
        <w:lastRenderedPageBreak/>
        <w:t>образование) в целях обеспечения чистоты, порядка, высоких эстетических качеств и комфортности среды проживания.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1.3. Настоящие Правила действуют на всей территории муниципального образования, обязательны для выполнения всеми юридическими, физическими и должностными лицами, являющимися пользователями или владельцами земель, застройщиками, собственниками, владельцами и арендаторами зданий, строений и сооружений, расположенных на территории муниципального образования.</w:t>
      </w:r>
    </w:p>
    <w:p w:rsidR="00F85EEC" w:rsidRDefault="00F85EEC" w:rsidP="00F85EEC">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w:t>
      </w:r>
      <w:r w:rsidRPr="00054D87">
        <w:rPr>
          <w:rFonts w:ascii="Times New Roman" w:hAnsi="Times New Roman" w:cs="Times New Roman"/>
          <w:b/>
          <w:sz w:val="28"/>
          <w:szCs w:val="28"/>
        </w:rPr>
        <w:t>ОСНОВНЫЕ ПОНЯТИЯ</w:t>
      </w:r>
    </w:p>
    <w:p w:rsidR="00F85EEC" w:rsidRPr="00054D87" w:rsidRDefault="00F85EEC" w:rsidP="00F85EEC">
      <w:pPr>
        <w:spacing w:after="0" w:line="240" w:lineRule="auto"/>
        <w:ind w:firstLine="709"/>
        <w:jc w:val="center"/>
        <w:rPr>
          <w:rFonts w:ascii="Times New Roman" w:hAnsi="Times New Roman" w:cs="Times New Roman"/>
          <w:b/>
          <w:sz w:val="28"/>
          <w:szCs w:val="28"/>
        </w:rPr>
      </w:pPr>
    </w:p>
    <w:p w:rsidR="00F85EEC" w:rsidRPr="00390417" w:rsidRDefault="00F85EEC" w:rsidP="00F85EEC">
      <w:pPr>
        <w:numPr>
          <w:ilvl w:val="1"/>
          <w:numId w:val="12"/>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В настоящих Правилах благоустройства применяются следующие термины с соответствующими определениями:</w:t>
      </w:r>
    </w:p>
    <w:p w:rsidR="00F85EEC" w:rsidRPr="00054D87" w:rsidRDefault="00F85EEC" w:rsidP="00F85EEC">
      <w:pPr>
        <w:numPr>
          <w:ilvl w:val="2"/>
          <w:numId w:val="12"/>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i/>
          <w:sz w:val="28"/>
          <w:szCs w:val="28"/>
        </w:rPr>
        <w:t>Благоустройство территорий</w:t>
      </w:r>
      <w:r w:rsidRPr="00054D87">
        <w:rPr>
          <w:rFonts w:ascii="Times New Roman" w:hAnsi="Times New Roman" w:cs="Times New Roman"/>
          <w:sz w:val="28"/>
          <w:szCs w:val="28"/>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F85EEC" w:rsidRPr="00054D87" w:rsidRDefault="00F85EEC" w:rsidP="00F85EEC">
      <w:pPr>
        <w:numPr>
          <w:ilvl w:val="2"/>
          <w:numId w:val="12"/>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i/>
          <w:sz w:val="28"/>
          <w:szCs w:val="28"/>
        </w:rPr>
        <w:t>Городская среда</w:t>
      </w:r>
      <w:r w:rsidRPr="00054D87">
        <w:rPr>
          <w:rFonts w:ascii="Times New Roman" w:hAnsi="Times New Roman" w:cs="Times New Roman"/>
          <w:sz w:val="28"/>
          <w:szCs w:val="28"/>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F85EEC" w:rsidRPr="00054D87" w:rsidRDefault="00F85EEC" w:rsidP="00F85EEC">
      <w:pPr>
        <w:numPr>
          <w:ilvl w:val="2"/>
          <w:numId w:val="12"/>
        </w:numPr>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i/>
          <w:sz w:val="28"/>
          <w:szCs w:val="28"/>
        </w:rPr>
        <w:t>Капитальный ремонт дорожного покрытия</w:t>
      </w:r>
      <w:r w:rsidRPr="00054D87">
        <w:rPr>
          <w:rFonts w:ascii="Times New Roman" w:hAnsi="Times New Roman" w:cs="Times New Roman"/>
          <w:sz w:val="28"/>
          <w:szCs w:val="28"/>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054D87">
        <w:rPr>
          <w:rFonts w:ascii="Times New Roman" w:hAnsi="Times New Roman" w:cs="Times New Roman"/>
          <w:sz w:val="28"/>
          <w:szCs w:val="28"/>
        </w:rPr>
        <w:t xml:space="preserve"> увеличения ширины земляного полотна на основном протяжении дороги.</w:t>
      </w:r>
    </w:p>
    <w:p w:rsidR="00F85EEC" w:rsidRPr="00054D87" w:rsidRDefault="00F85EEC" w:rsidP="00F85EEC">
      <w:pPr>
        <w:numPr>
          <w:ilvl w:val="2"/>
          <w:numId w:val="12"/>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i/>
          <w:sz w:val="28"/>
          <w:szCs w:val="28"/>
        </w:rPr>
        <w:t>Качество городской среды</w:t>
      </w:r>
      <w:r w:rsidRPr="00054D87">
        <w:rPr>
          <w:rFonts w:ascii="Times New Roman" w:hAnsi="Times New Roman" w:cs="Times New Roman"/>
          <w:sz w:val="28"/>
          <w:szCs w:val="28"/>
        </w:rPr>
        <w:t xml:space="preserve"> - комплексная характеристика территор</w:t>
      </w:r>
      <w:proofErr w:type="gramStart"/>
      <w:r w:rsidRPr="00054D87">
        <w:rPr>
          <w:rFonts w:ascii="Times New Roman" w:hAnsi="Times New Roman" w:cs="Times New Roman"/>
          <w:sz w:val="28"/>
          <w:szCs w:val="28"/>
        </w:rPr>
        <w:t>ии и ее</w:t>
      </w:r>
      <w:proofErr w:type="gramEnd"/>
      <w:r w:rsidRPr="00054D87">
        <w:rPr>
          <w:rFonts w:ascii="Times New Roman" w:hAnsi="Times New Roman" w:cs="Times New Roman"/>
          <w:sz w:val="28"/>
          <w:szCs w:val="28"/>
        </w:rPr>
        <w:t xml:space="preserve"> частей, определяющая уровень комфорта повседневной жизни для различных слоев населения.</w:t>
      </w:r>
    </w:p>
    <w:p w:rsidR="00F85EEC" w:rsidRPr="00054D87" w:rsidRDefault="00F85EEC" w:rsidP="00F85EEC">
      <w:pPr>
        <w:numPr>
          <w:ilvl w:val="2"/>
          <w:numId w:val="12"/>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i/>
          <w:sz w:val="28"/>
          <w:szCs w:val="28"/>
        </w:rPr>
        <w:t>Комплексное развитие городской среды</w:t>
      </w:r>
      <w:r w:rsidRPr="00054D87">
        <w:rPr>
          <w:rFonts w:ascii="Times New Roman" w:hAnsi="Times New Roman" w:cs="Times New Roman"/>
          <w:sz w:val="28"/>
          <w:szCs w:val="28"/>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F85EEC" w:rsidRPr="00054D87" w:rsidRDefault="00F85EEC" w:rsidP="00F85EEC">
      <w:pPr>
        <w:numPr>
          <w:ilvl w:val="2"/>
          <w:numId w:val="12"/>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i/>
          <w:sz w:val="28"/>
          <w:szCs w:val="28"/>
        </w:rPr>
        <w:t>Критерии качества городской среды</w:t>
      </w:r>
      <w:r w:rsidRPr="00054D87">
        <w:rPr>
          <w:rFonts w:ascii="Times New Roman" w:hAnsi="Times New Roman" w:cs="Times New Roman"/>
          <w:sz w:val="28"/>
          <w:szCs w:val="28"/>
        </w:rPr>
        <w:t xml:space="preserve"> - количественные и поддающиеся измерению параметры качества городской среды.</w:t>
      </w:r>
    </w:p>
    <w:p w:rsidR="00F85EEC" w:rsidRPr="00054D87" w:rsidRDefault="00F85EEC" w:rsidP="00F85EEC">
      <w:pPr>
        <w:numPr>
          <w:ilvl w:val="2"/>
          <w:numId w:val="12"/>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i/>
          <w:sz w:val="28"/>
          <w:szCs w:val="28"/>
        </w:rPr>
        <w:t>Нормируемый комплекс элементов благоустройства</w:t>
      </w:r>
      <w:r w:rsidRPr="00054D87">
        <w:rPr>
          <w:rFonts w:ascii="Times New Roman" w:hAnsi="Times New Roman" w:cs="Times New Roman"/>
          <w:sz w:val="28"/>
          <w:szCs w:val="28"/>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F85EEC" w:rsidRPr="00054D87" w:rsidRDefault="00F85EEC" w:rsidP="00F85EEC">
      <w:pPr>
        <w:numPr>
          <w:ilvl w:val="2"/>
          <w:numId w:val="12"/>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i/>
          <w:sz w:val="28"/>
          <w:szCs w:val="28"/>
        </w:rPr>
        <w:lastRenderedPageBreak/>
        <w:t>Оценка качества городской среды</w:t>
      </w:r>
      <w:r w:rsidRPr="00054D87">
        <w:rPr>
          <w:rFonts w:ascii="Times New Roman" w:hAnsi="Times New Roman" w:cs="Times New Roman"/>
          <w:sz w:val="28"/>
          <w:szCs w:val="28"/>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F85EEC" w:rsidRPr="00054D87" w:rsidRDefault="00F85EEC" w:rsidP="00F85EEC">
      <w:pPr>
        <w:numPr>
          <w:ilvl w:val="2"/>
          <w:numId w:val="12"/>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i/>
          <w:sz w:val="28"/>
          <w:szCs w:val="28"/>
        </w:rPr>
        <w:t>Общественные пространства</w:t>
      </w:r>
      <w:r w:rsidRPr="00054D87">
        <w:rPr>
          <w:rFonts w:ascii="Times New Roman" w:hAnsi="Times New Roman" w:cs="Times New Roman"/>
          <w:sz w:val="28"/>
          <w:szCs w:val="28"/>
        </w:rPr>
        <w:t xml:space="preserve"> - это территории муниципального образования, которые постоянно доступны для </w:t>
      </w:r>
      <w:proofErr w:type="gramStart"/>
      <w:r w:rsidRPr="00054D87">
        <w:rPr>
          <w:rFonts w:ascii="Times New Roman" w:hAnsi="Times New Roman" w:cs="Times New Roman"/>
          <w:sz w:val="28"/>
          <w:szCs w:val="28"/>
        </w:rPr>
        <w:t>населения</w:t>
      </w:r>
      <w:proofErr w:type="gramEnd"/>
      <w:r w:rsidRPr="00054D87">
        <w:rPr>
          <w:rFonts w:ascii="Times New Roman" w:hAnsi="Times New Roman" w:cs="Times New Roman"/>
          <w:sz w:val="28"/>
          <w:szCs w:val="28"/>
        </w:rPr>
        <w:t xml:space="preserve"> в том числе площади, улицы, пешеходные зоны, скверы, парки и т.п.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F85EEC" w:rsidRPr="00054D87" w:rsidRDefault="00F85EEC" w:rsidP="00F85EEC">
      <w:pPr>
        <w:numPr>
          <w:ilvl w:val="2"/>
          <w:numId w:val="12"/>
        </w:numPr>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i/>
          <w:sz w:val="28"/>
          <w:szCs w:val="28"/>
        </w:rPr>
        <w:t>Объекты благоустройства территории</w:t>
      </w:r>
      <w:r w:rsidRPr="00054D87">
        <w:rPr>
          <w:rFonts w:ascii="Times New Roman" w:hAnsi="Times New Roman" w:cs="Times New Roman"/>
          <w:sz w:val="28"/>
          <w:szCs w:val="28"/>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w:t>
      </w:r>
      <w:proofErr w:type="gramEnd"/>
      <w:r w:rsidRPr="00054D87">
        <w:rPr>
          <w:rFonts w:ascii="Times New Roman" w:hAnsi="Times New Roman" w:cs="Times New Roman"/>
          <w:sz w:val="28"/>
          <w:szCs w:val="28"/>
        </w:rPr>
        <w:t xml:space="preserve">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F85EEC" w:rsidRPr="00054D87" w:rsidRDefault="00F85EEC" w:rsidP="00F85EEC">
      <w:pPr>
        <w:numPr>
          <w:ilvl w:val="2"/>
          <w:numId w:val="12"/>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i/>
          <w:sz w:val="28"/>
          <w:szCs w:val="28"/>
        </w:rPr>
        <w:t>Проезд</w:t>
      </w:r>
      <w:r w:rsidRPr="00054D87">
        <w:rPr>
          <w:rFonts w:ascii="Times New Roman" w:hAnsi="Times New Roman" w:cs="Times New Roman"/>
          <w:sz w:val="28"/>
          <w:szCs w:val="28"/>
        </w:rPr>
        <w:t xml:space="preserve"> - дорога, примыкающая к проезжим частям жилых и магистральных улиц, разворотным площадкам.</w:t>
      </w:r>
    </w:p>
    <w:p w:rsidR="00F85EEC" w:rsidRPr="00054D87" w:rsidRDefault="00F85EEC" w:rsidP="00F85EEC">
      <w:pPr>
        <w:numPr>
          <w:ilvl w:val="2"/>
          <w:numId w:val="12"/>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i/>
          <w:sz w:val="28"/>
          <w:szCs w:val="28"/>
        </w:rPr>
        <w:t>Проект благоустройства</w:t>
      </w:r>
      <w:r w:rsidRPr="00054D87">
        <w:rPr>
          <w:rFonts w:ascii="Times New Roman" w:hAnsi="Times New Roman" w:cs="Times New Roman"/>
          <w:sz w:val="28"/>
          <w:szCs w:val="28"/>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F85EEC" w:rsidRPr="00054D87" w:rsidRDefault="00F85EEC" w:rsidP="00F85EEC">
      <w:pPr>
        <w:numPr>
          <w:ilvl w:val="2"/>
          <w:numId w:val="12"/>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i/>
          <w:sz w:val="28"/>
          <w:szCs w:val="28"/>
        </w:rPr>
        <w:t>Развитие объекта благоустройства</w:t>
      </w:r>
      <w:r w:rsidRPr="00054D87">
        <w:rPr>
          <w:rFonts w:ascii="Times New Roman" w:hAnsi="Times New Roman" w:cs="Times New Roman"/>
          <w:sz w:val="28"/>
          <w:szCs w:val="28"/>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F85EEC" w:rsidRPr="00054D87" w:rsidRDefault="00F85EEC" w:rsidP="00F85EEC">
      <w:pPr>
        <w:numPr>
          <w:ilvl w:val="2"/>
          <w:numId w:val="12"/>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i/>
          <w:sz w:val="28"/>
          <w:szCs w:val="28"/>
        </w:rPr>
        <w:t>Содержание объекта благоустройства</w:t>
      </w:r>
      <w:r w:rsidRPr="00054D87">
        <w:rPr>
          <w:rFonts w:ascii="Times New Roman" w:hAnsi="Times New Roman" w:cs="Times New Roman"/>
          <w:sz w:val="28"/>
          <w:szCs w:val="28"/>
        </w:rPr>
        <w:t xml:space="preserve"> - поддержание в надлежащем техническом, физическом, эстетическом состоянии объектов благоустройства, их отдельных элементов.</w:t>
      </w:r>
    </w:p>
    <w:p w:rsidR="00F85EEC" w:rsidRPr="00054D87" w:rsidRDefault="00F85EEC" w:rsidP="00F85EEC">
      <w:pPr>
        <w:numPr>
          <w:ilvl w:val="2"/>
          <w:numId w:val="12"/>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i/>
          <w:sz w:val="28"/>
          <w:szCs w:val="28"/>
        </w:rPr>
        <w:t>Субъекты городской среды</w:t>
      </w:r>
      <w:r w:rsidRPr="00054D87">
        <w:rPr>
          <w:rFonts w:ascii="Times New Roman" w:hAnsi="Times New Roman" w:cs="Times New Roman"/>
          <w:sz w:val="28"/>
          <w:szCs w:val="28"/>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F85EEC" w:rsidRPr="00054D87" w:rsidRDefault="00F85EEC" w:rsidP="00F85EEC">
      <w:pPr>
        <w:numPr>
          <w:ilvl w:val="2"/>
          <w:numId w:val="12"/>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i/>
          <w:sz w:val="28"/>
          <w:szCs w:val="28"/>
        </w:rPr>
        <w:t>Твердое покрытие</w:t>
      </w:r>
      <w:r w:rsidRPr="00054D87">
        <w:rPr>
          <w:rFonts w:ascii="Times New Roman" w:hAnsi="Times New Roman" w:cs="Times New Roman"/>
          <w:sz w:val="28"/>
          <w:szCs w:val="28"/>
        </w:rPr>
        <w:t xml:space="preserve"> - дорожное покрытие в составе дорожных одежд.</w:t>
      </w:r>
    </w:p>
    <w:p w:rsidR="00F85EEC" w:rsidRPr="00054D87" w:rsidRDefault="00F85EEC" w:rsidP="00F85EEC">
      <w:pPr>
        <w:numPr>
          <w:ilvl w:val="2"/>
          <w:numId w:val="12"/>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i/>
          <w:sz w:val="28"/>
          <w:szCs w:val="28"/>
        </w:rPr>
        <w:lastRenderedPageBreak/>
        <w:t>Уборка территорий</w:t>
      </w:r>
      <w:r w:rsidRPr="00054D87">
        <w:rPr>
          <w:rFonts w:ascii="Times New Roman" w:hAnsi="Times New Roman" w:cs="Times New Roman"/>
          <w:sz w:val="28"/>
          <w:szCs w:val="28"/>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F85EEC" w:rsidRPr="00054D87" w:rsidRDefault="00F85EEC" w:rsidP="00F85EEC">
      <w:pPr>
        <w:numPr>
          <w:ilvl w:val="2"/>
          <w:numId w:val="12"/>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i/>
          <w:sz w:val="28"/>
          <w:szCs w:val="28"/>
        </w:rPr>
        <w:t>Улица</w:t>
      </w:r>
      <w:r w:rsidRPr="00054D87">
        <w:rPr>
          <w:rFonts w:ascii="Times New Roman" w:hAnsi="Times New Roman" w:cs="Times New Roman"/>
          <w:sz w:val="28"/>
          <w:szCs w:val="28"/>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F85EEC" w:rsidRPr="00054D87" w:rsidRDefault="00F85EEC" w:rsidP="00F85EEC">
      <w:pPr>
        <w:numPr>
          <w:ilvl w:val="2"/>
          <w:numId w:val="12"/>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i/>
          <w:sz w:val="28"/>
          <w:szCs w:val="28"/>
        </w:rPr>
        <w:t>Элементы благоустройства территории</w:t>
      </w:r>
      <w:r w:rsidRPr="00054D87">
        <w:rPr>
          <w:rFonts w:ascii="Times New Roman" w:hAnsi="Times New Roman" w:cs="Times New Roman"/>
          <w:sz w:val="28"/>
          <w:szCs w:val="28"/>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F85EEC" w:rsidRPr="00054D87" w:rsidRDefault="00F85EEC" w:rsidP="00F85EEC">
      <w:pPr>
        <w:spacing w:after="0" w:line="240" w:lineRule="auto"/>
        <w:ind w:left="567"/>
        <w:jc w:val="center"/>
        <w:rPr>
          <w:rFonts w:ascii="Times New Roman" w:hAnsi="Times New Roman" w:cs="Times New Roman"/>
          <w:b/>
          <w:sz w:val="28"/>
          <w:szCs w:val="28"/>
        </w:rPr>
      </w:pPr>
    </w:p>
    <w:p w:rsidR="00F85EEC" w:rsidRPr="00054D87" w:rsidRDefault="00F85EEC" w:rsidP="00F85EEC">
      <w:pPr>
        <w:numPr>
          <w:ilvl w:val="0"/>
          <w:numId w:val="12"/>
        </w:numPr>
        <w:tabs>
          <w:tab w:val="left" w:pos="284"/>
        </w:tabs>
        <w:spacing w:after="0" w:line="240" w:lineRule="auto"/>
        <w:ind w:left="0"/>
        <w:jc w:val="center"/>
        <w:rPr>
          <w:rFonts w:ascii="Times New Roman" w:hAnsi="Times New Roman" w:cs="Times New Roman"/>
          <w:b/>
          <w:sz w:val="28"/>
          <w:szCs w:val="28"/>
        </w:rPr>
      </w:pPr>
      <w:r w:rsidRPr="00054D87">
        <w:rPr>
          <w:rFonts w:ascii="Times New Roman" w:hAnsi="Times New Roman" w:cs="Times New Roman"/>
          <w:b/>
          <w:sz w:val="28"/>
          <w:szCs w:val="28"/>
        </w:rPr>
        <w:t>ОСНОВНЫЕ ПРИНЦИПЫ И ПОДХОДЫ</w:t>
      </w:r>
    </w:p>
    <w:p w:rsidR="00F85EEC" w:rsidRPr="00054D87" w:rsidRDefault="00F85EEC" w:rsidP="00F85EEC">
      <w:pPr>
        <w:spacing w:after="0" w:line="240" w:lineRule="auto"/>
        <w:ind w:firstLine="567"/>
        <w:jc w:val="center"/>
        <w:rPr>
          <w:rFonts w:ascii="Times New Roman" w:hAnsi="Times New Roman" w:cs="Times New Roman"/>
        </w:rPr>
      </w:pPr>
    </w:p>
    <w:p w:rsidR="00F85EEC" w:rsidRPr="00390417" w:rsidRDefault="00F85EEC" w:rsidP="00F85EEC">
      <w:pPr>
        <w:spacing w:after="0" w:line="240" w:lineRule="auto"/>
        <w:ind w:firstLine="709"/>
        <w:contextualSpacing/>
        <w:jc w:val="both"/>
        <w:rPr>
          <w:rFonts w:ascii="Times New Roman" w:hAnsi="Times New Roman" w:cs="Times New Roman"/>
          <w:b/>
          <w:sz w:val="28"/>
          <w:szCs w:val="28"/>
        </w:rPr>
      </w:pPr>
      <w:r w:rsidRPr="00390417">
        <w:rPr>
          <w:rFonts w:ascii="Times New Roman" w:hAnsi="Times New Roman" w:cs="Times New Roman"/>
          <w:b/>
          <w:sz w:val="28"/>
          <w:szCs w:val="28"/>
        </w:rPr>
        <w:t xml:space="preserve">3.1. Настоящие Правила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муниципального образования. </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F85EEC" w:rsidRPr="00390417" w:rsidRDefault="00F85EEC" w:rsidP="00F85EEC">
      <w:pPr>
        <w:spacing w:after="0" w:line="240" w:lineRule="auto"/>
        <w:ind w:left="567"/>
        <w:contextualSpacing/>
        <w:jc w:val="both"/>
        <w:rPr>
          <w:rFonts w:ascii="Times New Roman" w:hAnsi="Times New Roman" w:cs="Times New Roman"/>
          <w:b/>
          <w:sz w:val="28"/>
          <w:szCs w:val="28"/>
        </w:rPr>
      </w:pPr>
      <w:r w:rsidRPr="00390417">
        <w:rPr>
          <w:rFonts w:ascii="Times New Roman" w:hAnsi="Times New Roman" w:cs="Times New Roman"/>
          <w:b/>
          <w:sz w:val="28"/>
          <w:szCs w:val="28"/>
        </w:rPr>
        <w:t>3.2. Участниками деятельности по благоустройству являются, в том числе: </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1)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2) представители Администрации </w:t>
      </w:r>
      <w:r>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 которые формируют техническое задание, выбирают исполнителей и обеспечивают финансирование;</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3) хозяйствующие субъекты, осуществляющие деятельность на территории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4)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5) исполнители работ, в том числе строители, производители малых архитектурных форм и иные.</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390417">
        <w:rPr>
          <w:rFonts w:ascii="Times New Roman" w:hAnsi="Times New Roman" w:cs="Times New Roman"/>
          <w:b/>
          <w:sz w:val="28"/>
          <w:szCs w:val="28"/>
        </w:rPr>
        <w:lastRenderedPageBreak/>
        <w:t>3.3. Участие жителей муниципального образования (непосредственное или опосредованное) в деятельности по благоустройству является обязательным</w:t>
      </w:r>
      <w:r w:rsidRPr="00054D87">
        <w:rPr>
          <w:rFonts w:ascii="Times New Roman" w:hAnsi="Times New Roman" w:cs="Times New Roman"/>
          <w:sz w:val="28"/>
          <w:szCs w:val="28"/>
        </w:rPr>
        <w:t xml:space="preserve">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12 настоящих Правил. Форма участия определяется Администрацией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w:t>
      </w:r>
      <w:r>
        <w:rPr>
          <w:rFonts w:ascii="Times New Roman" w:hAnsi="Times New Roman" w:cs="Times New Roman"/>
          <w:sz w:val="28"/>
          <w:szCs w:val="28"/>
        </w:rPr>
        <w:t xml:space="preserve"> </w:t>
      </w:r>
      <w:r w:rsidRPr="00054D87">
        <w:rPr>
          <w:rFonts w:ascii="Times New Roman" w:hAnsi="Times New Roman" w:cs="Times New Roman"/>
          <w:sz w:val="28"/>
          <w:szCs w:val="28"/>
        </w:rPr>
        <w:t xml:space="preserve">с учетом настоящих Правил в зависимости от особенностей проекта по благоустройству </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390417">
        <w:rPr>
          <w:rFonts w:ascii="Times New Roman" w:hAnsi="Times New Roman" w:cs="Times New Roman"/>
          <w:b/>
          <w:sz w:val="28"/>
          <w:szCs w:val="28"/>
        </w:rPr>
        <w:t>3.4. Приоритетными объектами благоустройства муниципального образования являются</w:t>
      </w:r>
      <w:r w:rsidRPr="00054D87">
        <w:rPr>
          <w:rFonts w:ascii="Times New Roman" w:hAnsi="Times New Roman" w:cs="Times New Roman"/>
          <w:sz w:val="28"/>
          <w:szCs w:val="28"/>
        </w:rPr>
        <w:t xml:space="preserve"> активно посещаемые или имеющие очевидный потенциал для роста пешеходных потоков, с учетом объективной потребности в развитии тех или иных общественных пространств, экономической эффективности реализации и планов развития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 xml:space="preserve">. </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390417">
        <w:rPr>
          <w:rFonts w:ascii="Times New Roman" w:hAnsi="Times New Roman" w:cs="Times New Roman"/>
          <w:b/>
          <w:sz w:val="28"/>
          <w:szCs w:val="28"/>
        </w:rPr>
        <w:t xml:space="preserve">3.5. Территории муниципального образования удобно расположенные и </w:t>
      </w:r>
      <w:proofErr w:type="gramStart"/>
      <w:r w:rsidRPr="00390417">
        <w:rPr>
          <w:rFonts w:ascii="Times New Roman" w:hAnsi="Times New Roman" w:cs="Times New Roman"/>
          <w:b/>
          <w:sz w:val="28"/>
          <w:szCs w:val="28"/>
        </w:rPr>
        <w:t>легко доступные</w:t>
      </w:r>
      <w:proofErr w:type="gramEnd"/>
      <w:r w:rsidRPr="00390417">
        <w:rPr>
          <w:rFonts w:ascii="Times New Roman" w:hAnsi="Times New Roman" w:cs="Times New Roman"/>
          <w:b/>
          <w:sz w:val="28"/>
          <w:szCs w:val="28"/>
        </w:rPr>
        <w:t xml:space="preserve"> для большого числа жителей, используются с максимальной эффективностью, на протяжении как можно более длительного времени и в любой сезон.</w:t>
      </w:r>
      <w:r w:rsidRPr="00054D87">
        <w:rPr>
          <w:rFonts w:ascii="Times New Roman" w:hAnsi="Times New Roman" w:cs="Times New Roman"/>
          <w:sz w:val="28"/>
          <w:szCs w:val="28"/>
        </w:rPr>
        <w:t xml:space="preserve"> Обеспечивается максимальная взаимосвязь </w:t>
      </w:r>
      <w:r>
        <w:rPr>
          <w:rFonts w:ascii="Times New Roman" w:hAnsi="Times New Roman" w:cs="Times New Roman"/>
          <w:sz w:val="28"/>
          <w:szCs w:val="28"/>
        </w:rPr>
        <w:t xml:space="preserve">населенных </w:t>
      </w:r>
      <w:r w:rsidRPr="00054D87">
        <w:rPr>
          <w:rFonts w:ascii="Times New Roman" w:hAnsi="Times New Roman" w:cs="Times New Roman"/>
          <w:sz w:val="28"/>
          <w:szCs w:val="28"/>
        </w:rPr>
        <w:t>пространств, доступность объектов инфраструктуры и сервиса, в том числе за счет ликвидации необоснованных барьеров и препятствий.</w:t>
      </w:r>
    </w:p>
    <w:p w:rsidR="00F85EEC" w:rsidRPr="00390417" w:rsidRDefault="00F85EEC" w:rsidP="00F85EEC">
      <w:pPr>
        <w:spacing w:after="0" w:line="240" w:lineRule="auto"/>
        <w:ind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3.6. Городская инфраструктура и благоустройство территорий разрабатываются с учетом приоритета пешеходов, общественного транспорта и велосипедного транспорта.</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390417">
        <w:rPr>
          <w:rFonts w:ascii="Times New Roman" w:hAnsi="Times New Roman" w:cs="Times New Roman"/>
          <w:b/>
          <w:sz w:val="28"/>
          <w:szCs w:val="28"/>
        </w:rPr>
        <w:t xml:space="preserve">3.7. </w:t>
      </w:r>
      <w:proofErr w:type="gramStart"/>
      <w:r w:rsidRPr="00390417">
        <w:rPr>
          <w:rFonts w:ascii="Times New Roman" w:hAnsi="Times New Roman" w:cs="Times New Roman"/>
          <w:b/>
          <w:sz w:val="28"/>
          <w:szCs w:val="28"/>
        </w:rPr>
        <w:t>Концепция благоустройства для каждой территории создается с учётом потребностей и запросов жителей</w:t>
      </w:r>
      <w:r w:rsidRPr="00054D87">
        <w:rPr>
          <w:rFonts w:ascii="Times New Roman" w:hAnsi="Times New Roman" w:cs="Times New Roman"/>
          <w:sz w:val="28"/>
          <w:szCs w:val="28"/>
        </w:rPr>
        <w:t xml:space="preserve">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w:t>
      </w:r>
      <w:proofErr w:type="gramEnd"/>
      <w:r w:rsidRPr="00054D87">
        <w:rPr>
          <w:rFonts w:ascii="Times New Roman" w:hAnsi="Times New Roman" w:cs="Times New Roman"/>
          <w:sz w:val="28"/>
          <w:szCs w:val="28"/>
        </w:rPr>
        <w:t xml:space="preserve"> проектов по развитию территории, содержанию объектов благоустройства и для других форм созидательного проявления творческого потенциала жителей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w:t>
      </w:r>
    </w:p>
    <w:p w:rsidR="00F85EEC" w:rsidRPr="00390417" w:rsidRDefault="00F85EEC" w:rsidP="00F85EEC">
      <w:pPr>
        <w:numPr>
          <w:ilvl w:val="1"/>
          <w:numId w:val="20"/>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F85EEC" w:rsidRPr="00054D87" w:rsidRDefault="00F85EEC" w:rsidP="00F85EEC">
      <w:pPr>
        <w:numPr>
          <w:ilvl w:val="2"/>
          <w:numId w:val="20"/>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Принцип</w:t>
      </w:r>
      <w:r w:rsidRPr="00054D87">
        <w:rPr>
          <w:rFonts w:ascii="Times New Roman" w:hAnsi="Times New Roman" w:cs="Times New Roman"/>
          <w:b/>
          <w:color w:val="93C47D"/>
          <w:sz w:val="28"/>
          <w:szCs w:val="28"/>
        </w:rPr>
        <w:t xml:space="preserve"> </w:t>
      </w:r>
      <w:r w:rsidRPr="00054D87">
        <w:rPr>
          <w:rFonts w:ascii="Times New Roman" w:hAnsi="Times New Roman" w:cs="Times New Roman"/>
          <w:sz w:val="28"/>
          <w:szCs w:val="28"/>
        </w:rPr>
        <w:t>функционального разнообразия - насыщенность территории квартала разнообразными социальными и коммерческими сервисами.</w:t>
      </w:r>
    </w:p>
    <w:p w:rsidR="00F85EEC" w:rsidRPr="00054D87" w:rsidRDefault="00F85EEC" w:rsidP="00F85EEC">
      <w:pPr>
        <w:numPr>
          <w:ilvl w:val="2"/>
          <w:numId w:val="20"/>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w:t>
      </w:r>
      <w:r w:rsidRPr="00054D87">
        <w:rPr>
          <w:rFonts w:ascii="Times New Roman" w:hAnsi="Times New Roman" w:cs="Times New Roman"/>
          <w:sz w:val="28"/>
          <w:szCs w:val="28"/>
        </w:rPr>
        <w:lastRenderedPageBreak/>
        <w:t xml:space="preserve">категорий граждан, в том числе для </w:t>
      </w:r>
      <w:proofErr w:type="spellStart"/>
      <w:r w:rsidRPr="00054D87">
        <w:rPr>
          <w:rFonts w:ascii="Times New Roman" w:hAnsi="Times New Roman" w:cs="Times New Roman"/>
          <w:sz w:val="28"/>
          <w:szCs w:val="28"/>
        </w:rPr>
        <w:t>маломобильных</w:t>
      </w:r>
      <w:proofErr w:type="spellEnd"/>
      <w:r w:rsidRPr="00054D87">
        <w:rPr>
          <w:rFonts w:ascii="Times New Roman" w:hAnsi="Times New Roman" w:cs="Times New Roman"/>
          <w:sz w:val="28"/>
          <w:szCs w:val="28"/>
        </w:rPr>
        <w:t xml:space="preserve"> групп граждан при различных погодных условиях.</w:t>
      </w:r>
    </w:p>
    <w:p w:rsidR="00F85EEC" w:rsidRPr="00054D87" w:rsidRDefault="00F85EEC" w:rsidP="00F85EEC">
      <w:pPr>
        <w:numPr>
          <w:ilvl w:val="2"/>
          <w:numId w:val="20"/>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Принцип комфортной мобильности - наличие у жителей сопоставимых по скорости и уровню комфорта возможностей доступа к основным точкам притяжения в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ом</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е</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 xml:space="preserve"> и за его пределами при помощи различных видов транспорта (личный автотранспорт, различные виды общественного транспорта, велосипед).</w:t>
      </w:r>
    </w:p>
    <w:p w:rsidR="00F85EEC" w:rsidRPr="00054D87" w:rsidRDefault="00F85EEC" w:rsidP="00F85EEC">
      <w:pPr>
        <w:numPr>
          <w:ilvl w:val="2"/>
          <w:numId w:val="20"/>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Принцип комфортной среды для общения - гармоничное сосуществование в </w:t>
      </w:r>
      <w:r>
        <w:rPr>
          <w:rFonts w:ascii="Times New Roman" w:hAnsi="Times New Roman" w:cs="Times New Roman"/>
          <w:sz w:val="28"/>
          <w:szCs w:val="28"/>
        </w:rPr>
        <w:t>селе</w:t>
      </w:r>
      <w:r w:rsidRPr="00054D87">
        <w:rPr>
          <w:rFonts w:ascii="Times New Roman" w:hAnsi="Times New Roman" w:cs="Times New Roman"/>
          <w:sz w:val="28"/>
          <w:szCs w:val="28"/>
        </w:rPr>
        <w:t xml:space="preserve">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F85EEC" w:rsidRPr="00054D87" w:rsidRDefault="00F85EEC" w:rsidP="00F85EEC">
      <w:pPr>
        <w:numPr>
          <w:ilvl w:val="2"/>
          <w:numId w:val="20"/>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rsidR="00F85EEC" w:rsidRPr="00390417" w:rsidRDefault="00F85EEC" w:rsidP="00F85EEC">
      <w:pPr>
        <w:numPr>
          <w:ilvl w:val="1"/>
          <w:numId w:val="20"/>
        </w:numPr>
        <w:spacing w:after="0" w:line="240" w:lineRule="auto"/>
        <w:ind w:left="0" w:firstLine="567"/>
        <w:contextualSpacing/>
        <w:jc w:val="both"/>
        <w:rPr>
          <w:rFonts w:ascii="Times New Roman" w:hAnsi="Times New Roman" w:cs="Times New Roman"/>
          <w:b/>
        </w:rPr>
      </w:pPr>
      <w:r w:rsidRPr="00390417">
        <w:rPr>
          <w:rFonts w:ascii="Times New Roman" w:hAnsi="Times New Roman" w:cs="Times New Roman"/>
          <w:b/>
          <w:sz w:val="28"/>
          <w:szCs w:val="28"/>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F85EEC" w:rsidRPr="00390417" w:rsidRDefault="00F85EEC" w:rsidP="00F85EEC">
      <w:pPr>
        <w:numPr>
          <w:ilvl w:val="1"/>
          <w:numId w:val="20"/>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Общественные пространства обеспечивают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F85EEC" w:rsidRPr="00390417" w:rsidRDefault="00F85EEC" w:rsidP="00F85EEC">
      <w:pPr>
        <w:numPr>
          <w:ilvl w:val="1"/>
          <w:numId w:val="20"/>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Комплексный проект учитывает следующие принципы формирования безопасной городской среды:</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ориентация на пешехода, формирование единого (</w:t>
      </w:r>
      <w:proofErr w:type="spellStart"/>
      <w:r w:rsidRPr="00054D87">
        <w:rPr>
          <w:rFonts w:ascii="Times New Roman" w:hAnsi="Times New Roman" w:cs="Times New Roman"/>
          <w:sz w:val="28"/>
          <w:szCs w:val="28"/>
        </w:rPr>
        <w:t>безбарьерного</w:t>
      </w:r>
      <w:proofErr w:type="spellEnd"/>
      <w:r w:rsidRPr="00054D87">
        <w:rPr>
          <w:rFonts w:ascii="Times New Roman" w:hAnsi="Times New Roman" w:cs="Times New Roman"/>
          <w:sz w:val="28"/>
          <w:szCs w:val="28"/>
        </w:rPr>
        <w:t>) пешеходного уровня;</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наличие устойчивой природной среды и природных сообществ, зеленых насаждений - деревьев и кустарников;</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комфортный уровень освещения территории;</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комплексное благоустройство территории с </w:t>
      </w:r>
      <w:proofErr w:type="gramStart"/>
      <w:r w:rsidRPr="00054D87">
        <w:rPr>
          <w:rFonts w:ascii="Times New Roman" w:hAnsi="Times New Roman" w:cs="Times New Roman"/>
          <w:sz w:val="28"/>
          <w:szCs w:val="28"/>
        </w:rPr>
        <w:t>единым</w:t>
      </w:r>
      <w:proofErr w:type="gramEnd"/>
      <w:r w:rsidRPr="00054D87">
        <w:rPr>
          <w:rFonts w:ascii="Times New Roman" w:hAnsi="Times New Roman" w:cs="Times New Roman"/>
          <w:sz w:val="28"/>
          <w:szCs w:val="28"/>
        </w:rPr>
        <w:t xml:space="preserve"> </w:t>
      </w:r>
      <w:proofErr w:type="spellStart"/>
      <w:r w:rsidRPr="00054D87">
        <w:rPr>
          <w:rFonts w:ascii="Times New Roman" w:hAnsi="Times New Roman" w:cs="Times New Roman"/>
          <w:sz w:val="28"/>
          <w:szCs w:val="28"/>
        </w:rPr>
        <w:t>дизайн-кодом</w:t>
      </w:r>
      <w:proofErr w:type="spellEnd"/>
      <w:r w:rsidRPr="00054D87">
        <w:rPr>
          <w:rFonts w:ascii="Times New Roman" w:hAnsi="Times New Roman" w:cs="Times New Roman"/>
          <w:sz w:val="28"/>
          <w:szCs w:val="28"/>
        </w:rPr>
        <w:t>, обеспеченное необходимой инженерной инфраструктурой.</w:t>
      </w:r>
    </w:p>
    <w:p w:rsidR="00F85EEC" w:rsidRPr="00390417" w:rsidRDefault="00F85EEC" w:rsidP="00F85EEC">
      <w:pPr>
        <w:numPr>
          <w:ilvl w:val="1"/>
          <w:numId w:val="20"/>
        </w:numPr>
        <w:spacing w:after="0" w:line="240" w:lineRule="auto"/>
        <w:ind w:left="0" w:firstLine="567"/>
        <w:contextualSpacing/>
        <w:jc w:val="both"/>
        <w:rPr>
          <w:rFonts w:ascii="Times New Roman" w:hAnsi="Times New Roman" w:cs="Times New Roman"/>
          <w:b/>
        </w:rPr>
      </w:pPr>
      <w:r w:rsidRPr="00390417">
        <w:rPr>
          <w:rFonts w:ascii="Times New Roman" w:hAnsi="Times New Roman" w:cs="Times New Roman"/>
          <w:b/>
          <w:sz w:val="28"/>
          <w:szCs w:val="28"/>
        </w:rPr>
        <w:t xml:space="preserve">Реализацию комплексных проектов благоустройства осуществляется с привлечением инвестиций </w:t>
      </w:r>
      <w:proofErr w:type="spellStart"/>
      <w:r w:rsidRPr="00390417">
        <w:rPr>
          <w:rFonts w:ascii="Times New Roman" w:hAnsi="Times New Roman" w:cs="Times New Roman"/>
          <w:b/>
          <w:sz w:val="28"/>
          <w:szCs w:val="28"/>
        </w:rPr>
        <w:t>девелоперов</w:t>
      </w:r>
      <w:proofErr w:type="spellEnd"/>
      <w:r w:rsidRPr="00390417">
        <w:rPr>
          <w:rFonts w:ascii="Times New Roman" w:hAnsi="Times New Roman" w:cs="Times New Roman"/>
          <w:b/>
          <w:sz w:val="28"/>
          <w:szCs w:val="28"/>
        </w:rPr>
        <w:t>, развивающих данную территорию.</w:t>
      </w:r>
    </w:p>
    <w:p w:rsidR="00F85EEC" w:rsidRPr="00390417" w:rsidRDefault="00F85EEC" w:rsidP="00F85EEC">
      <w:pPr>
        <w:numPr>
          <w:ilvl w:val="1"/>
          <w:numId w:val="20"/>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 xml:space="preserve">Проектирование, строительство и эксплуатация объектов благоустройства различного функционального назначения обеспечивает требования по охране и поддержанию здоровья человека, охраны исторической и природной среды, созданию технической возможности </w:t>
      </w:r>
      <w:r w:rsidRPr="00390417">
        <w:rPr>
          <w:rFonts w:ascii="Times New Roman" w:hAnsi="Times New Roman" w:cs="Times New Roman"/>
          <w:b/>
          <w:sz w:val="28"/>
          <w:szCs w:val="28"/>
        </w:rPr>
        <w:lastRenderedPageBreak/>
        <w:t xml:space="preserve">беспрепятственного передвижения </w:t>
      </w:r>
      <w:proofErr w:type="spellStart"/>
      <w:r w:rsidRPr="00390417">
        <w:rPr>
          <w:rFonts w:ascii="Times New Roman" w:hAnsi="Times New Roman" w:cs="Times New Roman"/>
          <w:b/>
          <w:sz w:val="28"/>
          <w:szCs w:val="28"/>
        </w:rPr>
        <w:t>маломобильных</w:t>
      </w:r>
      <w:proofErr w:type="spellEnd"/>
      <w:r w:rsidRPr="00390417">
        <w:rPr>
          <w:rFonts w:ascii="Times New Roman" w:hAnsi="Times New Roman" w:cs="Times New Roman"/>
          <w:b/>
          <w:sz w:val="28"/>
          <w:szCs w:val="28"/>
        </w:rPr>
        <w:t xml:space="preserve"> групп населения по территории муниципального образования.</w:t>
      </w:r>
    </w:p>
    <w:p w:rsidR="00F85EEC" w:rsidRPr="00390417" w:rsidRDefault="00F85EEC" w:rsidP="00F85EEC">
      <w:pPr>
        <w:numPr>
          <w:ilvl w:val="1"/>
          <w:numId w:val="20"/>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 xml:space="preserve">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F85EEC" w:rsidRPr="00390417" w:rsidRDefault="00F85EEC" w:rsidP="00F85EEC">
      <w:pPr>
        <w:numPr>
          <w:ilvl w:val="1"/>
          <w:numId w:val="20"/>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В стратегии социально-экономического развития муниципального образования ставятся основные задачи в области обеспечения качества городской среды.</w:t>
      </w:r>
    </w:p>
    <w:p w:rsidR="00F85EEC" w:rsidRPr="00054D87" w:rsidRDefault="00F85EEC" w:rsidP="00F85EEC">
      <w:pPr>
        <w:spacing w:after="0" w:line="240" w:lineRule="auto"/>
        <w:ind w:left="567"/>
        <w:contextualSpacing/>
        <w:jc w:val="both"/>
        <w:rPr>
          <w:rFonts w:ascii="Times New Roman" w:hAnsi="Times New Roman" w:cs="Times New Roman"/>
          <w:sz w:val="28"/>
          <w:szCs w:val="28"/>
        </w:rPr>
      </w:pPr>
    </w:p>
    <w:p w:rsidR="00F85EEC" w:rsidRPr="009F6F10" w:rsidRDefault="00F85EEC" w:rsidP="00F85EEC">
      <w:pPr>
        <w:pStyle w:val="1"/>
        <w:numPr>
          <w:ilvl w:val="0"/>
          <w:numId w:val="0"/>
        </w:numPr>
        <w:tabs>
          <w:tab w:val="left" w:pos="851"/>
        </w:tabs>
        <w:spacing w:before="0" w:after="0" w:line="240" w:lineRule="auto"/>
        <w:ind w:left="567" w:firstLine="142"/>
        <w:jc w:val="center"/>
      </w:pPr>
      <w:bookmarkStart w:id="0" w:name="_Toc472352442"/>
      <w:r>
        <w:rPr>
          <w:rFonts w:ascii="Times New Roman" w:hAnsi="Times New Roman" w:cs="Times New Roman"/>
          <w:b/>
          <w:sz w:val="28"/>
          <w:szCs w:val="28"/>
        </w:rPr>
        <w:t>4.</w:t>
      </w:r>
      <w:r w:rsidRPr="009F6F10">
        <w:rPr>
          <w:rFonts w:ascii="Times New Roman" w:hAnsi="Times New Roman" w:cs="Times New Roman"/>
          <w:b/>
          <w:sz w:val="28"/>
          <w:szCs w:val="28"/>
        </w:rPr>
        <w:t>ЭЛЕМЕНТЫ БЛАГОУСТРОЙСТВА ТЕРРИТОРИИ</w:t>
      </w:r>
      <w:bookmarkEnd w:id="0"/>
    </w:p>
    <w:p w:rsidR="00F85EEC" w:rsidRPr="00390417"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К элементам благоустройства территории относятся следующие элементы:</w:t>
      </w:r>
    </w:p>
    <w:p w:rsidR="00F85EEC" w:rsidRPr="00054D87" w:rsidRDefault="00F85EEC" w:rsidP="00F85EEC">
      <w:pPr>
        <w:pStyle w:val="12"/>
        <w:numPr>
          <w:ilvl w:val="0"/>
          <w:numId w:val="14"/>
        </w:numPr>
        <w:tabs>
          <w:tab w:val="left" w:pos="709"/>
          <w:tab w:val="left" w:pos="993"/>
        </w:tabs>
        <w:spacing w:line="240" w:lineRule="auto"/>
        <w:ind w:left="0" w:firstLine="567"/>
        <w:jc w:val="both"/>
        <w:rPr>
          <w:rFonts w:ascii="Times New Roman" w:hAnsi="Times New Roman" w:cs="Times New Roman"/>
          <w:sz w:val="28"/>
          <w:szCs w:val="28"/>
        </w:rPr>
      </w:pPr>
      <w:r w:rsidRPr="00054D87">
        <w:rPr>
          <w:rFonts w:ascii="Times New Roman" w:hAnsi="Times New Roman" w:cs="Times New Roman"/>
          <w:sz w:val="28"/>
          <w:szCs w:val="28"/>
        </w:rPr>
        <w:t>пешеходные коммуникации;</w:t>
      </w:r>
    </w:p>
    <w:p w:rsidR="00F85EEC" w:rsidRPr="00054D87" w:rsidRDefault="00F85EEC" w:rsidP="00F85EEC">
      <w:pPr>
        <w:pStyle w:val="12"/>
        <w:numPr>
          <w:ilvl w:val="0"/>
          <w:numId w:val="14"/>
        </w:numPr>
        <w:tabs>
          <w:tab w:val="left" w:pos="709"/>
          <w:tab w:val="left" w:pos="993"/>
        </w:tabs>
        <w:spacing w:line="240" w:lineRule="auto"/>
        <w:ind w:left="0"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технические зоны транспортных, инженерных коммуникаций, инженерные коммуникации, </w:t>
      </w:r>
      <w:proofErr w:type="spellStart"/>
      <w:r w:rsidRPr="00054D87">
        <w:rPr>
          <w:rFonts w:ascii="Times New Roman" w:hAnsi="Times New Roman" w:cs="Times New Roman"/>
          <w:sz w:val="28"/>
          <w:szCs w:val="28"/>
        </w:rPr>
        <w:t>водоохранные</w:t>
      </w:r>
      <w:proofErr w:type="spellEnd"/>
      <w:r w:rsidRPr="00054D87">
        <w:rPr>
          <w:rFonts w:ascii="Times New Roman" w:hAnsi="Times New Roman" w:cs="Times New Roman"/>
          <w:sz w:val="28"/>
          <w:szCs w:val="28"/>
        </w:rPr>
        <w:t xml:space="preserve"> зоны;</w:t>
      </w:r>
    </w:p>
    <w:p w:rsidR="00F85EEC" w:rsidRPr="00054D87" w:rsidRDefault="00F85EEC" w:rsidP="00F85EEC">
      <w:pPr>
        <w:pStyle w:val="12"/>
        <w:numPr>
          <w:ilvl w:val="0"/>
          <w:numId w:val="14"/>
        </w:numPr>
        <w:tabs>
          <w:tab w:val="left" w:pos="709"/>
          <w:tab w:val="left" w:pos="993"/>
        </w:tabs>
        <w:spacing w:line="240" w:lineRule="auto"/>
        <w:ind w:left="0" w:firstLine="567"/>
        <w:jc w:val="both"/>
        <w:rPr>
          <w:rFonts w:ascii="Times New Roman" w:hAnsi="Times New Roman" w:cs="Times New Roman"/>
          <w:sz w:val="28"/>
          <w:szCs w:val="28"/>
        </w:rPr>
      </w:pPr>
      <w:r w:rsidRPr="00054D87">
        <w:rPr>
          <w:rFonts w:ascii="Times New Roman" w:hAnsi="Times New Roman" w:cs="Times New Roman"/>
          <w:sz w:val="28"/>
          <w:szCs w:val="28"/>
        </w:rPr>
        <w:t>детские площадки;</w:t>
      </w:r>
    </w:p>
    <w:p w:rsidR="00F85EEC" w:rsidRPr="00054D87" w:rsidRDefault="00F85EEC" w:rsidP="00F85EEC">
      <w:pPr>
        <w:pStyle w:val="12"/>
        <w:numPr>
          <w:ilvl w:val="0"/>
          <w:numId w:val="14"/>
        </w:numPr>
        <w:tabs>
          <w:tab w:val="left" w:pos="709"/>
          <w:tab w:val="left" w:pos="993"/>
        </w:tabs>
        <w:spacing w:line="240" w:lineRule="auto"/>
        <w:ind w:left="0" w:firstLine="567"/>
        <w:jc w:val="both"/>
        <w:rPr>
          <w:rFonts w:ascii="Times New Roman" w:hAnsi="Times New Roman" w:cs="Times New Roman"/>
          <w:sz w:val="28"/>
          <w:szCs w:val="28"/>
        </w:rPr>
      </w:pPr>
      <w:r w:rsidRPr="00054D87">
        <w:rPr>
          <w:rFonts w:ascii="Times New Roman" w:hAnsi="Times New Roman" w:cs="Times New Roman"/>
          <w:sz w:val="28"/>
          <w:szCs w:val="28"/>
        </w:rPr>
        <w:t>спортивные площадки;</w:t>
      </w:r>
    </w:p>
    <w:p w:rsidR="00F85EEC" w:rsidRPr="00054D87" w:rsidRDefault="00F85EEC" w:rsidP="00F85EEC">
      <w:pPr>
        <w:pStyle w:val="12"/>
        <w:numPr>
          <w:ilvl w:val="0"/>
          <w:numId w:val="14"/>
        </w:numPr>
        <w:tabs>
          <w:tab w:val="left" w:pos="709"/>
          <w:tab w:val="left" w:pos="993"/>
        </w:tabs>
        <w:spacing w:line="240" w:lineRule="auto"/>
        <w:ind w:left="0" w:firstLine="567"/>
        <w:jc w:val="both"/>
        <w:rPr>
          <w:rFonts w:ascii="Times New Roman" w:hAnsi="Times New Roman" w:cs="Times New Roman"/>
          <w:sz w:val="28"/>
          <w:szCs w:val="28"/>
        </w:rPr>
      </w:pPr>
      <w:r w:rsidRPr="00054D87">
        <w:rPr>
          <w:rFonts w:ascii="Times New Roman" w:hAnsi="Times New Roman" w:cs="Times New Roman"/>
          <w:sz w:val="28"/>
          <w:szCs w:val="28"/>
        </w:rPr>
        <w:t>контейнерные площадки;</w:t>
      </w:r>
    </w:p>
    <w:p w:rsidR="00F85EEC" w:rsidRPr="00054D87" w:rsidRDefault="00F85EEC" w:rsidP="00F85EEC">
      <w:pPr>
        <w:pStyle w:val="12"/>
        <w:numPr>
          <w:ilvl w:val="0"/>
          <w:numId w:val="14"/>
        </w:numPr>
        <w:tabs>
          <w:tab w:val="left" w:pos="709"/>
          <w:tab w:val="left" w:pos="993"/>
        </w:tabs>
        <w:spacing w:line="240" w:lineRule="auto"/>
        <w:ind w:left="0" w:firstLine="567"/>
        <w:jc w:val="both"/>
        <w:rPr>
          <w:rFonts w:ascii="Times New Roman" w:hAnsi="Times New Roman" w:cs="Times New Roman"/>
          <w:sz w:val="28"/>
          <w:szCs w:val="28"/>
        </w:rPr>
      </w:pPr>
      <w:r w:rsidRPr="00054D87">
        <w:rPr>
          <w:rFonts w:ascii="Times New Roman" w:hAnsi="Times New Roman" w:cs="Times New Roman"/>
          <w:sz w:val="28"/>
          <w:szCs w:val="28"/>
        </w:rPr>
        <w:t>площадки для выгула и дрессировки животных;</w:t>
      </w:r>
    </w:p>
    <w:p w:rsidR="00F85EEC" w:rsidRPr="00054D87" w:rsidRDefault="00F85EEC" w:rsidP="00F85EEC">
      <w:pPr>
        <w:pStyle w:val="12"/>
        <w:numPr>
          <w:ilvl w:val="0"/>
          <w:numId w:val="14"/>
        </w:numPr>
        <w:tabs>
          <w:tab w:val="left" w:pos="709"/>
          <w:tab w:val="left" w:pos="993"/>
        </w:tabs>
        <w:spacing w:line="240" w:lineRule="auto"/>
        <w:ind w:left="0" w:firstLine="567"/>
        <w:jc w:val="both"/>
        <w:rPr>
          <w:rFonts w:ascii="Times New Roman" w:hAnsi="Times New Roman" w:cs="Times New Roman"/>
          <w:sz w:val="28"/>
          <w:szCs w:val="28"/>
        </w:rPr>
      </w:pPr>
      <w:r w:rsidRPr="00054D87">
        <w:rPr>
          <w:rFonts w:ascii="Times New Roman" w:hAnsi="Times New Roman" w:cs="Times New Roman"/>
          <w:sz w:val="28"/>
          <w:szCs w:val="28"/>
        </w:rPr>
        <w:t>площадки автостоянок, размещение и хранение транспортных средств на территории муниципальных образований;</w:t>
      </w:r>
    </w:p>
    <w:p w:rsidR="00F85EEC" w:rsidRPr="00054D87" w:rsidRDefault="00F85EEC" w:rsidP="00F85EEC">
      <w:pPr>
        <w:pStyle w:val="12"/>
        <w:numPr>
          <w:ilvl w:val="0"/>
          <w:numId w:val="14"/>
        </w:numPr>
        <w:tabs>
          <w:tab w:val="left" w:pos="709"/>
          <w:tab w:val="left" w:pos="993"/>
        </w:tabs>
        <w:spacing w:line="240" w:lineRule="auto"/>
        <w:ind w:left="0" w:firstLine="567"/>
        <w:jc w:val="both"/>
        <w:rPr>
          <w:rFonts w:ascii="Times New Roman" w:hAnsi="Times New Roman" w:cs="Times New Roman"/>
          <w:sz w:val="28"/>
          <w:szCs w:val="28"/>
        </w:rPr>
      </w:pPr>
      <w:r w:rsidRPr="00054D87">
        <w:rPr>
          <w:rFonts w:ascii="Times New Roman" w:hAnsi="Times New Roman" w:cs="Times New Roman"/>
          <w:sz w:val="28"/>
          <w:szCs w:val="28"/>
        </w:rPr>
        <w:t>элементы освещения;</w:t>
      </w:r>
    </w:p>
    <w:p w:rsidR="00F85EEC" w:rsidRPr="00054D87" w:rsidRDefault="00F85EEC" w:rsidP="00F85EEC">
      <w:pPr>
        <w:pStyle w:val="12"/>
        <w:numPr>
          <w:ilvl w:val="0"/>
          <w:numId w:val="14"/>
        </w:numPr>
        <w:tabs>
          <w:tab w:val="left" w:pos="709"/>
          <w:tab w:val="left" w:pos="993"/>
        </w:tabs>
        <w:spacing w:line="240" w:lineRule="auto"/>
        <w:ind w:left="0" w:firstLine="567"/>
        <w:jc w:val="both"/>
        <w:rPr>
          <w:rFonts w:ascii="Times New Roman" w:hAnsi="Times New Roman" w:cs="Times New Roman"/>
          <w:sz w:val="28"/>
          <w:szCs w:val="28"/>
        </w:rPr>
      </w:pPr>
      <w:r w:rsidRPr="00054D87">
        <w:rPr>
          <w:rFonts w:ascii="Times New Roman" w:hAnsi="Times New Roman" w:cs="Times New Roman"/>
          <w:sz w:val="28"/>
          <w:szCs w:val="28"/>
        </w:rPr>
        <w:t>средства размещения информации и рекламные конструкции;</w:t>
      </w:r>
    </w:p>
    <w:p w:rsidR="00F85EEC" w:rsidRPr="00054D87" w:rsidRDefault="00F85EEC" w:rsidP="00F85EEC">
      <w:pPr>
        <w:pStyle w:val="12"/>
        <w:numPr>
          <w:ilvl w:val="0"/>
          <w:numId w:val="14"/>
        </w:numPr>
        <w:tabs>
          <w:tab w:val="left" w:pos="709"/>
          <w:tab w:val="left" w:pos="993"/>
        </w:tabs>
        <w:spacing w:line="240" w:lineRule="auto"/>
        <w:ind w:left="0" w:firstLine="567"/>
        <w:jc w:val="both"/>
        <w:rPr>
          <w:rFonts w:ascii="Times New Roman" w:hAnsi="Times New Roman" w:cs="Times New Roman"/>
          <w:sz w:val="28"/>
          <w:szCs w:val="28"/>
        </w:rPr>
      </w:pPr>
      <w:r w:rsidRPr="00054D87">
        <w:rPr>
          <w:rFonts w:ascii="Times New Roman" w:hAnsi="Times New Roman" w:cs="Times New Roman"/>
          <w:sz w:val="28"/>
          <w:szCs w:val="28"/>
        </w:rPr>
        <w:t>ограждения (заборы);</w:t>
      </w:r>
    </w:p>
    <w:p w:rsidR="00F85EEC" w:rsidRPr="00054D87" w:rsidRDefault="00F85EEC" w:rsidP="00F85EEC">
      <w:pPr>
        <w:pStyle w:val="12"/>
        <w:numPr>
          <w:ilvl w:val="0"/>
          <w:numId w:val="14"/>
        </w:numPr>
        <w:tabs>
          <w:tab w:val="left" w:pos="709"/>
          <w:tab w:val="left" w:pos="993"/>
        </w:tabs>
        <w:spacing w:line="240" w:lineRule="auto"/>
        <w:ind w:left="0" w:firstLine="567"/>
        <w:jc w:val="both"/>
        <w:rPr>
          <w:rFonts w:ascii="Times New Roman" w:hAnsi="Times New Roman" w:cs="Times New Roman"/>
          <w:sz w:val="28"/>
          <w:szCs w:val="28"/>
        </w:rPr>
      </w:pPr>
      <w:r w:rsidRPr="00054D87">
        <w:rPr>
          <w:rFonts w:ascii="Times New Roman" w:hAnsi="Times New Roman" w:cs="Times New Roman"/>
          <w:sz w:val="28"/>
          <w:szCs w:val="28"/>
        </w:rPr>
        <w:t>элементы объектов капитального строительства;</w:t>
      </w:r>
    </w:p>
    <w:p w:rsidR="00F85EEC" w:rsidRPr="00054D87" w:rsidRDefault="00F85EEC" w:rsidP="00F85EEC">
      <w:pPr>
        <w:pStyle w:val="12"/>
        <w:numPr>
          <w:ilvl w:val="0"/>
          <w:numId w:val="14"/>
        </w:numPr>
        <w:tabs>
          <w:tab w:val="left" w:pos="709"/>
          <w:tab w:val="left" w:pos="993"/>
        </w:tabs>
        <w:spacing w:line="240" w:lineRule="auto"/>
        <w:ind w:left="0" w:firstLine="567"/>
        <w:jc w:val="both"/>
        <w:rPr>
          <w:rFonts w:ascii="Times New Roman" w:hAnsi="Times New Roman" w:cs="Times New Roman"/>
          <w:sz w:val="28"/>
          <w:szCs w:val="28"/>
        </w:rPr>
      </w:pPr>
      <w:r w:rsidRPr="00054D87">
        <w:rPr>
          <w:rFonts w:ascii="Times New Roman" w:hAnsi="Times New Roman" w:cs="Times New Roman"/>
          <w:sz w:val="28"/>
          <w:szCs w:val="28"/>
        </w:rPr>
        <w:t>малые архитектурные формы;</w:t>
      </w:r>
    </w:p>
    <w:p w:rsidR="00F85EEC" w:rsidRPr="00054D87" w:rsidRDefault="00F85EEC" w:rsidP="00F85EEC">
      <w:pPr>
        <w:pStyle w:val="12"/>
        <w:numPr>
          <w:ilvl w:val="0"/>
          <w:numId w:val="14"/>
        </w:numPr>
        <w:tabs>
          <w:tab w:val="left" w:pos="709"/>
          <w:tab w:val="left" w:pos="993"/>
        </w:tabs>
        <w:spacing w:line="240" w:lineRule="auto"/>
        <w:ind w:left="0" w:firstLine="567"/>
        <w:jc w:val="both"/>
        <w:rPr>
          <w:rFonts w:ascii="Times New Roman" w:hAnsi="Times New Roman" w:cs="Times New Roman"/>
          <w:sz w:val="28"/>
          <w:szCs w:val="28"/>
        </w:rPr>
      </w:pPr>
      <w:r w:rsidRPr="00054D87">
        <w:rPr>
          <w:rFonts w:ascii="Times New Roman" w:hAnsi="Times New Roman" w:cs="Times New Roman"/>
          <w:sz w:val="28"/>
          <w:szCs w:val="28"/>
        </w:rPr>
        <w:t>элементы озеленения;</w:t>
      </w:r>
    </w:p>
    <w:p w:rsidR="00F85EEC" w:rsidRPr="00054D87" w:rsidRDefault="00F85EEC" w:rsidP="00F85EEC">
      <w:pPr>
        <w:pStyle w:val="12"/>
        <w:numPr>
          <w:ilvl w:val="0"/>
          <w:numId w:val="14"/>
        </w:numPr>
        <w:tabs>
          <w:tab w:val="left" w:pos="993"/>
        </w:tabs>
        <w:spacing w:line="240" w:lineRule="auto"/>
        <w:ind w:left="0" w:firstLine="567"/>
        <w:jc w:val="both"/>
        <w:rPr>
          <w:rFonts w:ascii="Times New Roman" w:hAnsi="Times New Roman" w:cs="Times New Roman"/>
          <w:sz w:val="28"/>
          <w:szCs w:val="28"/>
        </w:rPr>
      </w:pPr>
      <w:r w:rsidRPr="00054D87">
        <w:rPr>
          <w:rFonts w:ascii="Times New Roman" w:hAnsi="Times New Roman" w:cs="Times New Roman"/>
          <w:sz w:val="28"/>
          <w:szCs w:val="28"/>
        </w:rPr>
        <w:t>уличное коммунально-бытовое и техническое оборудование;</w:t>
      </w:r>
    </w:p>
    <w:p w:rsidR="00F85EEC" w:rsidRPr="00054D87" w:rsidRDefault="00F85EEC" w:rsidP="00F85EEC">
      <w:pPr>
        <w:pStyle w:val="12"/>
        <w:numPr>
          <w:ilvl w:val="0"/>
          <w:numId w:val="14"/>
        </w:numPr>
        <w:tabs>
          <w:tab w:val="left" w:pos="993"/>
        </w:tabs>
        <w:spacing w:line="240" w:lineRule="auto"/>
        <w:ind w:left="0" w:firstLine="567"/>
        <w:jc w:val="both"/>
        <w:rPr>
          <w:rFonts w:ascii="Times New Roman" w:hAnsi="Times New Roman" w:cs="Times New Roman"/>
          <w:sz w:val="28"/>
          <w:szCs w:val="28"/>
        </w:rPr>
      </w:pPr>
      <w:r w:rsidRPr="00054D87">
        <w:rPr>
          <w:rFonts w:ascii="Times New Roman" w:hAnsi="Times New Roman" w:cs="Times New Roman"/>
          <w:sz w:val="28"/>
          <w:szCs w:val="28"/>
        </w:rPr>
        <w:t>водные устройства;</w:t>
      </w:r>
    </w:p>
    <w:p w:rsidR="00F85EEC" w:rsidRPr="00054D87" w:rsidRDefault="00F85EEC" w:rsidP="00F85EEC">
      <w:pPr>
        <w:pStyle w:val="12"/>
        <w:numPr>
          <w:ilvl w:val="0"/>
          <w:numId w:val="14"/>
        </w:numPr>
        <w:tabs>
          <w:tab w:val="left" w:pos="993"/>
        </w:tabs>
        <w:spacing w:line="240" w:lineRule="auto"/>
        <w:ind w:left="0" w:firstLine="567"/>
        <w:jc w:val="both"/>
        <w:rPr>
          <w:rFonts w:ascii="Times New Roman" w:hAnsi="Times New Roman" w:cs="Times New Roman"/>
          <w:sz w:val="28"/>
          <w:szCs w:val="28"/>
        </w:rPr>
      </w:pPr>
      <w:r w:rsidRPr="00054D87">
        <w:rPr>
          <w:rFonts w:ascii="Times New Roman" w:hAnsi="Times New Roman" w:cs="Times New Roman"/>
          <w:sz w:val="28"/>
          <w:szCs w:val="28"/>
        </w:rPr>
        <w:t>элементы инженерной подготовки и защиты территории;</w:t>
      </w:r>
    </w:p>
    <w:p w:rsidR="00F85EEC" w:rsidRPr="00054D87" w:rsidRDefault="00F85EEC" w:rsidP="00F85EEC">
      <w:pPr>
        <w:pStyle w:val="12"/>
        <w:numPr>
          <w:ilvl w:val="0"/>
          <w:numId w:val="14"/>
        </w:numPr>
        <w:tabs>
          <w:tab w:val="left" w:pos="993"/>
        </w:tabs>
        <w:spacing w:line="240" w:lineRule="auto"/>
        <w:ind w:left="0" w:firstLine="567"/>
        <w:jc w:val="both"/>
        <w:rPr>
          <w:rFonts w:ascii="Times New Roman" w:hAnsi="Times New Roman" w:cs="Times New Roman"/>
          <w:sz w:val="28"/>
          <w:szCs w:val="28"/>
        </w:rPr>
      </w:pPr>
      <w:r w:rsidRPr="00054D87">
        <w:rPr>
          <w:rFonts w:ascii="Times New Roman" w:hAnsi="Times New Roman" w:cs="Times New Roman"/>
          <w:sz w:val="28"/>
          <w:szCs w:val="28"/>
        </w:rPr>
        <w:t>покрытия;</w:t>
      </w:r>
    </w:p>
    <w:p w:rsidR="00F85EEC" w:rsidRPr="00054D87" w:rsidRDefault="00F85EEC" w:rsidP="00F85EEC">
      <w:pPr>
        <w:pStyle w:val="12"/>
        <w:numPr>
          <w:ilvl w:val="0"/>
          <w:numId w:val="14"/>
        </w:numPr>
        <w:tabs>
          <w:tab w:val="left" w:pos="993"/>
        </w:tabs>
        <w:spacing w:line="240" w:lineRule="auto"/>
        <w:ind w:left="0" w:firstLine="567"/>
        <w:jc w:val="both"/>
        <w:rPr>
          <w:rFonts w:ascii="Times New Roman" w:hAnsi="Times New Roman" w:cs="Times New Roman"/>
          <w:sz w:val="28"/>
          <w:szCs w:val="28"/>
        </w:rPr>
      </w:pPr>
      <w:r w:rsidRPr="00054D87">
        <w:rPr>
          <w:rFonts w:ascii="Times New Roman" w:hAnsi="Times New Roman" w:cs="Times New Roman"/>
          <w:sz w:val="28"/>
          <w:szCs w:val="28"/>
        </w:rPr>
        <w:t>некапитальные нестационарные сооружения.</w:t>
      </w:r>
    </w:p>
    <w:p w:rsidR="00F85EEC" w:rsidRPr="00390417" w:rsidRDefault="00F85EEC" w:rsidP="00F85EEC">
      <w:pPr>
        <w:pStyle w:val="1"/>
        <w:numPr>
          <w:ilvl w:val="1"/>
          <w:numId w:val="21"/>
        </w:numPr>
        <w:tabs>
          <w:tab w:val="left" w:pos="709"/>
          <w:tab w:val="left" w:pos="851"/>
        </w:tabs>
        <w:spacing w:before="0" w:after="0" w:line="240" w:lineRule="auto"/>
        <w:ind w:left="0" w:firstLine="567"/>
        <w:rPr>
          <w:rFonts w:ascii="Times New Roman" w:hAnsi="Times New Roman" w:cs="Times New Roman"/>
          <w:b/>
          <w:sz w:val="28"/>
          <w:szCs w:val="28"/>
        </w:rPr>
      </w:pPr>
      <w:bookmarkStart w:id="1" w:name="_Toc472352443"/>
      <w:r w:rsidRPr="00390417">
        <w:rPr>
          <w:rFonts w:ascii="Times New Roman" w:hAnsi="Times New Roman" w:cs="Times New Roman"/>
          <w:b/>
          <w:sz w:val="28"/>
          <w:szCs w:val="28"/>
        </w:rPr>
        <w:t>Элементы инженерной подготовки и защиты территории</w:t>
      </w:r>
      <w:bookmarkEnd w:id="1"/>
      <w:r w:rsidRPr="00390417">
        <w:rPr>
          <w:rFonts w:ascii="Times New Roman" w:hAnsi="Times New Roman" w:cs="Times New Roman"/>
          <w:b/>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w:t>
      </w:r>
      <w:proofErr w:type="spellStart"/>
      <w:r w:rsidRPr="00054D87">
        <w:rPr>
          <w:rFonts w:ascii="Times New Roman" w:hAnsi="Times New Roman" w:cs="Times New Roman"/>
          <w:sz w:val="28"/>
          <w:szCs w:val="28"/>
        </w:rPr>
        <w:t>берегоукрепления</w:t>
      </w:r>
      <w:proofErr w:type="spellEnd"/>
      <w:r w:rsidRPr="00054D87">
        <w:rPr>
          <w:rFonts w:ascii="Times New Roman" w:hAnsi="Times New Roman" w:cs="Times New Roman"/>
          <w:sz w:val="28"/>
          <w:szCs w:val="28"/>
        </w:rPr>
        <w:t>, дамб обвалования, дренажных систем и прочих элементов, обеспечивающих инженерную защиту территорий.</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Организация рельефа реконструируемой территории ориентируется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При организации рельефа предусматривается снятие плодородного слоя почвы толщиной 150 - </w:t>
      </w:r>
      <w:smartTag w:uri="urn:schemas-microsoft-com:office:smarttags" w:element="metricconverter">
        <w:smartTagPr>
          <w:attr w:name="ProductID" w:val="200 мм"/>
        </w:smartTagPr>
        <w:r w:rsidRPr="00054D87">
          <w:rPr>
            <w:rFonts w:ascii="Times New Roman" w:hAnsi="Times New Roman" w:cs="Times New Roman"/>
            <w:sz w:val="28"/>
            <w:szCs w:val="28"/>
          </w:rPr>
          <w:t>200 мм</w:t>
        </w:r>
      </w:smartTag>
      <w:r w:rsidRPr="00054D87">
        <w:rPr>
          <w:rFonts w:ascii="Times New Roman" w:hAnsi="Times New Roman" w:cs="Times New Roman"/>
          <w:sz w:val="28"/>
          <w:szCs w:val="28"/>
        </w:rPr>
        <w:t xml:space="preserve">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используются только минеральные грунты и верхние плодородные слои почвы.</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Рекомендуется проводить укрепление откосов. Выбор материала и технологии укрепления зависят от местоположения откоса в муниципальном образовании, предполагаемого уровня механических нагрузок на склон, крутизны склона и формируемой среды.</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В застройке укрепление откосов открытых русел должно вестись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w:t>
      </w:r>
      <w:proofErr w:type="spellStart"/>
      <w:r w:rsidRPr="00054D87">
        <w:rPr>
          <w:rFonts w:ascii="Times New Roman" w:hAnsi="Times New Roman" w:cs="Times New Roman"/>
          <w:sz w:val="28"/>
          <w:szCs w:val="28"/>
        </w:rPr>
        <w:t>омоноличиванием</w:t>
      </w:r>
      <w:proofErr w:type="spellEnd"/>
      <w:r w:rsidRPr="00054D87">
        <w:rPr>
          <w:rFonts w:ascii="Times New Roman" w:hAnsi="Times New Roman" w:cs="Times New Roman"/>
          <w:sz w:val="28"/>
          <w:szCs w:val="28"/>
        </w:rPr>
        <w:t xml:space="preserve"> швов, т.п.</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Подпорные стенки проектируются с учетом конструкций и разницы высот сопрягаемых террас в зависимости от каждого конкретного проектного решения. </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Предусматривается ограждение подпорных стенок и верхних бровок откосов при размещении на них транспортных коммуникаций. Также предусматривается ограждения пешеходных дорожек, размещаемых вдоль этих сооружений в зависимости от каждого конкретного проектного решения.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Особое внимание при благоустройстве городских пространств уделяется организации системы поверхностного водоотвода и организации инфильтрации поверхностного стока.</w:t>
      </w:r>
      <w:r w:rsidRPr="00054D87">
        <w:rPr>
          <w:rFonts w:ascii="Times New Roman" w:hAnsi="Times New Roman" w:cs="Times New Roman"/>
          <w:b/>
          <w:color w:val="00FF00"/>
          <w:sz w:val="28"/>
          <w:szCs w:val="28"/>
        </w:rPr>
        <w:t xml:space="preserve"> </w:t>
      </w:r>
      <w:r w:rsidRPr="00054D87">
        <w:rPr>
          <w:rFonts w:ascii="Times New Roman" w:hAnsi="Times New Roman" w:cs="Times New Roman"/>
          <w:sz w:val="28"/>
          <w:szCs w:val="28"/>
        </w:rPr>
        <w:t>При работе на природных комплексах и озелененных территориях и других объектах благоустройства ландшафтно-</w:t>
      </w:r>
      <w:proofErr w:type="gramStart"/>
      <w:r w:rsidRPr="00054D87">
        <w:rPr>
          <w:rFonts w:ascii="Times New Roman" w:hAnsi="Times New Roman" w:cs="Times New Roman"/>
          <w:sz w:val="28"/>
          <w:szCs w:val="28"/>
        </w:rPr>
        <w:t>архитектурными проектами</w:t>
      </w:r>
      <w:proofErr w:type="gramEnd"/>
      <w:r w:rsidRPr="00054D87">
        <w:rPr>
          <w:rFonts w:ascii="Times New Roman" w:hAnsi="Times New Roman" w:cs="Times New Roman"/>
          <w:sz w:val="28"/>
          <w:szCs w:val="28"/>
        </w:rPr>
        <w:t xml:space="preserve"> предусматривается возможность инфильтрации чистого дождевого стока на самом объекте благоустройства за счет создания устойчивых дренажных систем, устройства водопроницаемых покрытий, открытых </w:t>
      </w:r>
      <w:proofErr w:type="spellStart"/>
      <w:r w:rsidRPr="00054D87">
        <w:rPr>
          <w:rFonts w:ascii="Times New Roman" w:hAnsi="Times New Roman" w:cs="Times New Roman"/>
          <w:sz w:val="28"/>
          <w:szCs w:val="28"/>
        </w:rPr>
        <w:t>задерненных</w:t>
      </w:r>
      <w:proofErr w:type="spellEnd"/>
      <w:r w:rsidRPr="00054D87">
        <w:rPr>
          <w:rFonts w:ascii="Times New Roman" w:hAnsi="Times New Roman" w:cs="Times New Roman"/>
          <w:sz w:val="28"/>
          <w:szCs w:val="28"/>
        </w:rPr>
        <w:t xml:space="preserve"> канав с использованием высшей водной растительности.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На благоустраиваемой территории при наличии большого количества твердого мощения используются установки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w:t>
      </w:r>
      <w:r w:rsidRPr="00054D87">
        <w:rPr>
          <w:rFonts w:ascii="Times New Roman" w:hAnsi="Times New Roman" w:cs="Times New Roman"/>
          <w:sz w:val="28"/>
          <w:szCs w:val="28"/>
        </w:rPr>
        <w:lastRenderedPageBreak/>
        <w:t xml:space="preserve">могут закрываться решетками из материалов в зависимости от классов нагрузки и степени </w:t>
      </w:r>
      <w:proofErr w:type="spellStart"/>
      <w:r w:rsidRPr="00054D87">
        <w:rPr>
          <w:rFonts w:ascii="Times New Roman" w:hAnsi="Times New Roman" w:cs="Times New Roman"/>
          <w:sz w:val="28"/>
          <w:szCs w:val="28"/>
        </w:rPr>
        <w:t>водопоглощения</w:t>
      </w:r>
      <w:proofErr w:type="spellEnd"/>
      <w:r w:rsidRPr="00054D87">
        <w:rPr>
          <w:rFonts w:ascii="Times New Roman" w:hAnsi="Times New Roman" w:cs="Times New Roman"/>
          <w:sz w:val="28"/>
          <w:szCs w:val="28"/>
        </w:rPr>
        <w:t xml:space="preserve">. Линейный водоотвод обязательно должен быть связан с общей системой ливневой канализации </w:t>
      </w:r>
      <w:r>
        <w:rPr>
          <w:rFonts w:ascii="Times New Roman" w:hAnsi="Times New Roman" w:cs="Times New Roman"/>
          <w:sz w:val="28"/>
          <w:szCs w:val="28"/>
        </w:rPr>
        <w:t>села</w:t>
      </w:r>
      <w:r w:rsidRPr="00054D87">
        <w:rPr>
          <w:rFonts w:ascii="Times New Roman" w:hAnsi="Times New Roman" w:cs="Times New Roman"/>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Наружный водосток, используемый для отвода воды с кровель зданий, там где </w:t>
      </w:r>
      <w:proofErr w:type="gramStart"/>
      <w:r w:rsidRPr="00054D87">
        <w:rPr>
          <w:rFonts w:ascii="Times New Roman" w:hAnsi="Times New Roman" w:cs="Times New Roman"/>
          <w:sz w:val="28"/>
          <w:szCs w:val="28"/>
        </w:rPr>
        <w:t>это</w:t>
      </w:r>
      <w:proofErr w:type="gramEnd"/>
      <w:r w:rsidRPr="00054D87">
        <w:rPr>
          <w:rFonts w:ascii="Times New Roman" w:hAnsi="Times New Roman" w:cs="Times New Roman"/>
          <w:sz w:val="28"/>
          <w:szCs w:val="28"/>
        </w:rPr>
        <w:t xml:space="preserve"> возможно, используются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При организации стока обеспечивается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w:t>
      </w:r>
      <w:proofErr w:type="spellStart"/>
      <w:r w:rsidRPr="00054D87">
        <w:rPr>
          <w:rFonts w:ascii="Times New Roman" w:hAnsi="Times New Roman" w:cs="Times New Roman"/>
          <w:sz w:val="28"/>
          <w:szCs w:val="28"/>
        </w:rPr>
        <w:t>дождеприемных</w:t>
      </w:r>
      <w:proofErr w:type="spellEnd"/>
      <w:r w:rsidRPr="00054D87">
        <w:rPr>
          <w:rFonts w:ascii="Times New Roman" w:hAnsi="Times New Roman" w:cs="Times New Roman"/>
          <w:sz w:val="28"/>
          <w:szCs w:val="28"/>
        </w:rPr>
        <w:t xml:space="preserve"> колодцев (с учётом материалов и конструкций). Проектирование поверхностного водоотвода </w:t>
      </w:r>
      <w:proofErr w:type="spellStart"/>
      <w:r w:rsidRPr="00054D87">
        <w:rPr>
          <w:rFonts w:ascii="Times New Roman" w:hAnsi="Times New Roman" w:cs="Times New Roman"/>
          <w:sz w:val="28"/>
          <w:szCs w:val="28"/>
        </w:rPr>
        <w:t>осуществлятся</w:t>
      </w:r>
      <w:proofErr w:type="spellEnd"/>
      <w:r w:rsidRPr="00054D87">
        <w:rPr>
          <w:rFonts w:ascii="Times New Roman" w:hAnsi="Times New Roman" w:cs="Times New Roman"/>
          <w:sz w:val="28"/>
          <w:szCs w:val="28"/>
        </w:rPr>
        <w:t xml:space="preserve"> с минимальным объемом земляных работ и предусматривающий сток воды со скоростями, исключающими возможность эрозии почвы с учётом местоположения</w:t>
      </w:r>
      <w:proofErr w:type="gramStart"/>
      <w:r w:rsidRPr="00054D87">
        <w:rPr>
          <w:rFonts w:ascii="Times New Roman" w:hAnsi="Times New Roman" w:cs="Times New Roman"/>
          <w:sz w:val="28"/>
          <w:szCs w:val="28"/>
        </w:rPr>
        <w:t>.</w:t>
      </w:r>
      <w:proofErr w:type="gramEnd"/>
      <w:r w:rsidRPr="00054D87">
        <w:rPr>
          <w:rFonts w:ascii="Times New Roman" w:hAnsi="Times New Roman" w:cs="Times New Roman"/>
          <w:sz w:val="28"/>
          <w:szCs w:val="28"/>
        </w:rPr>
        <w:t xml:space="preserve"> </w:t>
      </w:r>
      <w:proofErr w:type="gramStart"/>
      <w:r w:rsidRPr="00054D87">
        <w:rPr>
          <w:rFonts w:ascii="Times New Roman" w:hAnsi="Times New Roman" w:cs="Times New Roman"/>
          <w:sz w:val="28"/>
          <w:szCs w:val="28"/>
        </w:rPr>
        <w:t>с</w:t>
      </w:r>
      <w:proofErr w:type="gramEnd"/>
      <w:r w:rsidRPr="00054D87">
        <w:rPr>
          <w:rFonts w:ascii="Times New Roman" w:hAnsi="Times New Roman" w:cs="Times New Roman"/>
          <w:sz w:val="28"/>
          <w:szCs w:val="28"/>
        </w:rPr>
        <w:t>уществующих нормативов и технических условий.</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Применение открытых водоотводящих устройств допускается в границах территорий парков. Открытые лотки (канавы, кюветы) по дну или по всему периметру </w:t>
      </w:r>
      <w:proofErr w:type="spellStart"/>
      <w:r w:rsidRPr="00054D87">
        <w:rPr>
          <w:rFonts w:ascii="Times New Roman" w:hAnsi="Times New Roman" w:cs="Times New Roman"/>
          <w:sz w:val="28"/>
          <w:szCs w:val="28"/>
        </w:rPr>
        <w:t>укреплятся</w:t>
      </w:r>
      <w:proofErr w:type="spellEnd"/>
      <w:r w:rsidRPr="00054D87">
        <w:rPr>
          <w:rFonts w:ascii="Times New Roman" w:hAnsi="Times New Roman" w:cs="Times New Roman"/>
          <w:sz w:val="28"/>
          <w:szCs w:val="28"/>
        </w:rPr>
        <w:t xml:space="preserve"> (</w:t>
      </w:r>
      <w:proofErr w:type="spellStart"/>
      <w:r w:rsidRPr="00054D87">
        <w:rPr>
          <w:rFonts w:ascii="Times New Roman" w:hAnsi="Times New Roman" w:cs="Times New Roman"/>
          <w:sz w:val="28"/>
          <w:szCs w:val="28"/>
        </w:rPr>
        <w:t>одерновка</w:t>
      </w:r>
      <w:proofErr w:type="spellEnd"/>
      <w:r w:rsidRPr="00054D87">
        <w:rPr>
          <w:rFonts w:ascii="Times New Roman" w:hAnsi="Times New Roman" w:cs="Times New Roman"/>
          <w:sz w:val="28"/>
          <w:szCs w:val="28"/>
        </w:rPr>
        <w:t>,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Минимальные и максимальные уклоны назначаются с учетом </w:t>
      </w:r>
      <w:proofErr w:type="spellStart"/>
      <w:r w:rsidRPr="00054D87">
        <w:rPr>
          <w:rFonts w:ascii="Times New Roman" w:hAnsi="Times New Roman" w:cs="Times New Roman"/>
          <w:sz w:val="28"/>
          <w:szCs w:val="28"/>
        </w:rPr>
        <w:t>неразмывающих</w:t>
      </w:r>
      <w:proofErr w:type="spellEnd"/>
      <w:r w:rsidRPr="00054D87">
        <w:rPr>
          <w:rFonts w:ascii="Times New Roman" w:hAnsi="Times New Roman" w:cs="Times New Roman"/>
          <w:sz w:val="28"/>
          <w:szCs w:val="28"/>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обеспечивается устройство быстротоков (ступенчатых перепадов).</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На территориях объектов рекреации водоотводные лотки обеспечивается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w:t>
      </w:r>
      <w:proofErr w:type="spellStart"/>
      <w:r w:rsidRPr="00054D87">
        <w:rPr>
          <w:rFonts w:ascii="Times New Roman" w:hAnsi="Times New Roman" w:cs="Times New Roman"/>
          <w:sz w:val="28"/>
          <w:szCs w:val="28"/>
        </w:rPr>
        <w:t>замоноличивать</w:t>
      </w:r>
      <w:proofErr w:type="spellEnd"/>
      <w:r w:rsidRPr="00054D87">
        <w:rPr>
          <w:rFonts w:ascii="Times New Roman" w:hAnsi="Times New Roman" w:cs="Times New Roman"/>
          <w:sz w:val="28"/>
          <w:szCs w:val="28"/>
        </w:rPr>
        <w:t xml:space="preserve"> раствором высококачественной глины.</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proofErr w:type="spellStart"/>
      <w:r w:rsidRPr="00054D87">
        <w:rPr>
          <w:rFonts w:ascii="Times New Roman" w:hAnsi="Times New Roman" w:cs="Times New Roman"/>
          <w:sz w:val="28"/>
          <w:szCs w:val="28"/>
        </w:rPr>
        <w:t>Дождеприемные</w:t>
      </w:r>
      <w:proofErr w:type="spellEnd"/>
      <w:r w:rsidRPr="00054D87">
        <w:rPr>
          <w:rFonts w:ascii="Times New Roman" w:hAnsi="Times New Roman" w:cs="Times New Roman"/>
          <w:sz w:val="28"/>
          <w:szCs w:val="28"/>
        </w:rPr>
        <w:t xml:space="preserve"> колодцы являются элементами закрытой системы дождевой (</w:t>
      </w:r>
      <w:proofErr w:type="gramStart"/>
      <w:r w:rsidRPr="00054D87">
        <w:rPr>
          <w:rFonts w:ascii="Times New Roman" w:hAnsi="Times New Roman" w:cs="Times New Roman"/>
          <w:sz w:val="28"/>
          <w:szCs w:val="28"/>
        </w:rPr>
        <w:t xml:space="preserve">ливневой) </w:t>
      </w:r>
      <w:proofErr w:type="gramEnd"/>
      <w:r w:rsidRPr="00054D87">
        <w:rPr>
          <w:rFonts w:ascii="Times New Roman" w:hAnsi="Times New Roman" w:cs="Times New Roman"/>
          <w:sz w:val="28"/>
          <w:szCs w:val="28"/>
        </w:rPr>
        <w:t xml:space="preserve">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w:t>
      </w:r>
      <w:r>
        <w:rPr>
          <w:rFonts w:ascii="Times New Roman" w:hAnsi="Times New Roman" w:cs="Times New Roman"/>
          <w:sz w:val="28"/>
          <w:szCs w:val="28"/>
        </w:rPr>
        <w:t>села</w:t>
      </w:r>
      <w:r w:rsidRPr="00054D87">
        <w:rPr>
          <w:rFonts w:ascii="Times New Roman" w:hAnsi="Times New Roman" w:cs="Times New Roman"/>
          <w:sz w:val="28"/>
          <w:szCs w:val="28"/>
        </w:rPr>
        <w:t xml:space="preserve"> не рекомендуется устройство поглощающих колодцев и испарительных площадок.</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Pr="00054D87">
          <w:rPr>
            <w:rFonts w:ascii="Times New Roman" w:hAnsi="Times New Roman" w:cs="Times New Roman"/>
            <w:sz w:val="28"/>
            <w:szCs w:val="28"/>
          </w:rPr>
          <w:t>15 мм</w:t>
        </w:r>
      </w:smartTag>
      <w:r w:rsidRPr="00054D87">
        <w:rPr>
          <w:rFonts w:ascii="Times New Roman" w:hAnsi="Times New Roman" w:cs="Times New Roman"/>
          <w:sz w:val="28"/>
          <w:szCs w:val="28"/>
        </w:rPr>
        <w:t>.</w:t>
      </w:r>
    </w:p>
    <w:p w:rsidR="00F85EEC" w:rsidRPr="00390417" w:rsidRDefault="00F85EEC" w:rsidP="00F85EEC">
      <w:pPr>
        <w:pStyle w:val="1"/>
        <w:numPr>
          <w:ilvl w:val="1"/>
          <w:numId w:val="21"/>
        </w:numPr>
        <w:spacing w:before="0" w:after="0" w:line="240" w:lineRule="auto"/>
        <w:ind w:left="0" w:firstLine="567"/>
        <w:rPr>
          <w:rFonts w:ascii="Times New Roman" w:hAnsi="Times New Roman" w:cs="Times New Roman"/>
          <w:b/>
          <w:sz w:val="28"/>
          <w:szCs w:val="28"/>
        </w:rPr>
      </w:pPr>
      <w:bookmarkStart w:id="2" w:name="_Toc472352444"/>
      <w:r w:rsidRPr="00390417">
        <w:rPr>
          <w:rFonts w:ascii="Times New Roman" w:hAnsi="Times New Roman" w:cs="Times New Roman"/>
          <w:b/>
          <w:sz w:val="28"/>
          <w:szCs w:val="28"/>
        </w:rPr>
        <w:lastRenderedPageBreak/>
        <w:t>Элементы озеленения</w:t>
      </w:r>
      <w:bookmarkEnd w:id="2"/>
      <w:r w:rsidRPr="00390417">
        <w:rPr>
          <w:rFonts w:ascii="Times New Roman" w:hAnsi="Times New Roman" w:cs="Times New Roman"/>
          <w:b/>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w:t>
      </w:r>
      <w:proofErr w:type="spellStart"/>
      <w:r w:rsidRPr="00054D87">
        <w:rPr>
          <w:rFonts w:ascii="Times New Roman" w:hAnsi="Times New Roman" w:cs="Times New Roman"/>
          <w:sz w:val="28"/>
          <w:szCs w:val="28"/>
        </w:rPr>
        <w:t>неурбанизированным</w:t>
      </w:r>
      <w:proofErr w:type="spellEnd"/>
      <w:r w:rsidRPr="00054D87">
        <w:rPr>
          <w:rFonts w:ascii="Times New Roman" w:hAnsi="Times New Roman" w:cs="Times New Roman"/>
          <w:sz w:val="28"/>
          <w:szCs w:val="28"/>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sz w:val="28"/>
          <w:szCs w:val="28"/>
        </w:rPr>
        <w:t>Основными типами насаждений и озеленения являются: рядовые посадки, аллеи, живые изгороди, газоны (партерные, обыкновенные, луговые и разнотравные, в том числе из почвопокровных растений), цветники (клумбы), вертикальное озеленение фасадов с использованием лиан, различные виды посадок.</w:t>
      </w:r>
      <w:proofErr w:type="gramEnd"/>
      <w:r w:rsidRPr="00054D87">
        <w:rPr>
          <w:rFonts w:ascii="Times New Roman" w:hAnsi="Times New Roman" w:cs="Times New Roman"/>
          <w:sz w:val="28"/>
          <w:szCs w:val="28"/>
        </w:rPr>
        <w:t xml:space="preserve">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w:t>
      </w:r>
      <w:r>
        <w:rPr>
          <w:rFonts w:ascii="Times New Roman" w:hAnsi="Times New Roman" w:cs="Times New Roman"/>
          <w:sz w:val="28"/>
          <w:szCs w:val="28"/>
        </w:rPr>
        <w:t xml:space="preserve"> села</w:t>
      </w:r>
      <w:r w:rsidRPr="00054D87">
        <w:rPr>
          <w:rFonts w:ascii="Times New Roman" w:hAnsi="Times New Roman" w:cs="Times New Roman"/>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На территории муниципального образования используются два вида озеленения: стационарное - посадка растений в грунт и мобильное - посадка растений в специальные передвижные емкости. Работы проводятся исключительно по проекту. Стационарное и мобильное озеленение, как правило, используются для создания архитектурно-ландшафтных объектов на естественных и искусственных элементах рельефа, крышах, фасадах зданий и сооружений.</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w:t>
      </w:r>
      <w:proofErr w:type="spellStart"/>
      <w:r w:rsidRPr="00054D87">
        <w:rPr>
          <w:rFonts w:ascii="Times New Roman" w:hAnsi="Times New Roman" w:cs="Times New Roman"/>
          <w:sz w:val="28"/>
          <w:szCs w:val="28"/>
        </w:rPr>
        <w:t>комов</w:t>
      </w:r>
      <w:proofErr w:type="spellEnd"/>
      <w:r w:rsidRPr="00054D87">
        <w:rPr>
          <w:rFonts w:ascii="Times New Roman" w:hAnsi="Times New Roman" w:cs="Times New Roman"/>
          <w:sz w:val="28"/>
          <w:szCs w:val="28"/>
        </w:rPr>
        <w:t>,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муниципального образования,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Проектирование озеленения и формирование системы зеленых насаждений как «зеленого каркаса», на территории муниципального образования должно вестись с учетом факторов потери (в той или иной степени) способности городских экосистем к </w:t>
      </w:r>
      <w:proofErr w:type="spellStart"/>
      <w:r w:rsidRPr="00054D87">
        <w:rPr>
          <w:rFonts w:ascii="Times New Roman" w:hAnsi="Times New Roman" w:cs="Times New Roman"/>
          <w:sz w:val="28"/>
          <w:szCs w:val="28"/>
        </w:rPr>
        <w:t>саморегуляции</w:t>
      </w:r>
      <w:proofErr w:type="spellEnd"/>
      <w:r w:rsidRPr="00054D87">
        <w:rPr>
          <w:rFonts w:ascii="Times New Roman" w:hAnsi="Times New Roman" w:cs="Times New Roman"/>
          <w:sz w:val="28"/>
          <w:szCs w:val="28"/>
        </w:rPr>
        <w:t>. Для обеспечения жизнеспособности зелёных насаждений и озеленяемых территорий муниципального образования требуется:</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учитывать степень техногенных нагрузок от прилегающих территорий;</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lastRenderedPageBreak/>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На территории муниципального образования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При посадке деревьев в зонах действия теплотрасс рекомендуется учитывать фактор прогревания почвы в обе стороны от оси теплотрассы.</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При воздействии неблагоприятных техногенных и климатических факторов на различные территории </w:t>
      </w:r>
      <w:r>
        <w:rPr>
          <w:rFonts w:ascii="Times New Roman" w:hAnsi="Times New Roman" w:cs="Times New Roman"/>
          <w:sz w:val="28"/>
          <w:szCs w:val="28"/>
        </w:rPr>
        <w:t xml:space="preserve">села </w:t>
      </w:r>
      <w:r w:rsidRPr="00054D87">
        <w:rPr>
          <w:rFonts w:ascii="Times New Roman" w:hAnsi="Times New Roman" w:cs="Times New Roman"/>
          <w:sz w:val="28"/>
          <w:szCs w:val="28"/>
        </w:rPr>
        <w:t xml:space="preserve"> необходимо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F85EEC" w:rsidRPr="00054D87" w:rsidRDefault="00F85EEC" w:rsidP="00F85EEC">
      <w:pPr>
        <w:numPr>
          <w:ilvl w:val="3"/>
          <w:numId w:val="21"/>
        </w:numPr>
        <w:tabs>
          <w:tab w:val="left" w:pos="284"/>
          <w:tab w:val="left" w:pos="709"/>
          <w:tab w:val="left" w:pos="993"/>
          <w:tab w:val="left" w:pos="1276"/>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Для защиты от ветра рекомендуется использовать зеленые насаждения ажурной конструкции с вертикальной сомкнутостью полога 60 - 70%.</w:t>
      </w:r>
    </w:p>
    <w:p w:rsidR="00F85EEC" w:rsidRPr="00054D87" w:rsidRDefault="00F85EEC" w:rsidP="00F85EEC">
      <w:pPr>
        <w:numPr>
          <w:ilvl w:val="3"/>
          <w:numId w:val="21"/>
        </w:numPr>
        <w:tabs>
          <w:tab w:val="left" w:pos="284"/>
          <w:tab w:val="left" w:pos="709"/>
          <w:tab w:val="left" w:pos="993"/>
          <w:tab w:val="left" w:pos="1276"/>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w:t>
      </w:r>
      <w:proofErr w:type="spellStart"/>
      <w:r w:rsidRPr="00054D87">
        <w:rPr>
          <w:rFonts w:ascii="Times New Roman" w:hAnsi="Times New Roman" w:cs="Times New Roman"/>
          <w:sz w:val="28"/>
          <w:szCs w:val="28"/>
        </w:rPr>
        <w:t>Шумозащитные</w:t>
      </w:r>
      <w:proofErr w:type="spellEnd"/>
      <w:r w:rsidRPr="00054D87">
        <w:rPr>
          <w:rFonts w:ascii="Times New Roman" w:hAnsi="Times New Roman" w:cs="Times New Roman"/>
          <w:sz w:val="28"/>
          <w:szCs w:val="28"/>
        </w:rPr>
        <w:t xml:space="preserve"> насаждения необходимо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Pr="00054D87">
          <w:rPr>
            <w:rFonts w:ascii="Times New Roman" w:hAnsi="Times New Roman" w:cs="Times New Roman"/>
            <w:sz w:val="28"/>
            <w:szCs w:val="28"/>
          </w:rPr>
          <w:t>7 м</w:t>
        </w:r>
      </w:smartTag>
      <w:r w:rsidRPr="00054D87">
        <w:rPr>
          <w:rFonts w:ascii="Times New Roman" w:hAnsi="Times New Roman" w:cs="Times New Roman"/>
          <w:sz w:val="28"/>
          <w:szCs w:val="28"/>
        </w:rPr>
        <w:t xml:space="preserve">, обеспечивая в ряду расстояния между стволами взрослых деревьев 8 - </w:t>
      </w:r>
      <w:smartTag w:uri="urn:schemas-microsoft-com:office:smarttags" w:element="metricconverter">
        <w:smartTagPr>
          <w:attr w:name="ProductID" w:val="10 м"/>
        </w:smartTagPr>
        <w:r w:rsidRPr="00054D87">
          <w:rPr>
            <w:rFonts w:ascii="Times New Roman" w:hAnsi="Times New Roman" w:cs="Times New Roman"/>
            <w:sz w:val="28"/>
            <w:szCs w:val="28"/>
          </w:rPr>
          <w:t>10 м</w:t>
        </w:r>
      </w:smartTag>
      <w:r w:rsidRPr="00054D87">
        <w:rPr>
          <w:rFonts w:ascii="Times New Roman" w:hAnsi="Times New Roman" w:cs="Times New Roman"/>
          <w:sz w:val="28"/>
          <w:szCs w:val="28"/>
        </w:rPr>
        <w:t xml:space="preserve"> (с широкой кроной), 5 - </w:t>
      </w:r>
      <w:smartTag w:uri="urn:schemas-microsoft-com:office:smarttags" w:element="metricconverter">
        <w:smartTagPr>
          <w:attr w:name="ProductID" w:val="6 м"/>
        </w:smartTagPr>
        <w:r w:rsidRPr="00054D87">
          <w:rPr>
            <w:rFonts w:ascii="Times New Roman" w:hAnsi="Times New Roman" w:cs="Times New Roman"/>
            <w:sz w:val="28"/>
            <w:szCs w:val="28"/>
          </w:rPr>
          <w:t>6 м</w:t>
        </w:r>
      </w:smartTag>
      <w:r w:rsidRPr="00054D87">
        <w:rPr>
          <w:rFonts w:ascii="Times New Roman" w:hAnsi="Times New Roman" w:cs="Times New Roman"/>
          <w:sz w:val="28"/>
          <w:szCs w:val="28"/>
        </w:rPr>
        <w:t xml:space="preserve"> (со средней кроной), 3 - </w:t>
      </w:r>
      <w:smartTag w:uri="urn:schemas-microsoft-com:office:smarttags" w:element="metricconverter">
        <w:smartTagPr>
          <w:attr w:name="ProductID" w:val="4 м"/>
        </w:smartTagPr>
        <w:r w:rsidRPr="00054D87">
          <w:rPr>
            <w:rFonts w:ascii="Times New Roman" w:hAnsi="Times New Roman" w:cs="Times New Roman"/>
            <w:sz w:val="28"/>
            <w:szCs w:val="28"/>
          </w:rPr>
          <w:t>4 м</w:t>
        </w:r>
      </w:smartTag>
      <w:r w:rsidRPr="00054D87">
        <w:rPr>
          <w:rFonts w:ascii="Times New Roman" w:hAnsi="Times New Roman" w:cs="Times New Roman"/>
          <w:sz w:val="28"/>
          <w:szCs w:val="28"/>
        </w:rPr>
        <w:t xml:space="preserve"> (с узкой кроной), </w:t>
      </w:r>
      <w:proofErr w:type="spellStart"/>
      <w:r w:rsidRPr="00054D87">
        <w:rPr>
          <w:rFonts w:ascii="Times New Roman" w:hAnsi="Times New Roman" w:cs="Times New Roman"/>
          <w:sz w:val="28"/>
          <w:szCs w:val="28"/>
        </w:rPr>
        <w:t>подкроновое</w:t>
      </w:r>
      <w:proofErr w:type="spellEnd"/>
      <w:r w:rsidRPr="00054D87">
        <w:rPr>
          <w:rFonts w:ascii="Times New Roman" w:hAnsi="Times New Roman" w:cs="Times New Roman"/>
          <w:sz w:val="28"/>
          <w:szCs w:val="28"/>
        </w:rPr>
        <w:t xml:space="preserve"> пространство следует заполнять рядами кустарника. </w:t>
      </w:r>
    </w:p>
    <w:p w:rsidR="00F85EEC" w:rsidRPr="00054D87" w:rsidRDefault="00F85EEC" w:rsidP="00F85EEC">
      <w:pPr>
        <w:numPr>
          <w:ilvl w:val="3"/>
          <w:numId w:val="21"/>
        </w:numPr>
        <w:tabs>
          <w:tab w:val="left" w:pos="284"/>
          <w:tab w:val="left" w:pos="709"/>
          <w:tab w:val="left" w:pos="851"/>
          <w:tab w:val="left" w:pos="993"/>
          <w:tab w:val="left" w:pos="1276"/>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при плохом режиме проветривания - открытого, фильтрующего типа.</w:t>
      </w:r>
    </w:p>
    <w:p w:rsidR="00F85EEC" w:rsidRPr="00054D87" w:rsidRDefault="00F85EEC" w:rsidP="00F85EEC">
      <w:pPr>
        <w:numPr>
          <w:ilvl w:val="3"/>
          <w:numId w:val="21"/>
        </w:numPr>
        <w:tabs>
          <w:tab w:val="left" w:pos="284"/>
          <w:tab w:val="left" w:pos="709"/>
          <w:tab w:val="left" w:pos="993"/>
          <w:tab w:val="left" w:pos="1276"/>
          <w:tab w:val="left" w:pos="1560"/>
          <w:tab w:val="left" w:pos="1843"/>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Жители муниципального образования должны быть обеспечены качественными озелененными территориями в шаговой доступности от дома. Зеленые пространства необходимо проектировать </w:t>
      </w:r>
      <w:proofErr w:type="gramStart"/>
      <w:r w:rsidRPr="00054D87">
        <w:rPr>
          <w:rFonts w:ascii="Times New Roman" w:hAnsi="Times New Roman" w:cs="Times New Roman"/>
          <w:sz w:val="28"/>
          <w:szCs w:val="28"/>
        </w:rPr>
        <w:t>приспособленными</w:t>
      </w:r>
      <w:proofErr w:type="gramEnd"/>
      <w:r w:rsidRPr="00054D87">
        <w:rPr>
          <w:rFonts w:ascii="Times New Roman" w:hAnsi="Times New Roman" w:cs="Times New Roman"/>
          <w:sz w:val="28"/>
          <w:szCs w:val="28"/>
        </w:rPr>
        <w:t xml:space="preserve"> для активного использования с учетом концепции устойчивого развития и бережного отношения к окружающей среде.</w:t>
      </w:r>
    </w:p>
    <w:p w:rsidR="00F85EEC" w:rsidRPr="00054D87" w:rsidRDefault="00F85EEC" w:rsidP="00F85EEC">
      <w:pPr>
        <w:numPr>
          <w:ilvl w:val="2"/>
          <w:numId w:val="21"/>
        </w:numPr>
        <w:tabs>
          <w:tab w:val="left" w:pos="284"/>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При проектировании озелененных пространств необходимо учитывать факторы </w:t>
      </w:r>
      <w:proofErr w:type="spellStart"/>
      <w:r w:rsidRPr="00054D87">
        <w:rPr>
          <w:rFonts w:ascii="Times New Roman" w:hAnsi="Times New Roman" w:cs="Times New Roman"/>
          <w:sz w:val="28"/>
          <w:szCs w:val="28"/>
        </w:rPr>
        <w:t>биоразнообразия</w:t>
      </w:r>
      <w:proofErr w:type="spellEnd"/>
      <w:r w:rsidRPr="00054D87">
        <w:rPr>
          <w:rFonts w:ascii="Times New Roman" w:hAnsi="Times New Roman" w:cs="Times New Roman"/>
          <w:sz w:val="28"/>
          <w:szCs w:val="28"/>
        </w:rPr>
        <w:t xml:space="preserve"> и непрерывности озелененных элементов городской среды, необходимо создавать проекты зеленых «каркасов» муниципального образования для поддержания внутригородских </w:t>
      </w:r>
      <w:proofErr w:type="spellStart"/>
      <w:r w:rsidRPr="00054D87">
        <w:rPr>
          <w:rFonts w:ascii="Times New Roman" w:hAnsi="Times New Roman" w:cs="Times New Roman"/>
          <w:sz w:val="28"/>
          <w:szCs w:val="28"/>
        </w:rPr>
        <w:t>экосистемных</w:t>
      </w:r>
      <w:proofErr w:type="spellEnd"/>
      <w:r w:rsidRPr="00054D87">
        <w:rPr>
          <w:rFonts w:ascii="Times New Roman" w:hAnsi="Times New Roman" w:cs="Times New Roman"/>
          <w:sz w:val="28"/>
          <w:szCs w:val="28"/>
        </w:rPr>
        <w:t xml:space="preserve"> связей.</w:t>
      </w:r>
    </w:p>
    <w:p w:rsidR="00F85EEC" w:rsidRPr="00390417" w:rsidRDefault="00F85EEC" w:rsidP="00F85EEC">
      <w:pPr>
        <w:pStyle w:val="1"/>
        <w:numPr>
          <w:ilvl w:val="1"/>
          <w:numId w:val="21"/>
        </w:numPr>
        <w:spacing w:before="0" w:after="0" w:line="240" w:lineRule="auto"/>
        <w:ind w:left="0" w:firstLine="567"/>
        <w:rPr>
          <w:rFonts w:ascii="Times New Roman" w:hAnsi="Times New Roman" w:cs="Times New Roman"/>
          <w:b/>
          <w:sz w:val="28"/>
          <w:szCs w:val="28"/>
        </w:rPr>
      </w:pPr>
      <w:bookmarkStart w:id="3" w:name="_Toc472352445"/>
      <w:r w:rsidRPr="00390417">
        <w:rPr>
          <w:rFonts w:ascii="Times New Roman" w:hAnsi="Times New Roman" w:cs="Times New Roman"/>
          <w:b/>
          <w:sz w:val="28"/>
          <w:szCs w:val="28"/>
        </w:rPr>
        <w:t>Виды покрытий</w:t>
      </w:r>
      <w:bookmarkEnd w:id="3"/>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необходимо определять следующие виды покрытий:</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xml:space="preserve">- твердые (капитальные) - монолитные или сборные, выполняемые из асфальтобетона, </w:t>
      </w:r>
      <w:proofErr w:type="spellStart"/>
      <w:r w:rsidRPr="00054D87">
        <w:rPr>
          <w:rFonts w:ascii="Times New Roman" w:hAnsi="Times New Roman" w:cs="Times New Roman"/>
          <w:sz w:val="28"/>
          <w:szCs w:val="28"/>
        </w:rPr>
        <w:t>цементобетона</w:t>
      </w:r>
      <w:proofErr w:type="spellEnd"/>
      <w:r w:rsidRPr="00054D87">
        <w:rPr>
          <w:rFonts w:ascii="Times New Roman" w:hAnsi="Times New Roman" w:cs="Times New Roman"/>
          <w:sz w:val="28"/>
          <w:szCs w:val="28"/>
        </w:rPr>
        <w:t>, природного камня и т.п. материалов;</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lastRenderedPageBreak/>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газонные, выполняемые по специальным технологиям подготовки и посадки травяного покрова;</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На территории муниципального образования не рекомендуется допускать наличия участков почвы без перечисленных видов покрытий, за исключением участков территории в процессе реконструкции и строительства.</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Применяемый в проекте вид покрытия необходимо устанавливать </w:t>
      </w:r>
      <w:proofErr w:type="gramStart"/>
      <w:r w:rsidRPr="00054D87">
        <w:rPr>
          <w:rFonts w:ascii="Times New Roman" w:hAnsi="Times New Roman" w:cs="Times New Roman"/>
          <w:sz w:val="28"/>
          <w:szCs w:val="28"/>
        </w:rPr>
        <w:t>прочным</w:t>
      </w:r>
      <w:proofErr w:type="gramEnd"/>
      <w:r w:rsidRPr="00054D87">
        <w:rPr>
          <w:rFonts w:ascii="Times New Roman" w:hAnsi="Times New Roman" w:cs="Times New Roman"/>
          <w:sz w:val="28"/>
          <w:szCs w:val="28"/>
        </w:rPr>
        <w:t xml:space="preserve">, </w:t>
      </w:r>
      <w:proofErr w:type="spellStart"/>
      <w:r w:rsidRPr="00054D87">
        <w:rPr>
          <w:rFonts w:ascii="Times New Roman" w:hAnsi="Times New Roman" w:cs="Times New Roman"/>
          <w:sz w:val="28"/>
          <w:szCs w:val="28"/>
        </w:rPr>
        <w:t>ремонтопригодным</w:t>
      </w:r>
      <w:proofErr w:type="spellEnd"/>
      <w:r w:rsidRPr="00054D87">
        <w:rPr>
          <w:rFonts w:ascii="Times New Roman" w:hAnsi="Times New Roman" w:cs="Times New Roman"/>
          <w:sz w:val="28"/>
          <w:szCs w:val="28"/>
        </w:rPr>
        <w:t xml:space="preserve">, </w:t>
      </w:r>
      <w:proofErr w:type="spellStart"/>
      <w:r w:rsidRPr="00054D87">
        <w:rPr>
          <w:rFonts w:ascii="Times New Roman" w:hAnsi="Times New Roman" w:cs="Times New Roman"/>
          <w:sz w:val="28"/>
          <w:szCs w:val="28"/>
        </w:rPr>
        <w:t>экологичным</w:t>
      </w:r>
      <w:proofErr w:type="spellEnd"/>
      <w:r w:rsidRPr="00054D87">
        <w:rPr>
          <w:rFonts w:ascii="Times New Roman" w:hAnsi="Times New Roman" w:cs="Times New Roman"/>
          <w:sz w:val="28"/>
          <w:szCs w:val="28"/>
        </w:rPr>
        <w:t>,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w:t>
      </w:r>
      <w:proofErr w:type="gramStart"/>
      <w:r w:rsidRPr="00054D87">
        <w:rPr>
          <w:rFonts w:ascii="Times New Roman" w:hAnsi="Times New Roman" w:cs="Times New Roman"/>
          <w:sz w:val="28"/>
          <w:szCs w:val="28"/>
        </w:rPr>
        <w:t>ств пр</w:t>
      </w:r>
      <w:proofErr w:type="gramEnd"/>
      <w:r w:rsidRPr="00054D87">
        <w:rPr>
          <w:rFonts w:ascii="Times New Roman" w:hAnsi="Times New Roman" w:cs="Times New Roman"/>
          <w:sz w:val="28"/>
          <w:szCs w:val="28"/>
        </w:rPr>
        <w:t xml:space="preserve">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054D87">
        <w:rPr>
          <w:rFonts w:ascii="Times New Roman" w:hAnsi="Times New Roman" w:cs="Times New Roman"/>
          <w:sz w:val="28"/>
          <w:szCs w:val="28"/>
        </w:rPr>
        <w:t>экологичных</w:t>
      </w:r>
      <w:proofErr w:type="spellEnd"/>
      <w:r w:rsidRPr="00054D87">
        <w:rPr>
          <w:rFonts w:ascii="Times New Roman" w:hAnsi="Times New Roman" w:cs="Times New Roman"/>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sz w:val="28"/>
          <w:szCs w:val="28"/>
        </w:rPr>
        <w:t>Твердые виды покрытия необходимо устанавливать с шероховатой поверхностью с коэффициентом сцепления в сухом состоянии не менее 0,6, в мокром - не менее 0,4.</w:t>
      </w:r>
      <w:proofErr w:type="gramEnd"/>
      <w:r w:rsidRPr="00054D87">
        <w:rPr>
          <w:rFonts w:ascii="Times New Roman" w:hAnsi="Times New Roman" w:cs="Times New Roman"/>
          <w:sz w:val="28"/>
          <w:szCs w:val="28"/>
        </w:rPr>
        <w:t xml:space="preserve"> Рекомендуется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Необходимо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необходимо начинать на расстоянии не менее чем за </w:t>
      </w:r>
      <w:smartTag w:uri="urn:schemas-microsoft-com:office:smarttags" w:element="metricconverter">
        <w:smartTagPr>
          <w:attr w:name="ProductID" w:val="0,8 м"/>
        </w:smartTagPr>
        <w:r w:rsidRPr="00054D87">
          <w:rPr>
            <w:rFonts w:ascii="Times New Roman" w:hAnsi="Times New Roman" w:cs="Times New Roman"/>
            <w:sz w:val="28"/>
            <w:szCs w:val="28"/>
          </w:rPr>
          <w:t>0,8 м</w:t>
        </w:r>
      </w:smartTag>
      <w:r w:rsidRPr="00054D87">
        <w:rPr>
          <w:rFonts w:ascii="Times New Roman" w:hAnsi="Times New Roman" w:cs="Times New Roman"/>
          <w:sz w:val="28"/>
          <w:szCs w:val="28"/>
        </w:rP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Pr="00054D87">
          <w:rPr>
            <w:rFonts w:ascii="Times New Roman" w:hAnsi="Times New Roman" w:cs="Times New Roman"/>
            <w:sz w:val="28"/>
            <w:szCs w:val="28"/>
          </w:rPr>
          <w:t>15 мм</w:t>
        </w:r>
      </w:smartTag>
      <w:r w:rsidRPr="00054D87">
        <w:rPr>
          <w:rFonts w:ascii="Times New Roman" w:hAnsi="Times New Roman" w:cs="Times New Roman"/>
          <w:sz w:val="28"/>
          <w:szCs w:val="28"/>
        </w:rPr>
        <w:t xml:space="preserve"> и глубиной более </w:t>
      </w:r>
      <w:smartTag w:uri="urn:schemas-microsoft-com:office:smarttags" w:element="metricconverter">
        <w:smartTagPr>
          <w:attr w:name="ProductID" w:val="6 мм"/>
        </w:smartTagPr>
        <w:r w:rsidRPr="00054D87">
          <w:rPr>
            <w:rFonts w:ascii="Times New Roman" w:hAnsi="Times New Roman" w:cs="Times New Roman"/>
            <w:sz w:val="28"/>
            <w:szCs w:val="28"/>
          </w:rPr>
          <w:t>6 мм</w:t>
        </w:r>
      </w:smartTag>
      <w:r w:rsidRPr="00054D87">
        <w:rPr>
          <w:rFonts w:ascii="Times New Roman" w:hAnsi="Times New Roman" w:cs="Times New Roman"/>
          <w:sz w:val="28"/>
          <w:szCs w:val="28"/>
        </w:rPr>
        <w:t>, их не рекомендуется располагать вдоль направления движения.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Для деревьев, расположенных в мощении необходимо применять различные виды защиты (приствольные решетки, бордюры, </w:t>
      </w:r>
      <w:proofErr w:type="spellStart"/>
      <w:r w:rsidRPr="00054D87">
        <w:rPr>
          <w:rFonts w:ascii="Times New Roman" w:hAnsi="Times New Roman" w:cs="Times New Roman"/>
          <w:sz w:val="28"/>
          <w:szCs w:val="28"/>
        </w:rPr>
        <w:t>периметральные</w:t>
      </w:r>
      <w:proofErr w:type="spellEnd"/>
      <w:r w:rsidRPr="00054D87">
        <w:rPr>
          <w:rFonts w:ascii="Times New Roman" w:hAnsi="Times New Roman" w:cs="Times New Roman"/>
          <w:sz w:val="28"/>
          <w:szCs w:val="28"/>
        </w:rPr>
        <w:t xml:space="preserve"> скамейки и пр.), а при их отсутствии рекомендуется предусматривать выполнение защитных видов покрытий в радиусе не менее </w:t>
      </w:r>
      <w:smartTag w:uri="urn:schemas-microsoft-com:office:smarttags" w:element="metricconverter">
        <w:smartTagPr>
          <w:attr w:name="ProductID" w:val="1,5 м"/>
        </w:smartTagPr>
        <w:r w:rsidRPr="00054D87">
          <w:rPr>
            <w:rFonts w:ascii="Times New Roman" w:hAnsi="Times New Roman" w:cs="Times New Roman"/>
            <w:sz w:val="28"/>
            <w:szCs w:val="28"/>
          </w:rPr>
          <w:t>1,5 м</w:t>
        </w:r>
      </w:smartTag>
      <w:r w:rsidRPr="00054D87">
        <w:rPr>
          <w:rFonts w:ascii="Times New Roman" w:hAnsi="Times New Roman" w:cs="Times New Roman"/>
          <w:sz w:val="28"/>
          <w:szCs w:val="28"/>
        </w:rPr>
        <w:t xml:space="preserve"> от ствола дерева: щебеночное, галечное, «соты» с засевом газона. Защитное покрытие </w:t>
      </w:r>
      <w:r w:rsidRPr="00054D87">
        <w:rPr>
          <w:rFonts w:ascii="Times New Roman" w:hAnsi="Times New Roman" w:cs="Times New Roman"/>
          <w:sz w:val="28"/>
          <w:szCs w:val="28"/>
        </w:rPr>
        <w:lastRenderedPageBreak/>
        <w:t>может быть выполнено в одном уровне или выше покрытия пешеходных коммуникаций.</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rPr>
      </w:pPr>
      <w:r w:rsidRPr="00054D87">
        <w:rPr>
          <w:rFonts w:ascii="Times New Roman" w:hAnsi="Times New Roman" w:cs="Times New Roman"/>
          <w:sz w:val="28"/>
          <w:szCs w:val="28"/>
        </w:rPr>
        <w:t>К элементам сопряжения поверхностей относят различные виды бортовых камней, пандусы, ступени, лестницы.</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На стыке тротуара и проезжей части устанавливают дорожные бортовые камни. </w:t>
      </w:r>
      <w:proofErr w:type="gramStart"/>
      <w:r w:rsidRPr="00054D87">
        <w:rPr>
          <w:rFonts w:ascii="Times New Roman" w:hAnsi="Times New Roman" w:cs="Times New Roman"/>
          <w:sz w:val="28"/>
          <w:szCs w:val="28"/>
        </w:rPr>
        <w:t>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 на улицах</w:t>
      </w:r>
      <w:proofErr w:type="gramEnd"/>
      <w:r w:rsidRPr="00054D87">
        <w:rPr>
          <w:rFonts w:ascii="Times New Roman" w:hAnsi="Times New Roman" w:cs="Times New Roman"/>
          <w:sz w:val="28"/>
          <w:szCs w:val="28"/>
        </w:rPr>
        <w:t xml:space="preserve"> муниципального образования, а также площадках автостоянок при крупных объектах обслуживания.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rPr>
      </w:pPr>
      <w:r w:rsidRPr="00054D87">
        <w:rPr>
          <w:rFonts w:ascii="Times New Roman" w:hAnsi="Times New Roman" w:cs="Times New Roman"/>
          <w:sz w:val="28"/>
          <w:szCs w:val="28"/>
        </w:rPr>
        <w:t>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При уклонах пешеходных коммуникаций более 60 промилле необходимо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необходимо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необходимо предусматривать бордюрный пандус для обеспечения спуска с покрытия тротуара на уровень дорожного покрытия.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При проектировании открытых лестниц на перепадах рельефа высоту ступеней необходимо назначать не более </w:t>
      </w:r>
      <w:smartTag w:uri="urn:schemas-microsoft-com:office:smarttags" w:element="metricconverter">
        <w:smartTagPr>
          <w:attr w:name="ProductID" w:val="120 мм"/>
        </w:smartTagPr>
        <w:r w:rsidRPr="00054D87">
          <w:rPr>
            <w:rFonts w:ascii="Times New Roman" w:hAnsi="Times New Roman" w:cs="Times New Roman"/>
            <w:sz w:val="28"/>
            <w:szCs w:val="28"/>
          </w:rPr>
          <w:t>120 мм</w:t>
        </w:r>
      </w:smartTag>
      <w:r w:rsidRPr="00054D87">
        <w:rPr>
          <w:rFonts w:ascii="Times New Roman" w:hAnsi="Times New Roman" w:cs="Times New Roman"/>
          <w:sz w:val="28"/>
          <w:szCs w:val="28"/>
        </w:rPr>
        <w:t xml:space="preserve">, ширину - не менее </w:t>
      </w:r>
      <w:smartTag w:uri="urn:schemas-microsoft-com:office:smarttags" w:element="metricconverter">
        <w:smartTagPr>
          <w:attr w:name="ProductID" w:val="400 мм"/>
        </w:smartTagPr>
        <w:r w:rsidRPr="00054D87">
          <w:rPr>
            <w:rFonts w:ascii="Times New Roman" w:hAnsi="Times New Roman" w:cs="Times New Roman"/>
            <w:sz w:val="28"/>
            <w:szCs w:val="28"/>
          </w:rPr>
          <w:t>400 мм</w:t>
        </w:r>
      </w:smartTag>
      <w:r w:rsidRPr="00054D87">
        <w:rPr>
          <w:rFonts w:ascii="Times New Roman" w:hAnsi="Times New Roman" w:cs="Times New Roman"/>
          <w:sz w:val="28"/>
          <w:szCs w:val="28"/>
        </w:rPr>
        <w:t xml:space="preserve"> и уклон 10 - 20 промилле в сторону вышележащей ступени. После каждых 10 - 12 ступеней необходимо устраивать площадки длиной не менее </w:t>
      </w:r>
      <w:smartTag w:uri="urn:schemas-microsoft-com:office:smarttags" w:element="metricconverter">
        <w:smartTagPr>
          <w:attr w:name="ProductID" w:val="1,5 м"/>
        </w:smartTagPr>
        <w:r w:rsidRPr="00054D87">
          <w:rPr>
            <w:rFonts w:ascii="Times New Roman" w:hAnsi="Times New Roman" w:cs="Times New Roman"/>
            <w:sz w:val="28"/>
            <w:szCs w:val="28"/>
          </w:rPr>
          <w:t>1,5 м</w:t>
        </w:r>
      </w:smartTag>
      <w:r w:rsidRPr="00054D87">
        <w:rPr>
          <w:rFonts w:ascii="Times New Roman" w:hAnsi="Times New Roman" w:cs="Times New Roman"/>
          <w:sz w:val="28"/>
          <w:szCs w:val="28"/>
        </w:rPr>
        <w:t xml:space="preserve">.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w:t>
      </w:r>
      <w:smartTag w:uri="urn:schemas-microsoft-com:office:smarttags" w:element="metricconverter">
        <w:smartTagPr>
          <w:attr w:name="ProductID" w:val="150 мм"/>
        </w:smartTagPr>
        <w:r w:rsidRPr="00054D87">
          <w:rPr>
            <w:rFonts w:ascii="Times New Roman" w:hAnsi="Times New Roman" w:cs="Times New Roman"/>
            <w:sz w:val="28"/>
            <w:szCs w:val="28"/>
          </w:rPr>
          <w:t>150 мм</w:t>
        </w:r>
      </w:smartTag>
      <w:r w:rsidRPr="00054D87">
        <w:rPr>
          <w:rFonts w:ascii="Times New Roman" w:hAnsi="Times New Roman" w:cs="Times New Roman"/>
          <w:sz w:val="28"/>
          <w:szCs w:val="28"/>
        </w:rPr>
        <w:t xml:space="preserve">, а ширина ступеней и длина площадки - уменьшена до </w:t>
      </w:r>
      <w:smartTag w:uri="urn:schemas-microsoft-com:office:smarttags" w:element="metricconverter">
        <w:smartTagPr>
          <w:attr w:name="ProductID" w:val="300 мм"/>
        </w:smartTagPr>
        <w:r w:rsidRPr="00054D87">
          <w:rPr>
            <w:rFonts w:ascii="Times New Roman" w:hAnsi="Times New Roman" w:cs="Times New Roman"/>
            <w:sz w:val="28"/>
            <w:szCs w:val="28"/>
          </w:rPr>
          <w:t>300 мм</w:t>
        </w:r>
      </w:smartTag>
      <w:r w:rsidRPr="00054D87">
        <w:rPr>
          <w:rFonts w:ascii="Times New Roman" w:hAnsi="Times New Roman" w:cs="Times New Roman"/>
          <w:sz w:val="28"/>
          <w:szCs w:val="28"/>
        </w:rPr>
        <w:t xml:space="preserve"> и </w:t>
      </w:r>
      <w:smartTag w:uri="urn:schemas-microsoft-com:office:smarttags" w:element="metricconverter">
        <w:smartTagPr>
          <w:attr w:name="ProductID" w:val="1,0 м"/>
        </w:smartTagPr>
        <w:r w:rsidRPr="00054D87">
          <w:rPr>
            <w:rFonts w:ascii="Times New Roman" w:hAnsi="Times New Roman" w:cs="Times New Roman"/>
            <w:sz w:val="28"/>
            <w:szCs w:val="28"/>
          </w:rPr>
          <w:t>1,0 м</w:t>
        </w:r>
      </w:smartTag>
      <w:r w:rsidRPr="00054D87">
        <w:rPr>
          <w:rFonts w:ascii="Times New Roman" w:hAnsi="Times New Roman" w:cs="Times New Roman"/>
          <w:sz w:val="28"/>
          <w:szCs w:val="28"/>
        </w:rPr>
        <w:t xml:space="preserve"> соответственно.</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w:t>
      </w:r>
      <w:smartTag w:uri="urn:schemas-microsoft-com:office:smarttags" w:element="metricconverter">
        <w:smartTagPr>
          <w:attr w:name="ProductID" w:val="75 мм"/>
        </w:smartTagPr>
        <w:r w:rsidRPr="00054D87">
          <w:rPr>
            <w:rFonts w:ascii="Times New Roman" w:hAnsi="Times New Roman" w:cs="Times New Roman"/>
            <w:sz w:val="28"/>
            <w:szCs w:val="28"/>
          </w:rPr>
          <w:t>75 мм</w:t>
        </w:r>
      </w:smartTag>
      <w:r w:rsidRPr="00054D87">
        <w:rPr>
          <w:rFonts w:ascii="Times New Roman" w:hAnsi="Times New Roman" w:cs="Times New Roman"/>
          <w:sz w:val="28"/>
          <w:szCs w:val="28"/>
        </w:rPr>
        <w:t xml:space="preserve"> и поручни. Зависимость уклона пандуса от высоты подъема рекомендуется принимать по таблице 1 Приложения № 1 настоящих Правил. Уклон бордюрного пандуса, как правило, принимают 1:12.</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При повороте пандуса или его протяженности более </w:t>
      </w:r>
      <w:smartTag w:uri="urn:schemas-microsoft-com:office:smarttags" w:element="metricconverter">
        <w:smartTagPr>
          <w:attr w:name="ProductID" w:val="9 м"/>
        </w:smartTagPr>
        <w:r w:rsidRPr="00054D87">
          <w:rPr>
            <w:rFonts w:ascii="Times New Roman" w:hAnsi="Times New Roman" w:cs="Times New Roman"/>
            <w:sz w:val="28"/>
            <w:szCs w:val="28"/>
          </w:rPr>
          <w:t>9 м</w:t>
        </w:r>
      </w:smartTag>
      <w:r w:rsidRPr="00054D87">
        <w:rPr>
          <w:rFonts w:ascii="Times New Roman" w:hAnsi="Times New Roman" w:cs="Times New Roman"/>
          <w:sz w:val="28"/>
          <w:szCs w:val="28"/>
        </w:rPr>
        <w:t xml:space="preserve"> не реже чем через каждые </w:t>
      </w:r>
      <w:smartTag w:uri="urn:schemas-microsoft-com:office:smarttags" w:element="metricconverter">
        <w:smartTagPr>
          <w:attr w:name="ProductID" w:val="9 м"/>
        </w:smartTagPr>
        <w:r w:rsidRPr="00054D87">
          <w:rPr>
            <w:rFonts w:ascii="Times New Roman" w:hAnsi="Times New Roman" w:cs="Times New Roman"/>
            <w:sz w:val="28"/>
            <w:szCs w:val="28"/>
          </w:rPr>
          <w:t>9 м</w:t>
        </w:r>
      </w:smartTag>
      <w:r w:rsidRPr="00054D87">
        <w:rPr>
          <w:rFonts w:ascii="Times New Roman" w:hAnsi="Times New Roman" w:cs="Times New Roman"/>
          <w:sz w:val="28"/>
          <w:szCs w:val="28"/>
        </w:rPr>
        <w:t xml:space="preserve"> необходимо предусматривать горизонтальные площадки размером 1,5 </w:t>
      </w:r>
      <w:proofErr w:type="spellStart"/>
      <w:r w:rsidRPr="00054D87">
        <w:rPr>
          <w:rFonts w:ascii="Times New Roman" w:hAnsi="Times New Roman" w:cs="Times New Roman"/>
          <w:sz w:val="28"/>
          <w:szCs w:val="28"/>
        </w:rPr>
        <w:t>x</w:t>
      </w:r>
      <w:proofErr w:type="spellEnd"/>
      <w:r w:rsidRPr="00054D87">
        <w:rPr>
          <w:rFonts w:ascii="Times New Roman" w:hAnsi="Times New Roman" w:cs="Times New Roman"/>
          <w:sz w:val="28"/>
          <w:szCs w:val="28"/>
        </w:rPr>
        <w:t xml:space="preserve"> </w:t>
      </w:r>
      <w:smartTag w:uri="urn:schemas-microsoft-com:office:smarttags" w:element="metricconverter">
        <w:smartTagPr>
          <w:attr w:name="ProductID" w:val="1,5 м"/>
        </w:smartTagPr>
        <w:r w:rsidRPr="00054D87">
          <w:rPr>
            <w:rFonts w:ascii="Times New Roman" w:hAnsi="Times New Roman" w:cs="Times New Roman"/>
            <w:sz w:val="28"/>
            <w:szCs w:val="28"/>
          </w:rPr>
          <w:t>1,5 м</w:t>
        </w:r>
      </w:smartTag>
      <w:r w:rsidRPr="00054D87">
        <w:rPr>
          <w:rFonts w:ascii="Times New Roman" w:hAnsi="Times New Roman" w:cs="Times New Roman"/>
          <w:sz w:val="28"/>
          <w:szCs w:val="28"/>
        </w:rPr>
        <w:t xml:space="preserve">. На горизонтальных площадках по окончании спуска необходимо проектировать дренажные устройства. Горизонтальные участки </w:t>
      </w:r>
      <w:r w:rsidRPr="00054D87">
        <w:rPr>
          <w:rFonts w:ascii="Times New Roman" w:hAnsi="Times New Roman" w:cs="Times New Roman"/>
          <w:sz w:val="28"/>
          <w:szCs w:val="28"/>
        </w:rPr>
        <w:lastRenderedPageBreak/>
        <w:t xml:space="preserve">пути в начале и конце пандуса необходимо выполнять </w:t>
      </w:r>
      <w:proofErr w:type="gramStart"/>
      <w:r w:rsidRPr="00054D87">
        <w:rPr>
          <w:rFonts w:ascii="Times New Roman" w:hAnsi="Times New Roman" w:cs="Times New Roman"/>
          <w:sz w:val="28"/>
          <w:szCs w:val="28"/>
        </w:rPr>
        <w:t>отличающимися</w:t>
      </w:r>
      <w:proofErr w:type="gramEnd"/>
      <w:r w:rsidRPr="00054D87">
        <w:rPr>
          <w:rFonts w:ascii="Times New Roman" w:hAnsi="Times New Roman" w:cs="Times New Roman"/>
          <w:sz w:val="28"/>
          <w:szCs w:val="28"/>
        </w:rPr>
        <w:t xml:space="preserve"> от окружающих поверхностей текстурой и цветом.</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rPr>
      </w:pPr>
      <w:r w:rsidRPr="00054D87">
        <w:rPr>
          <w:rFonts w:ascii="Times New Roman" w:hAnsi="Times New Roman" w:cs="Times New Roman"/>
          <w:sz w:val="28"/>
          <w:szCs w:val="28"/>
        </w:rPr>
        <w:t xml:space="preserve">По обеим сторонам лестницы или пандуса необходимо предусматривать поручни на высоте 800 - </w:t>
      </w:r>
      <w:smartTag w:uri="urn:schemas-microsoft-com:office:smarttags" w:element="metricconverter">
        <w:smartTagPr>
          <w:attr w:name="ProductID" w:val="920 мм"/>
        </w:smartTagPr>
        <w:r w:rsidRPr="00054D87">
          <w:rPr>
            <w:rFonts w:ascii="Times New Roman" w:hAnsi="Times New Roman" w:cs="Times New Roman"/>
            <w:sz w:val="28"/>
            <w:szCs w:val="28"/>
          </w:rPr>
          <w:t>920 мм</w:t>
        </w:r>
      </w:smartTag>
      <w:r w:rsidRPr="00054D87">
        <w:rPr>
          <w:rFonts w:ascii="Times New Roman" w:hAnsi="Times New Roman" w:cs="Times New Roman"/>
          <w:sz w:val="28"/>
          <w:szCs w:val="28"/>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054D87">
          <w:rPr>
            <w:rFonts w:ascii="Times New Roman" w:hAnsi="Times New Roman" w:cs="Times New Roman"/>
            <w:sz w:val="28"/>
            <w:szCs w:val="28"/>
          </w:rPr>
          <w:t>40 мм</w:t>
        </w:r>
      </w:smartTag>
      <w:r w:rsidRPr="00054D87">
        <w:rPr>
          <w:rFonts w:ascii="Times New Roman" w:hAnsi="Times New Roman" w:cs="Times New Roman"/>
          <w:sz w:val="28"/>
          <w:szCs w:val="28"/>
        </w:rPr>
        <w:t xml:space="preserve">. При ширине лестниц </w:t>
      </w:r>
      <w:smartTag w:uri="urn:schemas-microsoft-com:office:smarttags" w:element="metricconverter">
        <w:smartTagPr>
          <w:attr w:name="ProductID" w:val="2,5 м"/>
        </w:smartTagPr>
        <w:r w:rsidRPr="00054D87">
          <w:rPr>
            <w:rFonts w:ascii="Times New Roman" w:hAnsi="Times New Roman" w:cs="Times New Roman"/>
            <w:sz w:val="28"/>
            <w:szCs w:val="28"/>
          </w:rPr>
          <w:t>2,5 м</w:t>
        </w:r>
      </w:smartTag>
      <w:r w:rsidRPr="00054D87">
        <w:rPr>
          <w:rFonts w:ascii="Times New Roman" w:hAnsi="Times New Roman" w:cs="Times New Roman"/>
          <w:sz w:val="28"/>
          <w:szCs w:val="28"/>
        </w:rPr>
        <w:t xml:space="preserve"> и более необходимо предусматривать разделительные поручни. Длину поручней необходимо устанавливать больше длины пандуса или лестницы с каждой стороны не менее чем на </w:t>
      </w:r>
      <w:smartTag w:uri="urn:schemas-microsoft-com:office:smarttags" w:element="metricconverter">
        <w:smartTagPr>
          <w:attr w:name="ProductID" w:val="0,3 м"/>
        </w:smartTagPr>
        <w:r w:rsidRPr="00054D87">
          <w:rPr>
            <w:rFonts w:ascii="Times New Roman" w:hAnsi="Times New Roman" w:cs="Times New Roman"/>
            <w:sz w:val="28"/>
            <w:szCs w:val="28"/>
          </w:rPr>
          <w:t>0,3 м</w:t>
        </w:r>
      </w:smartTag>
      <w:r w:rsidRPr="00054D87">
        <w:rPr>
          <w:rFonts w:ascii="Times New Roman" w:hAnsi="Times New Roman" w:cs="Times New Roman"/>
          <w:sz w:val="28"/>
          <w:szCs w:val="28"/>
        </w:rPr>
        <w:t>,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F85EEC" w:rsidRPr="00390417" w:rsidRDefault="00F85EEC" w:rsidP="00F85EEC">
      <w:pPr>
        <w:pStyle w:val="1"/>
        <w:numPr>
          <w:ilvl w:val="1"/>
          <w:numId w:val="21"/>
        </w:numPr>
        <w:spacing w:before="0" w:after="0" w:line="240" w:lineRule="auto"/>
        <w:ind w:left="0" w:firstLine="567"/>
        <w:rPr>
          <w:rFonts w:ascii="Times New Roman" w:hAnsi="Times New Roman" w:cs="Times New Roman"/>
          <w:b/>
          <w:sz w:val="28"/>
          <w:szCs w:val="28"/>
        </w:rPr>
      </w:pPr>
      <w:bookmarkStart w:id="4" w:name="_Toc472352446"/>
      <w:r w:rsidRPr="00390417">
        <w:rPr>
          <w:rFonts w:ascii="Times New Roman" w:hAnsi="Times New Roman" w:cs="Times New Roman"/>
          <w:b/>
          <w:sz w:val="28"/>
          <w:szCs w:val="28"/>
        </w:rPr>
        <w:t>Ограждения</w:t>
      </w:r>
      <w:bookmarkEnd w:id="4"/>
      <w:r w:rsidRPr="00390417">
        <w:rPr>
          <w:rFonts w:ascii="Times New Roman" w:hAnsi="Times New Roman" w:cs="Times New Roman"/>
          <w:b/>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sz w:val="28"/>
          <w:szCs w:val="28"/>
        </w:rPr>
        <w:t xml:space="preserve">В целях благоустройства на территории муниципального образования необходимо предусматривать применение различных видов ограждений, которые различаются: по назначению (декоративные, защитные, их сочетание), высоте (низкие - 0,3 - </w:t>
      </w:r>
      <w:smartTag w:uri="urn:schemas-microsoft-com:office:smarttags" w:element="metricconverter">
        <w:smartTagPr>
          <w:attr w:name="ProductID" w:val="1,0 м"/>
        </w:smartTagPr>
        <w:r w:rsidRPr="00054D87">
          <w:rPr>
            <w:rFonts w:ascii="Times New Roman" w:hAnsi="Times New Roman" w:cs="Times New Roman"/>
            <w:sz w:val="28"/>
            <w:szCs w:val="28"/>
          </w:rPr>
          <w:t>1,0 м</w:t>
        </w:r>
      </w:smartTag>
      <w:r w:rsidRPr="00054D87">
        <w:rPr>
          <w:rFonts w:ascii="Times New Roman" w:hAnsi="Times New Roman" w:cs="Times New Roman"/>
          <w:sz w:val="28"/>
          <w:szCs w:val="28"/>
        </w:rPr>
        <w:t xml:space="preserve">, средние - 1,1 - </w:t>
      </w:r>
      <w:smartTag w:uri="urn:schemas-microsoft-com:office:smarttags" w:element="metricconverter">
        <w:smartTagPr>
          <w:attr w:name="ProductID" w:val="1,7 м"/>
        </w:smartTagPr>
        <w:r w:rsidRPr="00054D87">
          <w:rPr>
            <w:rFonts w:ascii="Times New Roman" w:hAnsi="Times New Roman" w:cs="Times New Roman"/>
            <w:sz w:val="28"/>
            <w:szCs w:val="28"/>
          </w:rPr>
          <w:t>1,7 м</w:t>
        </w:r>
      </w:smartTag>
      <w:r w:rsidRPr="00054D87">
        <w:rPr>
          <w:rFonts w:ascii="Times New Roman" w:hAnsi="Times New Roman" w:cs="Times New Roman"/>
          <w:sz w:val="28"/>
          <w:szCs w:val="28"/>
        </w:rPr>
        <w:t xml:space="preserve">, высокие - 1,8 - </w:t>
      </w:r>
      <w:smartTag w:uri="urn:schemas-microsoft-com:office:smarttags" w:element="metricconverter">
        <w:smartTagPr>
          <w:attr w:name="ProductID" w:val="3,0 м"/>
        </w:smartTagPr>
        <w:r w:rsidRPr="00054D87">
          <w:rPr>
            <w:rFonts w:ascii="Times New Roman" w:hAnsi="Times New Roman" w:cs="Times New Roman"/>
            <w:sz w:val="28"/>
            <w:szCs w:val="28"/>
          </w:rPr>
          <w:t>3,0 м</w:t>
        </w:r>
      </w:smartTag>
      <w:r w:rsidRPr="00054D87">
        <w:rPr>
          <w:rFonts w:ascii="Times New Roman" w:hAnsi="Times New Roman" w:cs="Times New Roman"/>
          <w:sz w:val="28"/>
          <w:szCs w:val="2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Проектирование ограждений рекомендуется производить в зависимости от их местоположения и назначения.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Ограждения магистралей и транспортных сооружений </w:t>
      </w:r>
      <w:r>
        <w:rPr>
          <w:rFonts w:ascii="Times New Roman" w:hAnsi="Times New Roman" w:cs="Times New Roman"/>
          <w:sz w:val="28"/>
          <w:szCs w:val="28"/>
        </w:rPr>
        <w:t xml:space="preserve">села </w:t>
      </w:r>
      <w:r w:rsidRPr="00054D87">
        <w:rPr>
          <w:rFonts w:ascii="Times New Roman" w:hAnsi="Times New Roman" w:cs="Times New Roman"/>
          <w:sz w:val="28"/>
          <w:szCs w:val="28"/>
        </w:rPr>
        <w:t xml:space="preserve">рекомендуется проектировать согласно ГОСТ </w:t>
      </w:r>
      <w:proofErr w:type="gramStart"/>
      <w:r w:rsidRPr="00054D87">
        <w:rPr>
          <w:rFonts w:ascii="Times New Roman" w:hAnsi="Times New Roman" w:cs="Times New Roman"/>
          <w:sz w:val="28"/>
          <w:szCs w:val="28"/>
        </w:rPr>
        <w:t>Р</w:t>
      </w:r>
      <w:proofErr w:type="gramEnd"/>
      <w:r w:rsidRPr="00054D87">
        <w:rPr>
          <w:rFonts w:ascii="Times New Roman" w:hAnsi="Times New Roman" w:cs="Times New Roman"/>
          <w:sz w:val="28"/>
          <w:szCs w:val="28"/>
        </w:rPr>
        <w:t xml:space="preserve"> 52289, ГОСТ 26804, верхних бровок откосов и террас - согласно разделу 4.2 настоящих Правил.</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На территориях общественного, жилого, рекреационного назначения не рекомендуется проектирование глухих и железобетонных ограждений. Рекомендуется применение декоративных ажурных металлических ограждений. </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Сплошное ограждение многоквартирных домов является нежелательным.</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rPr>
      </w:pPr>
      <w:r w:rsidRPr="00054D87">
        <w:rPr>
          <w:rFonts w:ascii="Times New Roman" w:hAnsi="Times New Roman" w:cs="Times New Roman"/>
          <w:sz w:val="28"/>
          <w:szCs w:val="28"/>
        </w:rPr>
        <w:t xml:space="preserve">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Pr="00054D87">
          <w:rPr>
            <w:rFonts w:ascii="Times New Roman" w:hAnsi="Times New Roman" w:cs="Times New Roman"/>
            <w:sz w:val="28"/>
            <w:szCs w:val="28"/>
          </w:rPr>
          <w:t>0,9 м</w:t>
        </w:r>
      </w:smartTag>
      <w:r w:rsidRPr="00054D87">
        <w:rPr>
          <w:rFonts w:ascii="Times New Roman" w:hAnsi="Times New Roman" w:cs="Times New Roman"/>
          <w:sz w:val="28"/>
          <w:szCs w:val="28"/>
        </w:rPr>
        <w:t xml:space="preserve"> и более, диаметром </w:t>
      </w:r>
      <w:smartTag w:uri="urn:schemas-microsoft-com:office:smarttags" w:element="metricconverter">
        <w:smartTagPr>
          <w:attr w:name="ProductID" w:val="0,8 м"/>
        </w:smartTagPr>
        <w:r w:rsidRPr="00054D87">
          <w:rPr>
            <w:rFonts w:ascii="Times New Roman" w:hAnsi="Times New Roman" w:cs="Times New Roman"/>
            <w:sz w:val="28"/>
            <w:szCs w:val="28"/>
          </w:rPr>
          <w:t>0,8 м</w:t>
        </w:r>
      </w:smartTag>
      <w:r w:rsidRPr="00054D87">
        <w:rPr>
          <w:rFonts w:ascii="Times New Roman" w:hAnsi="Times New Roman" w:cs="Times New Roman"/>
          <w:sz w:val="28"/>
          <w:szCs w:val="28"/>
        </w:rPr>
        <w:t xml:space="preserve"> и более в зависимости от возраста, породы дерева и прочих характеристик.</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При проектировании ограждений необходимо учитывать следующие требования:</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 xml:space="preserve">разграничить зеленую зону (газоны, клумбы, парки) с маршрутами пешеходов и транспорта; </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выполнять проектирование дорожек и тротуаров с учетом потоков людей и маршрутов;</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проектировать изменение высоты и геометрии бордюрного камня с учетом сезонных снежных отвалов;</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использовать (в особенности на границах зеленых зон) многолетних всесезонных кустистых растений;</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по возможности использовать светоотражающие фасадные конструкции для затененных участков газонов; </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proofErr w:type="spellStart"/>
      <w:r w:rsidRPr="00054D87">
        <w:rPr>
          <w:rFonts w:ascii="Times New Roman" w:hAnsi="Times New Roman" w:cs="Times New Roman"/>
          <w:sz w:val="28"/>
          <w:szCs w:val="28"/>
        </w:rPr>
        <w:t>цвето-графическое</w:t>
      </w:r>
      <w:proofErr w:type="spellEnd"/>
      <w:r w:rsidRPr="00054D87">
        <w:rPr>
          <w:rFonts w:ascii="Times New Roman" w:hAnsi="Times New Roman" w:cs="Times New Roman"/>
          <w:sz w:val="28"/>
          <w:szCs w:val="28"/>
        </w:rPr>
        <w:t xml:space="preserve"> оформление ограждений (как и остальных городских объектов) должно быть максимально нейтрально к окружению. </w:t>
      </w:r>
      <w:proofErr w:type="gramStart"/>
      <w:r w:rsidRPr="00054D87">
        <w:rPr>
          <w:rFonts w:ascii="Times New Roman" w:hAnsi="Times New Roman" w:cs="Times New Roman"/>
          <w:sz w:val="28"/>
          <w:szCs w:val="28"/>
        </w:rPr>
        <w:t>Допустимы натуральные цвета материалов (камень, металл, дерево и подобные), либо нейтральные цвета (черный, белый, серый, темные оттенки других цветов).</w:t>
      </w:r>
      <w:proofErr w:type="gramEnd"/>
      <w:r w:rsidRPr="00054D87">
        <w:rPr>
          <w:rFonts w:ascii="Times New Roman" w:hAnsi="Times New Roman" w:cs="Times New Roman"/>
          <w:sz w:val="28"/>
          <w:szCs w:val="28"/>
        </w:rPr>
        <w:t xml:space="preserve">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F85EEC" w:rsidRPr="00390417" w:rsidRDefault="00F85EEC" w:rsidP="00F85EEC">
      <w:pPr>
        <w:pStyle w:val="1"/>
        <w:numPr>
          <w:ilvl w:val="1"/>
          <w:numId w:val="21"/>
        </w:numPr>
        <w:spacing w:before="0" w:after="0" w:line="240" w:lineRule="auto"/>
        <w:ind w:left="0" w:firstLine="567"/>
        <w:rPr>
          <w:rFonts w:ascii="Times New Roman" w:hAnsi="Times New Roman" w:cs="Times New Roman"/>
          <w:b/>
          <w:sz w:val="28"/>
          <w:szCs w:val="28"/>
        </w:rPr>
      </w:pPr>
      <w:bookmarkStart w:id="5" w:name="_Toc472352447"/>
      <w:r w:rsidRPr="00390417">
        <w:rPr>
          <w:rFonts w:ascii="Times New Roman" w:hAnsi="Times New Roman" w:cs="Times New Roman"/>
          <w:b/>
          <w:sz w:val="28"/>
          <w:szCs w:val="28"/>
        </w:rPr>
        <w:t>Водные устройства</w:t>
      </w:r>
      <w:bookmarkEnd w:id="5"/>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 </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Фонтаны необходимо проектировать на основании индивидуальных </w:t>
      </w:r>
      <w:r w:rsidRPr="00054D87">
        <w:rPr>
          <w:rFonts w:ascii="Times New Roman" w:hAnsi="Times New Roman" w:cs="Times New Roman"/>
          <w:color w:val="4C1130"/>
          <w:sz w:val="28"/>
          <w:szCs w:val="28"/>
        </w:rPr>
        <w:t xml:space="preserve">архитектурных </w:t>
      </w:r>
      <w:r w:rsidRPr="00054D87">
        <w:rPr>
          <w:rFonts w:ascii="Times New Roman" w:hAnsi="Times New Roman" w:cs="Times New Roman"/>
          <w:sz w:val="28"/>
          <w:szCs w:val="28"/>
        </w:rPr>
        <w:t>проектных разработок.</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w:t>
      </w:r>
      <w:smartTag w:uri="urn:schemas-microsoft-com:office:smarttags" w:element="metricconverter">
        <w:smartTagPr>
          <w:attr w:name="ProductID" w:val="90 см"/>
        </w:smartTagPr>
        <w:r w:rsidRPr="00054D87">
          <w:rPr>
            <w:rFonts w:ascii="Times New Roman" w:hAnsi="Times New Roman" w:cs="Times New Roman"/>
            <w:sz w:val="28"/>
            <w:szCs w:val="28"/>
          </w:rPr>
          <w:t>90 см</w:t>
        </w:r>
      </w:smartTag>
      <w:r w:rsidRPr="00054D87">
        <w:rPr>
          <w:rFonts w:ascii="Times New Roman" w:hAnsi="Times New Roman" w:cs="Times New Roman"/>
          <w:sz w:val="28"/>
          <w:szCs w:val="28"/>
        </w:rPr>
        <w:t xml:space="preserve"> для взрослых и не более </w:t>
      </w:r>
      <w:smartTag w:uri="urn:schemas-microsoft-com:office:smarttags" w:element="metricconverter">
        <w:smartTagPr>
          <w:attr w:name="ProductID" w:val="70 см"/>
        </w:smartTagPr>
        <w:r w:rsidRPr="00054D87">
          <w:rPr>
            <w:rFonts w:ascii="Times New Roman" w:hAnsi="Times New Roman" w:cs="Times New Roman"/>
            <w:sz w:val="28"/>
            <w:szCs w:val="28"/>
          </w:rPr>
          <w:t>70 см</w:t>
        </w:r>
      </w:smartTag>
      <w:r w:rsidRPr="00054D87">
        <w:rPr>
          <w:rFonts w:ascii="Times New Roman" w:hAnsi="Times New Roman" w:cs="Times New Roman"/>
          <w:sz w:val="28"/>
          <w:szCs w:val="28"/>
        </w:rPr>
        <w:t xml:space="preserve"> для детей.</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Следует учитывать, что родники на территории муниципального образования должны соответствовать качеству воды согласно требованиям </w:t>
      </w:r>
      <w:proofErr w:type="spellStart"/>
      <w:r w:rsidRPr="00054D87">
        <w:rPr>
          <w:rFonts w:ascii="Times New Roman" w:hAnsi="Times New Roman" w:cs="Times New Roman"/>
          <w:sz w:val="28"/>
          <w:szCs w:val="28"/>
        </w:rPr>
        <w:t>СанПиНов</w:t>
      </w:r>
      <w:proofErr w:type="spellEnd"/>
      <w:r w:rsidRPr="00054D87">
        <w:rPr>
          <w:rFonts w:ascii="Times New Roman" w:hAnsi="Times New Roman" w:cs="Times New Roman"/>
          <w:sz w:val="28"/>
          <w:szCs w:val="28"/>
        </w:rPr>
        <w:t xml:space="preserve">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необходимо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F85EEC" w:rsidRPr="00390417" w:rsidRDefault="00F85EEC" w:rsidP="00F85EEC">
      <w:pPr>
        <w:pStyle w:val="1"/>
        <w:numPr>
          <w:ilvl w:val="1"/>
          <w:numId w:val="21"/>
        </w:numPr>
        <w:spacing w:before="0" w:after="0" w:line="240" w:lineRule="auto"/>
        <w:ind w:left="0" w:firstLine="567"/>
        <w:rPr>
          <w:rFonts w:ascii="Times New Roman" w:hAnsi="Times New Roman" w:cs="Times New Roman"/>
          <w:b/>
          <w:sz w:val="28"/>
          <w:szCs w:val="28"/>
        </w:rPr>
      </w:pPr>
      <w:bookmarkStart w:id="6" w:name="_Toc472352448"/>
      <w:r w:rsidRPr="00390417">
        <w:rPr>
          <w:rFonts w:ascii="Times New Roman" w:hAnsi="Times New Roman" w:cs="Times New Roman"/>
          <w:b/>
          <w:sz w:val="28"/>
          <w:szCs w:val="28"/>
        </w:rPr>
        <w:t>Мебель для территорий муниципального образования</w:t>
      </w:r>
      <w:bookmarkEnd w:id="6"/>
      <w:r w:rsidRPr="00390417">
        <w:rPr>
          <w:rFonts w:ascii="Times New Roman" w:hAnsi="Times New Roman" w:cs="Times New Roman"/>
          <w:b/>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Установку скамей необходимо устанавливать на твердые виды покрытия или фундамент. В зонах отдыха, парках, на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sidRPr="00054D87">
        <w:rPr>
          <w:rFonts w:ascii="Times New Roman" w:hAnsi="Times New Roman" w:cs="Times New Roman"/>
          <w:sz w:val="28"/>
          <w:szCs w:val="28"/>
        </w:rPr>
        <w:t>выступающими</w:t>
      </w:r>
      <w:proofErr w:type="gramEnd"/>
      <w:r w:rsidRPr="00054D87">
        <w:rPr>
          <w:rFonts w:ascii="Times New Roman" w:hAnsi="Times New Roman" w:cs="Times New Roman"/>
          <w:sz w:val="28"/>
          <w:szCs w:val="28"/>
        </w:rPr>
        <w:t xml:space="preserve"> над поверхностью земли. Высоту скамьи для отдыха взрослого человека от уровня покрытия до плоскости сидения рекомендуется принимать в пределах 420 - </w:t>
      </w:r>
      <w:smartTag w:uri="urn:schemas-microsoft-com:office:smarttags" w:element="metricconverter">
        <w:smartTagPr>
          <w:attr w:name="ProductID" w:val="480 мм"/>
        </w:smartTagPr>
        <w:r w:rsidRPr="00054D87">
          <w:rPr>
            <w:rFonts w:ascii="Times New Roman" w:hAnsi="Times New Roman" w:cs="Times New Roman"/>
            <w:sz w:val="28"/>
            <w:szCs w:val="28"/>
          </w:rPr>
          <w:t>480 мм</w:t>
        </w:r>
      </w:smartTag>
      <w:r w:rsidRPr="00054D87">
        <w:rPr>
          <w:rFonts w:ascii="Times New Roman" w:hAnsi="Times New Roman" w:cs="Times New Roman"/>
          <w:sz w:val="28"/>
          <w:szCs w:val="28"/>
        </w:rPr>
        <w:t>. Поверхности скамьи для отдыха рекомендуется выполнять из дерева, с различными видами водоустойчивой обработки (предпочтительно - пропиткой).</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Количество размещаемой мебели муниципального образования необходимо устанавливать в зависимости от функционального назначения территории и количества посетителей на этой территории.</w:t>
      </w:r>
    </w:p>
    <w:p w:rsidR="00F85EEC" w:rsidRPr="00390417" w:rsidRDefault="00F85EEC" w:rsidP="00F85EEC">
      <w:pPr>
        <w:pStyle w:val="1"/>
        <w:numPr>
          <w:ilvl w:val="1"/>
          <w:numId w:val="21"/>
        </w:numPr>
        <w:spacing w:before="0" w:after="0" w:line="240" w:lineRule="auto"/>
        <w:ind w:left="0" w:firstLine="567"/>
        <w:rPr>
          <w:rFonts w:ascii="Times New Roman" w:hAnsi="Times New Roman" w:cs="Times New Roman"/>
          <w:b/>
          <w:sz w:val="28"/>
          <w:szCs w:val="28"/>
        </w:rPr>
      </w:pPr>
      <w:bookmarkStart w:id="7" w:name="_Toc472352449"/>
      <w:r w:rsidRPr="00390417">
        <w:rPr>
          <w:rFonts w:ascii="Times New Roman" w:hAnsi="Times New Roman" w:cs="Times New Roman"/>
          <w:b/>
          <w:sz w:val="28"/>
          <w:szCs w:val="28"/>
        </w:rPr>
        <w:t>Уличное коммунально-бытовое оборудование</w:t>
      </w:r>
      <w:bookmarkEnd w:id="7"/>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Для сбора бытового мусора на улицах, площадях, объектах рекреации необходимо применять 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Урны должны быть заметными, их размер и количество определяется потоком людей на территории.  </w:t>
      </w:r>
      <w:proofErr w:type="gramStart"/>
      <w:r w:rsidRPr="00054D87">
        <w:rPr>
          <w:rFonts w:ascii="Times New Roman" w:hAnsi="Times New Roman" w:cs="Times New Roman"/>
          <w:sz w:val="28"/>
          <w:szCs w:val="28"/>
        </w:rPr>
        <w:t xml:space="preserve">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w:t>
      </w:r>
      <w:smartTag w:uri="urn:schemas-microsoft-com:office:smarttags" w:element="metricconverter">
        <w:smartTagPr>
          <w:attr w:name="ProductID" w:val="60 м"/>
        </w:smartTagPr>
        <w:r w:rsidRPr="00054D87">
          <w:rPr>
            <w:rFonts w:ascii="Times New Roman" w:hAnsi="Times New Roman" w:cs="Times New Roman"/>
            <w:sz w:val="28"/>
            <w:szCs w:val="28"/>
          </w:rPr>
          <w:t>60 м</w:t>
        </w:r>
      </w:smartTag>
      <w:r w:rsidRPr="00054D87">
        <w:rPr>
          <w:rFonts w:ascii="Times New Roman" w:hAnsi="Times New Roman" w:cs="Times New Roman"/>
          <w:sz w:val="28"/>
          <w:szCs w:val="28"/>
        </w:rPr>
        <w:t xml:space="preserve">, других территорий муниципального образования - не более </w:t>
      </w:r>
      <w:smartTag w:uri="urn:schemas-microsoft-com:office:smarttags" w:element="metricconverter">
        <w:smartTagPr>
          <w:attr w:name="ProductID" w:val="100 м"/>
        </w:smartTagPr>
        <w:r w:rsidRPr="00054D87">
          <w:rPr>
            <w:rFonts w:ascii="Times New Roman" w:hAnsi="Times New Roman" w:cs="Times New Roman"/>
            <w:sz w:val="28"/>
            <w:szCs w:val="28"/>
          </w:rPr>
          <w:t>100 м</w:t>
        </w:r>
      </w:smartTag>
      <w:r w:rsidRPr="00054D87">
        <w:rPr>
          <w:rFonts w:ascii="Times New Roman" w:hAnsi="Times New Roman" w:cs="Times New Roman"/>
          <w:sz w:val="28"/>
          <w:szCs w:val="28"/>
        </w:rP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054D87">
        <w:rPr>
          <w:rFonts w:ascii="Times New Roman" w:hAnsi="Times New Roman" w:cs="Times New Roman"/>
          <w:sz w:val="28"/>
          <w:szCs w:val="28"/>
        </w:rPr>
        <w:t xml:space="preserve">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 xml:space="preserve">Сбор бытового мусора должен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w:t>
      </w:r>
      <w:r w:rsidRPr="009F6F10">
        <w:rPr>
          <w:rFonts w:ascii="Times New Roman" w:hAnsi="Times New Roman" w:cs="Times New Roman"/>
          <w:sz w:val="28"/>
          <w:szCs w:val="28"/>
        </w:rPr>
        <w:t xml:space="preserve">Конкретное количество и объем контейнеров определяется расчетами генеральной схемы санитарной очистки территории, принятой Администрацией </w:t>
      </w:r>
      <w:proofErr w:type="spellStart"/>
      <w:r w:rsidRPr="009F6F10">
        <w:rPr>
          <w:rFonts w:ascii="Times New Roman" w:hAnsi="Times New Roman" w:cs="Times New Roman"/>
          <w:sz w:val="28"/>
          <w:szCs w:val="28"/>
        </w:rPr>
        <w:t>Верхнелюбажского</w:t>
      </w:r>
      <w:proofErr w:type="spellEnd"/>
      <w:r w:rsidRPr="009F6F10">
        <w:rPr>
          <w:rFonts w:ascii="Times New Roman" w:hAnsi="Times New Roman" w:cs="Times New Roman"/>
          <w:sz w:val="28"/>
          <w:szCs w:val="28"/>
        </w:rPr>
        <w:t xml:space="preserve"> сельсовета </w:t>
      </w:r>
      <w:proofErr w:type="spellStart"/>
      <w:r w:rsidRPr="009F6F10">
        <w:rPr>
          <w:rFonts w:ascii="Times New Roman" w:hAnsi="Times New Roman" w:cs="Times New Roman"/>
          <w:sz w:val="28"/>
          <w:szCs w:val="28"/>
        </w:rPr>
        <w:t>Фатежского</w:t>
      </w:r>
      <w:proofErr w:type="spellEnd"/>
      <w:r w:rsidRPr="009F6F10">
        <w:rPr>
          <w:rFonts w:ascii="Times New Roman" w:hAnsi="Times New Roman" w:cs="Times New Roman"/>
          <w:sz w:val="28"/>
          <w:szCs w:val="28"/>
        </w:rPr>
        <w:t xml:space="preserve"> района,</w:t>
      </w:r>
      <w:r w:rsidRPr="006648F3">
        <w:rPr>
          <w:rFonts w:ascii="Times New Roman" w:hAnsi="Times New Roman" w:cs="Times New Roman"/>
          <w:color w:val="FF0000"/>
          <w:sz w:val="28"/>
          <w:szCs w:val="28"/>
        </w:rPr>
        <w:t xml:space="preserve"> </w:t>
      </w:r>
      <w:r w:rsidRPr="00054D87">
        <w:rPr>
          <w:rFonts w:ascii="Times New Roman" w:hAnsi="Times New Roman" w:cs="Times New Roman"/>
          <w:sz w:val="28"/>
          <w:szCs w:val="28"/>
        </w:rPr>
        <w:t>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F85EEC" w:rsidRPr="00390417" w:rsidRDefault="00F85EEC" w:rsidP="00F85EEC">
      <w:pPr>
        <w:pStyle w:val="1"/>
        <w:numPr>
          <w:ilvl w:val="1"/>
          <w:numId w:val="21"/>
        </w:numPr>
        <w:spacing w:before="0" w:after="0" w:line="240" w:lineRule="auto"/>
        <w:ind w:left="0" w:firstLine="567"/>
        <w:rPr>
          <w:rFonts w:ascii="Times New Roman" w:hAnsi="Times New Roman" w:cs="Times New Roman"/>
          <w:b/>
          <w:sz w:val="28"/>
          <w:szCs w:val="28"/>
        </w:rPr>
      </w:pPr>
      <w:bookmarkStart w:id="8" w:name="_Toc472352450"/>
      <w:r w:rsidRPr="00390417">
        <w:rPr>
          <w:rFonts w:ascii="Times New Roman" w:hAnsi="Times New Roman" w:cs="Times New Roman"/>
          <w:b/>
          <w:sz w:val="28"/>
          <w:szCs w:val="28"/>
        </w:rPr>
        <w:t>Уличное техническое оборудование</w:t>
      </w:r>
      <w:bookmarkEnd w:id="8"/>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054D87">
        <w:rPr>
          <w:rFonts w:ascii="Times New Roman" w:hAnsi="Times New Roman" w:cs="Times New Roman"/>
          <w:sz w:val="28"/>
          <w:szCs w:val="28"/>
        </w:rPr>
        <w:t>дождеприемных</w:t>
      </w:r>
      <w:proofErr w:type="spellEnd"/>
      <w:r w:rsidRPr="00054D87">
        <w:rPr>
          <w:rFonts w:ascii="Times New Roman" w:hAnsi="Times New Roman" w:cs="Times New Roman"/>
          <w:sz w:val="28"/>
          <w:szCs w:val="28"/>
        </w:rPr>
        <w:t xml:space="preserve"> колодцев, вентиляционные шахты подземных коммуникаций, шкафы телефонной связи и т.п.).</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Установка уличного технического оборудования должна обеспечивать удобный подход к оборудованию и соответствовать разделу 3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35-01.</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При установке таксофонов на территориях общественного, жилого, рекреационного назначения необходимо предусматривать их электроосвещение. Места размещения таксофонов рекомендуется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рекомендуется не менее одного из таксофонов (или одного в каждом ряду) устанавливать на такой высоте, чтобы уровень щели </w:t>
      </w:r>
      <w:proofErr w:type="spellStart"/>
      <w:r w:rsidRPr="00054D87">
        <w:rPr>
          <w:rFonts w:ascii="Times New Roman" w:hAnsi="Times New Roman" w:cs="Times New Roman"/>
          <w:sz w:val="28"/>
          <w:szCs w:val="28"/>
        </w:rPr>
        <w:t>монетоприемника</w:t>
      </w:r>
      <w:proofErr w:type="spellEnd"/>
      <w:r w:rsidRPr="00054D87">
        <w:rPr>
          <w:rFonts w:ascii="Times New Roman" w:hAnsi="Times New Roman" w:cs="Times New Roman"/>
          <w:sz w:val="28"/>
          <w:szCs w:val="28"/>
        </w:rPr>
        <w:t xml:space="preserve"> от покрытия составлял </w:t>
      </w:r>
      <w:smartTag w:uri="urn:schemas-microsoft-com:office:smarttags" w:element="metricconverter">
        <w:smartTagPr>
          <w:attr w:name="ProductID" w:val="1,3 м"/>
        </w:smartTagPr>
        <w:r w:rsidRPr="00054D87">
          <w:rPr>
            <w:rFonts w:ascii="Times New Roman" w:hAnsi="Times New Roman" w:cs="Times New Roman"/>
            <w:sz w:val="28"/>
            <w:szCs w:val="28"/>
          </w:rPr>
          <w:t>1,3 м</w:t>
        </w:r>
      </w:smartTag>
      <w:r w:rsidRPr="00054D87">
        <w:rPr>
          <w:rFonts w:ascii="Times New Roman" w:hAnsi="Times New Roman" w:cs="Times New Roman"/>
          <w:sz w:val="28"/>
          <w:szCs w:val="28"/>
        </w:rPr>
        <w:t xml:space="preserve">; уровень приемного отверстия почтового ящика рекомендуется располагать от уровня покрытия на высоте </w:t>
      </w:r>
      <w:smartTag w:uri="urn:schemas-microsoft-com:office:smarttags" w:element="metricconverter">
        <w:smartTagPr>
          <w:attr w:name="ProductID" w:val="1,3 м"/>
        </w:smartTagPr>
        <w:r w:rsidRPr="00054D87">
          <w:rPr>
            <w:rFonts w:ascii="Times New Roman" w:hAnsi="Times New Roman" w:cs="Times New Roman"/>
            <w:sz w:val="28"/>
            <w:szCs w:val="28"/>
          </w:rPr>
          <w:t>1,3 м</w:t>
        </w:r>
      </w:smartTag>
      <w:r w:rsidRPr="00054D87">
        <w:rPr>
          <w:rFonts w:ascii="Times New Roman" w:hAnsi="Times New Roman" w:cs="Times New Roman"/>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Необходимо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xml:space="preserve">-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w:t>
      </w:r>
      <w:smartTag w:uri="urn:schemas-microsoft-com:office:smarttags" w:element="metricconverter">
        <w:smartTagPr>
          <w:attr w:name="ProductID" w:val="20 мм"/>
        </w:smartTagPr>
        <w:r w:rsidRPr="00054D87">
          <w:rPr>
            <w:rFonts w:ascii="Times New Roman" w:hAnsi="Times New Roman" w:cs="Times New Roman"/>
            <w:sz w:val="28"/>
            <w:szCs w:val="28"/>
          </w:rPr>
          <w:t>20 мм</w:t>
        </w:r>
      </w:smartTag>
      <w:r w:rsidRPr="00054D87">
        <w:rPr>
          <w:rFonts w:ascii="Times New Roman" w:hAnsi="Times New Roman" w:cs="Times New Roman"/>
          <w:sz w:val="28"/>
          <w:szCs w:val="28"/>
        </w:rPr>
        <w:t xml:space="preserve">, а зазоры между краем люка и покрытием тротуара - не более </w:t>
      </w:r>
      <w:smartTag w:uri="urn:schemas-microsoft-com:office:smarttags" w:element="metricconverter">
        <w:smartTagPr>
          <w:attr w:name="ProductID" w:val="15 мм"/>
        </w:smartTagPr>
        <w:r w:rsidRPr="00054D87">
          <w:rPr>
            <w:rFonts w:ascii="Times New Roman" w:hAnsi="Times New Roman" w:cs="Times New Roman"/>
            <w:sz w:val="28"/>
            <w:szCs w:val="28"/>
          </w:rPr>
          <w:t>15 мм</w:t>
        </w:r>
      </w:smartTag>
      <w:r w:rsidRPr="00054D87">
        <w:rPr>
          <w:rFonts w:ascii="Times New Roman" w:hAnsi="Times New Roman" w:cs="Times New Roman"/>
          <w:sz w:val="28"/>
          <w:szCs w:val="28"/>
        </w:rPr>
        <w:t>;</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вентиляционные шахты оборудовать решетками.</w:t>
      </w:r>
    </w:p>
    <w:p w:rsidR="00F85EEC" w:rsidRPr="00390417" w:rsidRDefault="00F85EEC" w:rsidP="00F85EEC">
      <w:pPr>
        <w:pStyle w:val="1"/>
        <w:numPr>
          <w:ilvl w:val="1"/>
          <w:numId w:val="21"/>
        </w:numPr>
        <w:spacing w:before="0" w:after="0" w:line="240" w:lineRule="auto"/>
        <w:ind w:left="0" w:firstLine="567"/>
        <w:rPr>
          <w:rFonts w:ascii="Times New Roman" w:hAnsi="Times New Roman" w:cs="Times New Roman"/>
          <w:b/>
          <w:sz w:val="28"/>
          <w:szCs w:val="28"/>
        </w:rPr>
      </w:pPr>
      <w:bookmarkStart w:id="9" w:name="_Toc472352451"/>
      <w:r w:rsidRPr="00390417">
        <w:rPr>
          <w:rFonts w:ascii="Times New Roman" w:hAnsi="Times New Roman" w:cs="Times New Roman"/>
          <w:b/>
          <w:sz w:val="28"/>
          <w:szCs w:val="28"/>
        </w:rPr>
        <w:t>Игровое и спортивное оборудование</w:t>
      </w:r>
      <w:bookmarkEnd w:id="9"/>
      <w:r w:rsidRPr="00390417">
        <w:rPr>
          <w:rFonts w:ascii="Times New Roman" w:hAnsi="Times New Roman" w:cs="Times New Roman"/>
          <w:b/>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w:t>
      </w:r>
      <w:r w:rsidRPr="00054D87">
        <w:rPr>
          <w:rFonts w:ascii="Times New Roman" w:hAnsi="Times New Roman" w:cs="Times New Roman"/>
          <w:sz w:val="28"/>
          <w:szCs w:val="28"/>
        </w:rPr>
        <w:lastRenderedPageBreak/>
        <w:t>необходимо обеспечивать соответствие оборудования анатомо-физиологическим особенностям разных возрастных групп.</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Игровое оборудование</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Необходимо предусматривать следующие требования к материалу игрового оборудования и условиям его обработки:</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xml:space="preserve">- деревянное </w:t>
      </w:r>
      <w:proofErr w:type="gramStart"/>
      <w:r w:rsidRPr="00054D87">
        <w:rPr>
          <w:rFonts w:ascii="Times New Roman" w:hAnsi="Times New Roman" w:cs="Times New Roman"/>
          <w:sz w:val="28"/>
          <w:szCs w:val="28"/>
        </w:rPr>
        <w:t>оборудование</w:t>
      </w:r>
      <w:proofErr w:type="gramEnd"/>
      <w:r w:rsidRPr="00054D87">
        <w:rPr>
          <w:rFonts w:ascii="Times New Roman" w:hAnsi="Times New Roman" w:cs="Times New Roman"/>
          <w:sz w:val="28"/>
          <w:szCs w:val="28"/>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054D87">
        <w:rPr>
          <w:rFonts w:ascii="Times New Roman" w:hAnsi="Times New Roman" w:cs="Times New Roman"/>
          <w:sz w:val="28"/>
          <w:szCs w:val="28"/>
        </w:rPr>
        <w:t>металлопластик</w:t>
      </w:r>
      <w:proofErr w:type="spellEnd"/>
      <w:r w:rsidRPr="00054D87">
        <w:rPr>
          <w:rFonts w:ascii="Times New Roman" w:hAnsi="Times New Roman" w:cs="Times New Roman"/>
          <w:sz w:val="28"/>
          <w:szCs w:val="28"/>
        </w:rPr>
        <w:t xml:space="preserve"> (не травмирует, не ржавеет, морозоустойчив);</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В требованиях к конструкциям игрового оборудования необходимо исключать острые углы, </w:t>
      </w:r>
      <w:proofErr w:type="spellStart"/>
      <w:r w:rsidRPr="00054D87">
        <w:rPr>
          <w:rFonts w:ascii="Times New Roman" w:hAnsi="Times New Roman" w:cs="Times New Roman"/>
          <w:sz w:val="28"/>
          <w:szCs w:val="28"/>
        </w:rPr>
        <w:t>застревание</w:t>
      </w:r>
      <w:proofErr w:type="spellEnd"/>
      <w:r w:rsidRPr="00054D87">
        <w:rPr>
          <w:rFonts w:ascii="Times New Roman" w:hAnsi="Times New Roman" w:cs="Times New Roman"/>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Pr="00054D87">
          <w:rPr>
            <w:rFonts w:ascii="Times New Roman" w:hAnsi="Times New Roman" w:cs="Times New Roman"/>
            <w:sz w:val="28"/>
            <w:szCs w:val="28"/>
          </w:rPr>
          <w:t>2 м</w:t>
        </w:r>
      </w:smartTag>
      <w:r w:rsidRPr="00054D87">
        <w:rPr>
          <w:rFonts w:ascii="Times New Roman" w:hAnsi="Times New Roman" w:cs="Times New Roman"/>
          <w:sz w:val="28"/>
          <w:szCs w:val="28"/>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Pr="00054D87">
          <w:rPr>
            <w:rFonts w:ascii="Times New Roman" w:hAnsi="Times New Roman" w:cs="Times New Roman"/>
            <w:sz w:val="28"/>
            <w:szCs w:val="28"/>
          </w:rPr>
          <w:t>500 мм</w:t>
        </w:r>
      </w:smartTag>
      <w:r w:rsidRPr="00054D87">
        <w:rPr>
          <w:rFonts w:ascii="Times New Roman" w:hAnsi="Times New Roman" w:cs="Times New Roman"/>
          <w:sz w:val="28"/>
          <w:szCs w:val="28"/>
        </w:rPr>
        <w:t>.</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rPr>
      </w:pPr>
      <w:r w:rsidRPr="00054D87">
        <w:rPr>
          <w:rFonts w:ascii="Times New Roman" w:hAnsi="Times New Roman" w:cs="Times New Roman"/>
          <w:sz w:val="28"/>
          <w:szCs w:val="28"/>
        </w:rPr>
        <w:t>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2 Приложения № 1 к настоящим Правилам, 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рекомендуется принимать согласно таблице 3 Приложения № 1 к настоящим Правилам.</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Спортивное оборудование</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w:t>
      </w:r>
      <w:r w:rsidRPr="00054D87">
        <w:rPr>
          <w:rFonts w:ascii="Times New Roman" w:hAnsi="Times New Roman" w:cs="Times New Roman"/>
          <w:sz w:val="28"/>
          <w:szCs w:val="28"/>
        </w:rPr>
        <w:lastRenderedPageBreak/>
        <w:t>трещин, сколов и т.п.). При размещении следует руководствоваться каталогами сертифицированного оборудования.</w:t>
      </w:r>
    </w:p>
    <w:p w:rsidR="00F85EEC" w:rsidRPr="00390417" w:rsidRDefault="00F85EEC" w:rsidP="00F85EEC">
      <w:pPr>
        <w:pStyle w:val="1"/>
        <w:numPr>
          <w:ilvl w:val="1"/>
          <w:numId w:val="21"/>
        </w:numPr>
        <w:spacing w:before="0" w:after="0" w:line="240" w:lineRule="auto"/>
        <w:ind w:left="0" w:firstLine="567"/>
        <w:rPr>
          <w:rFonts w:ascii="Times New Roman" w:hAnsi="Times New Roman" w:cs="Times New Roman"/>
          <w:b/>
          <w:sz w:val="28"/>
          <w:szCs w:val="28"/>
        </w:rPr>
      </w:pPr>
      <w:bookmarkStart w:id="10" w:name="_Toc472352452"/>
      <w:r w:rsidRPr="00390417">
        <w:rPr>
          <w:rFonts w:ascii="Times New Roman" w:hAnsi="Times New Roman" w:cs="Times New Roman"/>
          <w:b/>
          <w:sz w:val="28"/>
          <w:szCs w:val="28"/>
        </w:rPr>
        <w:t>Освещение и осветительное оборудование</w:t>
      </w:r>
      <w:bookmarkEnd w:id="10"/>
      <w:r w:rsidRPr="00390417">
        <w:rPr>
          <w:rFonts w:ascii="Times New Roman" w:hAnsi="Times New Roman" w:cs="Times New Roman"/>
          <w:b/>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В различных градостроительных условиях необходимо предусматривать функциональное, архитектурное и информационное освещение с целью решения утилитарных, </w:t>
      </w:r>
      <w:proofErr w:type="spellStart"/>
      <w:r w:rsidRPr="00054D87">
        <w:rPr>
          <w:rFonts w:ascii="Times New Roman" w:hAnsi="Times New Roman" w:cs="Times New Roman"/>
          <w:sz w:val="28"/>
          <w:szCs w:val="28"/>
        </w:rPr>
        <w:t>светопланировочных</w:t>
      </w:r>
      <w:proofErr w:type="spellEnd"/>
      <w:r w:rsidRPr="00054D87">
        <w:rPr>
          <w:rFonts w:ascii="Times New Roman" w:hAnsi="Times New Roman" w:cs="Times New Roman"/>
          <w:sz w:val="28"/>
          <w:szCs w:val="28"/>
        </w:rPr>
        <w:t xml:space="preserve"> и </w:t>
      </w:r>
      <w:proofErr w:type="spellStart"/>
      <w:r w:rsidRPr="00054D87">
        <w:rPr>
          <w:rFonts w:ascii="Times New Roman" w:hAnsi="Times New Roman" w:cs="Times New Roman"/>
          <w:sz w:val="28"/>
          <w:szCs w:val="28"/>
        </w:rPr>
        <w:t>светокомпозиционных</w:t>
      </w:r>
      <w:proofErr w:type="spellEnd"/>
      <w:r w:rsidRPr="00054D87">
        <w:rPr>
          <w:rFonts w:ascii="Times New Roman" w:hAnsi="Times New Roman" w:cs="Times New Roman"/>
          <w:sz w:val="28"/>
          <w:szCs w:val="28"/>
        </w:rPr>
        <w:t xml:space="preserve"> задач, в т.ч. при необходимости светоцветового зонирования территорий муниципального образования и формирования системы </w:t>
      </w:r>
      <w:proofErr w:type="spellStart"/>
      <w:r w:rsidRPr="00054D87">
        <w:rPr>
          <w:rFonts w:ascii="Times New Roman" w:hAnsi="Times New Roman" w:cs="Times New Roman"/>
          <w:sz w:val="28"/>
          <w:szCs w:val="28"/>
        </w:rPr>
        <w:t>светопространственных</w:t>
      </w:r>
      <w:proofErr w:type="spellEnd"/>
      <w:r w:rsidRPr="00054D87">
        <w:rPr>
          <w:rFonts w:ascii="Times New Roman" w:hAnsi="Times New Roman" w:cs="Times New Roman"/>
          <w:sz w:val="28"/>
          <w:szCs w:val="28"/>
        </w:rPr>
        <w:t xml:space="preserve"> ансамблей.</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23-05);</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xml:space="preserve">- экономичность и </w:t>
      </w:r>
      <w:proofErr w:type="spellStart"/>
      <w:r w:rsidRPr="00054D87">
        <w:rPr>
          <w:rFonts w:ascii="Times New Roman" w:hAnsi="Times New Roman" w:cs="Times New Roman"/>
          <w:sz w:val="28"/>
          <w:szCs w:val="28"/>
        </w:rPr>
        <w:t>энергоэффективность</w:t>
      </w:r>
      <w:proofErr w:type="spellEnd"/>
      <w:r w:rsidRPr="00054D87">
        <w:rPr>
          <w:rFonts w:ascii="Times New Roman" w:hAnsi="Times New Roman" w:cs="Times New Roman"/>
          <w:sz w:val="28"/>
          <w:szCs w:val="28"/>
        </w:rPr>
        <w:t xml:space="preserve"> применяемых установок, рациональное распределение и использование электроэнергии;</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удобство обслуживания и управления при разных режимах работы установок.</w:t>
      </w:r>
    </w:p>
    <w:p w:rsidR="00F85EEC" w:rsidRPr="00054D87" w:rsidRDefault="00F85EEC" w:rsidP="00F85EEC">
      <w:pPr>
        <w:numPr>
          <w:ilvl w:val="2"/>
          <w:numId w:val="21"/>
        </w:numPr>
        <w:spacing w:after="0" w:line="240" w:lineRule="auto"/>
        <w:ind w:left="0" w:firstLine="567"/>
        <w:contextualSpacing/>
        <w:rPr>
          <w:rFonts w:ascii="Times New Roman" w:hAnsi="Times New Roman" w:cs="Times New Roman"/>
          <w:sz w:val="28"/>
          <w:szCs w:val="28"/>
        </w:rPr>
      </w:pPr>
      <w:r w:rsidRPr="00054D87">
        <w:rPr>
          <w:rFonts w:ascii="Times New Roman" w:hAnsi="Times New Roman" w:cs="Times New Roman"/>
          <w:sz w:val="28"/>
          <w:szCs w:val="28"/>
        </w:rPr>
        <w:t>Функциональное освещение</w:t>
      </w:r>
    </w:p>
    <w:p w:rsidR="00F85EEC" w:rsidRPr="00054D87" w:rsidRDefault="00F85EEC" w:rsidP="00F85EEC">
      <w:pPr>
        <w:numPr>
          <w:ilvl w:val="3"/>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Функциональное освещение (ФО) осуществляется стационарными установками освещения дорожных покрытий и простран</w:t>
      </w:r>
      <w:proofErr w:type="gramStart"/>
      <w:r w:rsidRPr="00054D87">
        <w:rPr>
          <w:rFonts w:ascii="Times New Roman" w:hAnsi="Times New Roman" w:cs="Times New Roman"/>
          <w:sz w:val="28"/>
          <w:szCs w:val="28"/>
        </w:rPr>
        <w:t>ств в тр</w:t>
      </w:r>
      <w:proofErr w:type="gramEnd"/>
      <w:r w:rsidRPr="00054D87">
        <w:rPr>
          <w:rFonts w:ascii="Times New Roman" w:hAnsi="Times New Roman" w:cs="Times New Roman"/>
          <w:sz w:val="28"/>
          <w:szCs w:val="28"/>
        </w:rPr>
        <w:t xml:space="preserve">анспортных и пешеходных зонах. Установки ФО, как правило, подразделяют </w:t>
      </w:r>
      <w:proofErr w:type="gramStart"/>
      <w:r w:rsidRPr="00054D87">
        <w:rPr>
          <w:rFonts w:ascii="Times New Roman" w:hAnsi="Times New Roman" w:cs="Times New Roman"/>
          <w:sz w:val="28"/>
          <w:szCs w:val="28"/>
        </w:rPr>
        <w:t>на</w:t>
      </w:r>
      <w:proofErr w:type="gramEnd"/>
      <w:r w:rsidRPr="00054D87">
        <w:rPr>
          <w:rFonts w:ascii="Times New Roman" w:hAnsi="Times New Roman" w:cs="Times New Roman"/>
          <w:sz w:val="28"/>
          <w:szCs w:val="28"/>
        </w:rPr>
        <w:t xml:space="preserve"> обычные, </w:t>
      </w:r>
      <w:proofErr w:type="spellStart"/>
      <w:r w:rsidRPr="00054D87">
        <w:rPr>
          <w:rFonts w:ascii="Times New Roman" w:hAnsi="Times New Roman" w:cs="Times New Roman"/>
          <w:sz w:val="28"/>
          <w:szCs w:val="28"/>
        </w:rPr>
        <w:t>высокомачтовые</w:t>
      </w:r>
      <w:proofErr w:type="spellEnd"/>
      <w:r w:rsidRPr="00054D87">
        <w:rPr>
          <w:rFonts w:ascii="Times New Roman" w:hAnsi="Times New Roman" w:cs="Times New Roman"/>
          <w:sz w:val="28"/>
          <w:szCs w:val="28"/>
        </w:rPr>
        <w:t>, парапетные, газонные и встроенные.</w:t>
      </w:r>
    </w:p>
    <w:p w:rsidR="00F85EEC" w:rsidRPr="00054D87" w:rsidRDefault="00F85EEC" w:rsidP="00F85EEC">
      <w:pPr>
        <w:numPr>
          <w:ilvl w:val="3"/>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В обычных установках светильники рекомендуется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054D87">
          <w:rPr>
            <w:rFonts w:ascii="Times New Roman" w:hAnsi="Times New Roman" w:cs="Times New Roman"/>
            <w:sz w:val="28"/>
            <w:szCs w:val="28"/>
          </w:rPr>
          <w:t>15 м</w:t>
        </w:r>
      </w:smartTag>
      <w:r w:rsidRPr="00054D87">
        <w:rPr>
          <w:rFonts w:ascii="Times New Roman" w:hAnsi="Times New Roman" w:cs="Times New Roman"/>
          <w:sz w:val="28"/>
          <w:szCs w:val="28"/>
        </w:rPr>
        <w:t>. Их рекомендуется применять в транспортных и пешеходных зонах как наиболее традиционные.</w:t>
      </w:r>
    </w:p>
    <w:p w:rsidR="00F85EEC" w:rsidRPr="00054D87" w:rsidRDefault="00F85EEC" w:rsidP="00F85EEC">
      <w:pPr>
        <w:numPr>
          <w:ilvl w:val="3"/>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В </w:t>
      </w:r>
      <w:proofErr w:type="spellStart"/>
      <w:r w:rsidRPr="00054D87">
        <w:rPr>
          <w:rFonts w:ascii="Times New Roman" w:hAnsi="Times New Roman" w:cs="Times New Roman"/>
          <w:sz w:val="28"/>
          <w:szCs w:val="28"/>
        </w:rPr>
        <w:t>высокомачтовых</w:t>
      </w:r>
      <w:proofErr w:type="spellEnd"/>
      <w:r w:rsidRPr="00054D87">
        <w:rPr>
          <w:rFonts w:ascii="Times New Roman" w:hAnsi="Times New Roman" w:cs="Times New Roman"/>
          <w:sz w:val="28"/>
          <w:szCs w:val="28"/>
        </w:rPr>
        <w:t xml:space="preserve">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В парапетных установках светильники рекомендуется встраивать линией или пунктиром в парапет высотой до </w:t>
      </w:r>
      <w:smartTag w:uri="urn:schemas-microsoft-com:office:smarttags" w:element="metricconverter">
        <w:smartTagPr>
          <w:attr w:name="ProductID" w:val="1,2 метров"/>
        </w:smartTagPr>
        <w:r w:rsidRPr="00054D87">
          <w:rPr>
            <w:rFonts w:ascii="Times New Roman" w:hAnsi="Times New Roman" w:cs="Times New Roman"/>
            <w:sz w:val="28"/>
            <w:szCs w:val="28"/>
          </w:rPr>
          <w:t>1,2 метров</w:t>
        </w:r>
      </w:smartTag>
      <w:r w:rsidRPr="00054D87">
        <w:rPr>
          <w:rFonts w:ascii="Times New Roman" w:hAnsi="Times New Roman" w:cs="Times New Roman"/>
          <w:sz w:val="28"/>
          <w:szCs w:val="28"/>
        </w:rPr>
        <w:t>,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Газонные светильники обычно служат для освещения газонов, цветников, пешеходных дорожек и площадок. Они могут предусматриваться на </w:t>
      </w:r>
      <w:r w:rsidRPr="00054D87">
        <w:rPr>
          <w:rFonts w:ascii="Times New Roman" w:hAnsi="Times New Roman" w:cs="Times New Roman"/>
          <w:sz w:val="28"/>
          <w:szCs w:val="28"/>
        </w:rPr>
        <w:lastRenderedPageBreak/>
        <w:t>территориях общественных пространств и объектов рекреации в зонах минимального вандализма.</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 пешеходных зон территорий общественного назначения.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Архитектурное освещение</w:t>
      </w:r>
    </w:p>
    <w:p w:rsidR="00F85EEC" w:rsidRPr="00054D87" w:rsidRDefault="00F85EEC" w:rsidP="00F85EEC">
      <w:pPr>
        <w:numPr>
          <w:ilvl w:val="3"/>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Архитектурное освещение (АО) необходимо применять для формирования художественно выразительной визуальной среды,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F85EEC" w:rsidRPr="00054D87" w:rsidRDefault="00F85EEC" w:rsidP="00F85EEC">
      <w:pPr>
        <w:numPr>
          <w:ilvl w:val="3"/>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К временным установкам АО относится праздничная иллюминация: световые гирлянды, сетки, контурные обтяжки, </w:t>
      </w:r>
      <w:proofErr w:type="spellStart"/>
      <w:r w:rsidRPr="00054D87">
        <w:rPr>
          <w:rFonts w:ascii="Times New Roman" w:hAnsi="Times New Roman" w:cs="Times New Roman"/>
          <w:sz w:val="28"/>
          <w:szCs w:val="28"/>
        </w:rPr>
        <w:t>светографические</w:t>
      </w:r>
      <w:proofErr w:type="spellEnd"/>
      <w:r w:rsidRPr="00054D87">
        <w:rPr>
          <w:rFonts w:ascii="Times New Roman" w:hAnsi="Times New Roman" w:cs="Times New Roman"/>
          <w:sz w:val="28"/>
          <w:szCs w:val="28"/>
        </w:rPr>
        <w:t xml:space="preserve"> элементы, панно и объемные композиции из ламп накаливания, разрядных, светодиодов, </w:t>
      </w:r>
      <w:proofErr w:type="spellStart"/>
      <w:r w:rsidRPr="00054D87">
        <w:rPr>
          <w:rFonts w:ascii="Times New Roman" w:hAnsi="Times New Roman" w:cs="Times New Roman"/>
          <w:sz w:val="28"/>
          <w:szCs w:val="28"/>
        </w:rPr>
        <w:t>световодов</w:t>
      </w:r>
      <w:proofErr w:type="spellEnd"/>
      <w:r w:rsidRPr="00054D87">
        <w:rPr>
          <w:rFonts w:ascii="Times New Roman" w:hAnsi="Times New Roman" w:cs="Times New Roman"/>
          <w:sz w:val="28"/>
          <w:szCs w:val="28"/>
        </w:rPr>
        <w:t>, световые проекции, лазерные рисунки и т.п.</w:t>
      </w:r>
    </w:p>
    <w:p w:rsidR="00F85EEC" w:rsidRPr="00054D87" w:rsidRDefault="00F85EEC" w:rsidP="00F85EEC">
      <w:pPr>
        <w:numPr>
          <w:ilvl w:val="3"/>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Световая информация</w:t>
      </w:r>
    </w:p>
    <w:p w:rsidR="00F85EEC" w:rsidRPr="00054D87" w:rsidRDefault="00F85EEC" w:rsidP="00F85EEC">
      <w:pPr>
        <w:numPr>
          <w:ilvl w:val="3"/>
          <w:numId w:val="21"/>
        </w:numPr>
        <w:tabs>
          <w:tab w:val="left" w:pos="1276"/>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w:t>
      </w:r>
      <w:proofErr w:type="spellStart"/>
      <w:r w:rsidRPr="00054D87">
        <w:rPr>
          <w:rFonts w:ascii="Times New Roman" w:hAnsi="Times New Roman" w:cs="Times New Roman"/>
          <w:sz w:val="28"/>
          <w:szCs w:val="28"/>
        </w:rPr>
        <w:t>светокомпозиционных</w:t>
      </w:r>
      <w:proofErr w:type="spellEnd"/>
      <w:r w:rsidRPr="00054D87">
        <w:rPr>
          <w:rFonts w:ascii="Times New Roman" w:hAnsi="Times New Roman" w:cs="Times New Roman"/>
          <w:sz w:val="28"/>
          <w:szCs w:val="28"/>
        </w:rPr>
        <w:t xml:space="preserve">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Источники света</w:t>
      </w:r>
    </w:p>
    <w:p w:rsidR="00F85EEC" w:rsidRPr="00054D87" w:rsidRDefault="00F85EEC" w:rsidP="00F85EEC">
      <w:pPr>
        <w:numPr>
          <w:ilvl w:val="3"/>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В стационарных установках ФО и АО необходимо применять </w:t>
      </w:r>
      <w:proofErr w:type="spellStart"/>
      <w:r w:rsidRPr="00054D87">
        <w:rPr>
          <w:rFonts w:ascii="Times New Roman" w:hAnsi="Times New Roman" w:cs="Times New Roman"/>
          <w:sz w:val="28"/>
          <w:szCs w:val="28"/>
        </w:rPr>
        <w:t>энергоэффективные</w:t>
      </w:r>
      <w:proofErr w:type="spellEnd"/>
      <w:r w:rsidRPr="00054D87">
        <w:rPr>
          <w:rFonts w:ascii="Times New Roman" w:hAnsi="Times New Roman" w:cs="Times New Roman"/>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F85EEC" w:rsidRPr="00054D87" w:rsidRDefault="00F85EEC" w:rsidP="00F85EEC">
      <w:pPr>
        <w:numPr>
          <w:ilvl w:val="3"/>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Источники света в установках ФО необходимо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F85EEC" w:rsidRPr="00054D87" w:rsidRDefault="00F85EEC" w:rsidP="00F85EEC">
      <w:pPr>
        <w:numPr>
          <w:ilvl w:val="3"/>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w:t>
      </w:r>
      <w:r w:rsidRPr="00054D87">
        <w:rPr>
          <w:rFonts w:ascii="Times New Roman" w:hAnsi="Times New Roman" w:cs="Times New Roman"/>
          <w:sz w:val="28"/>
          <w:szCs w:val="28"/>
        </w:rPr>
        <w:lastRenderedPageBreak/>
        <w:t>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Освещение транспортных и пешеходных зон</w:t>
      </w:r>
    </w:p>
    <w:p w:rsidR="00F85EEC" w:rsidRPr="00054D87" w:rsidRDefault="00F85EEC" w:rsidP="00F85EEC">
      <w:pPr>
        <w:numPr>
          <w:ilvl w:val="3"/>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В установках ФО транспортных и пешеходных зон необходимо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054D87">
        <w:rPr>
          <w:rFonts w:ascii="Times New Roman" w:hAnsi="Times New Roman" w:cs="Times New Roman"/>
          <w:sz w:val="28"/>
          <w:szCs w:val="28"/>
        </w:rPr>
        <w:t>светораспределением</w:t>
      </w:r>
      <w:proofErr w:type="spellEnd"/>
      <w:r w:rsidRPr="00054D87">
        <w:rPr>
          <w:rFonts w:ascii="Times New Roman" w:hAnsi="Times New Roman" w:cs="Times New Roman"/>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F85EEC" w:rsidRPr="00054D87" w:rsidRDefault="00F85EEC" w:rsidP="00F85EEC">
      <w:pPr>
        <w:numPr>
          <w:ilvl w:val="3"/>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054D87">
        <w:rPr>
          <w:rFonts w:ascii="Times New Roman" w:hAnsi="Times New Roman" w:cs="Times New Roman"/>
          <w:sz w:val="28"/>
          <w:szCs w:val="28"/>
        </w:rPr>
        <w:t>двухконсольные</w:t>
      </w:r>
      <w:proofErr w:type="spellEnd"/>
      <w:r w:rsidRPr="00054D87">
        <w:rPr>
          <w:rFonts w:ascii="Times New Roman" w:hAnsi="Times New Roman" w:cs="Times New Roman"/>
          <w:sz w:val="28"/>
          <w:szCs w:val="28"/>
        </w:rPr>
        <w:t xml:space="preserve"> опоры со светильниками на разной высоте, снабженными </w:t>
      </w:r>
      <w:proofErr w:type="spellStart"/>
      <w:r w:rsidRPr="00054D87">
        <w:rPr>
          <w:rFonts w:ascii="Times New Roman" w:hAnsi="Times New Roman" w:cs="Times New Roman"/>
          <w:sz w:val="28"/>
          <w:szCs w:val="28"/>
        </w:rPr>
        <w:t>разноспектральными</w:t>
      </w:r>
      <w:proofErr w:type="spellEnd"/>
      <w:r w:rsidRPr="00054D87">
        <w:rPr>
          <w:rFonts w:ascii="Times New Roman" w:hAnsi="Times New Roman" w:cs="Times New Roman"/>
          <w:sz w:val="28"/>
          <w:szCs w:val="28"/>
        </w:rPr>
        <w:t xml:space="preserve"> источниками света.</w:t>
      </w:r>
    </w:p>
    <w:p w:rsidR="00F85EEC" w:rsidRPr="00054D87" w:rsidRDefault="00F85EEC" w:rsidP="00F85EEC">
      <w:pPr>
        <w:numPr>
          <w:ilvl w:val="3"/>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Выбор типа, расположения и способа установки светильников ФО транспортных и пешеходных зон необходимо осуществлять с учетом формируемого масштаба </w:t>
      </w:r>
      <w:proofErr w:type="spellStart"/>
      <w:r w:rsidRPr="00054D87">
        <w:rPr>
          <w:rFonts w:ascii="Times New Roman" w:hAnsi="Times New Roman" w:cs="Times New Roman"/>
          <w:sz w:val="28"/>
          <w:szCs w:val="28"/>
        </w:rPr>
        <w:t>светопространств</w:t>
      </w:r>
      <w:proofErr w:type="spellEnd"/>
      <w:r w:rsidRPr="00054D87">
        <w:rPr>
          <w:rFonts w:ascii="Times New Roman" w:hAnsi="Times New Roman" w:cs="Times New Roman"/>
          <w:sz w:val="28"/>
          <w:szCs w:val="28"/>
        </w:rPr>
        <w:t xml:space="preserve">. </w:t>
      </w:r>
      <w:proofErr w:type="gramStart"/>
      <w:r w:rsidRPr="00054D87">
        <w:rPr>
          <w:rFonts w:ascii="Times New Roman" w:hAnsi="Times New Roman" w:cs="Times New Roman"/>
          <w:sz w:val="28"/>
          <w:szCs w:val="28"/>
        </w:rPr>
        <w:t xml:space="preserve">Над проезжей частью улиц, дорог и площадей светильники на опорах рекомендуется устанавливать на высоте не менее </w:t>
      </w:r>
      <w:smartTag w:uri="urn:schemas-microsoft-com:office:smarttags" w:element="metricconverter">
        <w:smartTagPr>
          <w:attr w:name="ProductID" w:val="8 м"/>
        </w:smartTagPr>
        <w:r w:rsidRPr="00054D87">
          <w:rPr>
            <w:rFonts w:ascii="Times New Roman" w:hAnsi="Times New Roman" w:cs="Times New Roman"/>
            <w:sz w:val="28"/>
            <w:szCs w:val="28"/>
          </w:rPr>
          <w:t>8 м</w:t>
        </w:r>
      </w:smartTag>
      <w:r w:rsidRPr="00054D87">
        <w:rPr>
          <w:rFonts w:ascii="Times New Roman" w:hAnsi="Times New Roman" w:cs="Times New Roman"/>
          <w:sz w:val="28"/>
          <w:szCs w:val="28"/>
        </w:rPr>
        <w:t xml:space="preserve">. В пешеходных зонах высота установки светильников на опорах может приниматься, как правило, не менее </w:t>
      </w:r>
      <w:smartTag w:uri="urn:schemas-microsoft-com:office:smarttags" w:element="metricconverter">
        <w:smartTagPr>
          <w:attr w:name="ProductID" w:val="3,5 м"/>
        </w:smartTagPr>
        <w:r w:rsidRPr="00054D87">
          <w:rPr>
            <w:rFonts w:ascii="Times New Roman" w:hAnsi="Times New Roman" w:cs="Times New Roman"/>
            <w:sz w:val="28"/>
            <w:szCs w:val="28"/>
          </w:rPr>
          <w:t>3,5 м</w:t>
        </w:r>
      </w:smartTag>
      <w:r w:rsidRPr="00054D87">
        <w:rPr>
          <w:rFonts w:ascii="Times New Roman" w:hAnsi="Times New Roman" w:cs="Times New Roman"/>
          <w:sz w:val="28"/>
          <w:szCs w:val="28"/>
        </w:rPr>
        <w:t xml:space="preserve"> и не более </w:t>
      </w:r>
      <w:smartTag w:uri="urn:schemas-microsoft-com:office:smarttags" w:element="metricconverter">
        <w:smartTagPr>
          <w:attr w:name="ProductID" w:val="5,5 м"/>
        </w:smartTagPr>
        <w:r w:rsidRPr="00054D87">
          <w:rPr>
            <w:rFonts w:ascii="Times New Roman" w:hAnsi="Times New Roman" w:cs="Times New Roman"/>
            <w:sz w:val="28"/>
            <w:szCs w:val="28"/>
          </w:rPr>
          <w:t>5,5 м</w:t>
        </w:r>
      </w:smartTag>
      <w:r w:rsidRPr="00054D87">
        <w:rPr>
          <w:rFonts w:ascii="Times New Roman" w:hAnsi="Times New Roman" w:cs="Times New Roman"/>
          <w:sz w:val="28"/>
          <w:szCs w:val="28"/>
        </w:rPr>
        <w:t xml:space="preserve">. Светильники (бра, плафоны) для освещения проездов, тротуаров и площадок, расположенных у зданий, рекомендуется устанавливать на высоте не менее </w:t>
      </w:r>
      <w:smartTag w:uri="urn:schemas-microsoft-com:office:smarttags" w:element="metricconverter">
        <w:smartTagPr>
          <w:attr w:name="ProductID" w:val="3 м"/>
        </w:smartTagPr>
        <w:r w:rsidRPr="00054D87">
          <w:rPr>
            <w:rFonts w:ascii="Times New Roman" w:hAnsi="Times New Roman" w:cs="Times New Roman"/>
            <w:sz w:val="28"/>
            <w:szCs w:val="28"/>
          </w:rPr>
          <w:t>3 м</w:t>
        </w:r>
      </w:smartTag>
      <w:r w:rsidRPr="00054D87">
        <w:rPr>
          <w:rFonts w:ascii="Times New Roman" w:hAnsi="Times New Roman" w:cs="Times New Roman"/>
          <w:sz w:val="28"/>
          <w:szCs w:val="28"/>
        </w:rPr>
        <w:t>.</w:t>
      </w:r>
      <w:proofErr w:type="gramEnd"/>
    </w:p>
    <w:p w:rsidR="00F85EEC" w:rsidRPr="00054D87" w:rsidRDefault="00F85EEC" w:rsidP="00F85EEC">
      <w:pPr>
        <w:numPr>
          <w:ilvl w:val="3"/>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Опоры уличных светильников для освещения проезжей части улиц могут располагаться на расстоянии не менее </w:t>
      </w:r>
      <w:smartTag w:uri="urn:schemas-microsoft-com:office:smarttags" w:element="metricconverter">
        <w:smartTagPr>
          <w:attr w:name="ProductID" w:val="0,6 м"/>
        </w:smartTagPr>
        <w:r w:rsidRPr="00054D87">
          <w:rPr>
            <w:rFonts w:ascii="Times New Roman" w:hAnsi="Times New Roman" w:cs="Times New Roman"/>
            <w:sz w:val="28"/>
            <w:szCs w:val="28"/>
          </w:rPr>
          <w:t>0,6 м</w:t>
        </w:r>
      </w:smartTag>
      <w:r w:rsidRPr="00054D87">
        <w:rPr>
          <w:rFonts w:ascii="Times New Roman" w:hAnsi="Times New Roman" w:cs="Times New Roman"/>
          <w:sz w:val="28"/>
          <w:szCs w:val="28"/>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Pr="00054D87">
          <w:rPr>
            <w:rFonts w:ascii="Times New Roman" w:hAnsi="Times New Roman" w:cs="Times New Roman"/>
            <w:sz w:val="28"/>
            <w:szCs w:val="28"/>
          </w:rPr>
          <w:t>0,3 м</w:t>
        </w:r>
      </w:smartTag>
      <w:r w:rsidRPr="00054D87">
        <w:rPr>
          <w:rFonts w:ascii="Times New Roman" w:hAnsi="Times New Roman" w:cs="Times New Roman"/>
          <w:sz w:val="28"/>
          <w:szCs w:val="28"/>
        </w:rPr>
        <w:t xml:space="preserve"> при условии отсутствия автобусного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F85EEC" w:rsidRPr="00054D87" w:rsidRDefault="00F85EEC" w:rsidP="00F85EEC">
      <w:pPr>
        <w:numPr>
          <w:ilvl w:val="3"/>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Опоры на пересечениях магистральных улиц и дорог, как правило, устанавливаются до начала закругления тротуаров и не ближе </w:t>
      </w:r>
      <w:smartTag w:uri="urn:schemas-microsoft-com:office:smarttags" w:element="metricconverter">
        <w:smartTagPr>
          <w:attr w:name="ProductID" w:val="1,5 м"/>
        </w:smartTagPr>
        <w:r w:rsidRPr="00054D87">
          <w:rPr>
            <w:rFonts w:ascii="Times New Roman" w:hAnsi="Times New Roman" w:cs="Times New Roman"/>
            <w:sz w:val="28"/>
            <w:szCs w:val="28"/>
          </w:rPr>
          <w:t>1,5 м</w:t>
        </w:r>
      </w:smartTag>
      <w:r w:rsidRPr="00054D87">
        <w:rPr>
          <w:rFonts w:ascii="Times New Roman" w:hAnsi="Times New Roman" w:cs="Times New Roman"/>
          <w:sz w:val="28"/>
          <w:szCs w:val="28"/>
        </w:rPr>
        <w:t xml:space="preserve"> от различного рода въездов, не нарушая единого строя линии их установки.</w:t>
      </w:r>
    </w:p>
    <w:p w:rsidR="00F85EEC" w:rsidRPr="00390417" w:rsidRDefault="00F85EEC" w:rsidP="00F85EEC">
      <w:pPr>
        <w:pStyle w:val="1"/>
        <w:numPr>
          <w:ilvl w:val="1"/>
          <w:numId w:val="21"/>
        </w:numPr>
        <w:spacing w:before="0" w:after="0" w:line="240" w:lineRule="auto"/>
        <w:ind w:left="0" w:firstLine="567"/>
        <w:rPr>
          <w:rFonts w:ascii="Times New Roman" w:hAnsi="Times New Roman" w:cs="Times New Roman"/>
          <w:b/>
          <w:sz w:val="28"/>
          <w:szCs w:val="28"/>
        </w:rPr>
      </w:pPr>
      <w:bookmarkStart w:id="11" w:name="_Toc472352453"/>
      <w:r w:rsidRPr="00390417">
        <w:rPr>
          <w:rFonts w:ascii="Times New Roman" w:hAnsi="Times New Roman" w:cs="Times New Roman"/>
          <w:b/>
          <w:sz w:val="28"/>
          <w:szCs w:val="28"/>
        </w:rPr>
        <w:t>МАФ и характерные требования к ним</w:t>
      </w:r>
      <w:bookmarkEnd w:id="11"/>
      <w:r w:rsidRPr="00390417">
        <w:rPr>
          <w:rFonts w:ascii="Times New Roman" w:hAnsi="Times New Roman" w:cs="Times New Roman"/>
          <w:b/>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Для каждого элемента </w:t>
      </w:r>
      <w:proofErr w:type="spellStart"/>
      <w:r w:rsidRPr="00054D87">
        <w:rPr>
          <w:rFonts w:ascii="Times New Roman" w:hAnsi="Times New Roman" w:cs="Times New Roman"/>
          <w:sz w:val="28"/>
          <w:szCs w:val="28"/>
        </w:rPr>
        <w:t>планировочнои</w:t>
      </w:r>
      <w:proofErr w:type="spellEnd"/>
      <w:r w:rsidRPr="00054D87">
        <w:rPr>
          <w:rFonts w:ascii="Times New Roman" w:hAnsi="Times New Roman" w:cs="Times New Roman"/>
          <w:sz w:val="28"/>
          <w:szCs w:val="28"/>
        </w:rPr>
        <w:t xml:space="preserve">̆ структуры существуют характерные требования, которые основываются на частоте и продолжительности ее использования, </w:t>
      </w:r>
      <w:proofErr w:type="spellStart"/>
      <w:r w:rsidRPr="00054D87">
        <w:rPr>
          <w:rFonts w:ascii="Times New Roman" w:hAnsi="Times New Roman" w:cs="Times New Roman"/>
          <w:sz w:val="28"/>
          <w:szCs w:val="28"/>
        </w:rPr>
        <w:t>потенциальнои</w:t>
      </w:r>
      <w:proofErr w:type="spellEnd"/>
      <w:r w:rsidRPr="00054D87">
        <w:rPr>
          <w:rFonts w:ascii="Times New Roman" w:hAnsi="Times New Roman" w:cs="Times New Roman"/>
          <w:sz w:val="28"/>
          <w:szCs w:val="28"/>
        </w:rPr>
        <w:t xml:space="preserve">̆ аудитории, наличии свободного пространства, интенсивности пешеходного и автомобильного движения, близости транспортных узлов. Выбор МАФ зависит от количества </w:t>
      </w:r>
      <w:proofErr w:type="spellStart"/>
      <w:r w:rsidRPr="00054D87">
        <w:rPr>
          <w:rFonts w:ascii="Times New Roman" w:hAnsi="Times New Roman" w:cs="Times New Roman"/>
          <w:sz w:val="28"/>
          <w:szCs w:val="28"/>
        </w:rPr>
        <w:t>людеи</w:t>
      </w:r>
      <w:proofErr w:type="spellEnd"/>
      <w:r w:rsidRPr="00054D87">
        <w:rPr>
          <w:rFonts w:ascii="Times New Roman" w:hAnsi="Times New Roman" w:cs="Times New Roman"/>
          <w:sz w:val="28"/>
          <w:szCs w:val="28"/>
        </w:rPr>
        <w:t xml:space="preserve">̆, ежедневно </w:t>
      </w:r>
      <w:proofErr w:type="gramStart"/>
      <w:r w:rsidRPr="00054D87">
        <w:rPr>
          <w:rFonts w:ascii="Times New Roman" w:hAnsi="Times New Roman" w:cs="Times New Roman"/>
          <w:sz w:val="28"/>
          <w:szCs w:val="28"/>
        </w:rPr>
        <w:t>посещающих</w:t>
      </w:r>
      <w:proofErr w:type="gramEnd"/>
      <w:r w:rsidRPr="00054D87">
        <w:rPr>
          <w:rFonts w:ascii="Times New Roman" w:hAnsi="Times New Roman" w:cs="Times New Roman"/>
          <w:sz w:val="28"/>
          <w:szCs w:val="28"/>
        </w:rPr>
        <w:t xml:space="preserve"> территорию. В некоторых местах мебель необходимо фиксировать, чтобы ее невозможно было переместить и помешать тем самым потоку пешеходов или </w:t>
      </w:r>
      <w:proofErr w:type="spellStart"/>
      <w:r w:rsidRPr="00054D87">
        <w:rPr>
          <w:rFonts w:ascii="Times New Roman" w:hAnsi="Times New Roman" w:cs="Times New Roman"/>
          <w:sz w:val="28"/>
          <w:szCs w:val="28"/>
        </w:rPr>
        <w:t>автомобилеи</w:t>
      </w:r>
      <w:proofErr w:type="spellEnd"/>
      <w:r w:rsidRPr="00054D87">
        <w:rPr>
          <w:rFonts w:ascii="Times New Roman" w:hAnsi="Times New Roman" w:cs="Times New Roman"/>
          <w:sz w:val="28"/>
          <w:szCs w:val="28"/>
        </w:rPr>
        <w:t xml:space="preserve">̆. Стоит подбирать материалы и </w:t>
      </w:r>
      <w:proofErr w:type="spellStart"/>
      <w:r w:rsidRPr="00054D87">
        <w:rPr>
          <w:rFonts w:ascii="Times New Roman" w:hAnsi="Times New Roman" w:cs="Times New Roman"/>
          <w:sz w:val="28"/>
          <w:szCs w:val="28"/>
        </w:rPr>
        <w:t>дизайн</w:t>
      </w:r>
      <w:proofErr w:type="spellEnd"/>
      <w:r w:rsidRPr="00054D87">
        <w:rPr>
          <w:rFonts w:ascii="Times New Roman" w:hAnsi="Times New Roman" w:cs="Times New Roman"/>
          <w:sz w:val="28"/>
          <w:szCs w:val="28"/>
        </w:rPr>
        <w:t xml:space="preserve">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При проектировании, выборе МАФ необходимо использовать  и стоит учитывать:</w:t>
      </w:r>
    </w:p>
    <w:p w:rsidR="00F85EEC" w:rsidRPr="00054D87" w:rsidRDefault="00F85EEC" w:rsidP="00F85EEC">
      <w:pPr>
        <w:pStyle w:val="a4"/>
        <w:spacing w:before="0" w:beforeAutospacing="0" w:after="0" w:afterAutospacing="0"/>
        <w:ind w:firstLine="567"/>
        <w:rPr>
          <w:sz w:val="32"/>
        </w:rPr>
      </w:pPr>
      <w:r w:rsidRPr="00054D87">
        <w:rPr>
          <w:color w:val="000000"/>
          <w:sz w:val="28"/>
          <w:szCs w:val="22"/>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F85EEC" w:rsidRPr="00054D87" w:rsidRDefault="00F85EEC" w:rsidP="00F85EEC">
      <w:pPr>
        <w:pStyle w:val="a4"/>
        <w:spacing w:before="0" w:beforeAutospacing="0" w:after="0" w:afterAutospacing="0"/>
        <w:ind w:firstLine="567"/>
        <w:rPr>
          <w:sz w:val="32"/>
        </w:rPr>
      </w:pPr>
      <w:r w:rsidRPr="00054D87">
        <w:rPr>
          <w:color w:val="000000"/>
          <w:sz w:val="28"/>
          <w:szCs w:val="22"/>
        </w:rPr>
        <w:t xml:space="preserve">б) антивандальную защищенность ― от разрушения, </w:t>
      </w:r>
      <w:proofErr w:type="spellStart"/>
      <w:r w:rsidRPr="00054D87">
        <w:rPr>
          <w:color w:val="000000"/>
          <w:sz w:val="28"/>
          <w:szCs w:val="22"/>
        </w:rPr>
        <w:t>оклейки</w:t>
      </w:r>
      <w:proofErr w:type="spellEnd"/>
      <w:r w:rsidRPr="00054D87">
        <w:rPr>
          <w:color w:val="000000"/>
          <w:sz w:val="28"/>
          <w:szCs w:val="22"/>
        </w:rPr>
        <w:t xml:space="preserve">, нанесения </w:t>
      </w:r>
      <w:proofErr w:type="spellStart"/>
      <w:r w:rsidRPr="00054D87">
        <w:rPr>
          <w:color w:val="000000"/>
          <w:sz w:val="28"/>
          <w:szCs w:val="22"/>
        </w:rPr>
        <w:t>надписеи</w:t>
      </w:r>
      <w:proofErr w:type="spellEnd"/>
      <w:r w:rsidRPr="00054D87">
        <w:rPr>
          <w:color w:val="000000"/>
          <w:sz w:val="28"/>
          <w:szCs w:val="22"/>
        </w:rPr>
        <w:t xml:space="preserve">̆ и </w:t>
      </w:r>
      <w:proofErr w:type="gramStart"/>
      <w:r w:rsidRPr="00054D87">
        <w:rPr>
          <w:color w:val="000000"/>
          <w:sz w:val="28"/>
          <w:szCs w:val="22"/>
        </w:rPr>
        <w:t>изображении</w:t>
      </w:r>
      <w:proofErr w:type="gramEnd"/>
      <w:r w:rsidRPr="00054D87">
        <w:rPr>
          <w:color w:val="000000"/>
          <w:sz w:val="28"/>
          <w:szCs w:val="22"/>
        </w:rPr>
        <w:t>̆;</w:t>
      </w:r>
    </w:p>
    <w:p w:rsidR="00F85EEC" w:rsidRPr="00054D87" w:rsidRDefault="00F85EEC" w:rsidP="00F85EEC">
      <w:pPr>
        <w:pStyle w:val="a4"/>
        <w:spacing w:before="0" w:beforeAutospacing="0" w:after="0" w:afterAutospacing="0"/>
        <w:ind w:firstLine="567"/>
        <w:rPr>
          <w:sz w:val="32"/>
        </w:rPr>
      </w:pPr>
      <w:r w:rsidRPr="00054D87">
        <w:rPr>
          <w:color w:val="000000"/>
          <w:sz w:val="28"/>
          <w:szCs w:val="22"/>
        </w:rPr>
        <w:t xml:space="preserve">в)  возможность ремонта или замены </w:t>
      </w:r>
      <w:proofErr w:type="spellStart"/>
      <w:r w:rsidRPr="00054D87">
        <w:rPr>
          <w:color w:val="000000"/>
          <w:sz w:val="28"/>
          <w:szCs w:val="22"/>
        </w:rPr>
        <w:t>деталеи</w:t>
      </w:r>
      <w:proofErr w:type="spellEnd"/>
      <w:r w:rsidRPr="00054D87">
        <w:rPr>
          <w:color w:val="000000"/>
          <w:sz w:val="28"/>
          <w:szCs w:val="22"/>
        </w:rPr>
        <w:t>̆ МАФ;</w:t>
      </w:r>
    </w:p>
    <w:p w:rsidR="00F85EEC" w:rsidRPr="00054D87" w:rsidRDefault="00F85EEC" w:rsidP="00F85EEC">
      <w:pPr>
        <w:pStyle w:val="a4"/>
        <w:spacing w:before="0" w:beforeAutospacing="0" w:after="0" w:afterAutospacing="0"/>
        <w:ind w:firstLine="567"/>
        <w:rPr>
          <w:sz w:val="32"/>
        </w:rPr>
      </w:pPr>
      <w:r w:rsidRPr="00054D87">
        <w:rPr>
          <w:color w:val="000000"/>
          <w:sz w:val="28"/>
          <w:szCs w:val="22"/>
        </w:rPr>
        <w:t>г)  защиту от образования наледи и снежных заносов, обеспечение стока воды;</w:t>
      </w:r>
    </w:p>
    <w:p w:rsidR="00F85EEC" w:rsidRPr="00054D87" w:rsidRDefault="00F85EEC" w:rsidP="00F85EEC">
      <w:pPr>
        <w:pStyle w:val="a4"/>
        <w:spacing w:before="0" w:beforeAutospacing="0" w:after="0" w:afterAutospacing="0"/>
        <w:ind w:firstLine="567"/>
        <w:rPr>
          <w:sz w:val="32"/>
        </w:rPr>
      </w:pPr>
      <w:proofErr w:type="spellStart"/>
      <w:r w:rsidRPr="00054D87">
        <w:rPr>
          <w:color w:val="000000"/>
          <w:sz w:val="28"/>
          <w:szCs w:val="22"/>
        </w:rPr>
        <w:t>д</w:t>
      </w:r>
      <w:proofErr w:type="spellEnd"/>
      <w:r w:rsidRPr="00054D87">
        <w:rPr>
          <w:color w:val="000000"/>
          <w:sz w:val="28"/>
          <w:szCs w:val="22"/>
        </w:rPr>
        <w:t xml:space="preserve">) удобство обслуживания, а также </w:t>
      </w:r>
      <w:proofErr w:type="spellStart"/>
      <w:r w:rsidRPr="00054D87">
        <w:rPr>
          <w:color w:val="000000"/>
          <w:sz w:val="28"/>
          <w:szCs w:val="22"/>
        </w:rPr>
        <w:t>механизированнои</w:t>
      </w:r>
      <w:proofErr w:type="spellEnd"/>
      <w:r w:rsidRPr="00054D87">
        <w:rPr>
          <w:color w:val="000000"/>
          <w:sz w:val="28"/>
          <w:szCs w:val="22"/>
        </w:rPr>
        <w:t xml:space="preserve">̆ и </w:t>
      </w:r>
      <w:proofErr w:type="spellStart"/>
      <w:r w:rsidRPr="00054D87">
        <w:rPr>
          <w:color w:val="000000"/>
          <w:sz w:val="28"/>
          <w:szCs w:val="22"/>
        </w:rPr>
        <w:t>ручнои</w:t>
      </w:r>
      <w:proofErr w:type="spellEnd"/>
      <w:r w:rsidRPr="00054D87">
        <w:rPr>
          <w:color w:val="000000"/>
          <w:sz w:val="28"/>
          <w:szCs w:val="22"/>
        </w:rPr>
        <w:t xml:space="preserve">̆ очистки территории рядом с МАФ и под </w:t>
      </w:r>
      <w:proofErr w:type="spellStart"/>
      <w:r w:rsidRPr="00054D87">
        <w:rPr>
          <w:color w:val="000000"/>
          <w:sz w:val="28"/>
          <w:szCs w:val="22"/>
        </w:rPr>
        <w:t>конструкциеи</w:t>
      </w:r>
      <w:proofErr w:type="spellEnd"/>
      <w:r w:rsidRPr="00054D87">
        <w:rPr>
          <w:color w:val="000000"/>
          <w:sz w:val="28"/>
          <w:szCs w:val="22"/>
        </w:rPr>
        <w:t>̆;</w:t>
      </w:r>
    </w:p>
    <w:p w:rsidR="00F85EEC" w:rsidRPr="00054D87" w:rsidRDefault="00F85EEC" w:rsidP="00F85EEC">
      <w:pPr>
        <w:pStyle w:val="a4"/>
        <w:spacing w:before="0" w:beforeAutospacing="0" w:after="0" w:afterAutospacing="0"/>
        <w:ind w:firstLine="567"/>
        <w:rPr>
          <w:sz w:val="32"/>
        </w:rPr>
      </w:pPr>
      <w:r w:rsidRPr="00054D87">
        <w:rPr>
          <w:color w:val="000000"/>
          <w:sz w:val="28"/>
          <w:szCs w:val="22"/>
        </w:rPr>
        <w:t>е)  эргономичность конструкций (высоту и наклон спинки, высоту урн и прочее);</w:t>
      </w:r>
    </w:p>
    <w:p w:rsidR="00F85EEC" w:rsidRPr="00054D87" w:rsidRDefault="00F85EEC" w:rsidP="00F85EEC">
      <w:pPr>
        <w:pStyle w:val="a4"/>
        <w:spacing w:before="0" w:beforeAutospacing="0" w:after="0" w:afterAutospacing="0"/>
        <w:ind w:firstLine="567"/>
        <w:rPr>
          <w:sz w:val="32"/>
        </w:rPr>
      </w:pPr>
      <w:r w:rsidRPr="00054D87">
        <w:rPr>
          <w:color w:val="000000"/>
          <w:sz w:val="28"/>
          <w:szCs w:val="22"/>
        </w:rPr>
        <w:t>ж)  расцветку, не вносящую визуальный шум;</w:t>
      </w:r>
    </w:p>
    <w:p w:rsidR="00F85EEC" w:rsidRPr="00054D87" w:rsidRDefault="00F85EEC" w:rsidP="00F85EEC">
      <w:pPr>
        <w:pStyle w:val="a4"/>
        <w:spacing w:before="0" w:beforeAutospacing="0" w:after="0" w:afterAutospacing="0"/>
        <w:ind w:firstLine="567"/>
        <w:rPr>
          <w:sz w:val="32"/>
        </w:rPr>
      </w:pPr>
      <w:proofErr w:type="spellStart"/>
      <w:r w:rsidRPr="00054D87">
        <w:rPr>
          <w:color w:val="000000"/>
          <w:sz w:val="28"/>
          <w:szCs w:val="22"/>
        </w:rPr>
        <w:t>з</w:t>
      </w:r>
      <w:proofErr w:type="spellEnd"/>
      <w:r w:rsidRPr="00054D87">
        <w:rPr>
          <w:color w:val="000000"/>
          <w:sz w:val="28"/>
          <w:szCs w:val="22"/>
        </w:rPr>
        <w:t xml:space="preserve">)  безопасность для </w:t>
      </w:r>
      <w:proofErr w:type="gramStart"/>
      <w:r w:rsidRPr="00054D87">
        <w:rPr>
          <w:color w:val="000000"/>
          <w:sz w:val="28"/>
          <w:szCs w:val="22"/>
        </w:rPr>
        <w:t>потенциальных</w:t>
      </w:r>
      <w:proofErr w:type="gramEnd"/>
      <w:r w:rsidRPr="00054D87">
        <w:rPr>
          <w:color w:val="000000"/>
          <w:sz w:val="28"/>
          <w:szCs w:val="22"/>
        </w:rPr>
        <w:t xml:space="preserve"> </w:t>
      </w:r>
      <w:proofErr w:type="spellStart"/>
      <w:r w:rsidRPr="00054D87">
        <w:rPr>
          <w:color w:val="000000"/>
          <w:sz w:val="28"/>
          <w:szCs w:val="22"/>
        </w:rPr>
        <w:t>пользователеи</w:t>
      </w:r>
      <w:proofErr w:type="spellEnd"/>
      <w:r w:rsidRPr="00054D87">
        <w:rPr>
          <w:color w:val="000000"/>
          <w:sz w:val="28"/>
          <w:szCs w:val="22"/>
        </w:rPr>
        <w:t>̆;</w:t>
      </w:r>
    </w:p>
    <w:p w:rsidR="00F85EEC" w:rsidRPr="00054D87" w:rsidRDefault="00F85EEC" w:rsidP="00F85EEC">
      <w:pPr>
        <w:pStyle w:val="a4"/>
        <w:spacing w:before="0" w:beforeAutospacing="0" w:after="0" w:afterAutospacing="0"/>
        <w:ind w:firstLine="567"/>
        <w:rPr>
          <w:sz w:val="32"/>
        </w:rPr>
      </w:pPr>
      <w:r w:rsidRPr="00054D87">
        <w:rPr>
          <w:color w:val="000000"/>
          <w:sz w:val="28"/>
          <w:szCs w:val="22"/>
        </w:rPr>
        <w:t xml:space="preserve">и)  стилистическое сочетание с другими МАФ и </w:t>
      </w:r>
      <w:proofErr w:type="spellStart"/>
      <w:r w:rsidRPr="00054D87">
        <w:rPr>
          <w:color w:val="000000"/>
          <w:sz w:val="28"/>
          <w:szCs w:val="22"/>
        </w:rPr>
        <w:t>окружающеи</w:t>
      </w:r>
      <w:proofErr w:type="spellEnd"/>
      <w:r w:rsidRPr="00054D87">
        <w:rPr>
          <w:color w:val="000000"/>
          <w:sz w:val="28"/>
          <w:szCs w:val="22"/>
        </w:rPr>
        <w:t xml:space="preserve">̆ </w:t>
      </w:r>
      <w:proofErr w:type="spellStart"/>
      <w:r w:rsidRPr="00054D87">
        <w:rPr>
          <w:color w:val="000000"/>
          <w:sz w:val="28"/>
          <w:szCs w:val="22"/>
        </w:rPr>
        <w:t>архитектурои</w:t>
      </w:r>
      <w:proofErr w:type="spellEnd"/>
      <w:r w:rsidRPr="00054D87">
        <w:rPr>
          <w:color w:val="000000"/>
          <w:sz w:val="28"/>
          <w:szCs w:val="22"/>
        </w:rPr>
        <w:t>̆;</w:t>
      </w:r>
    </w:p>
    <w:p w:rsidR="00F85EEC" w:rsidRPr="00054D87" w:rsidRDefault="00F85EEC" w:rsidP="00F85EEC">
      <w:pPr>
        <w:pStyle w:val="a4"/>
        <w:spacing w:before="0" w:beforeAutospacing="0" w:after="0" w:afterAutospacing="0"/>
        <w:ind w:firstLine="567"/>
        <w:rPr>
          <w:sz w:val="32"/>
        </w:rPr>
      </w:pPr>
      <w:r w:rsidRPr="00054D87">
        <w:rPr>
          <w:color w:val="000000"/>
          <w:sz w:val="28"/>
          <w:szCs w:val="22"/>
        </w:rPr>
        <w:t xml:space="preserve">к)  соответствие характеристикам зоны расположения: </w:t>
      </w:r>
      <w:proofErr w:type="spellStart"/>
      <w:r w:rsidRPr="00054D87">
        <w:rPr>
          <w:color w:val="000000"/>
          <w:sz w:val="28"/>
          <w:szCs w:val="22"/>
        </w:rPr>
        <w:t>сдержанныи</w:t>
      </w:r>
      <w:proofErr w:type="spellEnd"/>
      <w:r w:rsidRPr="00054D87">
        <w:rPr>
          <w:color w:val="000000"/>
          <w:sz w:val="28"/>
          <w:szCs w:val="22"/>
        </w:rPr>
        <w:t xml:space="preserve">̆ </w:t>
      </w:r>
      <w:proofErr w:type="spellStart"/>
      <w:r w:rsidRPr="00054D87">
        <w:rPr>
          <w:color w:val="000000"/>
          <w:sz w:val="28"/>
          <w:szCs w:val="22"/>
        </w:rPr>
        <w:t>дизай</w:t>
      </w:r>
      <w:proofErr w:type="gramStart"/>
      <w:r w:rsidRPr="00054D87">
        <w:rPr>
          <w:color w:val="000000"/>
          <w:sz w:val="28"/>
          <w:szCs w:val="22"/>
        </w:rPr>
        <w:t>н</w:t>
      </w:r>
      <w:proofErr w:type="spellEnd"/>
      <w:proofErr w:type="gramEnd"/>
      <w:r w:rsidRPr="00054D87">
        <w:rPr>
          <w:color w:val="000000"/>
          <w:sz w:val="28"/>
          <w:szCs w:val="22"/>
        </w:rPr>
        <w:t xml:space="preserve"> </w:t>
      </w:r>
      <w:proofErr w:type="gramStart"/>
      <w:r w:rsidRPr="00054D87">
        <w:rPr>
          <w:color w:val="000000"/>
          <w:sz w:val="28"/>
          <w:szCs w:val="22"/>
        </w:rPr>
        <w:t>для</w:t>
      </w:r>
      <w:proofErr w:type="gramEnd"/>
      <w:r w:rsidRPr="00054D87">
        <w:rPr>
          <w:color w:val="000000"/>
          <w:sz w:val="28"/>
          <w:szCs w:val="22"/>
        </w:rPr>
        <w:t xml:space="preserve"> тротуаров дорог, более </w:t>
      </w:r>
      <w:proofErr w:type="spellStart"/>
      <w:r w:rsidRPr="00054D87">
        <w:rPr>
          <w:color w:val="000000"/>
          <w:sz w:val="28"/>
          <w:szCs w:val="22"/>
        </w:rPr>
        <w:t>изящныи</w:t>
      </w:r>
      <w:proofErr w:type="spellEnd"/>
      <w:r w:rsidRPr="00054D87">
        <w:rPr>
          <w:color w:val="000000"/>
          <w:sz w:val="28"/>
          <w:szCs w:val="22"/>
        </w:rPr>
        <w:t>̆ - для рекреационных зон и дворов.</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Общие требования к установке МАФ:</w:t>
      </w:r>
    </w:p>
    <w:p w:rsidR="00F85EEC" w:rsidRPr="00054D87" w:rsidRDefault="00F85EEC" w:rsidP="00F85EEC">
      <w:pPr>
        <w:pStyle w:val="a4"/>
        <w:spacing w:before="0" w:beforeAutospacing="0" w:after="0" w:afterAutospacing="0"/>
        <w:ind w:firstLine="567"/>
        <w:rPr>
          <w:color w:val="000000"/>
          <w:sz w:val="28"/>
          <w:szCs w:val="22"/>
        </w:rPr>
      </w:pPr>
      <w:r w:rsidRPr="00054D87">
        <w:rPr>
          <w:color w:val="000000"/>
          <w:sz w:val="28"/>
          <w:szCs w:val="22"/>
        </w:rPr>
        <w:t xml:space="preserve">а)  расположение, не создающее </w:t>
      </w:r>
      <w:proofErr w:type="gramStart"/>
      <w:r w:rsidRPr="00054D87">
        <w:rPr>
          <w:color w:val="000000"/>
          <w:sz w:val="28"/>
          <w:szCs w:val="22"/>
        </w:rPr>
        <w:t>препятствии</w:t>
      </w:r>
      <w:proofErr w:type="gramEnd"/>
      <w:r w:rsidRPr="00054D87">
        <w:rPr>
          <w:color w:val="000000"/>
          <w:sz w:val="28"/>
          <w:szCs w:val="22"/>
        </w:rPr>
        <w:t>̆ для пешеходов;</w:t>
      </w:r>
    </w:p>
    <w:p w:rsidR="00F85EEC" w:rsidRPr="00054D87" w:rsidRDefault="00F85EEC" w:rsidP="00F85EEC">
      <w:pPr>
        <w:pStyle w:val="a4"/>
        <w:spacing w:before="0" w:beforeAutospacing="0" w:after="0" w:afterAutospacing="0"/>
        <w:ind w:firstLine="567"/>
        <w:rPr>
          <w:color w:val="000000"/>
          <w:sz w:val="28"/>
          <w:szCs w:val="22"/>
        </w:rPr>
      </w:pPr>
      <w:r w:rsidRPr="00054D87">
        <w:rPr>
          <w:color w:val="000000"/>
          <w:sz w:val="28"/>
          <w:szCs w:val="22"/>
        </w:rPr>
        <w:t xml:space="preserve">б)  плотная установка на </w:t>
      </w:r>
      <w:proofErr w:type="spellStart"/>
      <w:r w:rsidRPr="00054D87">
        <w:rPr>
          <w:color w:val="000000"/>
          <w:sz w:val="28"/>
          <w:szCs w:val="22"/>
        </w:rPr>
        <w:t>минимальнои</w:t>
      </w:r>
      <w:proofErr w:type="spellEnd"/>
      <w:r w:rsidRPr="00054D87">
        <w:rPr>
          <w:color w:val="000000"/>
          <w:sz w:val="28"/>
          <w:szCs w:val="22"/>
        </w:rPr>
        <w:t xml:space="preserve">̆ площади в местах большого скопления </w:t>
      </w:r>
      <w:proofErr w:type="spellStart"/>
      <w:r w:rsidRPr="00054D87">
        <w:rPr>
          <w:color w:val="000000"/>
          <w:sz w:val="28"/>
          <w:szCs w:val="22"/>
        </w:rPr>
        <w:t>людеи</w:t>
      </w:r>
      <w:proofErr w:type="spellEnd"/>
      <w:r w:rsidRPr="00054D87">
        <w:rPr>
          <w:color w:val="000000"/>
          <w:sz w:val="28"/>
          <w:szCs w:val="22"/>
        </w:rPr>
        <w:t>̆;</w:t>
      </w:r>
    </w:p>
    <w:p w:rsidR="00F85EEC" w:rsidRPr="00054D87" w:rsidRDefault="00F85EEC" w:rsidP="00F85EEC">
      <w:pPr>
        <w:pStyle w:val="a4"/>
        <w:spacing w:before="0" w:beforeAutospacing="0" w:after="0" w:afterAutospacing="0"/>
        <w:ind w:firstLine="567"/>
        <w:rPr>
          <w:color w:val="000000"/>
          <w:sz w:val="28"/>
          <w:szCs w:val="22"/>
        </w:rPr>
      </w:pPr>
      <w:r w:rsidRPr="00054D87">
        <w:rPr>
          <w:color w:val="000000"/>
          <w:sz w:val="28"/>
          <w:szCs w:val="22"/>
        </w:rPr>
        <w:t>в)  устойчивость конструкции;</w:t>
      </w:r>
    </w:p>
    <w:p w:rsidR="00F85EEC" w:rsidRPr="00054D87" w:rsidRDefault="00F85EEC" w:rsidP="00F85EEC">
      <w:pPr>
        <w:pStyle w:val="a4"/>
        <w:spacing w:before="0" w:beforeAutospacing="0" w:after="0" w:afterAutospacing="0"/>
        <w:ind w:firstLine="567"/>
        <w:rPr>
          <w:color w:val="000000"/>
          <w:sz w:val="28"/>
          <w:szCs w:val="22"/>
        </w:rPr>
      </w:pPr>
      <w:r w:rsidRPr="00054D87">
        <w:rPr>
          <w:color w:val="000000"/>
          <w:sz w:val="28"/>
          <w:szCs w:val="22"/>
        </w:rPr>
        <w:t xml:space="preserve">г)  надежная фиксация или обеспечение возможности перемещения в зависимости </w:t>
      </w:r>
      <w:proofErr w:type="gramStart"/>
      <w:r w:rsidRPr="00054D87">
        <w:rPr>
          <w:color w:val="000000"/>
          <w:sz w:val="28"/>
          <w:szCs w:val="22"/>
        </w:rPr>
        <w:t>от</w:t>
      </w:r>
      <w:proofErr w:type="gramEnd"/>
      <w:r w:rsidRPr="00054D87">
        <w:rPr>
          <w:color w:val="000000"/>
          <w:sz w:val="28"/>
          <w:szCs w:val="22"/>
        </w:rPr>
        <w:t xml:space="preserve"> </w:t>
      </w:r>
      <w:proofErr w:type="gramStart"/>
      <w:r w:rsidRPr="00054D87">
        <w:rPr>
          <w:color w:val="000000"/>
          <w:sz w:val="28"/>
          <w:szCs w:val="22"/>
        </w:rPr>
        <w:t>условии</w:t>
      </w:r>
      <w:proofErr w:type="gramEnd"/>
      <w:r w:rsidRPr="00054D87">
        <w:rPr>
          <w:color w:val="000000"/>
          <w:sz w:val="28"/>
          <w:szCs w:val="22"/>
        </w:rPr>
        <w:t>̆ расположения;</w:t>
      </w:r>
    </w:p>
    <w:p w:rsidR="00F85EEC" w:rsidRPr="00054D87" w:rsidRDefault="00F85EEC" w:rsidP="00F85EEC">
      <w:pPr>
        <w:pStyle w:val="a4"/>
        <w:spacing w:before="0" w:beforeAutospacing="0" w:after="0" w:afterAutospacing="0"/>
        <w:ind w:firstLine="567"/>
        <w:rPr>
          <w:color w:val="000000"/>
          <w:sz w:val="28"/>
          <w:szCs w:val="22"/>
        </w:rPr>
      </w:pPr>
      <w:proofErr w:type="spellStart"/>
      <w:r w:rsidRPr="00054D87">
        <w:rPr>
          <w:color w:val="000000"/>
          <w:sz w:val="28"/>
          <w:szCs w:val="22"/>
        </w:rPr>
        <w:t>д</w:t>
      </w:r>
      <w:proofErr w:type="spellEnd"/>
      <w:r w:rsidRPr="00054D87">
        <w:rPr>
          <w:color w:val="000000"/>
          <w:sz w:val="28"/>
          <w:szCs w:val="22"/>
        </w:rPr>
        <w:t xml:space="preserve">)  достаточное количество МАФ определенных типов в </w:t>
      </w:r>
      <w:proofErr w:type="spellStart"/>
      <w:r w:rsidRPr="00054D87">
        <w:rPr>
          <w:color w:val="000000"/>
          <w:sz w:val="28"/>
          <w:szCs w:val="22"/>
        </w:rPr>
        <w:t>каждои</w:t>
      </w:r>
      <w:proofErr w:type="spellEnd"/>
      <w:r w:rsidRPr="00054D87">
        <w:rPr>
          <w:color w:val="000000"/>
          <w:sz w:val="28"/>
          <w:szCs w:val="22"/>
        </w:rPr>
        <w:t xml:space="preserve">̆ </w:t>
      </w:r>
      <w:proofErr w:type="spellStart"/>
      <w:r w:rsidRPr="00054D87">
        <w:rPr>
          <w:color w:val="000000"/>
          <w:sz w:val="28"/>
          <w:szCs w:val="22"/>
        </w:rPr>
        <w:t>конкретнои</w:t>
      </w:r>
      <w:proofErr w:type="spellEnd"/>
      <w:r w:rsidRPr="00054D87">
        <w:rPr>
          <w:color w:val="000000"/>
          <w:sz w:val="28"/>
          <w:szCs w:val="22"/>
        </w:rPr>
        <w:t>̆ зоне;</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Частные требования к </w:t>
      </w:r>
      <w:proofErr w:type="spellStart"/>
      <w:r w:rsidRPr="00054D87">
        <w:rPr>
          <w:rFonts w:ascii="Times New Roman" w:hAnsi="Times New Roman" w:cs="Times New Roman"/>
          <w:sz w:val="28"/>
          <w:szCs w:val="28"/>
        </w:rPr>
        <w:t>скамейкам</w:t>
      </w:r>
      <w:proofErr w:type="spellEnd"/>
      <w:r w:rsidRPr="00054D87">
        <w:rPr>
          <w:rFonts w:ascii="Times New Roman" w:hAnsi="Times New Roman" w:cs="Times New Roman"/>
          <w:sz w:val="28"/>
          <w:szCs w:val="28"/>
        </w:rPr>
        <w:t>:</w:t>
      </w:r>
    </w:p>
    <w:p w:rsidR="00F85EEC" w:rsidRPr="00054D87" w:rsidRDefault="00F85EEC" w:rsidP="00F85EEC">
      <w:pPr>
        <w:pStyle w:val="a4"/>
        <w:spacing w:before="0" w:beforeAutospacing="0" w:after="0" w:afterAutospacing="0"/>
        <w:ind w:firstLine="567"/>
        <w:rPr>
          <w:color w:val="000000"/>
          <w:sz w:val="28"/>
          <w:szCs w:val="22"/>
        </w:rPr>
      </w:pPr>
      <w:r w:rsidRPr="00054D87">
        <w:rPr>
          <w:color w:val="000000"/>
          <w:sz w:val="28"/>
          <w:szCs w:val="22"/>
        </w:rPr>
        <w:t>- наличие спинок для скамеек рекреационных зон;</w:t>
      </w:r>
    </w:p>
    <w:p w:rsidR="00F85EEC" w:rsidRPr="00054D87" w:rsidRDefault="00F85EEC" w:rsidP="00F85EEC">
      <w:pPr>
        <w:pStyle w:val="a4"/>
        <w:spacing w:before="0" w:beforeAutospacing="0" w:after="0" w:afterAutospacing="0"/>
        <w:ind w:firstLine="567"/>
        <w:rPr>
          <w:color w:val="000000"/>
          <w:sz w:val="28"/>
          <w:szCs w:val="22"/>
        </w:rPr>
      </w:pPr>
      <w:r w:rsidRPr="00054D87">
        <w:rPr>
          <w:color w:val="000000"/>
          <w:sz w:val="28"/>
          <w:szCs w:val="22"/>
        </w:rPr>
        <w:t xml:space="preserve">- наличие спинок и </w:t>
      </w:r>
      <w:proofErr w:type="spellStart"/>
      <w:r w:rsidRPr="00054D87">
        <w:rPr>
          <w:color w:val="000000"/>
          <w:sz w:val="28"/>
          <w:szCs w:val="22"/>
        </w:rPr>
        <w:t>поручнеи</w:t>
      </w:r>
      <w:proofErr w:type="spellEnd"/>
      <w:r w:rsidRPr="00054D87">
        <w:rPr>
          <w:color w:val="000000"/>
          <w:sz w:val="28"/>
          <w:szCs w:val="22"/>
        </w:rPr>
        <w:t>̆ для скамеек дворовых зон;</w:t>
      </w:r>
    </w:p>
    <w:p w:rsidR="00F85EEC" w:rsidRPr="00054D87" w:rsidRDefault="00F85EEC" w:rsidP="00F85EEC">
      <w:pPr>
        <w:pStyle w:val="a4"/>
        <w:spacing w:before="0" w:beforeAutospacing="0" w:after="0" w:afterAutospacing="0"/>
        <w:ind w:firstLine="567"/>
        <w:rPr>
          <w:color w:val="000000"/>
          <w:sz w:val="28"/>
          <w:szCs w:val="22"/>
        </w:rPr>
      </w:pPr>
      <w:r w:rsidRPr="00054D87">
        <w:rPr>
          <w:color w:val="000000"/>
          <w:sz w:val="28"/>
          <w:szCs w:val="22"/>
        </w:rPr>
        <w:t xml:space="preserve">- отсутствие спинок и </w:t>
      </w:r>
      <w:proofErr w:type="spellStart"/>
      <w:r w:rsidRPr="00054D87">
        <w:rPr>
          <w:color w:val="000000"/>
          <w:sz w:val="28"/>
          <w:szCs w:val="22"/>
        </w:rPr>
        <w:t>поручнеи</w:t>
      </w:r>
      <w:proofErr w:type="spellEnd"/>
      <w:r w:rsidRPr="00054D87">
        <w:rPr>
          <w:color w:val="000000"/>
          <w:sz w:val="28"/>
          <w:szCs w:val="22"/>
        </w:rPr>
        <w:t>̆ для скамеек транзитных зон;</w:t>
      </w:r>
    </w:p>
    <w:p w:rsidR="00F85EEC" w:rsidRPr="00054D87" w:rsidRDefault="00F85EEC" w:rsidP="00F85EEC">
      <w:pPr>
        <w:numPr>
          <w:ilvl w:val="3"/>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Частные требования к урнам:</w:t>
      </w:r>
    </w:p>
    <w:p w:rsidR="00F85EEC" w:rsidRPr="00054D87" w:rsidRDefault="00F85EEC" w:rsidP="00F85EEC">
      <w:pPr>
        <w:pStyle w:val="a4"/>
        <w:spacing w:before="0" w:beforeAutospacing="0" w:after="0" w:afterAutospacing="0"/>
        <w:ind w:firstLine="567"/>
        <w:rPr>
          <w:color w:val="000000"/>
          <w:sz w:val="28"/>
          <w:szCs w:val="22"/>
        </w:rPr>
      </w:pPr>
      <w:r w:rsidRPr="00054D87">
        <w:rPr>
          <w:color w:val="000000"/>
          <w:sz w:val="28"/>
          <w:szCs w:val="22"/>
        </w:rPr>
        <w:t>- наличие пепельниц, предохраняющих мусор от возгорания;</w:t>
      </w:r>
    </w:p>
    <w:p w:rsidR="00F85EEC" w:rsidRPr="00054D87" w:rsidRDefault="00F85EEC" w:rsidP="00F85EEC">
      <w:pPr>
        <w:pStyle w:val="a4"/>
        <w:spacing w:before="0" w:beforeAutospacing="0" w:after="0" w:afterAutospacing="0"/>
        <w:ind w:firstLine="567"/>
        <w:rPr>
          <w:color w:val="000000"/>
          <w:sz w:val="28"/>
          <w:szCs w:val="22"/>
        </w:rPr>
      </w:pPr>
      <w:r w:rsidRPr="00054D87">
        <w:rPr>
          <w:color w:val="000000"/>
          <w:sz w:val="28"/>
          <w:szCs w:val="22"/>
        </w:rPr>
        <w:t xml:space="preserve">- достаточная высота (минимальная около </w:t>
      </w:r>
      <w:smartTag w:uri="urn:schemas-microsoft-com:office:smarttags" w:element="metricconverter">
        <w:smartTagPr>
          <w:attr w:name="ProductID" w:val="100 см"/>
        </w:smartTagPr>
        <w:r w:rsidRPr="00054D87">
          <w:rPr>
            <w:color w:val="000000"/>
            <w:sz w:val="28"/>
            <w:szCs w:val="22"/>
          </w:rPr>
          <w:t>100 см</w:t>
        </w:r>
      </w:smartTag>
      <w:r w:rsidRPr="00054D87">
        <w:rPr>
          <w:color w:val="000000"/>
          <w:sz w:val="28"/>
          <w:szCs w:val="22"/>
        </w:rPr>
        <w:t>) и объем;</w:t>
      </w:r>
    </w:p>
    <w:p w:rsidR="00F85EEC" w:rsidRPr="00054D87" w:rsidRDefault="00F85EEC" w:rsidP="00F85EEC">
      <w:pPr>
        <w:pStyle w:val="a4"/>
        <w:spacing w:before="0" w:beforeAutospacing="0" w:after="0" w:afterAutospacing="0"/>
        <w:ind w:firstLine="567"/>
        <w:rPr>
          <w:color w:val="000000"/>
          <w:sz w:val="28"/>
          <w:szCs w:val="22"/>
        </w:rPr>
      </w:pPr>
      <w:r w:rsidRPr="00054D87">
        <w:rPr>
          <w:color w:val="000000"/>
          <w:sz w:val="28"/>
          <w:szCs w:val="22"/>
        </w:rPr>
        <w:t xml:space="preserve">- наличие рельефного </w:t>
      </w:r>
      <w:proofErr w:type="spellStart"/>
      <w:r w:rsidRPr="00054D87">
        <w:rPr>
          <w:color w:val="000000"/>
          <w:sz w:val="28"/>
          <w:szCs w:val="22"/>
        </w:rPr>
        <w:t>текстурирования</w:t>
      </w:r>
      <w:proofErr w:type="spellEnd"/>
      <w:r w:rsidRPr="00054D87">
        <w:rPr>
          <w:color w:val="000000"/>
          <w:sz w:val="28"/>
          <w:szCs w:val="22"/>
        </w:rPr>
        <w:t xml:space="preserve"> или перфорирования для защиты от графического вандализма;</w:t>
      </w:r>
    </w:p>
    <w:p w:rsidR="00F85EEC" w:rsidRPr="00054D87" w:rsidRDefault="00F85EEC" w:rsidP="00F85EEC">
      <w:pPr>
        <w:pStyle w:val="a4"/>
        <w:spacing w:before="0" w:beforeAutospacing="0" w:after="0" w:afterAutospacing="0"/>
        <w:ind w:firstLine="567"/>
        <w:rPr>
          <w:color w:val="000000"/>
          <w:sz w:val="28"/>
          <w:szCs w:val="22"/>
        </w:rPr>
      </w:pPr>
      <w:r w:rsidRPr="00054D87">
        <w:rPr>
          <w:color w:val="000000"/>
          <w:sz w:val="28"/>
          <w:szCs w:val="22"/>
        </w:rPr>
        <w:t>- защита от дождя и снега;</w:t>
      </w:r>
    </w:p>
    <w:p w:rsidR="00F85EEC" w:rsidRPr="00054D87" w:rsidRDefault="00F85EEC" w:rsidP="00F85EEC">
      <w:pPr>
        <w:pStyle w:val="a4"/>
        <w:spacing w:before="0" w:beforeAutospacing="0" w:after="0" w:afterAutospacing="0"/>
        <w:ind w:firstLine="567"/>
        <w:rPr>
          <w:color w:val="000000"/>
          <w:sz w:val="28"/>
          <w:szCs w:val="22"/>
        </w:rPr>
      </w:pPr>
      <w:r w:rsidRPr="00054D87">
        <w:rPr>
          <w:color w:val="000000"/>
          <w:sz w:val="28"/>
          <w:szCs w:val="22"/>
        </w:rPr>
        <w:t>- использование и аккуратное расположение вставных ведер и мусорных мешков</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Частные требования к цветочницам (вазонам), в том числе </w:t>
      </w:r>
      <w:proofErr w:type="gramStart"/>
      <w:r w:rsidRPr="00054D87">
        <w:rPr>
          <w:rFonts w:ascii="Times New Roman" w:hAnsi="Times New Roman" w:cs="Times New Roman"/>
          <w:sz w:val="28"/>
          <w:szCs w:val="28"/>
        </w:rPr>
        <w:t>к</w:t>
      </w:r>
      <w:proofErr w:type="gramEnd"/>
      <w:r w:rsidRPr="00054D87">
        <w:rPr>
          <w:rFonts w:ascii="Times New Roman" w:hAnsi="Times New Roman" w:cs="Times New Roman"/>
          <w:sz w:val="28"/>
          <w:szCs w:val="28"/>
        </w:rPr>
        <w:t xml:space="preserve"> навесным:</w:t>
      </w:r>
    </w:p>
    <w:p w:rsidR="00F85EEC" w:rsidRPr="00054D87" w:rsidRDefault="00F85EEC" w:rsidP="00F85EEC">
      <w:pPr>
        <w:pStyle w:val="a4"/>
        <w:spacing w:before="0" w:beforeAutospacing="0" w:after="0" w:afterAutospacing="0"/>
        <w:ind w:firstLine="567"/>
        <w:rPr>
          <w:color w:val="000000"/>
          <w:sz w:val="28"/>
          <w:szCs w:val="22"/>
        </w:rPr>
      </w:pPr>
      <w:r w:rsidRPr="00054D87">
        <w:rPr>
          <w:color w:val="000000"/>
          <w:sz w:val="28"/>
          <w:szCs w:val="22"/>
        </w:rPr>
        <w:t>-  кашпо следует выставлять только на существующих объектах</w:t>
      </w:r>
    </w:p>
    <w:p w:rsidR="00F85EEC" w:rsidRPr="00054D87" w:rsidRDefault="00F85EEC" w:rsidP="00F85EEC">
      <w:pPr>
        <w:pStyle w:val="a4"/>
        <w:spacing w:before="0" w:beforeAutospacing="0" w:after="0" w:afterAutospacing="0"/>
        <w:ind w:firstLine="567"/>
        <w:rPr>
          <w:color w:val="000000"/>
          <w:sz w:val="28"/>
          <w:szCs w:val="22"/>
        </w:rPr>
      </w:pPr>
      <w:r w:rsidRPr="00054D87">
        <w:rPr>
          <w:color w:val="000000"/>
          <w:sz w:val="28"/>
          <w:szCs w:val="22"/>
        </w:rPr>
        <w:t xml:space="preserve">-  цветочницы (вазоны) должны иметь достаточную высоту ― для предотвращения </w:t>
      </w:r>
      <w:proofErr w:type="spellStart"/>
      <w:r w:rsidRPr="00054D87">
        <w:rPr>
          <w:color w:val="000000"/>
          <w:sz w:val="28"/>
          <w:szCs w:val="22"/>
        </w:rPr>
        <w:t>случайного</w:t>
      </w:r>
      <w:proofErr w:type="spellEnd"/>
      <w:r w:rsidRPr="00054D87">
        <w:rPr>
          <w:color w:val="000000"/>
          <w:sz w:val="28"/>
          <w:szCs w:val="22"/>
        </w:rPr>
        <w:t xml:space="preserve"> наезда </w:t>
      </w:r>
      <w:proofErr w:type="spellStart"/>
      <w:r w:rsidRPr="00054D87">
        <w:rPr>
          <w:color w:val="000000"/>
          <w:sz w:val="28"/>
          <w:szCs w:val="22"/>
        </w:rPr>
        <w:t>автомобилеи</w:t>
      </w:r>
      <w:proofErr w:type="spellEnd"/>
      <w:r w:rsidRPr="00054D87">
        <w:rPr>
          <w:color w:val="000000"/>
          <w:sz w:val="28"/>
          <w:szCs w:val="22"/>
        </w:rPr>
        <w:t>̆ и попадания мусора</w:t>
      </w:r>
    </w:p>
    <w:p w:rsidR="00F85EEC" w:rsidRPr="00054D87" w:rsidRDefault="00F85EEC" w:rsidP="00F85EEC">
      <w:pPr>
        <w:pStyle w:val="a4"/>
        <w:spacing w:before="0" w:beforeAutospacing="0" w:after="0" w:afterAutospacing="0"/>
        <w:ind w:firstLine="567"/>
        <w:rPr>
          <w:color w:val="000000"/>
          <w:sz w:val="28"/>
          <w:szCs w:val="22"/>
        </w:rPr>
      </w:pPr>
      <w:r w:rsidRPr="00054D87">
        <w:rPr>
          <w:color w:val="000000"/>
          <w:sz w:val="28"/>
          <w:szCs w:val="22"/>
        </w:rPr>
        <w:lastRenderedPageBreak/>
        <w:t>-  </w:t>
      </w:r>
      <w:proofErr w:type="spellStart"/>
      <w:r w:rsidRPr="00054D87">
        <w:rPr>
          <w:color w:val="000000"/>
          <w:sz w:val="28"/>
          <w:szCs w:val="22"/>
        </w:rPr>
        <w:t>дизайн</w:t>
      </w:r>
      <w:proofErr w:type="spellEnd"/>
      <w:r w:rsidRPr="00054D87">
        <w:rPr>
          <w:color w:val="000000"/>
          <w:sz w:val="28"/>
          <w:szCs w:val="22"/>
        </w:rPr>
        <w:t xml:space="preserve"> (цвет, форма) цветочниц (вазонов) не должен отвлекать внимание </w:t>
      </w:r>
      <w:proofErr w:type="gramStart"/>
      <w:r w:rsidRPr="00054D87">
        <w:rPr>
          <w:color w:val="000000"/>
          <w:sz w:val="28"/>
          <w:szCs w:val="22"/>
        </w:rPr>
        <w:t>от</w:t>
      </w:r>
      <w:proofErr w:type="gramEnd"/>
      <w:r w:rsidRPr="00054D87">
        <w:rPr>
          <w:color w:val="000000"/>
          <w:sz w:val="28"/>
          <w:szCs w:val="22"/>
        </w:rPr>
        <w:t xml:space="preserve"> растений</w:t>
      </w:r>
    </w:p>
    <w:p w:rsidR="00F85EEC" w:rsidRPr="00054D87" w:rsidRDefault="00F85EEC" w:rsidP="00F85EEC">
      <w:pPr>
        <w:pStyle w:val="a4"/>
        <w:spacing w:before="0" w:beforeAutospacing="0" w:after="0" w:afterAutospacing="0"/>
        <w:ind w:firstLine="567"/>
        <w:rPr>
          <w:color w:val="000000"/>
          <w:sz w:val="28"/>
          <w:szCs w:val="22"/>
        </w:rPr>
      </w:pPr>
      <w:r w:rsidRPr="00054D87">
        <w:rPr>
          <w:color w:val="000000"/>
          <w:sz w:val="28"/>
          <w:szCs w:val="22"/>
        </w:rPr>
        <w:t xml:space="preserve">-  цветочницы и кашпо </w:t>
      </w:r>
      <w:proofErr w:type="spellStart"/>
      <w:r w:rsidRPr="00054D87">
        <w:rPr>
          <w:color w:val="000000"/>
          <w:sz w:val="28"/>
          <w:szCs w:val="22"/>
        </w:rPr>
        <w:t>зимои</w:t>
      </w:r>
      <w:proofErr w:type="spellEnd"/>
      <w:r w:rsidRPr="00054D87">
        <w:rPr>
          <w:color w:val="000000"/>
          <w:sz w:val="28"/>
          <w:szCs w:val="22"/>
        </w:rPr>
        <w:t xml:space="preserve">̆ необходимо хранить в помещении или заменять в них цветы </w:t>
      </w:r>
      <w:proofErr w:type="spellStart"/>
      <w:r w:rsidRPr="00054D87">
        <w:rPr>
          <w:color w:val="000000"/>
          <w:sz w:val="28"/>
          <w:szCs w:val="22"/>
        </w:rPr>
        <w:t>хвойными</w:t>
      </w:r>
      <w:proofErr w:type="spellEnd"/>
      <w:r w:rsidRPr="00054D87">
        <w:rPr>
          <w:color w:val="000000"/>
          <w:sz w:val="28"/>
          <w:szCs w:val="22"/>
        </w:rPr>
        <w:t xml:space="preserve"> растениями или иными растительными декорациями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Частные требования к ограждениям:</w:t>
      </w:r>
    </w:p>
    <w:p w:rsidR="00F85EEC" w:rsidRPr="00054D87" w:rsidRDefault="00F85EEC" w:rsidP="00F85EEC">
      <w:pPr>
        <w:pStyle w:val="a4"/>
        <w:spacing w:before="0" w:beforeAutospacing="0" w:after="0" w:afterAutospacing="0"/>
        <w:ind w:firstLine="567"/>
        <w:rPr>
          <w:color w:val="000000"/>
          <w:sz w:val="28"/>
          <w:szCs w:val="22"/>
        </w:rPr>
      </w:pPr>
      <w:r w:rsidRPr="00054D87">
        <w:rPr>
          <w:color w:val="000000"/>
          <w:sz w:val="28"/>
          <w:szCs w:val="22"/>
        </w:rPr>
        <w:t xml:space="preserve">-  достаточная прочность для защиты пешеходов от наезда </w:t>
      </w:r>
      <w:proofErr w:type="spellStart"/>
      <w:r w:rsidRPr="00054D87">
        <w:rPr>
          <w:color w:val="000000"/>
          <w:sz w:val="28"/>
          <w:szCs w:val="22"/>
        </w:rPr>
        <w:t>автомобилеи</w:t>
      </w:r>
      <w:proofErr w:type="spellEnd"/>
      <w:r w:rsidRPr="00054D87">
        <w:rPr>
          <w:color w:val="000000"/>
          <w:sz w:val="28"/>
          <w:szCs w:val="22"/>
        </w:rPr>
        <w:t>̆</w:t>
      </w:r>
    </w:p>
    <w:p w:rsidR="00F85EEC" w:rsidRPr="00054D87" w:rsidRDefault="00F85EEC" w:rsidP="00F85EEC">
      <w:pPr>
        <w:pStyle w:val="a4"/>
        <w:spacing w:before="0" w:beforeAutospacing="0" w:after="0" w:afterAutospacing="0"/>
        <w:ind w:firstLine="567"/>
        <w:rPr>
          <w:color w:val="000000"/>
          <w:sz w:val="28"/>
          <w:szCs w:val="22"/>
        </w:rPr>
      </w:pPr>
      <w:r w:rsidRPr="00054D87">
        <w:rPr>
          <w:color w:val="000000"/>
          <w:sz w:val="28"/>
          <w:szCs w:val="22"/>
        </w:rPr>
        <w:t xml:space="preserve">-  модульность, возможность создания конструкции </w:t>
      </w:r>
      <w:proofErr w:type="spellStart"/>
      <w:r w:rsidRPr="00054D87">
        <w:rPr>
          <w:color w:val="000000"/>
          <w:sz w:val="28"/>
          <w:szCs w:val="22"/>
        </w:rPr>
        <w:t>любои</w:t>
      </w:r>
      <w:proofErr w:type="spellEnd"/>
      <w:r w:rsidRPr="00054D87">
        <w:rPr>
          <w:color w:val="000000"/>
          <w:sz w:val="28"/>
          <w:szCs w:val="22"/>
        </w:rPr>
        <w:t>̆ формы</w:t>
      </w:r>
    </w:p>
    <w:p w:rsidR="00F85EEC" w:rsidRPr="00054D87" w:rsidRDefault="00F85EEC" w:rsidP="00F85EEC">
      <w:pPr>
        <w:pStyle w:val="a4"/>
        <w:spacing w:before="0" w:beforeAutospacing="0" w:after="0" w:afterAutospacing="0"/>
        <w:ind w:firstLine="567"/>
        <w:rPr>
          <w:color w:val="000000"/>
          <w:sz w:val="28"/>
          <w:szCs w:val="22"/>
        </w:rPr>
      </w:pPr>
      <w:r w:rsidRPr="00054D87">
        <w:rPr>
          <w:color w:val="000000"/>
          <w:sz w:val="28"/>
          <w:szCs w:val="22"/>
        </w:rPr>
        <w:t xml:space="preserve">-  светоотражающие элементы там, где возможен </w:t>
      </w:r>
      <w:proofErr w:type="spellStart"/>
      <w:r w:rsidRPr="00054D87">
        <w:rPr>
          <w:color w:val="000000"/>
          <w:sz w:val="28"/>
          <w:szCs w:val="22"/>
        </w:rPr>
        <w:t>случайныи</w:t>
      </w:r>
      <w:proofErr w:type="spellEnd"/>
      <w:r w:rsidRPr="00054D87">
        <w:rPr>
          <w:color w:val="000000"/>
          <w:sz w:val="28"/>
          <w:szCs w:val="22"/>
        </w:rPr>
        <w:t>̆ наезд автомобиля</w:t>
      </w:r>
    </w:p>
    <w:p w:rsidR="00F85EEC" w:rsidRPr="00054D87" w:rsidRDefault="00F85EEC" w:rsidP="00F85EEC">
      <w:pPr>
        <w:pStyle w:val="a4"/>
        <w:spacing w:before="0" w:beforeAutospacing="0" w:after="0" w:afterAutospacing="0"/>
        <w:ind w:firstLine="567"/>
        <w:rPr>
          <w:color w:val="000000"/>
          <w:sz w:val="28"/>
          <w:szCs w:val="22"/>
        </w:rPr>
      </w:pPr>
      <w:r w:rsidRPr="00054D87">
        <w:rPr>
          <w:color w:val="000000"/>
          <w:sz w:val="28"/>
          <w:szCs w:val="22"/>
        </w:rPr>
        <w:t xml:space="preserve">-  недопустимо располагать ограды далее </w:t>
      </w:r>
      <w:smartTag w:uri="urn:schemas-microsoft-com:office:smarttags" w:element="metricconverter">
        <w:smartTagPr>
          <w:attr w:name="ProductID" w:val="10 см"/>
        </w:smartTagPr>
        <w:r w:rsidRPr="00054D87">
          <w:rPr>
            <w:color w:val="000000"/>
            <w:sz w:val="28"/>
            <w:szCs w:val="22"/>
          </w:rPr>
          <w:t>10 см</w:t>
        </w:r>
      </w:smartTag>
      <w:r w:rsidRPr="00054D87">
        <w:rPr>
          <w:color w:val="000000"/>
          <w:sz w:val="28"/>
          <w:szCs w:val="22"/>
        </w:rPr>
        <w:t xml:space="preserve"> от края газона</w:t>
      </w:r>
    </w:p>
    <w:p w:rsidR="00F85EEC" w:rsidRPr="00054D87" w:rsidRDefault="00F85EEC" w:rsidP="00F85EEC">
      <w:pPr>
        <w:pStyle w:val="a4"/>
        <w:spacing w:before="0" w:beforeAutospacing="0" w:after="0" w:afterAutospacing="0"/>
        <w:ind w:firstLine="567"/>
        <w:rPr>
          <w:color w:val="000000"/>
          <w:sz w:val="28"/>
          <w:szCs w:val="22"/>
        </w:rPr>
      </w:pPr>
      <w:r w:rsidRPr="00054D87">
        <w:rPr>
          <w:color w:val="000000"/>
          <w:sz w:val="28"/>
          <w:szCs w:val="22"/>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sz w:val="28"/>
          <w:szCs w:val="28"/>
        </w:rPr>
        <w:t>Характерные</w:t>
      </w:r>
      <w:proofErr w:type="gramEnd"/>
      <w:r w:rsidRPr="00054D87">
        <w:rPr>
          <w:rFonts w:ascii="Times New Roman" w:hAnsi="Times New Roman" w:cs="Times New Roman"/>
          <w:sz w:val="28"/>
          <w:szCs w:val="28"/>
        </w:rPr>
        <w:t xml:space="preserve"> МАФ тротуаров автомобильных дорог:</w:t>
      </w:r>
    </w:p>
    <w:p w:rsidR="00F85EEC" w:rsidRPr="00054D87" w:rsidRDefault="00F85EEC" w:rsidP="00F85EEC">
      <w:pPr>
        <w:spacing w:after="0" w:line="240" w:lineRule="auto"/>
        <w:ind w:firstLine="567"/>
        <w:rPr>
          <w:rFonts w:ascii="Times New Roman" w:hAnsi="Times New Roman" w:cs="Times New Roman"/>
        </w:rPr>
      </w:pPr>
      <w:r w:rsidRPr="00054D87">
        <w:rPr>
          <w:rFonts w:ascii="Times New Roman" w:hAnsi="Times New Roman" w:cs="Times New Roman"/>
          <w:sz w:val="28"/>
          <w:szCs w:val="28"/>
        </w:rPr>
        <w:t xml:space="preserve">-  </w:t>
      </w:r>
      <w:proofErr w:type="spellStart"/>
      <w:r w:rsidRPr="00054D87">
        <w:rPr>
          <w:rFonts w:ascii="Times New Roman" w:hAnsi="Times New Roman" w:cs="Times New Roman"/>
          <w:sz w:val="28"/>
          <w:szCs w:val="28"/>
        </w:rPr>
        <w:t>скамейки</w:t>
      </w:r>
      <w:proofErr w:type="spellEnd"/>
      <w:r w:rsidRPr="00054D87">
        <w:rPr>
          <w:rFonts w:ascii="Times New Roman" w:hAnsi="Times New Roman" w:cs="Times New Roman"/>
          <w:sz w:val="28"/>
          <w:szCs w:val="28"/>
        </w:rPr>
        <w:t>, без спинки с достаточным местом для сумок;</w:t>
      </w:r>
    </w:p>
    <w:p w:rsidR="00F85EEC" w:rsidRPr="00054D87" w:rsidRDefault="00F85EEC" w:rsidP="00F85EEC">
      <w:pPr>
        <w:spacing w:after="0" w:line="240" w:lineRule="auto"/>
        <w:ind w:firstLine="567"/>
        <w:rPr>
          <w:rFonts w:ascii="Times New Roman" w:hAnsi="Times New Roman" w:cs="Times New Roman"/>
        </w:rPr>
      </w:pPr>
      <w:r w:rsidRPr="00054D87">
        <w:rPr>
          <w:rFonts w:ascii="Times New Roman" w:hAnsi="Times New Roman" w:cs="Times New Roman"/>
          <w:sz w:val="28"/>
          <w:szCs w:val="28"/>
        </w:rPr>
        <w:t xml:space="preserve">-  опоры у скамеек для </w:t>
      </w:r>
      <w:proofErr w:type="spellStart"/>
      <w:r w:rsidRPr="00054D87">
        <w:rPr>
          <w:rFonts w:ascii="Times New Roman" w:hAnsi="Times New Roman" w:cs="Times New Roman"/>
          <w:sz w:val="28"/>
          <w:szCs w:val="28"/>
        </w:rPr>
        <w:t>людеи</w:t>
      </w:r>
      <w:proofErr w:type="spellEnd"/>
      <w:r w:rsidRPr="00054D87">
        <w:rPr>
          <w:rFonts w:ascii="Times New Roman" w:hAnsi="Times New Roman" w:cs="Times New Roman"/>
          <w:sz w:val="28"/>
          <w:szCs w:val="28"/>
        </w:rPr>
        <w:t xml:space="preserve">̆, с ограниченными возможностями; </w:t>
      </w:r>
    </w:p>
    <w:p w:rsidR="00F85EEC" w:rsidRPr="00054D87" w:rsidRDefault="00F85EEC" w:rsidP="00F85EEC">
      <w:pPr>
        <w:spacing w:after="0" w:line="240" w:lineRule="auto"/>
        <w:ind w:firstLine="567"/>
        <w:rPr>
          <w:rFonts w:ascii="Times New Roman" w:hAnsi="Times New Roman" w:cs="Times New Roman"/>
        </w:rPr>
      </w:pPr>
      <w:r w:rsidRPr="00054D87">
        <w:rPr>
          <w:rFonts w:ascii="Times New Roman" w:hAnsi="Times New Roman" w:cs="Times New Roman"/>
          <w:sz w:val="28"/>
          <w:szCs w:val="28"/>
        </w:rPr>
        <w:t xml:space="preserve">- мощные заграждения от </w:t>
      </w:r>
      <w:proofErr w:type="spellStart"/>
      <w:r w:rsidRPr="00054D87">
        <w:rPr>
          <w:rFonts w:ascii="Times New Roman" w:hAnsi="Times New Roman" w:cs="Times New Roman"/>
          <w:sz w:val="28"/>
          <w:szCs w:val="28"/>
        </w:rPr>
        <w:t>автомобилеи</w:t>
      </w:r>
      <w:proofErr w:type="spellEnd"/>
      <w:r w:rsidRPr="00054D87">
        <w:rPr>
          <w:rFonts w:ascii="Times New Roman" w:hAnsi="Times New Roman" w:cs="Times New Roman"/>
          <w:sz w:val="28"/>
          <w:szCs w:val="28"/>
        </w:rPr>
        <w:t>̆;</w:t>
      </w:r>
    </w:p>
    <w:p w:rsidR="00F85EEC" w:rsidRPr="00054D87" w:rsidRDefault="00F85EEC" w:rsidP="00F85EEC">
      <w:pPr>
        <w:spacing w:after="0" w:line="240" w:lineRule="auto"/>
        <w:ind w:firstLine="567"/>
        <w:rPr>
          <w:rFonts w:ascii="Times New Roman" w:hAnsi="Times New Roman" w:cs="Times New Roman"/>
        </w:rPr>
      </w:pPr>
      <w:r w:rsidRPr="00054D87">
        <w:rPr>
          <w:rFonts w:ascii="Times New Roman" w:hAnsi="Times New Roman" w:cs="Times New Roman"/>
          <w:sz w:val="28"/>
          <w:szCs w:val="28"/>
        </w:rPr>
        <w:t>- высокие безопасные заборы;</w:t>
      </w:r>
    </w:p>
    <w:p w:rsidR="00F85EEC" w:rsidRPr="00054D87" w:rsidRDefault="00F85EEC" w:rsidP="00F85EEC">
      <w:pPr>
        <w:spacing w:after="0" w:line="240" w:lineRule="auto"/>
        <w:ind w:firstLine="567"/>
        <w:rPr>
          <w:rFonts w:ascii="Times New Roman" w:hAnsi="Times New Roman" w:cs="Times New Roman"/>
        </w:rPr>
      </w:pPr>
      <w:r w:rsidRPr="00054D87">
        <w:rPr>
          <w:rFonts w:ascii="Times New Roman" w:hAnsi="Times New Roman" w:cs="Times New Roman"/>
          <w:sz w:val="28"/>
          <w:szCs w:val="28"/>
        </w:rPr>
        <w:t>- навесные кашпо  навесные цветочницы и вазоны;</w:t>
      </w:r>
    </w:p>
    <w:p w:rsidR="00F85EEC" w:rsidRPr="00054D87" w:rsidRDefault="00F85EEC" w:rsidP="00F85EEC">
      <w:pPr>
        <w:spacing w:after="0" w:line="240" w:lineRule="auto"/>
        <w:ind w:firstLine="567"/>
        <w:rPr>
          <w:rFonts w:ascii="Times New Roman" w:hAnsi="Times New Roman" w:cs="Times New Roman"/>
        </w:rPr>
      </w:pPr>
      <w:r w:rsidRPr="00054D87">
        <w:rPr>
          <w:rFonts w:ascii="Times New Roman" w:hAnsi="Times New Roman" w:cs="Times New Roman"/>
          <w:sz w:val="28"/>
          <w:szCs w:val="28"/>
        </w:rPr>
        <w:t>- высокие цветочниц</w:t>
      </w:r>
      <w:proofErr w:type="gramStart"/>
      <w:r w:rsidRPr="00054D87">
        <w:rPr>
          <w:rFonts w:ascii="Times New Roman" w:hAnsi="Times New Roman" w:cs="Times New Roman"/>
          <w:sz w:val="28"/>
          <w:szCs w:val="28"/>
        </w:rPr>
        <w:t>ы(</w:t>
      </w:r>
      <w:proofErr w:type="gramEnd"/>
      <w:r w:rsidRPr="00054D87">
        <w:rPr>
          <w:rFonts w:ascii="Times New Roman" w:hAnsi="Times New Roman" w:cs="Times New Roman"/>
          <w:sz w:val="28"/>
          <w:szCs w:val="28"/>
        </w:rPr>
        <w:t>вазоны) и урны;</w:t>
      </w:r>
    </w:p>
    <w:p w:rsidR="00F85EEC" w:rsidRPr="00054D87" w:rsidRDefault="00F85EEC" w:rsidP="00F85EEC">
      <w:pPr>
        <w:spacing w:after="0" w:line="240" w:lineRule="auto"/>
        <w:ind w:firstLine="567"/>
        <w:rPr>
          <w:rFonts w:ascii="Times New Roman" w:hAnsi="Times New Roman" w:cs="Times New Roman"/>
        </w:rPr>
      </w:pPr>
      <w:r w:rsidRPr="00054D87">
        <w:rPr>
          <w:rFonts w:ascii="Times New Roman" w:hAnsi="Times New Roman" w:cs="Times New Roman"/>
          <w:sz w:val="28"/>
          <w:szCs w:val="28"/>
        </w:rPr>
        <w:t>- пепельницы — встроенные в урны или отдельные;</w:t>
      </w:r>
    </w:p>
    <w:p w:rsidR="00F85EEC" w:rsidRPr="00054D87" w:rsidRDefault="00F85EEC" w:rsidP="00F85EEC">
      <w:pPr>
        <w:spacing w:after="0" w:line="240" w:lineRule="auto"/>
        <w:ind w:firstLine="567"/>
        <w:rPr>
          <w:rFonts w:ascii="Times New Roman" w:hAnsi="Times New Roman" w:cs="Times New Roman"/>
        </w:rPr>
      </w:pPr>
      <w:r w:rsidRPr="00054D87">
        <w:rPr>
          <w:rFonts w:ascii="Times New Roman" w:hAnsi="Times New Roman" w:cs="Times New Roman"/>
          <w:sz w:val="28"/>
          <w:szCs w:val="28"/>
        </w:rPr>
        <w:t xml:space="preserve">- </w:t>
      </w:r>
      <w:proofErr w:type="spellStart"/>
      <w:r w:rsidRPr="00054D87">
        <w:rPr>
          <w:rFonts w:ascii="Times New Roman" w:hAnsi="Times New Roman" w:cs="Times New Roman"/>
          <w:sz w:val="28"/>
          <w:szCs w:val="28"/>
        </w:rPr>
        <w:t>велоинфраструктура</w:t>
      </w:r>
      <w:proofErr w:type="spellEnd"/>
      <w:r w:rsidRPr="00054D87">
        <w:rPr>
          <w:rFonts w:ascii="Times New Roman" w:hAnsi="Times New Roman" w:cs="Times New Roman"/>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В пешеходных зонах повышенные требования к </w:t>
      </w:r>
      <w:proofErr w:type="spellStart"/>
      <w:r w:rsidRPr="00054D87">
        <w:rPr>
          <w:rFonts w:ascii="Times New Roman" w:hAnsi="Times New Roman" w:cs="Times New Roman"/>
          <w:sz w:val="28"/>
          <w:szCs w:val="28"/>
        </w:rPr>
        <w:t>дизайну</w:t>
      </w:r>
      <w:proofErr w:type="spellEnd"/>
      <w:r w:rsidRPr="00054D87">
        <w:rPr>
          <w:rFonts w:ascii="Times New Roman" w:hAnsi="Times New Roman" w:cs="Times New Roman"/>
          <w:sz w:val="28"/>
          <w:szCs w:val="28"/>
        </w:rPr>
        <w:t xml:space="preserve"> МАФ, так как они часто окружены </w:t>
      </w:r>
      <w:proofErr w:type="spellStart"/>
      <w:r w:rsidRPr="00054D87">
        <w:rPr>
          <w:rFonts w:ascii="Times New Roman" w:hAnsi="Times New Roman" w:cs="Times New Roman"/>
          <w:sz w:val="28"/>
          <w:szCs w:val="28"/>
        </w:rPr>
        <w:t>историческои</w:t>
      </w:r>
      <w:proofErr w:type="spellEnd"/>
      <w:r w:rsidRPr="00054D87">
        <w:rPr>
          <w:rFonts w:ascii="Times New Roman" w:hAnsi="Times New Roman" w:cs="Times New Roman"/>
          <w:sz w:val="28"/>
          <w:szCs w:val="28"/>
        </w:rPr>
        <w:t xml:space="preserve">̆ </w:t>
      </w:r>
      <w:proofErr w:type="spellStart"/>
      <w:r w:rsidRPr="00054D87">
        <w:rPr>
          <w:rFonts w:ascii="Times New Roman" w:hAnsi="Times New Roman" w:cs="Times New Roman"/>
          <w:sz w:val="28"/>
          <w:szCs w:val="28"/>
        </w:rPr>
        <w:t>архитектурнои</w:t>
      </w:r>
      <w:proofErr w:type="spellEnd"/>
      <w:r w:rsidRPr="00054D87">
        <w:rPr>
          <w:rFonts w:ascii="Times New Roman" w:hAnsi="Times New Roman" w:cs="Times New Roman"/>
          <w:sz w:val="28"/>
          <w:szCs w:val="28"/>
        </w:rPr>
        <w:t xml:space="preserve">̆ </w:t>
      </w:r>
      <w:proofErr w:type="spellStart"/>
      <w:r w:rsidRPr="00054D87">
        <w:rPr>
          <w:rFonts w:ascii="Times New Roman" w:hAnsi="Times New Roman" w:cs="Times New Roman"/>
          <w:sz w:val="28"/>
          <w:szCs w:val="28"/>
        </w:rPr>
        <w:t>застройкои</w:t>
      </w:r>
      <w:proofErr w:type="spellEnd"/>
      <w:r w:rsidRPr="00054D87">
        <w:rPr>
          <w:rFonts w:ascii="Times New Roman" w:hAnsi="Times New Roman" w:cs="Times New Roman"/>
          <w:sz w:val="28"/>
          <w:szCs w:val="28"/>
        </w:rPr>
        <w:t xml:space="preserve">̆. Мебель должна сочетаться с историческими зданиями. </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sz w:val="28"/>
          <w:szCs w:val="28"/>
        </w:rPr>
        <w:t>Характерные</w:t>
      </w:r>
      <w:proofErr w:type="gramEnd"/>
      <w:r w:rsidRPr="00054D87">
        <w:rPr>
          <w:rFonts w:ascii="Times New Roman" w:hAnsi="Times New Roman" w:cs="Times New Roman"/>
          <w:sz w:val="28"/>
          <w:szCs w:val="28"/>
        </w:rPr>
        <w:t xml:space="preserve"> МАФ пешеходных зон:</w:t>
      </w:r>
    </w:p>
    <w:p w:rsidR="00F85EEC" w:rsidRPr="00054D87" w:rsidRDefault="00F85EEC" w:rsidP="00F85EEC">
      <w:pPr>
        <w:spacing w:after="0" w:line="240" w:lineRule="auto"/>
        <w:ind w:firstLine="567"/>
        <w:rPr>
          <w:rFonts w:ascii="Times New Roman" w:hAnsi="Times New Roman" w:cs="Times New Roman"/>
        </w:rPr>
      </w:pPr>
      <w:r w:rsidRPr="00054D87">
        <w:rPr>
          <w:rFonts w:ascii="Times New Roman" w:hAnsi="Times New Roman" w:cs="Times New Roman"/>
          <w:sz w:val="28"/>
          <w:szCs w:val="28"/>
        </w:rPr>
        <w:t>- относительно небольшие уличные фонари;</w:t>
      </w:r>
    </w:p>
    <w:p w:rsidR="00F85EEC" w:rsidRPr="00054D87" w:rsidRDefault="00F85EEC" w:rsidP="00F85EEC">
      <w:pPr>
        <w:spacing w:after="0" w:line="240" w:lineRule="auto"/>
        <w:ind w:firstLine="567"/>
        <w:rPr>
          <w:rFonts w:ascii="Times New Roman" w:hAnsi="Times New Roman" w:cs="Times New Roman"/>
        </w:rPr>
      </w:pPr>
      <w:r w:rsidRPr="00054D87">
        <w:rPr>
          <w:rFonts w:ascii="Times New Roman" w:hAnsi="Times New Roman" w:cs="Times New Roman"/>
          <w:sz w:val="28"/>
          <w:szCs w:val="28"/>
        </w:rPr>
        <w:t>- комфортные диваны;</w:t>
      </w:r>
    </w:p>
    <w:p w:rsidR="00F85EEC" w:rsidRPr="00054D87" w:rsidRDefault="00F85EEC" w:rsidP="00F85EEC">
      <w:pPr>
        <w:spacing w:after="0" w:line="240" w:lineRule="auto"/>
        <w:ind w:firstLine="567"/>
        <w:rPr>
          <w:rFonts w:ascii="Times New Roman" w:hAnsi="Times New Roman" w:cs="Times New Roman"/>
        </w:rPr>
      </w:pPr>
      <w:r w:rsidRPr="00054D87">
        <w:rPr>
          <w:rFonts w:ascii="Times New Roman" w:hAnsi="Times New Roman" w:cs="Times New Roman"/>
          <w:sz w:val="28"/>
          <w:szCs w:val="28"/>
        </w:rPr>
        <w:t>- объемные урны;</w:t>
      </w:r>
    </w:p>
    <w:p w:rsidR="00F85EEC" w:rsidRPr="00054D87" w:rsidRDefault="00F85EEC" w:rsidP="00F85EEC">
      <w:pPr>
        <w:spacing w:after="0" w:line="240" w:lineRule="auto"/>
        <w:ind w:firstLine="567"/>
        <w:rPr>
          <w:rFonts w:ascii="Times New Roman" w:hAnsi="Times New Roman" w:cs="Times New Roman"/>
        </w:rPr>
      </w:pPr>
      <w:r w:rsidRPr="00054D87">
        <w:rPr>
          <w:rFonts w:ascii="Times New Roman" w:hAnsi="Times New Roman" w:cs="Times New Roman"/>
          <w:sz w:val="28"/>
          <w:szCs w:val="28"/>
        </w:rPr>
        <w:t>- цветочницы и кашпо (вазоны);</w:t>
      </w:r>
    </w:p>
    <w:p w:rsidR="00F85EEC" w:rsidRPr="00054D87" w:rsidRDefault="00F85EEC" w:rsidP="00F85EEC">
      <w:pPr>
        <w:spacing w:after="0" w:line="240" w:lineRule="auto"/>
        <w:ind w:firstLine="567"/>
        <w:rPr>
          <w:rFonts w:ascii="Times New Roman" w:hAnsi="Times New Roman" w:cs="Times New Roman"/>
        </w:rPr>
      </w:pPr>
      <w:r w:rsidRPr="00054D87">
        <w:rPr>
          <w:rFonts w:ascii="Times New Roman" w:hAnsi="Times New Roman" w:cs="Times New Roman"/>
          <w:sz w:val="28"/>
          <w:szCs w:val="28"/>
        </w:rPr>
        <w:t>- информационные стенды;</w:t>
      </w:r>
    </w:p>
    <w:p w:rsidR="00F85EEC" w:rsidRPr="00054D87" w:rsidRDefault="00F85EEC" w:rsidP="00F85EEC">
      <w:pPr>
        <w:spacing w:after="0" w:line="240" w:lineRule="auto"/>
        <w:ind w:firstLine="567"/>
        <w:rPr>
          <w:rFonts w:ascii="Times New Roman" w:hAnsi="Times New Roman" w:cs="Times New Roman"/>
        </w:rPr>
      </w:pPr>
      <w:r w:rsidRPr="00054D87">
        <w:rPr>
          <w:rFonts w:ascii="Times New Roman" w:hAnsi="Times New Roman" w:cs="Times New Roman"/>
          <w:sz w:val="28"/>
          <w:szCs w:val="28"/>
        </w:rPr>
        <w:t>- защитные ограждения;</w:t>
      </w:r>
    </w:p>
    <w:p w:rsidR="00F85EEC" w:rsidRPr="00054D87" w:rsidRDefault="00F85EEC" w:rsidP="00F85EEC">
      <w:pPr>
        <w:spacing w:after="0" w:line="240" w:lineRule="auto"/>
        <w:ind w:firstLine="567"/>
        <w:rPr>
          <w:rFonts w:ascii="Times New Roman" w:hAnsi="Times New Roman" w:cs="Times New Roman"/>
          <w:sz w:val="28"/>
          <w:szCs w:val="28"/>
        </w:rPr>
      </w:pPr>
      <w:r w:rsidRPr="00054D87">
        <w:rPr>
          <w:rFonts w:ascii="Times New Roman" w:hAnsi="Times New Roman" w:cs="Times New Roman"/>
          <w:sz w:val="28"/>
          <w:szCs w:val="28"/>
        </w:rPr>
        <w:t>- столы для игр.</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Принципы антивандальной защиты малых архитектурных форм от графического вандализма.</w:t>
      </w:r>
    </w:p>
    <w:p w:rsidR="00F85EEC" w:rsidRPr="00054D87" w:rsidRDefault="00F85EEC" w:rsidP="00F85EEC">
      <w:pPr>
        <w:numPr>
          <w:ilvl w:val="3"/>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Необходимо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F85EEC" w:rsidRPr="00054D87" w:rsidRDefault="00F85EEC" w:rsidP="00F85EEC">
      <w:pPr>
        <w:numPr>
          <w:ilvl w:val="3"/>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Глухие заборы рекомендуется заменять просматриваемыми. Если нет возможности убрать забор или заменить </w:t>
      </w:r>
      <w:proofErr w:type="gramStart"/>
      <w:r w:rsidRPr="00054D87">
        <w:rPr>
          <w:rFonts w:ascii="Times New Roman" w:hAnsi="Times New Roman" w:cs="Times New Roman"/>
          <w:sz w:val="28"/>
          <w:szCs w:val="28"/>
        </w:rPr>
        <w:t>на</w:t>
      </w:r>
      <w:proofErr w:type="gramEnd"/>
      <w:r w:rsidRPr="00054D87">
        <w:rPr>
          <w:rFonts w:ascii="Times New Roman" w:hAnsi="Times New Roman" w:cs="Times New Roman"/>
          <w:sz w:val="28"/>
          <w:szCs w:val="28"/>
        </w:rPr>
        <w:t xml:space="preserve"> </w:t>
      </w:r>
      <w:proofErr w:type="gramStart"/>
      <w:r w:rsidRPr="00054D87">
        <w:rPr>
          <w:rFonts w:ascii="Times New Roman" w:hAnsi="Times New Roman" w:cs="Times New Roman"/>
          <w:sz w:val="28"/>
          <w:szCs w:val="28"/>
        </w:rPr>
        <w:t>просматриваемый</w:t>
      </w:r>
      <w:proofErr w:type="gramEnd"/>
      <w:r w:rsidRPr="00054D87">
        <w:rPr>
          <w:rFonts w:ascii="Times New Roman" w:hAnsi="Times New Roman" w:cs="Times New Roman"/>
          <w:sz w:val="28"/>
          <w:szCs w:val="28"/>
        </w:rPr>
        <w:t xml:space="preserve">, он может быть изменен визуально (например, с помощью </w:t>
      </w:r>
      <w:proofErr w:type="spellStart"/>
      <w:r w:rsidRPr="00054D87">
        <w:rPr>
          <w:rFonts w:ascii="Times New Roman" w:hAnsi="Times New Roman" w:cs="Times New Roman"/>
          <w:sz w:val="28"/>
          <w:szCs w:val="28"/>
        </w:rPr>
        <w:t>стрит-арта</w:t>
      </w:r>
      <w:proofErr w:type="spellEnd"/>
      <w:r w:rsidRPr="00054D87">
        <w:rPr>
          <w:rFonts w:ascii="Times New Roman" w:hAnsi="Times New Roman" w:cs="Times New Roman"/>
          <w:sz w:val="28"/>
          <w:szCs w:val="28"/>
        </w:rPr>
        <w:t xml:space="preserve"> с </w:t>
      </w:r>
      <w:r w:rsidRPr="00054D87">
        <w:rPr>
          <w:rFonts w:ascii="Times New Roman" w:hAnsi="Times New Roman" w:cs="Times New Roman"/>
          <w:sz w:val="28"/>
          <w:szCs w:val="28"/>
        </w:rPr>
        <w:lastRenderedPageBreak/>
        <w:t>контрастным рисунком) или закрыт визуально с использованием зеленых насаждений.</w:t>
      </w:r>
    </w:p>
    <w:p w:rsidR="00F85EEC" w:rsidRPr="00054D87" w:rsidRDefault="00F85EEC" w:rsidP="00F85EEC">
      <w:pPr>
        <w:numPr>
          <w:ilvl w:val="3"/>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w:t>
      </w:r>
      <w:proofErr w:type="spellStart"/>
      <w:r w:rsidRPr="00054D87">
        <w:rPr>
          <w:rFonts w:ascii="Times New Roman" w:hAnsi="Times New Roman" w:cs="Times New Roman"/>
          <w:sz w:val="28"/>
          <w:szCs w:val="28"/>
        </w:rPr>
        <w:t>стрит-арта</w:t>
      </w:r>
      <w:proofErr w:type="spellEnd"/>
      <w:r w:rsidRPr="00054D87">
        <w:rPr>
          <w:rFonts w:ascii="Times New Roman" w:hAnsi="Times New Roman" w:cs="Times New Roman"/>
          <w:sz w:val="28"/>
          <w:szCs w:val="28"/>
        </w:rPr>
        <w:t xml:space="preserve"> или размещение их внутри афишной тумбы. </w:t>
      </w:r>
    </w:p>
    <w:p w:rsidR="00F85EEC" w:rsidRPr="00054D87" w:rsidRDefault="00F85EEC" w:rsidP="00F85EEC">
      <w:pPr>
        <w:numPr>
          <w:ilvl w:val="3"/>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F85EEC" w:rsidRPr="00054D87" w:rsidRDefault="00F85EEC" w:rsidP="00F85EEC">
      <w:pPr>
        <w:numPr>
          <w:ilvl w:val="3"/>
          <w:numId w:val="21"/>
        </w:numPr>
        <w:tabs>
          <w:tab w:val="left" w:pos="1418"/>
          <w:tab w:val="left" w:pos="1701"/>
        </w:tabs>
        <w:spacing w:after="0" w:line="240" w:lineRule="auto"/>
        <w:ind w:left="0" w:firstLine="567"/>
        <w:contextualSpacing/>
        <w:jc w:val="both"/>
        <w:rPr>
          <w:rFonts w:ascii="Times New Roman" w:hAnsi="Times New Roman" w:cs="Times New Roman"/>
        </w:rPr>
      </w:pPr>
      <w:r w:rsidRPr="00054D87">
        <w:rPr>
          <w:rFonts w:ascii="Times New Roman" w:hAnsi="Times New Roman" w:cs="Times New Roman"/>
          <w:sz w:val="28"/>
          <w:szCs w:val="28"/>
        </w:rPr>
        <w:t xml:space="preserve"> </w:t>
      </w:r>
      <w:proofErr w:type="gramStart"/>
      <w:r w:rsidRPr="00054D87">
        <w:rPr>
          <w:rFonts w:ascii="Times New Roman" w:hAnsi="Times New Roman" w:cs="Times New Roman"/>
          <w:sz w:val="28"/>
          <w:szCs w:val="28"/>
        </w:rPr>
        <w:t>Рекомендуется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т.п.. В том числе в этой зоне возможно размещение или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roofErr w:type="gramEnd"/>
    </w:p>
    <w:p w:rsidR="00F85EEC" w:rsidRPr="00390417" w:rsidRDefault="00F85EEC" w:rsidP="00F85EEC">
      <w:pPr>
        <w:pStyle w:val="1"/>
        <w:numPr>
          <w:ilvl w:val="1"/>
          <w:numId w:val="21"/>
        </w:numPr>
        <w:spacing w:before="0" w:after="0" w:line="240" w:lineRule="auto"/>
        <w:ind w:left="0" w:firstLine="567"/>
        <w:rPr>
          <w:rFonts w:ascii="Times New Roman" w:hAnsi="Times New Roman" w:cs="Times New Roman"/>
          <w:b/>
          <w:sz w:val="28"/>
          <w:szCs w:val="28"/>
        </w:rPr>
      </w:pPr>
      <w:bookmarkStart w:id="12" w:name="_Toc472352454"/>
      <w:r w:rsidRPr="00390417">
        <w:rPr>
          <w:rFonts w:ascii="Times New Roman" w:hAnsi="Times New Roman" w:cs="Times New Roman"/>
          <w:b/>
          <w:sz w:val="28"/>
          <w:szCs w:val="28"/>
        </w:rPr>
        <w:t>Некапитальные нестационарные сооружения</w:t>
      </w:r>
      <w:bookmarkEnd w:id="12"/>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муниципального образования и условиям долговременной эксплуатации. При остеклении витрин необходимо применять безосколочные, </w:t>
      </w:r>
      <w:proofErr w:type="spellStart"/>
      <w:r w:rsidRPr="00054D87">
        <w:rPr>
          <w:rFonts w:ascii="Times New Roman" w:hAnsi="Times New Roman" w:cs="Times New Roman"/>
          <w:sz w:val="28"/>
          <w:szCs w:val="28"/>
        </w:rPr>
        <w:t>ударостойкие</w:t>
      </w:r>
      <w:proofErr w:type="spellEnd"/>
      <w:r w:rsidRPr="00054D87">
        <w:rPr>
          <w:rFonts w:ascii="Times New Roman" w:hAnsi="Times New Roman" w:cs="Times New Roman"/>
          <w:sz w:val="28"/>
          <w:szCs w:val="28"/>
        </w:rPr>
        <w:t xml:space="preserve"> материалы, безопасные упрочняющие многослойные пленочные покрытия, поликарбонатные стекла. При проектировании </w:t>
      </w:r>
      <w:proofErr w:type="spellStart"/>
      <w:r w:rsidRPr="00054D87">
        <w:rPr>
          <w:rFonts w:ascii="Times New Roman" w:hAnsi="Times New Roman" w:cs="Times New Roman"/>
          <w:sz w:val="28"/>
          <w:szCs w:val="28"/>
        </w:rPr>
        <w:t>мини-маркетов</w:t>
      </w:r>
      <w:proofErr w:type="spellEnd"/>
      <w:r w:rsidRPr="00054D87">
        <w:rPr>
          <w:rFonts w:ascii="Times New Roman" w:hAnsi="Times New Roman" w:cs="Times New Roman"/>
          <w:sz w:val="28"/>
          <w:szCs w:val="28"/>
        </w:rPr>
        <w:t>, мини-рынков, торговых рядов рекомендуется применение быстровозводимых модульных комплексов, выполняемых из легких конструкций.</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Размещение некапитальных нестационарных сооружений на территориях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w:t>
      </w:r>
      <w:r>
        <w:rPr>
          <w:rFonts w:ascii="Times New Roman" w:hAnsi="Times New Roman" w:cs="Times New Roman"/>
          <w:sz w:val="28"/>
          <w:szCs w:val="28"/>
        </w:rPr>
        <w:t>села Верхний Любаж</w:t>
      </w:r>
      <w:r w:rsidRPr="00054D87">
        <w:rPr>
          <w:rFonts w:ascii="Times New Roman" w:hAnsi="Times New Roman" w:cs="Times New Roman"/>
          <w:sz w:val="28"/>
          <w:szCs w:val="28"/>
        </w:rPr>
        <w:t xml:space="preserve"> и благоустройство территории и застройки. При размещении сооружений в границах охранных зон зарегистрированных памятников культурного наследия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Администрации </w:t>
      </w:r>
      <w:proofErr w:type="spellStart"/>
      <w:r>
        <w:rPr>
          <w:rFonts w:ascii="Times New Roman" w:hAnsi="Times New Roman" w:cs="Times New Roman"/>
          <w:sz w:val="28"/>
          <w:szCs w:val="28"/>
        </w:rPr>
        <w:t>Верхнелюбажского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Фатежского</w:t>
      </w:r>
      <w:proofErr w:type="spellEnd"/>
      <w:r>
        <w:rPr>
          <w:rFonts w:ascii="Times New Roman" w:hAnsi="Times New Roman" w:cs="Times New Roman"/>
          <w:sz w:val="28"/>
          <w:szCs w:val="28"/>
        </w:rPr>
        <w:t xml:space="preserve"> района</w:t>
      </w:r>
      <w:proofErr w:type="gramStart"/>
      <w:r>
        <w:rPr>
          <w:rFonts w:ascii="Times New Roman" w:hAnsi="Times New Roman" w:cs="Times New Roman"/>
          <w:sz w:val="28"/>
          <w:szCs w:val="28"/>
        </w:rPr>
        <w:t xml:space="preserve"> </w:t>
      </w:r>
      <w:r w:rsidRPr="00054D87">
        <w:rPr>
          <w:rFonts w:ascii="Times New Roman" w:hAnsi="Times New Roman" w:cs="Times New Roman"/>
          <w:sz w:val="28"/>
          <w:szCs w:val="28"/>
        </w:rPr>
        <w:t>.</w:t>
      </w:r>
      <w:proofErr w:type="gramEnd"/>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sz w:val="28"/>
          <w:szCs w:val="28"/>
        </w:rPr>
        <w:t xml:space="preserve">Следует учитывать, что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w:t>
      </w:r>
      <w:r w:rsidRPr="00054D87">
        <w:rPr>
          <w:rFonts w:ascii="Times New Roman" w:hAnsi="Times New Roman" w:cs="Times New Roman"/>
          <w:sz w:val="28"/>
          <w:szCs w:val="28"/>
        </w:rPr>
        <w:lastRenderedPageBreak/>
        <w:t xml:space="preserve">посадочных площадках городского пассажирского транспорта,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Pr="00054D87">
          <w:rPr>
            <w:rFonts w:ascii="Times New Roman" w:hAnsi="Times New Roman" w:cs="Times New Roman"/>
            <w:sz w:val="28"/>
            <w:szCs w:val="28"/>
          </w:rPr>
          <w:t>10 м</w:t>
        </w:r>
      </w:smartTag>
      <w:r w:rsidRPr="00054D87">
        <w:rPr>
          <w:rFonts w:ascii="Times New Roman" w:hAnsi="Times New Roman" w:cs="Times New Roman"/>
          <w:sz w:val="28"/>
          <w:szCs w:val="28"/>
        </w:rPr>
        <w:t xml:space="preserve"> от остановочных павильонов, </w:t>
      </w:r>
      <w:smartTag w:uri="urn:schemas-microsoft-com:office:smarttags" w:element="metricconverter">
        <w:smartTagPr>
          <w:attr w:name="ProductID" w:val="25 м"/>
        </w:smartTagPr>
        <w:r w:rsidRPr="00054D87">
          <w:rPr>
            <w:rFonts w:ascii="Times New Roman" w:hAnsi="Times New Roman" w:cs="Times New Roman"/>
            <w:sz w:val="28"/>
            <w:szCs w:val="28"/>
          </w:rPr>
          <w:t>25 м</w:t>
        </w:r>
      </w:smartTag>
      <w:r w:rsidRPr="00054D87">
        <w:rPr>
          <w:rFonts w:ascii="Times New Roman" w:hAnsi="Times New Roman" w:cs="Times New Roman"/>
          <w:sz w:val="28"/>
          <w:szCs w:val="28"/>
        </w:rPr>
        <w:t xml:space="preserve"> - от вентиляционных шахт, </w:t>
      </w:r>
      <w:smartTag w:uri="urn:schemas-microsoft-com:office:smarttags" w:element="metricconverter">
        <w:smartTagPr>
          <w:attr w:name="ProductID" w:val="20 м"/>
        </w:smartTagPr>
        <w:r w:rsidRPr="00054D87">
          <w:rPr>
            <w:rFonts w:ascii="Times New Roman" w:hAnsi="Times New Roman" w:cs="Times New Roman"/>
            <w:sz w:val="28"/>
            <w:szCs w:val="28"/>
          </w:rPr>
          <w:t>20 м</w:t>
        </w:r>
      </w:smartTag>
      <w:r w:rsidRPr="00054D87">
        <w:rPr>
          <w:rFonts w:ascii="Times New Roman" w:hAnsi="Times New Roman" w:cs="Times New Roman"/>
          <w:sz w:val="28"/>
          <w:szCs w:val="2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054D87">
          <w:rPr>
            <w:rFonts w:ascii="Times New Roman" w:hAnsi="Times New Roman" w:cs="Times New Roman"/>
            <w:sz w:val="28"/>
            <w:szCs w:val="28"/>
          </w:rPr>
          <w:t>3</w:t>
        </w:r>
        <w:proofErr w:type="gramEnd"/>
        <w:r w:rsidRPr="00054D87">
          <w:rPr>
            <w:rFonts w:ascii="Times New Roman" w:hAnsi="Times New Roman" w:cs="Times New Roman"/>
            <w:sz w:val="28"/>
            <w:szCs w:val="28"/>
          </w:rPr>
          <w:t xml:space="preserve"> </w:t>
        </w:r>
        <w:proofErr w:type="gramStart"/>
        <w:r w:rsidRPr="00054D87">
          <w:rPr>
            <w:rFonts w:ascii="Times New Roman" w:hAnsi="Times New Roman" w:cs="Times New Roman"/>
            <w:sz w:val="28"/>
            <w:szCs w:val="28"/>
          </w:rPr>
          <w:t>м</w:t>
        </w:r>
      </w:smartTag>
      <w:proofErr w:type="gramEnd"/>
      <w:r w:rsidRPr="00054D87">
        <w:rPr>
          <w:rFonts w:ascii="Times New Roman" w:hAnsi="Times New Roman" w:cs="Times New Roman"/>
          <w:sz w:val="28"/>
          <w:szCs w:val="28"/>
        </w:rPr>
        <w:t xml:space="preserve"> - от ствола дерева.</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Возможно размещение сооружений на тротуарах шириной более </w:t>
      </w:r>
      <w:smartTag w:uri="urn:schemas-microsoft-com:office:smarttags" w:element="metricconverter">
        <w:smartTagPr>
          <w:attr w:name="ProductID" w:val="4,5 м"/>
        </w:smartTagPr>
        <w:r w:rsidRPr="00054D87">
          <w:rPr>
            <w:rFonts w:ascii="Times New Roman" w:hAnsi="Times New Roman" w:cs="Times New Roman"/>
            <w:sz w:val="28"/>
            <w:szCs w:val="28"/>
          </w:rPr>
          <w:t>4,5 м</w:t>
        </w:r>
      </w:smartTag>
      <w:r w:rsidRPr="00054D87">
        <w:rPr>
          <w:rFonts w:ascii="Times New Roman" w:hAnsi="Times New Roman" w:cs="Times New Roman"/>
          <w:sz w:val="28"/>
          <w:szCs w:val="28"/>
        </w:rPr>
        <w:t xml:space="preserve"> при условии, что фактическая интенсивность движения пешеходов в час «пик» в двух направлениях не превышает 700 пеш</w:t>
      </w:r>
      <w:proofErr w:type="gramStart"/>
      <w:r w:rsidRPr="00054D87">
        <w:rPr>
          <w:rFonts w:ascii="Times New Roman" w:hAnsi="Times New Roman" w:cs="Times New Roman"/>
          <w:sz w:val="28"/>
          <w:szCs w:val="28"/>
        </w:rPr>
        <w:t>.</w:t>
      </w:r>
      <w:proofErr w:type="gramEnd"/>
      <w:r w:rsidRPr="00054D87">
        <w:rPr>
          <w:rFonts w:ascii="Times New Roman" w:hAnsi="Times New Roman" w:cs="Times New Roman"/>
          <w:sz w:val="28"/>
          <w:szCs w:val="28"/>
        </w:rPr>
        <w:t>/</w:t>
      </w:r>
      <w:proofErr w:type="gramStart"/>
      <w:r w:rsidRPr="00054D87">
        <w:rPr>
          <w:rFonts w:ascii="Times New Roman" w:hAnsi="Times New Roman" w:cs="Times New Roman"/>
          <w:sz w:val="28"/>
          <w:szCs w:val="28"/>
        </w:rPr>
        <w:t>ч</w:t>
      </w:r>
      <w:proofErr w:type="gramEnd"/>
      <w:r w:rsidRPr="00054D87">
        <w:rPr>
          <w:rFonts w:ascii="Times New Roman" w:hAnsi="Times New Roman" w:cs="Times New Roman"/>
          <w:sz w:val="28"/>
          <w:szCs w:val="28"/>
        </w:rPr>
        <w:t xml:space="preserve">ас на одну полосу движения, равную </w:t>
      </w:r>
      <w:smartTag w:uri="urn:schemas-microsoft-com:office:smarttags" w:element="metricconverter">
        <w:smartTagPr>
          <w:attr w:name="ProductID" w:val="0,75 м"/>
        </w:smartTagPr>
        <w:r w:rsidRPr="00054D87">
          <w:rPr>
            <w:rFonts w:ascii="Times New Roman" w:hAnsi="Times New Roman" w:cs="Times New Roman"/>
            <w:sz w:val="28"/>
            <w:szCs w:val="28"/>
          </w:rPr>
          <w:t>0,75 м</w:t>
        </w:r>
      </w:smartTag>
      <w:r w:rsidRPr="00054D87">
        <w:rPr>
          <w:rFonts w:ascii="Times New Roman" w:hAnsi="Times New Roman" w:cs="Times New Roman"/>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Сооружения предприятий мелкорозничной торговли, бытового обслуживания и питания рекомендуется размещать на территориях пешеходных зон, в парках, садах </w:t>
      </w:r>
      <w:r>
        <w:rPr>
          <w:rFonts w:ascii="Times New Roman" w:hAnsi="Times New Roman" w:cs="Times New Roman"/>
          <w:sz w:val="28"/>
          <w:szCs w:val="28"/>
        </w:rPr>
        <w:t>села</w:t>
      </w:r>
      <w:r w:rsidRPr="00054D87">
        <w:rPr>
          <w:rFonts w:ascii="Times New Roman" w:hAnsi="Times New Roman" w:cs="Times New Roman"/>
          <w:sz w:val="28"/>
          <w:szCs w:val="28"/>
        </w:rPr>
        <w:t xml:space="preserve">.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054D87">
          <w:rPr>
            <w:rFonts w:ascii="Times New Roman" w:hAnsi="Times New Roman" w:cs="Times New Roman"/>
            <w:sz w:val="28"/>
            <w:szCs w:val="28"/>
          </w:rPr>
          <w:t>200 м</w:t>
        </w:r>
      </w:smartTag>
      <w:r w:rsidRPr="00054D87">
        <w:rPr>
          <w:rFonts w:ascii="Times New Roman" w:hAnsi="Times New Roman" w:cs="Times New Roman"/>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Размещение остановочных павильонов необходимо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w:t>
      </w:r>
      <w:proofErr w:type="spellStart"/>
      <w:r w:rsidRPr="00054D87">
        <w:rPr>
          <w:rFonts w:ascii="Times New Roman" w:hAnsi="Times New Roman" w:cs="Times New Roman"/>
          <w:sz w:val="28"/>
          <w:szCs w:val="28"/>
        </w:rPr>
        <w:t>x</w:t>
      </w:r>
      <w:proofErr w:type="spellEnd"/>
      <w:r w:rsidRPr="00054D87">
        <w:rPr>
          <w:rFonts w:ascii="Times New Roman" w:hAnsi="Times New Roman" w:cs="Times New Roman"/>
          <w:sz w:val="28"/>
          <w:szCs w:val="28"/>
        </w:rPr>
        <w:t xml:space="preserve"> </w:t>
      </w:r>
      <w:smartTag w:uri="urn:schemas-microsoft-com:office:smarttags" w:element="metricconverter">
        <w:smartTagPr>
          <w:attr w:name="ProductID" w:val="5,0 м"/>
        </w:smartTagPr>
        <w:r w:rsidRPr="00054D87">
          <w:rPr>
            <w:rFonts w:ascii="Times New Roman" w:hAnsi="Times New Roman" w:cs="Times New Roman"/>
            <w:sz w:val="28"/>
            <w:szCs w:val="28"/>
          </w:rPr>
          <w:t>5,0 м</w:t>
        </w:r>
      </w:smartTag>
      <w:r w:rsidRPr="00054D87">
        <w:rPr>
          <w:rFonts w:ascii="Times New Roman" w:hAnsi="Times New Roman" w:cs="Times New Roman"/>
          <w:sz w:val="28"/>
          <w:szCs w:val="28"/>
        </w:rPr>
        <w:t xml:space="preserve"> и более. Расстояние от края проезжей части до ближайшей конструкции павильона рекомендуется устанавливать не менее </w:t>
      </w:r>
      <w:smartTag w:uri="urn:schemas-microsoft-com:office:smarttags" w:element="metricconverter">
        <w:smartTagPr>
          <w:attr w:name="ProductID" w:val="3,0 м"/>
        </w:smartTagPr>
        <w:r w:rsidRPr="00054D87">
          <w:rPr>
            <w:rFonts w:ascii="Times New Roman" w:hAnsi="Times New Roman" w:cs="Times New Roman"/>
            <w:sz w:val="28"/>
            <w:szCs w:val="28"/>
          </w:rPr>
          <w:t>3,0 м</w:t>
        </w:r>
      </w:smartTag>
      <w:r w:rsidRPr="00054D87">
        <w:rPr>
          <w:rFonts w:ascii="Times New Roman" w:hAnsi="Times New Roman" w:cs="Times New Roman"/>
          <w:sz w:val="28"/>
          <w:szCs w:val="28"/>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Pr="00054D87">
          <w:rPr>
            <w:rFonts w:ascii="Times New Roman" w:hAnsi="Times New Roman" w:cs="Times New Roman"/>
            <w:sz w:val="28"/>
            <w:szCs w:val="28"/>
          </w:rPr>
          <w:t>2,0 м</w:t>
        </w:r>
      </w:smartTag>
      <w:r w:rsidRPr="00054D87">
        <w:rPr>
          <w:rFonts w:ascii="Times New Roman" w:hAnsi="Times New Roman" w:cs="Times New Roman"/>
          <w:sz w:val="28"/>
          <w:szCs w:val="28"/>
        </w:rPr>
        <w:t xml:space="preserve">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w:t>
      </w:r>
      <w:proofErr w:type="gramStart"/>
      <w:r w:rsidRPr="00054D87">
        <w:rPr>
          <w:rFonts w:ascii="Times New Roman" w:hAnsi="Times New Roman" w:cs="Times New Roman"/>
          <w:sz w:val="28"/>
          <w:szCs w:val="28"/>
        </w:rPr>
        <w:t>соответствующими</w:t>
      </w:r>
      <w:proofErr w:type="gramEnd"/>
      <w:r w:rsidRPr="00054D87">
        <w:rPr>
          <w:rFonts w:ascii="Times New Roman" w:hAnsi="Times New Roman" w:cs="Times New Roman"/>
          <w:sz w:val="28"/>
          <w:szCs w:val="28"/>
        </w:rPr>
        <w:t xml:space="preserve"> ГОСТ и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Размещение туалетных кабин рекомендуется предусматривать на активно посещаемых территориях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 xml:space="preserve">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w:t>
      </w:r>
      <w:smartTag w:uri="urn:schemas-microsoft-com:office:smarttags" w:element="metricconverter">
        <w:smartTagPr>
          <w:attr w:name="ProductID" w:val="20 м"/>
        </w:smartTagPr>
        <w:r w:rsidRPr="00054D87">
          <w:rPr>
            <w:rFonts w:ascii="Times New Roman" w:hAnsi="Times New Roman" w:cs="Times New Roman"/>
            <w:sz w:val="28"/>
            <w:szCs w:val="28"/>
          </w:rPr>
          <w:t>20 м</w:t>
        </w:r>
      </w:smartTag>
      <w:r w:rsidRPr="00054D87">
        <w:rPr>
          <w:rFonts w:ascii="Times New Roman" w:hAnsi="Times New Roman" w:cs="Times New Roman"/>
          <w:sz w:val="28"/>
          <w:szCs w:val="28"/>
        </w:rPr>
        <w:t>. Туалетную кабину необходимо устанавливать на твердые виды покрытия.</w:t>
      </w:r>
    </w:p>
    <w:p w:rsidR="00F85EEC" w:rsidRPr="00390417" w:rsidRDefault="00F85EEC" w:rsidP="00F85EEC">
      <w:pPr>
        <w:pStyle w:val="1"/>
        <w:numPr>
          <w:ilvl w:val="1"/>
          <w:numId w:val="21"/>
        </w:numPr>
        <w:spacing w:before="0" w:after="0" w:line="240" w:lineRule="auto"/>
        <w:ind w:left="0" w:firstLine="567"/>
        <w:rPr>
          <w:rFonts w:ascii="Times New Roman" w:hAnsi="Times New Roman" w:cs="Times New Roman"/>
          <w:b/>
          <w:sz w:val="28"/>
          <w:szCs w:val="28"/>
        </w:rPr>
      </w:pPr>
      <w:bookmarkStart w:id="13" w:name="_Toc472352455"/>
      <w:r w:rsidRPr="00390417">
        <w:rPr>
          <w:rFonts w:ascii="Times New Roman" w:hAnsi="Times New Roman" w:cs="Times New Roman"/>
          <w:b/>
          <w:sz w:val="28"/>
          <w:szCs w:val="28"/>
        </w:rPr>
        <w:t>Оформление и оборудование зданий и сооружений</w:t>
      </w:r>
      <w:bookmarkEnd w:id="13"/>
      <w:r w:rsidRPr="00390417">
        <w:rPr>
          <w:rFonts w:ascii="Times New Roman" w:hAnsi="Times New Roman" w:cs="Times New Roman"/>
          <w:b/>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054D87">
        <w:rPr>
          <w:rFonts w:ascii="Times New Roman" w:hAnsi="Times New Roman" w:cs="Times New Roman"/>
          <w:sz w:val="28"/>
          <w:szCs w:val="28"/>
        </w:rPr>
        <w:t>отмостки</w:t>
      </w:r>
      <w:proofErr w:type="spellEnd"/>
      <w:r w:rsidRPr="00054D87">
        <w:rPr>
          <w:rFonts w:ascii="Times New Roman" w:hAnsi="Times New Roman" w:cs="Times New Roman"/>
          <w:sz w:val="28"/>
          <w:szCs w:val="28"/>
        </w:rPr>
        <w:t>, домовых знаков, защитных сеток и т.п.</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Колористическое решение зданий и сооружений необходимо проектировать с учетом концепции общего цветового решения застройки улиц и территорий муниципального образования.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Возможность остекления лоджий и балконов, замены рам, окраски стен в исторических центрах населенных пунктов необходимо устанавливать в составе градостроительного регламента.</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Размещение наружных кондиционеров и антен</w:t>
      </w:r>
      <w:proofErr w:type="gramStart"/>
      <w:r w:rsidRPr="00054D87">
        <w:rPr>
          <w:rFonts w:ascii="Times New Roman" w:hAnsi="Times New Roman" w:cs="Times New Roman"/>
          <w:sz w:val="28"/>
          <w:szCs w:val="28"/>
        </w:rPr>
        <w:t>н-</w:t>
      </w:r>
      <w:proofErr w:type="gramEnd"/>
      <w:r w:rsidRPr="00054D87">
        <w:rPr>
          <w:rFonts w:ascii="Times New Roman" w:hAnsi="Times New Roman" w:cs="Times New Roman"/>
          <w:sz w:val="28"/>
          <w:szCs w:val="28"/>
        </w:rPr>
        <w:t>"тарелок" на зданиях, расположенных вдоль улиц,  предусматривать со стороны дворовых фасадов.</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sz w:val="28"/>
          <w:szCs w:val="28"/>
        </w:rPr>
        <w:t xml:space="preserve">На зданиях и сооружениях необходимо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054D87">
        <w:rPr>
          <w:rFonts w:ascii="Times New Roman" w:hAnsi="Times New Roman" w:cs="Times New Roman"/>
          <w:sz w:val="28"/>
          <w:szCs w:val="28"/>
        </w:rPr>
        <w:t>флагодержатели</w:t>
      </w:r>
      <w:proofErr w:type="spellEnd"/>
      <w:r w:rsidRPr="00054D87">
        <w:rPr>
          <w:rFonts w:ascii="Times New Roman" w:hAnsi="Times New Roman" w:cs="Times New Roman"/>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w:t>
      </w:r>
      <w:proofErr w:type="gramEnd"/>
      <w:r w:rsidRPr="00054D87">
        <w:rPr>
          <w:rFonts w:ascii="Times New Roman" w:hAnsi="Times New Roman" w:cs="Times New Roman"/>
          <w:sz w:val="28"/>
          <w:szCs w:val="28"/>
        </w:rPr>
        <w:t xml:space="preserve"> Состав домовых знаков на конкретном здании и условия их размещения необходимо определять функциональным назначением и местоположением зданий относительно улично-дорожной сети.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Для обеспечения поверхностного водоотвода от зданий и сооружений по их периметру необходимо предусматривать устройство </w:t>
      </w:r>
      <w:proofErr w:type="spellStart"/>
      <w:r w:rsidRPr="00054D87">
        <w:rPr>
          <w:rFonts w:ascii="Times New Roman" w:hAnsi="Times New Roman" w:cs="Times New Roman"/>
          <w:sz w:val="28"/>
          <w:szCs w:val="28"/>
        </w:rPr>
        <w:t>отмостки</w:t>
      </w:r>
      <w:proofErr w:type="spellEnd"/>
      <w:r w:rsidRPr="00054D87">
        <w:rPr>
          <w:rFonts w:ascii="Times New Roman" w:hAnsi="Times New Roman" w:cs="Times New Roman"/>
          <w:sz w:val="28"/>
          <w:szCs w:val="28"/>
        </w:rPr>
        <w:t xml:space="preserve"> с надежной гидроизоляцией. Уклон </w:t>
      </w:r>
      <w:proofErr w:type="spellStart"/>
      <w:r w:rsidRPr="00054D87">
        <w:rPr>
          <w:rFonts w:ascii="Times New Roman" w:hAnsi="Times New Roman" w:cs="Times New Roman"/>
          <w:sz w:val="28"/>
          <w:szCs w:val="28"/>
        </w:rPr>
        <w:t>отмостки</w:t>
      </w:r>
      <w:proofErr w:type="spellEnd"/>
      <w:r w:rsidRPr="00054D87">
        <w:rPr>
          <w:rFonts w:ascii="Times New Roman" w:hAnsi="Times New Roman" w:cs="Times New Roman"/>
          <w:sz w:val="28"/>
          <w:szCs w:val="28"/>
        </w:rPr>
        <w:t xml:space="preserve"> рекомендуется принимать не менее 10 промилле в сторону от здания. Ширину </w:t>
      </w:r>
      <w:proofErr w:type="spellStart"/>
      <w:r w:rsidRPr="00054D87">
        <w:rPr>
          <w:rFonts w:ascii="Times New Roman" w:hAnsi="Times New Roman" w:cs="Times New Roman"/>
          <w:sz w:val="28"/>
          <w:szCs w:val="28"/>
        </w:rPr>
        <w:t>отмостки</w:t>
      </w:r>
      <w:proofErr w:type="spellEnd"/>
      <w:r w:rsidRPr="00054D87">
        <w:rPr>
          <w:rFonts w:ascii="Times New Roman" w:hAnsi="Times New Roman" w:cs="Times New Roman"/>
          <w:sz w:val="28"/>
          <w:szCs w:val="28"/>
        </w:rPr>
        <w:t xml:space="preserve"> для зданий и сооружений рекомендуется принимать 0,8 - </w:t>
      </w:r>
      <w:smartTag w:uri="urn:schemas-microsoft-com:office:smarttags" w:element="metricconverter">
        <w:smartTagPr>
          <w:attr w:name="ProductID" w:val="1,2 м"/>
        </w:smartTagPr>
        <w:r w:rsidRPr="00054D87">
          <w:rPr>
            <w:rFonts w:ascii="Times New Roman" w:hAnsi="Times New Roman" w:cs="Times New Roman"/>
            <w:sz w:val="28"/>
            <w:szCs w:val="28"/>
          </w:rPr>
          <w:t>1,2 м</w:t>
        </w:r>
      </w:smartTag>
      <w:r w:rsidRPr="00054D87">
        <w:rPr>
          <w:rFonts w:ascii="Times New Roman" w:hAnsi="Times New Roman" w:cs="Times New Roman"/>
          <w:sz w:val="28"/>
          <w:szCs w:val="28"/>
        </w:rPr>
        <w:t xml:space="preserve">. В случае примыкания здания к пешеходным коммуникациям, роль </w:t>
      </w:r>
      <w:proofErr w:type="spellStart"/>
      <w:r w:rsidRPr="00054D87">
        <w:rPr>
          <w:rFonts w:ascii="Times New Roman" w:hAnsi="Times New Roman" w:cs="Times New Roman"/>
          <w:sz w:val="28"/>
          <w:szCs w:val="28"/>
        </w:rPr>
        <w:t>отмостки</w:t>
      </w:r>
      <w:proofErr w:type="spellEnd"/>
      <w:r w:rsidRPr="00054D87">
        <w:rPr>
          <w:rFonts w:ascii="Times New Roman" w:hAnsi="Times New Roman" w:cs="Times New Roman"/>
          <w:sz w:val="28"/>
          <w:szCs w:val="28"/>
        </w:rPr>
        <w:t xml:space="preserve"> обычно выполняет тротуар с твердым видом покрытия.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При организации стока воды со скатных крыш через водосточные трубы необходимо:</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054D87">
          <w:rPr>
            <w:rFonts w:ascii="Times New Roman" w:hAnsi="Times New Roman" w:cs="Times New Roman"/>
            <w:sz w:val="28"/>
            <w:szCs w:val="28"/>
          </w:rPr>
          <w:t>200 мм</w:t>
        </w:r>
      </w:smartTag>
      <w:r w:rsidRPr="00054D87">
        <w:rPr>
          <w:rFonts w:ascii="Times New Roman" w:hAnsi="Times New Roman" w:cs="Times New Roman"/>
          <w:sz w:val="28"/>
          <w:szCs w:val="28"/>
        </w:rPr>
        <w:t>;</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пункту 4.2.18 настоящих Правил);</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Входные (участки входов в здания)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054D87">
        <w:rPr>
          <w:rFonts w:ascii="Times New Roman" w:hAnsi="Times New Roman" w:cs="Times New Roman"/>
          <w:sz w:val="28"/>
          <w:szCs w:val="28"/>
        </w:rPr>
        <w:t>маломобильных</w:t>
      </w:r>
      <w:proofErr w:type="spellEnd"/>
      <w:r w:rsidRPr="00054D87">
        <w:rPr>
          <w:rFonts w:ascii="Times New Roman" w:hAnsi="Times New Roman" w:cs="Times New Roman"/>
          <w:sz w:val="28"/>
          <w:szCs w:val="28"/>
        </w:rPr>
        <w:t xml:space="preserve"> групп населения (пандусы, перила и пр.).</w:t>
      </w:r>
    </w:p>
    <w:p w:rsidR="00F85EEC" w:rsidRPr="00054D87" w:rsidRDefault="00F85EEC" w:rsidP="00F85EEC">
      <w:pPr>
        <w:numPr>
          <w:ilvl w:val="3"/>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w:t>
      </w:r>
      <w:r w:rsidRPr="00054D87">
        <w:rPr>
          <w:rFonts w:ascii="Times New Roman" w:hAnsi="Times New Roman" w:cs="Times New Roman"/>
          <w:sz w:val="28"/>
          <w:szCs w:val="28"/>
        </w:rPr>
        <w:lastRenderedPageBreak/>
        <w:t xml:space="preserve">участка, так и на прилегающих к входным группам общественных территориях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w:t>
      </w:r>
    </w:p>
    <w:p w:rsidR="00F85EEC" w:rsidRPr="00054D87" w:rsidRDefault="00F85EEC" w:rsidP="00F85EEC">
      <w:pPr>
        <w:numPr>
          <w:ilvl w:val="3"/>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w:t>
      </w:r>
      <w:proofErr w:type="gramStart"/>
      <w:r w:rsidRPr="00054D87">
        <w:rPr>
          <w:rFonts w:ascii="Times New Roman" w:hAnsi="Times New Roman" w:cs="Times New Roman"/>
          <w:sz w:val="28"/>
          <w:szCs w:val="28"/>
        </w:rPr>
        <w:t>Возможно</w:t>
      </w:r>
      <w:proofErr w:type="gramEnd"/>
      <w:r w:rsidRPr="00054D87">
        <w:rPr>
          <w:rFonts w:ascii="Times New Roman" w:hAnsi="Times New Roman" w:cs="Times New Roman"/>
          <w:sz w:val="28"/>
          <w:szCs w:val="28"/>
        </w:rPr>
        <w:t xml:space="preserve"> допускать использование части площадки при входных группах для временного </w:t>
      </w:r>
      <w:proofErr w:type="spellStart"/>
      <w:r w:rsidRPr="00054D87">
        <w:rPr>
          <w:rFonts w:ascii="Times New Roman" w:hAnsi="Times New Roman" w:cs="Times New Roman"/>
          <w:sz w:val="28"/>
          <w:szCs w:val="28"/>
        </w:rPr>
        <w:t>паркирования</w:t>
      </w:r>
      <w:proofErr w:type="spellEnd"/>
      <w:r w:rsidRPr="00054D87">
        <w:rPr>
          <w:rFonts w:ascii="Times New Roman" w:hAnsi="Times New Roman" w:cs="Times New Roman"/>
          <w:sz w:val="28"/>
          <w:szCs w:val="28"/>
        </w:rPr>
        <w:t xml:space="preserve"> легкового транспорта, если при этом обеспечивается ширина прохода, необходимая для пропуска пешеходного потока, что рекомендуется подтверждать расчетом (Приложение № 2 к настоящим Правилам). В этом случае следует предусматривать наличие разделяющих элементов (стационарного или переносного ограждения), контейнерного озеленения.</w:t>
      </w:r>
    </w:p>
    <w:p w:rsidR="00F85EEC" w:rsidRPr="00054D87" w:rsidRDefault="00F85EEC" w:rsidP="00F85EEC">
      <w:pPr>
        <w:numPr>
          <w:ilvl w:val="3"/>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w:t>
      </w:r>
      <w:smartTag w:uri="urn:schemas-microsoft-com:office:smarttags" w:element="metricconverter">
        <w:smartTagPr>
          <w:attr w:name="ProductID" w:val="0,5 м"/>
        </w:smartTagPr>
        <w:r w:rsidRPr="00054D87">
          <w:rPr>
            <w:rFonts w:ascii="Times New Roman" w:hAnsi="Times New Roman" w:cs="Times New Roman"/>
            <w:sz w:val="28"/>
            <w:szCs w:val="28"/>
          </w:rPr>
          <w:t>0,5 м</w:t>
        </w:r>
      </w:smartTag>
      <w:r w:rsidRPr="00054D87">
        <w:rPr>
          <w:rFonts w:ascii="Times New Roman" w:hAnsi="Times New Roman" w:cs="Times New Roman"/>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Для защиты пешеходов и выступающих стеклянных витрин от падения снежного настила и сосулек с края крыши необходимо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F85EEC" w:rsidRPr="00626D22" w:rsidRDefault="00F85EEC" w:rsidP="00F85EEC">
      <w:pPr>
        <w:pStyle w:val="1"/>
        <w:numPr>
          <w:ilvl w:val="1"/>
          <w:numId w:val="21"/>
        </w:numPr>
        <w:spacing w:before="0" w:after="0" w:line="240" w:lineRule="auto"/>
        <w:ind w:left="0" w:firstLine="567"/>
        <w:rPr>
          <w:rFonts w:ascii="Times New Roman" w:hAnsi="Times New Roman" w:cs="Times New Roman"/>
          <w:sz w:val="28"/>
          <w:szCs w:val="28"/>
        </w:rPr>
      </w:pPr>
      <w:bookmarkStart w:id="14" w:name="_Toc472352456"/>
      <w:r w:rsidRPr="00626D22">
        <w:rPr>
          <w:rFonts w:ascii="Times New Roman" w:hAnsi="Times New Roman" w:cs="Times New Roman"/>
          <w:sz w:val="28"/>
          <w:szCs w:val="28"/>
        </w:rPr>
        <w:t>Площадки</w:t>
      </w:r>
      <w:bookmarkEnd w:id="14"/>
      <w:r w:rsidRPr="00626D22">
        <w:rPr>
          <w:rFonts w:ascii="Times New Roman" w:hAnsi="Times New Roman" w:cs="Times New Roman"/>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На территории муниципального образования возможно проектирование следующих видов площадок: для игр детей, отдыха взрослых, занятий спортом, установки мусоросборников, выгула и дрессировки собак, стоянок автомобилей. </w:t>
      </w:r>
    </w:p>
    <w:p w:rsidR="00F85EEC" w:rsidRPr="00390417" w:rsidRDefault="00F85EEC" w:rsidP="00F85EEC">
      <w:pPr>
        <w:numPr>
          <w:ilvl w:val="2"/>
          <w:numId w:val="21"/>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Детские площадки</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Детские площадки предназначены для игр и активного отдыха детей разных возрастов: </w:t>
      </w:r>
      <w:proofErr w:type="spellStart"/>
      <w:r w:rsidRPr="00054D87">
        <w:rPr>
          <w:rFonts w:ascii="Times New Roman" w:hAnsi="Times New Roman" w:cs="Times New Roman"/>
          <w:sz w:val="28"/>
          <w:szCs w:val="28"/>
        </w:rPr>
        <w:t>преддошкольного</w:t>
      </w:r>
      <w:proofErr w:type="spellEnd"/>
      <w:r w:rsidRPr="00054D87">
        <w:rPr>
          <w:rFonts w:ascii="Times New Roman" w:hAnsi="Times New Roman" w:cs="Times New Roman"/>
          <w:sz w:val="28"/>
          <w:szCs w:val="28"/>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w:t>
      </w:r>
      <w:proofErr w:type="spellStart"/>
      <w:r w:rsidRPr="00054D87">
        <w:rPr>
          <w:rFonts w:ascii="Times New Roman" w:hAnsi="Times New Roman" w:cs="Times New Roman"/>
          <w:sz w:val="28"/>
          <w:szCs w:val="28"/>
        </w:rPr>
        <w:t>микро-скалодромы</w:t>
      </w:r>
      <w:proofErr w:type="spellEnd"/>
      <w:r w:rsidRPr="00054D87">
        <w:rPr>
          <w:rFonts w:ascii="Times New Roman" w:hAnsi="Times New Roman" w:cs="Times New Roman"/>
          <w:sz w:val="28"/>
          <w:szCs w:val="28"/>
        </w:rPr>
        <w:t>, велодромы и т.п.) и оборудование специальных мест для катания на самокатах, роликовых досках и коньках.</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sz w:val="28"/>
          <w:szCs w:val="28"/>
        </w:rPr>
        <w:t xml:space="preserve">Расстояние от окон жилых домов и общественных зданий до границ детских площадок дошкольного возраста необходимо принимать не менее </w:t>
      </w:r>
      <w:smartTag w:uri="urn:schemas-microsoft-com:office:smarttags" w:element="metricconverter">
        <w:smartTagPr>
          <w:attr w:name="ProductID" w:val="10 м"/>
        </w:smartTagPr>
        <w:r w:rsidRPr="00054D87">
          <w:rPr>
            <w:rFonts w:ascii="Times New Roman" w:hAnsi="Times New Roman" w:cs="Times New Roman"/>
            <w:sz w:val="28"/>
            <w:szCs w:val="28"/>
          </w:rPr>
          <w:t>10 м</w:t>
        </w:r>
      </w:smartTag>
      <w:r w:rsidRPr="00054D87">
        <w:rPr>
          <w:rFonts w:ascii="Times New Roman" w:hAnsi="Times New Roman" w:cs="Times New Roman"/>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sidRPr="00054D87">
          <w:rPr>
            <w:rFonts w:ascii="Times New Roman" w:hAnsi="Times New Roman" w:cs="Times New Roman"/>
            <w:sz w:val="28"/>
            <w:szCs w:val="28"/>
          </w:rPr>
          <w:t>20 м</w:t>
        </w:r>
      </w:smartTag>
      <w:r w:rsidRPr="00054D87">
        <w:rPr>
          <w:rFonts w:ascii="Times New Roman" w:hAnsi="Times New Roman" w:cs="Times New Roman"/>
          <w:sz w:val="28"/>
          <w:szCs w:val="28"/>
        </w:rPr>
        <w:t xml:space="preserve">, комплексных игровых площадок - не менее </w:t>
      </w:r>
      <w:smartTag w:uri="urn:schemas-microsoft-com:office:smarttags" w:element="metricconverter">
        <w:smartTagPr>
          <w:attr w:name="ProductID" w:val="40 м"/>
        </w:smartTagPr>
        <w:r w:rsidRPr="00054D87">
          <w:rPr>
            <w:rFonts w:ascii="Times New Roman" w:hAnsi="Times New Roman" w:cs="Times New Roman"/>
            <w:sz w:val="28"/>
            <w:szCs w:val="28"/>
          </w:rPr>
          <w:t>40 м</w:t>
        </w:r>
      </w:smartTag>
      <w:r w:rsidRPr="00054D87">
        <w:rPr>
          <w:rFonts w:ascii="Times New Roman" w:hAnsi="Times New Roman" w:cs="Times New Roman"/>
          <w:sz w:val="28"/>
          <w:szCs w:val="28"/>
        </w:rPr>
        <w:t xml:space="preserve">, спортивно-игровых комплексов - не менее </w:t>
      </w:r>
      <w:smartTag w:uri="urn:schemas-microsoft-com:office:smarttags" w:element="metricconverter">
        <w:smartTagPr>
          <w:attr w:name="ProductID" w:val="100 м"/>
        </w:smartTagPr>
        <w:r w:rsidRPr="00054D87">
          <w:rPr>
            <w:rFonts w:ascii="Times New Roman" w:hAnsi="Times New Roman" w:cs="Times New Roman"/>
            <w:sz w:val="28"/>
            <w:szCs w:val="28"/>
          </w:rPr>
          <w:t>100 м</w:t>
        </w:r>
      </w:smartTag>
      <w:r w:rsidRPr="00054D87">
        <w:rPr>
          <w:rFonts w:ascii="Times New Roman" w:hAnsi="Times New Roman" w:cs="Times New Roman"/>
          <w:sz w:val="28"/>
          <w:szCs w:val="28"/>
        </w:rPr>
        <w:t xml:space="preserve">. Детские площадки для дошкольного и </w:t>
      </w:r>
      <w:proofErr w:type="spellStart"/>
      <w:r w:rsidRPr="00054D87">
        <w:rPr>
          <w:rFonts w:ascii="Times New Roman" w:hAnsi="Times New Roman" w:cs="Times New Roman"/>
          <w:sz w:val="28"/>
          <w:szCs w:val="28"/>
        </w:rPr>
        <w:t>преддошкольного</w:t>
      </w:r>
      <w:proofErr w:type="spellEnd"/>
      <w:r w:rsidRPr="00054D87">
        <w:rPr>
          <w:rFonts w:ascii="Times New Roman" w:hAnsi="Times New Roman" w:cs="Times New Roman"/>
          <w:sz w:val="28"/>
          <w:szCs w:val="28"/>
        </w:rPr>
        <w:t xml:space="preserve"> возраста необходимо размещать на участке жилой застройки, площадки для младшего и среднего</w:t>
      </w:r>
      <w:proofErr w:type="gramEnd"/>
      <w:r w:rsidRPr="00054D87">
        <w:rPr>
          <w:rFonts w:ascii="Times New Roman" w:hAnsi="Times New Roman" w:cs="Times New Roman"/>
          <w:sz w:val="28"/>
          <w:szCs w:val="28"/>
        </w:rPr>
        <w:t xml:space="preserve"> школьного возраста, комплексные игровые площадки необходимо размещать на озелененных территориях, спортивно-игровые комплексы и места для катания - в парках жилого района.</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Площадки для игр детей на территориях жилого назначения необходимо проектировать из расчета 0,5 - </w:t>
      </w:r>
      <w:smartTag w:uri="urn:schemas-microsoft-com:office:smarttags" w:element="metricconverter">
        <w:smartTagPr>
          <w:attr w:name="ProductID" w:val="0,7 кв. м"/>
        </w:smartTagPr>
        <w:r w:rsidRPr="00054D87">
          <w:rPr>
            <w:rFonts w:ascii="Times New Roman" w:hAnsi="Times New Roman" w:cs="Times New Roman"/>
            <w:sz w:val="28"/>
            <w:szCs w:val="28"/>
          </w:rPr>
          <w:t>0,7 кв. м</w:t>
        </w:r>
      </w:smartTag>
      <w:r w:rsidRPr="00054D87">
        <w:rPr>
          <w:rFonts w:ascii="Times New Roman" w:hAnsi="Times New Roman" w:cs="Times New Roman"/>
          <w:sz w:val="28"/>
          <w:szCs w:val="28"/>
        </w:rPr>
        <w:t xml:space="preserve"> на 1 жителя. Размеры и условия размещения площадок необходимо проектировать в зависимости от возрастных групп детей и места размещения жилой застройки в </w:t>
      </w:r>
      <w:r>
        <w:rPr>
          <w:rFonts w:ascii="Times New Roman" w:hAnsi="Times New Roman" w:cs="Times New Roman"/>
          <w:sz w:val="28"/>
          <w:szCs w:val="28"/>
        </w:rPr>
        <w:t>селе</w:t>
      </w:r>
      <w:r w:rsidRPr="00054D87">
        <w:rPr>
          <w:rFonts w:ascii="Times New Roman" w:hAnsi="Times New Roman" w:cs="Times New Roman"/>
          <w:sz w:val="28"/>
          <w:szCs w:val="28"/>
        </w:rPr>
        <w:t>.</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 xml:space="preserve">Площадки детей </w:t>
      </w:r>
      <w:proofErr w:type="spellStart"/>
      <w:r w:rsidRPr="00054D87">
        <w:rPr>
          <w:rFonts w:ascii="Times New Roman" w:hAnsi="Times New Roman" w:cs="Times New Roman"/>
          <w:sz w:val="28"/>
          <w:szCs w:val="28"/>
        </w:rPr>
        <w:t>преддошкольного</w:t>
      </w:r>
      <w:proofErr w:type="spellEnd"/>
      <w:r w:rsidRPr="00054D87">
        <w:rPr>
          <w:rFonts w:ascii="Times New Roman" w:hAnsi="Times New Roman" w:cs="Times New Roman"/>
          <w:sz w:val="28"/>
          <w:szCs w:val="28"/>
        </w:rPr>
        <w:t xml:space="preserve"> возраста могут иметь незначительные размеры (50 - </w:t>
      </w:r>
      <w:smartTag w:uri="urn:schemas-microsoft-com:office:smarttags" w:element="metricconverter">
        <w:smartTagPr>
          <w:attr w:name="ProductID" w:val="75 кв. м"/>
        </w:smartTagPr>
        <w:r w:rsidRPr="00054D87">
          <w:rPr>
            <w:rFonts w:ascii="Times New Roman" w:hAnsi="Times New Roman" w:cs="Times New Roman"/>
            <w:sz w:val="28"/>
            <w:szCs w:val="28"/>
          </w:rPr>
          <w:t>75 кв. м</w:t>
        </w:r>
      </w:smartTag>
      <w:r w:rsidRPr="00054D87">
        <w:rPr>
          <w:rFonts w:ascii="Times New Roman" w:hAnsi="Times New Roman" w:cs="Times New Roman"/>
          <w:sz w:val="28"/>
          <w:szCs w:val="28"/>
        </w:rPr>
        <w:t xml:space="preserve">), размещаться отдельно или совмещаться с площадками для отдыха взрослых - в этом случае общую площадь площадки рекомендуется устанавливать не менее </w:t>
      </w:r>
      <w:smartTag w:uri="urn:schemas-microsoft-com:office:smarttags" w:element="metricconverter">
        <w:smartTagPr>
          <w:attr w:name="ProductID" w:val="80 кв. м"/>
        </w:smartTagPr>
        <w:r w:rsidRPr="00054D87">
          <w:rPr>
            <w:rFonts w:ascii="Times New Roman" w:hAnsi="Times New Roman" w:cs="Times New Roman"/>
            <w:sz w:val="28"/>
            <w:szCs w:val="28"/>
          </w:rPr>
          <w:t>80 кв. м</w:t>
        </w:r>
      </w:smartTag>
      <w:r w:rsidRPr="00054D87">
        <w:rPr>
          <w:rFonts w:ascii="Times New Roman" w:hAnsi="Times New Roman" w:cs="Times New Roman"/>
          <w:sz w:val="28"/>
          <w:szCs w:val="28"/>
        </w:rPr>
        <w:t>.</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Оптимальный размер игровых площадок необходимо устанавливать для детей дошкольного возраста - 70 - </w:t>
      </w:r>
      <w:smartTag w:uri="urn:schemas-microsoft-com:office:smarttags" w:element="metricconverter">
        <w:smartTagPr>
          <w:attr w:name="ProductID" w:val="150 кв. м"/>
        </w:smartTagPr>
        <w:r w:rsidRPr="00054D87">
          <w:rPr>
            <w:rFonts w:ascii="Times New Roman" w:hAnsi="Times New Roman" w:cs="Times New Roman"/>
            <w:sz w:val="28"/>
            <w:szCs w:val="28"/>
          </w:rPr>
          <w:t>150 кв. м</w:t>
        </w:r>
      </w:smartTag>
      <w:r w:rsidRPr="00054D87">
        <w:rPr>
          <w:rFonts w:ascii="Times New Roman" w:hAnsi="Times New Roman" w:cs="Times New Roman"/>
          <w:sz w:val="28"/>
          <w:szCs w:val="28"/>
        </w:rPr>
        <w:t xml:space="preserve">, школьного возраста - 100 - </w:t>
      </w:r>
      <w:smartTag w:uri="urn:schemas-microsoft-com:office:smarttags" w:element="metricconverter">
        <w:smartTagPr>
          <w:attr w:name="ProductID" w:val="300 кв. м"/>
        </w:smartTagPr>
        <w:r w:rsidRPr="00054D87">
          <w:rPr>
            <w:rFonts w:ascii="Times New Roman" w:hAnsi="Times New Roman" w:cs="Times New Roman"/>
            <w:sz w:val="28"/>
            <w:szCs w:val="28"/>
          </w:rPr>
          <w:t>300 кв. м</w:t>
        </w:r>
      </w:smartTag>
      <w:r w:rsidRPr="00054D87">
        <w:rPr>
          <w:rFonts w:ascii="Times New Roman" w:hAnsi="Times New Roman" w:cs="Times New Roman"/>
          <w:sz w:val="28"/>
          <w:szCs w:val="28"/>
        </w:rPr>
        <w:t xml:space="preserve">, комплексных игровых площадок - 900 - </w:t>
      </w:r>
      <w:smartTag w:uri="urn:schemas-microsoft-com:office:smarttags" w:element="metricconverter">
        <w:smartTagPr>
          <w:attr w:name="ProductID" w:val="1600 кв. м"/>
        </w:smartTagPr>
        <w:r w:rsidRPr="00054D87">
          <w:rPr>
            <w:rFonts w:ascii="Times New Roman" w:hAnsi="Times New Roman" w:cs="Times New Roman"/>
            <w:sz w:val="28"/>
            <w:szCs w:val="28"/>
          </w:rPr>
          <w:t>1600 кв. м</w:t>
        </w:r>
      </w:smartTag>
      <w:r w:rsidRPr="00054D87">
        <w:rPr>
          <w:rFonts w:ascii="Times New Roman" w:hAnsi="Times New Roman" w:cs="Times New Roman"/>
          <w:sz w:val="28"/>
          <w:szCs w:val="28"/>
        </w:rPr>
        <w:t xml:space="preserve">. При этом возможно объединение площадок дошкольного возраста с площадками отдыха взрослых (размер площадки - не менее </w:t>
      </w:r>
      <w:smartTag w:uri="urn:schemas-microsoft-com:office:smarttags" w:element="metricconverter">
        <w:smartTagPr>
          <w:attr w:name="ProductID" w:val="150 кв. м"/>
        </w:smartTagPr>
        <w:r w:rsidRPr="00054D87">
          <w:rPr>
            <w:rFonts w:ascii="Times New Roman" w:hAnsi="Times New Roman" w:cs="Times New Roman"/>
            <w:sz w:val="28"/>
            <w:szCs w:val="28"/>
          </w:rPr>
          <w:t>150 кв. м</w:t>
        </w:r>
      </w:smartTag>
      <w:r w:rsidRPr="00054D87">
        <w:rPr>
          <w:rFonts w:ascii="Times New Roman" w:hAnsi="Times New Roman" w:cs="Times New Roman"/>
          <w:sz w:val="28"/>
          <w:szCs w:val="28"/>
        </w:rPr>
        <w:t>). Соседствующие детские и взрослые площадки рекомендуется разделять густыми зелеными посадками и (или) декоративными стенками.</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w:t>
      </w:r>
      <w:proofErr w:type="spellStart"/>
      <w:r w:rsidRPr="00054D87">
        <w:rPr>
          <w:rFonts w:ascii="Times New Roman" w:hAnsi="Times New Roman" w:cs="Times New Roman"/>
          <w:sz w:val="28"/>
          <w:szCs w:val="28"/>
        </w:rPr>
        <w:t>СанПиН</w:t>
      </w:r>
      <w:proofErr w:type="spellEnd"/>
      <w:r w:rsidRPr="00054D87">
        <w:rPr>
          <w:rFonts w:ascii="Times New Roman" w:hAnsi="Times New Roman" w:cs="Times New Roman"/>
          <w:sz w:val="28"/>
          <w:szCs w:val="28"/>
        </w:rPr>
        <w:t xml:space="preserve">, площадок мусоросборников - </w:t>
      </w:r>
      <w:smartTag w:uri="urn:schemas-microsoft-com:office:smarttags" w:element="metricconverter">
        <w:smartTagPr>
          <w:attr w:name="ProductID" w:val="15 м"/>
        </w:smartTagPr>
        <w:r w:rsidRPr="00054D87">
          <w:rPr>
            <w:rFonts w:ascii="Times New Roman" w:hAnsi="Times New Roman" w:cs="Times New Roman"/>
            <w:sz w:val="28"/>
            <w:szCs w:val="28"/>
          </w:rPr>
          <w:t>15 м</w:t>
        </w:r>
      </w:smartTag>
      <w:r w:rsidRPr="00054D87">
        <w:rPr>
          <w:rFonts w:ascii="Times New Roman" w:hAnsi="Times New Roman" w:cs="Times New Roman"/>
          <w:sz w:val="28"/>
          <w:szCs w:val="28"/>
        </w:rPr>
        <w:t xml:space="preserve">, </w:t>
      </w:r>
      <w:proofErr w:type="spellStart"/>
      <w:r w:rsidRPr="00054D87">
        <w:rPr>
          <w:rFonts w:ascii="Times New Roman" w:hAnsi="Times New Roman" w:cs="Times New Roman"/>
          <w:sz w:val="28"/>
          <w:szCs w:val="28"/>
        </w:rPr>
        <w:t>отстойно-разворотных</w:t>
      </w:r>
      <w:proofErr w:type="spellEnd"/>
      <w:r w:rsidRPr="00054D87">
        <w:rPr>
          <w:rFonts w:ascii="Times New Roman" w:hAnsi="Times New Roman" w:cs="Times New Roman"/>
          <w:sz w:val="28"/>
          <w:szCs w:val="28"/>
        </w:rPr>
        <w:t xml:space="preserve">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sidRPr="00054D87">
          <w:rPr>
            <w:rFonts w:ascii="Times New Roman" w:hAnsi="Times New Roman" w:cs="Times New Roman"/>
            <w:sz w:val="28"/>
            <w:szCs w:val="28"/>
          </w:rPr>
          <w:t>50 м</w:t>
        </w:r>
      </w:smartTag>
      <w:r w:rsidRPr="00054D87">
        <w:rPr>
          <w:rFonts w:ascii="Times New Roman" w:hAnsi="Times New Roman" w:cs="Times New Roman"/>
          <w:sz w:val="28"/>
          <w:szCs w:val="28"/>
        </w:rPr>
        <w:t>.</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пункту 4.7.2 настоящих Правил. При травяном покрытии площадок </w:t>
      </w:r>
      <w:proofErr w:type="spellStart"/>
      <w:r w:rsidRPr="00054D87">
        <w:rPr>
          <w:rFonts w:ascii="Times New Roman" w:hAnsi="Times New Roman" w:cs="Times New Roman"/>
          <w:sz w:val="28"/>
          <w:szCs w:val="28"/>
        </w:rPr>
        <w:t>предусматреть</w:t>
      </w:r>
      <w:proofErr w:type="spellEnd"/>
      <w:r w:rsidRPr="00054D87">
        <w:rPr>
          <w:rFonts w:ascii="Times New Roman" w:hAnsi="Times New Roman" w:cs="Times New Roman"/>
          <w:sz w:val="28"/>
          <w:szCs w:val="28"/>
        </w:rPr>
        <w:t xml:space="preserve"> пешеходные дорожки к оборудованию с твердым, мягким или комбинированным видами покрытия.</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Для сопряжения поверхностей площадки и газона применять садовые бортовые камни со скошенными или закругленными краями.</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Детские площадки рекомендуется озеленять посадками деревьев и кустарника, с учетом их инсоляции в течение 5 часов светового дня. Деревья </w:t>
      </w:r>
      <w:r w:rsidRPr="00054D87">
        <w:rPr>
          <w:rFonts w:ascii="Times New Roman" w:hAnsi="Times New Roman" w:cs="Times New Roman"/>
          <w:sz w:val="28"/>
          <w:szCs w:val="28"/>
        </w:rPr>
        <w:lastRenderedPageBreak/>
        <w:t xml:space="preserve">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054D87">
          <w:rPr>
            <w:rFonts w:ascii="Times New Roman" w:hAnsi="Times New Roman" w:cs="Times New Roman"/>
            <w:sz w:val="28"/>
            <w:szCs w:val="28"/>
          </w:rPr>
          <w:t>1 м</w:t>
        </w:r>
      </w:smartTag>
      <w:r w:rsidRPr="00054D87">
        <w:rPr>
          <w:rFonts w:ascii="Times New Roman" w:hAnsi="Times New Roman" w:cs="Times New Roman"/>
          <w:sz w:val="28"/>
          <w:szCs w:val="28"/>
        </w:rPr>
        <w:t xml:space="preserve"> от края площадки до оси дерева. На площадках дошкольного возраста не допускать применение видов растений с колючками. На всех видах детских площадок не допускать применение растений с ядовитыми плодами.</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Размещение игрового оборудования проектировать с учетом нормативных параметров безопасности, представленных в таблице 3 Приложение № 1 к настоящим Правилам. 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Осветительное оборудование должно функционировать в режиме освещения территории, на которой расположена площадка. Не допускать размещение осветительного оборудования на высоте менее </w:t>
      </w:r>
      <w:smartTag w:uri="urn:schemas-microsoft-com:office:smarttags" w:element="metricconverter">
        <w:smartTagPr>
          <w:attr w:name="ProductID" w:val="2,5 м"/>
        </w:smartTagPr>
        <w:r w:rsidRPr="00054D87">
          <w:rPr>
            <w:rFonts w:ascii="Times New Roman" w:hAnsi="Times New Roman" w:cs="Times New Roman"/>
            <w:sz w:val="28"/>
            <w:szCs w:val="28"/>
          </w:rPr>
          <w:t>2,5 м</w:t>
        </w:r>
      </w:smartTag>
      <w:r w:rsidRPr="00054D87">
        <w:rPr>
          <w:rFonts w:ascii="Times New Roman" w:hAnsi="Times New Roman" w:cs="Times New Roman"/>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Площадки отдыха и досуга.</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Площадки отдыха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жилой группы, в парках. </w:t>
      </w:r>
      <w:proofErr w:type="gramStart"/>
      <w:r w:rsidRPr="00054D87">
        <w:rPr>
          <w:rFonts w:ascii="Times New Roman" w:hAnsi="Times New Roman" w:cs="Times New Roman"/>
          <w:sz w:val="28"/>
          <w:szCs w:val="28"/>
        </w:rPr>
        <w:t xml:space="preserve">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w:t>
      </w:r>
      <w:smartTag w:uri="urn:schemas-microsoft-com:office:smarttags" w:element="metricconverter">
        <w:smartTagPr>
          <w:attr w:name="ProductID" w:val="3 м"/>
        </w:smartTagPr>
        <w:r w:rsidRPr="00054D87">
          <w:rPr>
            <w:rFonts w:ascii="Times New Roman" w:hAnsi="Times New Roman" w:cs="Times New Roman"/>
            <w:sz w:val="28"/>
            <w:szCs w:val="28"/>
          </w:rPr>
          <w:t>3 м</w:t>
        </w:r>
      </w:smartTag>
      <w:r w:rsidRPr="00054D87">
        <w:rPr>
          <w:rFonts w:ascii="Times New Roman" w:hAnsi="Times New Roman" w:cs="Times New Roman"/>
          <w:sz w:val="28"/>
          <w:szCs w:val="28"/>
        </w:rPr>
        <w:t xml:space="preserve">. Расстояние от границы площадки отдыха до мест хранения автомобилей  принимается согласно </w:t>
      </w:r>
      <w:proofErr w:type="spellStart"/>
      <w:r w:rsidRPr="00054D87">
        <w:rPr>
          <w:rFonts w:ascii="Times New Roman" w:hAnsi="Times New Roman" w:cs="Times New Roman"/>
          <w:sz w:val="28"/>
          <w:szCs w:val="28"/>
        </w:rPr>
        <w:t>СанПиН</w:t>
      </w:r>
      <w:proofErr w:type="spellEnd"/>
      <w:r w:rsidRPr="00054D87">
        <w:rPr>
          <w:rFonts w:ascii="Times New Roman" w:hAnsi="Times New Roman" w:cs="Times New Roman"/>
          <w:sz w:val="28"/>
          <w:szCs w:val="28"/>
        </w:rPr>
        <w:t xml:space="preserve"> 2.2.1/2.1.1.1200, </w:t>
      </w:r>
      <w:proofErr w:type="spellStart"/>
      <w:r w:rsidRPr="00054D87">
        <w:rPr>
          <w:rFonts w:ascii="Times New Roman" w:hAnsi="Times New Roman" w:cs="Times New Roman"/>
          <w:sz w:val="28"/>
          <w:szCs w:val="28"/>
        </w:rPr>
        <w:t>отстойно-разворотных</w:t>
      </w:r>
      <w:proofErr w:type="spellEnd"/>
      <w:r w:rsidRPr="00054D87">
        <w:rPr>
          <w:rFonts w:ascii="Times New Roman" w:hAnsi="Times New Roman" w:cs="Times New Roman"/>
          <w:sz w:val="28"/>
          <w:szCs w:val="28"/>
        </w:rPr>
        <w:t xml:space="preserve">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sidRPr="00054D87">
          <w:rPr>
            <w:rFonts w:ascii="Times New Roman" w:hAnsi="Times New Roman" w:cs="Times New Roman"/>
            <w:sz w:val="28"/>
            <w:szCs w:val="28"/>
          </w:rPr>
          <w:t>50 м</w:t>
        </w:r>
      </w:smartTag>
      <w:r w:rsidRPr="00054D87">
        <w:rPr>
          <w:rFonts w:ascii="Times New Roman" w:hAnsi="Times New Roman" w:cs="Times New Roman"/>
          <w:sz w:val="28"/>
          <w:szCs w:val="28"/>
        </w:rPr>
        <w:t>. Расстояние от окон жилых домов</w:t>
      </w:r>
      <w:proofErr w:type="gramEnd"/>
      <w:r w:rsidRPr="00054D87">
        <w:rPr>
          <w:rFonts w:ascii="Times New Roman" w:hAnsi="Times New Roman" w:cs="Times New Roman"/>
          <w:sz w:val="28"/>
          <w:szCs w:val="28"/>
        </w:rPr>
        <w:t xml:space="preserve"> до границ площадок тихого отдыха рекомендуется устанавливать не менее </w:t>
      </w:r>
      <w:smartTag w:uri="urn:schemas-microsoft-com:office:smarttags" w:element="metricconverter">
        <w:smartTagPr>
          <w:attr w:name="ProductID" w:val="10 м"/>
        </w:smartTagPr>
        <w:r w:rsidRPr="00054D87">
          <w:rPr>
            <w:rFonts w:ascii="Times New Roman" w:hAnsi="Times New Roman" w:cs="Times New Roman"/>
            <w:sz w:val="28"/>
            <w:szCs w:val="28"/>
          </w:rPr>
          <w:t>10 м</w:t>
        </w:r>
      </w:smartTag>
      <w:r w:rsidRPr="00054D87">
        <w:rPr>
          <w:rFonts w:ascii="Times New Roman" w:hAnsi="Times New Roman" w:cs="Times New Roman"/>
          <w:sz w:val="28"/>
          <w:szCs w:val="28"/>
        </w:rPr>
        <w:t xml:space="preserve">, площадок шумных настольных игр - не менее </w:t>
      </w:r>
      <w:smartTag w:uri="urn:schemas-microsoft-com:office:smarttags" w:element="metricconverter">
        <w:smartTagPr>
          <w:attr w:name="ProductID" w:val="25 м"/>
        </w:smartTagPr>
        <w:r w:rsidRPr="00054D87">
          <w:rPr>
            <w:rFonts w:ascii="Times New Roman" w:hAnsi="Times New Roman" w:cs="Times New Roman"/>
            <w:sz w:val="28"/>
            <w:szCs w:val="28"/>
          </w:rPr>
          <w:t>25 м</w:t>
        </w:r>
      </w:smartTag>
      <w:r w:rsidRPr="00054D87">
        <w:rPr>
          <w:rFonts w:ascii="Times New Roman" w:hAnsi="Times New Roman" w:cs="Times New Roman"/>
          <w:sz w:val="28"/>
          <w:szCs w:val="28"/>
        </w:rPr>
        <w:t>.</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Площадки отдыха на жилых территориях необходимо проектировать из расчета 0,1 - </w:t>
      </w:r>
      <w:smartTag w:uri="urn:schemas-microsoft-com:office:smarttags" w:element="metricconverter">
        <w:smartTagPr>
          <w:attr w:name="ProductID" w:val="0,2 кв. м"/>
        </w:smartTagPr>
        <w:r w:rsidRPr="00054D87">
          <w:rPr>
            <w:rFonts w:ascii="Times New Roman" w:hAnsi="Times New Roman" w:cs="Times New Roman"/>
            <w:sz w:val="28"/>
            <w:szCs w:val="28"/>
          </w:rPr>
          <w:t>0,2 кв. м</w:t>
        </w:r>
      </w:smartTag>
      <w:r w:rsidRPr="00054D87">
        <w:rPr>
          <w:rFonts w:ascii="Times New Roman" w:hAnsi="Times New Roman" w:cs="Times New Roman"/>
          <w:sz w:val="28"/>
          <w:szCs w:val="28"/>
        </w:rPr>
        <w:t xml:space="preserve"> на жителя. Оптимальный размер площадки 50 - </w:t>
      </w:r>
      <w:smartTag w:uri="urn:schemas-microsoft-com:office:smarttags" w:element="metricconverter">
        <w:smartTagPr>
          <w:attr w:name="ProductID" w:val="100 кв. м"/>
        </w:smartTagPr>
        <w:r w:rsidRPr="00054D87">
          <w:rPr>
            <w:rFonts w:ascii="Times New Roman" w:hAnsi="Times New Roman" w:cs="Times New Roman"/>
            <w:sz w:val="28"/>
            <w:szCs w:val="28"/>
          </w:rPr>
          <w:t>100 кв. м</w:t>
        </w:r>
      </w:smartTag>
      <w:r w:rsidRPr="00054D87">
        <w:rPr>
          <w:rFonts w:ascii="Times New Roman" w:hAnsi="Times New Roman" w:cs="Times New Roman"/>
          <w:sz w:val="28"/>
          <w:szCs w:val="28"/>
        </w:rPr>
        <w:t xml:space="preserve">, минимальный размер площадки отдыха - не менее 15 - </w:t>
      </w:r>
      <w:smartTag w:uri="urn:schemas-microsoft-com:office:smarttags" w:element="metricconverter">
        <w:smartTagPr>
          <w:attr w:name="ProductID" w:val="20 кв. м"/>
        </w:smartTagPr>
        <w:r w:rsidRPr="00054D87">
          <w:rPr>
            <w:rFonts w:ascii="Times New Roman" w:hAnsi="Times New Roman" w:cs="Times New Roman"/>
            <w:sz w:val="28"/>
            <w:szCs w:val="28"/>
          </w:rPr>
          <w:t>20 кв. м</w:t>
        </w:r>
      </w:smartTag>
      <w:r w:rsidRPr="00054D87">
        <w:rPr>
          <w:rFonts w:ascii="Times New Roman" w:hAnsi="Times New Roman" w:cs="Times New Roman"/>
          <w:sz w:val="28"/>
          <w:szCs w:val="28"/>
        </w:rPr>
        <w:t>. Допускается совмещение площадок тихого отдыха с детскими площадками согласно пункту 4.14.2.4 настоящих Методических рекомендаций. На территориях парков рекомендуется организация площадок-лужаек для отдыха на траве.</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Покрытие площадки необходимо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Рекомендуется применять </w:t>
      </w:r>
      <w:proofErr w:type="spellStart"/>
      <w:r w:rsidRPr="00054D87">
        <w:rPr>
          <w:rFonts w:ascii="Times New Roman" w:hAnsi="Times New Roman" w:cs="Times New Roman"/>
          <w:sz w:val="28"/>
          <w:szCs w:val="28"/>
        </w:rPr>
        <w:t>периметральное</w:t>
      </w:r>
      <w:proofErr w:type="spellEnd"/>
      <w:r w:rsidRPr="00054D87">
        <w:rPr>
          <w:rFonts w:ascii="Times New Roman" w:hAnsi="Times New Roman" w:cs="Times New Roman"/>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054D87">
        <w:rPr>
          <w:rFonts w:ascii="Times New Roman" w:hAnsi="Times New Roman" w:cs="Times New Roman"/>
          <w:sz w:val="28"/>
          <w:szCs w:val="28"/>
        </w:rPr>
        <w:t>вытаптыванию</w:t>
      </w:r>
      <w:proofErr w:type="spellEnd"/>
      <w:r w:rsidRPr="00054D87">
        <w:rPr>
          <w:rFonts w:ascii="Times New Roman" w:hAnsi="Times New Roman" w:cs="Times New Roman"/>
          <w:sz w:val="28"/>
          <w:szCs w:val="28"/>
        </w:rPr>
        <w:t xml:space="preserve"> видов трав. </w:t>
      </w:r>
      <w:r w:rsidRPr="00054D87">
        <w:rPr>
          <w:rFonts w:ascii="Times New Roman" w:hAnsi="Times New Roman" w:cs="Times New Roman"/>
          <w:sz w:val="28"/>
          <w:szCs w:val="28"/>
        </w:rPr>
        <w:lastRenderedPageBreak/>
        <w:t>Инсоляцию и затенение площадок отдыха рекомендуется обеспечивать согласно пункту 4.15.2.12 настоящих Правил. Не допускается применение растений с ядовитыми плодами.</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Функционирование осветительного оборудования обеспечивать в режиме освещения территории, на которой расположена площадка.</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rPr>
      </w:pPr>
      <w:r w:rsidRPr="00054D87">
        <w:rPr>
          <w:rFonts w:ascii="Times New Roman" w:hAnsi="Times New Roman" w:cs="Times New Roman"/>
          <w:sz w:val="28"/>
          <w:szCs w:val="28"/>
        </w:rPr>
        <w:t xml:space="preserve">Минимальный размер площадки с установкой одного стола со скамьями для настольных игр устанавливать в пределах 12 - </w:t>
      </w:r>
      <w:smartTag w:uri="urn:schemas-microsoft-com:office:smarttags" w:element="metricconverter">
        <w:smartTagPr>
          <w:attr w:name="ProductID" w:val="15 кв. м"/>
        </w:smartTagPr>
        <w:r w:rsidRPr="00054D87">
          <w:rPr>
            <w:rFonts w:ascii="Times New Roman" w:hAnsi="Times New Roman" w:cs="Times New Roman"/>
            <w:sz w:val="28"/>
            <w:szCs w:val="28"/>
          </w:rPr>
          <w:t>15 кв. м</w:t>
        </w:r>
      </w:smartTag>
      <w:r w:rsidRPr="00054D87">
        <w:rPr>
          <w:rFonts w:ascii="Times New Roman" w:hAnsi="Times New Roman" w:cs="Times New Roman"/>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Спортивные площадки</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необходимо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proofErr w:type="spellStart"/>
      <w:r w:rsidRPr="00054D87">
        <w:rPr>
          <w:rFonts w:ascii="Times New Roman" w:hAnsi="Times New Roman" w:cs="Times New Roman"/>
          <w:sz w:val="28"/>
          <w:szCs w:val="28"/>
        </w:rPr>
        <w:t>СанПиН</w:t>
      </w:r>
      <w:proofErr w:type="spellEnd"/>
      <w:r w:rsidRPr="00054D87">
        <w:rPr>
          <w:rFonts w:ascii="Times New Roman" w:hAnsi="Times New Roman" w:cs="Times New Roman"/>
          <w:sz w:val="28"/>
          <w:szCs w:val="28"/>
        </w:rPr>
        <w:t xml:space="preserve"> 2.2.1/2.1.1.1200.</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w:t>
      </w:r>
      <w:smartTag w:uri="urn:schemas-microsoft-com:office:smarttags" w:element="metricconverter">
        <w:smartTagPr>
          <w:attr w:name="ProductID" w:val="40 м"/>
        </w:smartTagPr>
        <w:r w:rsidRPr="00054D87">
          <w:rPr>
            <w:rFonts w:ascii="Times New Roman" w:hAnsi="Times New Roman" w:cs="Times New Roman"/>
            <w:sz w:val="28"/>
            <w:szCs w:val="28"/>
          </w:rPr>
          <w:t>40 м</w:t>
        </w:r>
      </w:smartTag>
      <w:r w:rsidRPr="00054D87">
        <w:rPr>
          <w:rFonts w:ascii="Times New Roman" w:hAnsi="Times New Roman" w:cs="Times New Roman"/>
          <w:sz w:val="28"/>
          <w:szCs w:val="28"/>
        </w:rPr>
        <w:t xml:space="preserve">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w:t>
      </w:r>
      <w:smartTag w:uri="urn:schemas-microsoft-com:office:smarttags" w:element="metricconverter">
        <w:smartTagPr>
          <w:attr w:name="ProductID" w:val="150 кв. м"/>
        </w:smartTagPr>
        <w:r w:rsidRPr="00054D87">
          <w:rPr>
            <w:rFonts w:ascii="Times New Roman" w:hAnsi="Times New Roman" w:cs="Times New Roman"/>
            <w:sz w:val="28"/>
            <w:szCs w:val="28"/>
          </w:rPr>
          <w:t>150 кв. м</w:t>
        </w:r>
      </w:smartTag>
      <w:r w:rsidRPr="00054D87">
        <w:rPr>
          <w:rFonts w:ascii="Times New Roman" w:hAnsi="Times New Roman" w:cs="Times New Roman"/>
          <w:sz w:val="28"/>
          <w:szCs w:val="28"/>
        </w:rPr>
        <w:t xml:space="preserve">, школьного возраста (100 детей) - не менее </w:t>
      </w:r>
      <w:smartTag w:uri="urn:schemas-microsoft-com:office:smarttags" w:element="metricconverter">
        <w:smartTagPr>
          <w:attr w:name="ProductID" w:val="250 кв. м"/>
        </w:smartTagPr>
        <w:r w:rsidRPr="00054D87">
          <w:rPr>
            <w:rFonts w:ascii="Times New Roman" w:hAnsi="Times New Roman" w:cs="Times New Roman"/>
            <w:sz w:val="28"/>
            <w:szCs w:val="28"/>
          </w:rPr>
          <w:t>250 кв. м</w:t>
        </w:r>
      </w:smartTag>
      <w:r w:rsidRPr="00054D87">
        <w:rPr>
          <w:rFonts w:ascii="Times New Roman" w:hAnsi="Times New Roman" w:cs="Times New Roman"/>
          <w:sz w:val="28"/>
          <w:szCs w:val="28"/>
        </w:rPr>
        <w:t>.</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Озеленение рекомендуется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054D87">
          <w:rPr>
            <w:rFonts w:ascii="Times New Roman" w:hAnsi="Times New Roman" w:cs="Times New Roman"/>
            <w:sz w:val="28"/>
            <w:szCs w:val="28"/>
          </w:rPr>
          <w:t>2 м</w:t>
        </w:r>
      </w:smartTag>
      <w:r w:rsidRPr="00054D87">
        <w:rPr>
          <w:rFonts w:ascii="Times New Roman" w:hAnsi="Times New Roman" w:cs="Times New Roman"/>
          <w:sz w:val="28"/>
          <w:szCs w:val="28"/>
        </w:rPr>
        <w:t xml:space="preserve">. </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Площадки рекомендуется оборудовать сетчатым ограждением высотой 2,5 - </w:t>
      </w:r>
      <w:smartTag w:uri="urn:schemas-microsoft-com:office:smarttags" w:element="metricconverter">
        <w:smartTagPr>
          <w:attr w:name="ProductID" w:val="3 м"/>
        </w:smartTagPr>
        <w:r w:rsidRPr="00054D87">
          <w:rPr>
            <w:rFonts w:ascii="Times New Roman" w:hAnsi="Times New Roman" w:cs="Times New Roman"/>
            <w:sz w:val="28"/>
            <w:szCs w:val="28"/>
          </w:rPr>
          <w:t>3 м</w:t>
        </w:r>
      </w:smartTag>
      <w:r w:rsidRPr="00054D87">
        <w:rPr>
          <w:rFonts w:ascii="Times New Roman" w:hAnsi="Times New Roman" w:cs="Times New Roman"/>
          <w:sz w:val="28"/>
          <w:szCs w:val="28"/>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054D87">
          <w:rPr>
            <w:rFonts w:ascii="Times New Roman" w:hAnsi="Times New Roman" w:cs="Times New Roman"/>
            <w:sz w:val="28"/>
            <w:szCs w:val="28"/>
          </w:rPr>
          <w:t>1,2 м</w:t>
        </w:r>
      </w:smartTag>
      <w:r w:rsidRPr="00054D87">
        <w:rPr>
          <w:rFonts w:ascii="Times New Roman" w:hAnsi="Times New Roman" w:cs="Times New Roman"/>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Площадки для установки мусоросборников.</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sz w:val="28"/>
          <w:szCs w:val="28"/>
        </w:rPr>
        <w:t xml:space="preserve">Площадки для установки </w:t>
      </w:r>
      <w:proofErr w:type="spellStart"/>
      <w:r w:rsidRPr="00054D87">
        <w:rPr>
          <w:rFonts w:ascii="Times New Roman" w:hAnsi="Times New Roman" w:cs="Times New Roman"/>
          <w:sz w:val="28"/>
          <w:szCs w:val="28"/>
        </w:rPr>
        <w:t>мусоросборных</w:t>
      </w:r>
      <w:proofErr w:type="spellEnd"/>
      <w:r w:rsidRPr="00054D87">
        <w:rPr>
          <w:rFonts w:ascii="Times New Roman" w:hAnsi="Times New Roman" w:cs="Times New Roman"/>
          <w:sz w:val="28"/>
          <w:szCs w:val="28"/>
        </w:rPr>
        <w:t xml:space="preserve"> контейнеров - специально оборудованные места, предназначенные для сбора твердых коммунальных отходов (ТКО), должны быть спланированы с учетом концепции обращения с ТКО действующей в муниципальном образовании,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w:t>
      </w:r>
      <w:proofErr w:type="gramEnd"/>
      <w:r w:rsidRPr="00054D87">
        <w:rPr>
          <w:rFonts w:ascii="Times New Roman" w:hAnsi="Times New Roman" w:cs="Times New Roman"/>
          <w:sz w:val="28"/>
          <w:szCs w:val="28"/>
        </w:rPr>
        <w:t xml:space="preserve"> и своевременное удаление отходов. Наличие таких площадок необходимо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w:t>
      </w:r>
      <w:proofErr w:type="spellStart"/>
      <w:r w:rsidRPr="00054D87">
        <w:rPr>
          <w:rFonts w:ascii="Times New Roman" w:hAnsi="Times New Roman" w:cs="Times New Roman"/>
          <w:sz w:val="28"/>
          <w:szCs w:val="28"/>
        </w:rPr>
        <w:t>образователей</w:t>
      </w:r>
      <w:proofErr w:type="spellEnd"/>
      <w:r w:rsidRPr="00054D87">
        <w:rPr>
          <w:rFonts w:ascii="Times New Roman" w:hAnsi="Times New Roman" w:cs="Times New Roman"/>
          <w:sz w:val="28"/>
          <w:szCs w:val="28"/>
        </w:rPr>
        <w:t xml:space="preserve"> отходов.</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Площадки необходимо размещать удаленными от окон жилых зданий, границ участков детских учреждений, мест отдыха на расстояние не менее</w:t>
      </w:r>
      <w:proofErr w:type="gramStart"/>
      <w:r w:rsidRPr="00054D87">
        <w:rPr>
          <w:rFonts w:ascii="Times New Roman" w:hAnsi="Times New Roman" w:cs="Times New Roman"/>
          <w:sz w:val="28"/>
          <w:szCs w:val="28"/>
        </w:rPr>
        <w:t>,</w:t>
      </w:r>
      <w:proofErr w:type="gramEnd"/>
      <w:r w:rsidRPr="00054D87">
        <w:rPr>
          <w:rFonts w:ascii="Times New Roman" w:hAnsi="Times New Roman" w:cs="Times New Roman"/>
          <w:sz w:val="28"/>
          <w:szCs w:val="28"/>
        </w:rPr>
        <w:t xml:space="preserve"> чем </w:t>
      </w:r>
      <w:smartTag w:uri="urn:schemas-microsoft-com:office:smarttags" w:element="metricconverter">
        <w:smartTagPr>
          <w:attr w:name="ProductID" w:val="20 м"/>
        </w:smartTagPr>
        <w:r w:rsidRPr="00054D87">
          <w:rPr>
            <w:rFonts w:ascii="Times New Roman" w:hAnsi="Times New Roman" w:cs="Times New Roman"/>
            <w:sz w:val="28"/>
            <w:szCs w:val="28"/>
          </w:rPr>
          <w:t>20 м</w:t>
        </w:r>
      </w:smartTag>
      <w:r w:rsidRPr="00054D87">
        <w:rPr>
          <w:rFonts w:ascii="Times New Roman" w:hAnsi="Times New Roman" w:cs="Times New Roman"/>
          <w:sz w:val="28"/>
          <w:szCs w:val="28"/>
        </w:rPr>
        <w:t xml:space="preserve">, на участках жилой застройки - не далее </w:t>
      </w:r>
      <w:smartTag w:uri="urn:schemas-microsoft-com:office:smarttags" w:element="metricconverter">
        <w:smartTagPr>
          <w:attr w:name="ProductID" w:val="100 м"/>
        </w:smartTagPr>
        <w:r w:rsidRPr="00054D87">
          <w:rPr>
            <w:rFonts w:ascii="Times New Roman" w:hAnsi="Times New Roman" w:cs="Times New Roman"/>
            <w:sz w:val="28"/>
            <w:szCs w:val="28"/>
          </w:rPr>
          <w:t>100 м</w:t>
        </w:r>
      </w:smartTag>
      <w:r w:rsidRPr="00054D87">
        <w:rPr>
          <w:rFonts w:ascii="Times New Roman" w:hAnsi="Times New Roman" w:cs="Times New Roman"/>
          <w:sz w:val="28"/>
          <w:szCs w:val="28"/>
        </w:rPr>
        <w:t xml:space="preserve">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054D87">
          <w:rPr>
            <w:rFonts w:ascii="Times New Roman" w:hAnsi="Times New Roman" w:cs="Times New Roman"/>
            <w:sz w:val="28"/>
            <w:szCs w:val="28"/>
          </w:rPr>
          <w:t>12 м</w:t>
        </w:r>
      </w:smartTag>
      <w:r w:rsidRPr="00054D87">
        <w:rPr>
          <w:rFonts w:ascii="Times New Roman" w:hAnsi="Times New Roman" w:cs="Times New Roman"/>
          <w:sz w:val="28"/>
          <w:szCs w:val="28"/>
        </w:rPr>
        <w:t xml:space="preserve"> </w:t>
      </w:r>
      <w:proofErr w:type="spellStart"/>
      <w:r w:rsidRPr="00054D87">
        <w:rPr>
          <w:rFonts w:ascii="Times New Roman" w:hAnsi="Times New Roman" w:cs="Times New Roman"/>
          <w:sz w:val="28"/>
          <w:szCs w:val="28"/>
        </w:rPr>
        <w:t>x</w:t>
      </w:r>
      <w:proofErr w:type="spellEnd"/>
      <w:r w:rsidRPr="00054D87">
        <w:rPr>
          <w:rFonts w:ascii="Times New Roman" w:hAnsi="Times New Roman" w:cs="Times New Roman"/>
          <w:sz w:val="28"/>
          <w:szCs w:val="28"/>
        </w:rPr>
        <w:t xml:space="preserve"> </w:t>
      </w:r>
      <w:smartTag w:uri="urn:schemas-microsoft-com:office:smarttags" w:element="metricconverter">
        <w:smartTagPr>
          <w:attr w:name="ProductID" w:val="12 м"/>
        </w:smartTagPr>
        <w:r w:rsidRPr="00054D87">
          <w:rPr>
            <w:rFonts w:ascii="Times New Roman" w:hAnsi="Times New Roman" w:cs="Times New Roman"/>
            <w:sz w:val="28"/>
            <w:szCs w:val="28"/>
          </w:rPr>
          <w:t>12 м</w:t>
        </w:r>
      </w:smartTag>
      <w:r w:rsidRPr="00054D87">
        <w:rPr>
          <w:rFonts w:ascii="Times New Roman" w:hAnsi="Times New Roman" w:cs="Times New Roman"/>
          <w:sz w:val="28"/>
          <w:szCs w:val="28"/>
        </w:rPr>
        <w:t>).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Покрытие площадки следует устанавливать </w:t>
      </w:r>
      <w:proofErr w:type="gramStart"/>
      <w:r w:rsidRPr="00054D87">
        <w:rPr>
          <w:rFonts w:ascii="Times New Roman" w:hAnsi="Times New Roman" w:cs="Times New Roman"/>
          <w:sz w:val="28"/>
          <w:szCs w:val="28"/>
        </w:rPr>
        <w:t>аналогичным</w:t>
      </w:r>
      <w:proofErr w:type="gramEnd"/>
      <w:r w:rsidRPr="00054D87">
        <w:rPr>
          <w:rFonts w:ascii="Times New Roman" w:hAnsi="Times New Roman" w:cs="Times New Roman"/>
          <w:sz w:val="28"/>
          <w:szCs w:val="28"/>
        </w:rPr>
        <w:t xml:space="preserve">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w:t>
      </w:r>
      <w:smartTag w:uri="urn:schemas-microsoft-com:office:smarttags" w:element="metricconverter">
        <w:smartTagPr>
          <w:attr w:name="ProductID" w:val="1,2 м"/>
        </w:smartTagPr>
        <w:r w:rsidRPr="00054D87">
          <w:rPr>
            <w:rFonts w:ascii="Times New Roman" w:hAnsi="Times New Roman" w:cs="Times New Roman"/>
            <w:sz w:val="28"/>
            <w:szCs w:val="28"/>
          </w:rPr>
          <w:t>1,2 м</w:t>
        </w:r>
      </w:smartTag>
      <w:r w:rsidRPr="00054D87">
        <w:rPr>
          <w:rFonts w:ascii="Times New Roman" w:hAnsi="Times New Roman" w:cs="Times New Roman"/>
          <w:sz w:val="28"/>
          <w:szCs w:val="28"/>
        </w:rPr>
        <w:t>.</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sz w:val="28"/>
          <w:szCs w:val="28"/>
        </w:rPr>
        <w:t xml:space="preserve">Функционирование осветительного оборудования необходимо устанавливать в режиме освещения прилегающей территории с высотой опор - не менее </w:t>
      </w:r>
      <w:smartTag w:uri="urn:schemas-microsoft-com:office:smarttags" w:element="metricconverter">
        <w:smartTagPr>
          <w:attr w:name="ProductID" w:val="3 м"/>
        </w:smartTagPr>
        <w:r w:rsidRPr="00054D87">
          <w:rPr>
            <w:rFonts w:ascii="Times New Roman" w:hAnsi="Times New Roman" w:cs="Times New Roman"/>
            <w:sz w:val="28"/>
            <w:szCs w:val="28"/>
          </w:rPr>
          <w:t>3 м</w:t>
        </w:r>
      </w:smartTag>
      <w:r w:rsidRPr="00054D87">
        <w:rPr>
          <w:rFonts w:ascii="Times New Roman" w:hAnsi="Times New Roman" w:cs="Times New Roman"/>
          <w:sz w:val="28"/>
          <w:szCs w:val="28"/>
        </w:rPr>
        <w:t>.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roofErr w:type="gramEnd"/>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Мероприятия по озеленению площадок для установки мусоросборников территорий производить только по </w:t>
      </w:r>
      <w:proofErr w:type="spellStart"/>
      <w:r w:rsidRPr="00054D87">
        <w:rPr>
          <w:rFonts w:ascii="Times New Roman" w:hAnsi="Times New Roman" w:cs="Times New Roman"/>
          <w:sz w:val="28"/>
          <w:szCs w:val="28"/>
        </w:rPr>
        <w:t>проекту</w:t>
      </w:r>
      <w:proofErr w:type="gramStart"/>
      <w:r w:rsidRPr="00054D87">
        <w:rPr>
          <w:rFonts w:ascii="Times New Roman" w:hAnsi="Times New Roman" w:cs="Times New Roman"/>
          <w:sz w:val="28"/>
          <w:szCs w:val="28"/>
        </w:rPr>
        <w:t>.д</w:t>
      </w:r>
      <w:proofErr w:type="gramEnd"/>
      <w:r w:rsidRPr="00054D87">
        <w:rPr>
          <w:rFonts w:ascii="Times New Roman" w:hAnsi="Times New Roman" w:cs="Times New Roman"/>
          <w:sz w:val="28"/>
          <w:szCs w:val="28"/>
        </w:rPr>
        <w:t>еревьями</w:t>
      </w:r>
      <w:proofErr w:type="spellEnd"/>
      <w:r w:rsidRPr="00054D87">
        <w:rPr>
          <w:rFonts w:ascii="Times New Roman" w:hAnsi="Times New Roman" w:cs="Times New Roman"/>
          <w:sz w:val="28"/>
          <w:szCs w:val="28"/>
        </w:rPr>
        <w:t xml:space="preserve"> с высокой степенью </w:t>
      </w:r>
      <w:proofErr w:type="spellStart"/>
      <w:r w:rsidRPr="00054D87">
        <w:rPr>
          <w:rFonts w:ascii="Times New Roman" w:hAnsi="Times New Roman" w:cs="Times New Roman"/>
          <w:sz w:val="28"/>
          <w:szCs w:val="28"/>
        </w:rPr>
        <w:t>фитонцидности</w:t>
      </w:r>
      <w:proofErr w:type="spellEnd"/>
      <w:r w:rsidRPr="00054D87">
        <w:rPr>
          <w:rFonts w:ascii="Times New Roman" w:hAnsi="Times New Roman" w:cs="Times New Roman"/>
          <w:sz w:val="28"/>
          <w:szCs w:val="28"/>
        </w:rPr>
        <w:t xml:space="preserve">, хорошо развитой кроной. Высоту свободного пространства над уровнем покрытия площадки до кроны  предусматривать не менее </w:t>
      </w:r>
      <w:smartTag w:uri="urn:schemas-microsoft-com:office:smarttags" w:element="metricconverter">
        <w:smartTagPr>
          <w:attr w:name="ProductID" w:val="3,0 м"/>
        </w:smartTagPr>
        <w:r w:rsidRPr="00054D87">
          <w:rPr>
            <w:rFonts w:ascii="Times New Roman" w:hAnsi="Times New Roman" w:cs="Times New Roman"/>
            <w:sz w:val="28"/>
            <w:szCs w:val="28"/>
          </w:rPr>
          <w:t>3,0 м</w:t>
        </w:r>
      </w:smartTag>
      <w:r w:rsidRPr="00054D87">
        <w:rPr>
          <w:rFonts w:ascii="Times New Roman" w:hAnsi="Times New Roman" w:cs="Times New Roman"/>
          <w:sz w:val="28"/>
          <w:szCs w:val="28"/>
        </w:rPr>
        <w:t>. (высота стандартного штамба дерева из питомника 220-</w:t>
      </w:r>
      <w:smartTag w:uri="urn:schemas-microsoft-com:office:smarttags" w:element="metricconverter">
        <w:smartTagPr>
          <w:attr w:name="ProductID" w:val="225 см"/>
        </w:smartTagPr>
        <w:r w:rsidRPr="00054D87">
          <w:rPr>
            <w:rFonts w:ascii="Times New Roman" w:hAnsi="Times New Roman" w:cs="Times New Roman"/>
            <w:sz w:val="28"/>
            <w:szCs w:val="28"/>
          </w:rPr>
          <w:t>225 см</w:t>
        </w:r>
      </w:smartTag>
      <w:r w:rsidRPr="00054D87">
        <w:rPr>
          <w:rFonts w:ascii="Times New Roman" w:hAnsi="Times New Roman" w:cs="Times New Roman"/>
          <w:sz w:val="28"/>
          <w:szCs w:val="28"/>
        </w:rPr>
        <w:t xml:space="preserve">) Допускается для визуальной изоляции площадок применение декоративных стенок, трельяжей или </w:t>
      </w:r>
      <w:proofErr w:type="spellStart"/>
      <w:r w:rsidRPr="00054D87">
        <w:rPr>
          <w:rFonts w:ascii="Times New Roman" w:hAnsi="Times New Roman" w:cs="Times New Roman"/>
          <w:sz w:val="28"/>
          <w:szCs w:val="28"/>
        </w:rPr>
        <w:t>периметральной</w:t>
      </w:r>
      <w:proofErr w:type="spellEnd"/>
      <w:r w:rsidRPr="00054D87">
        <w:rPr>
          <w:rFonts w:ascii="Times New Roman" w:hAnsi="Times New Roman" w:cs="Times New Roman"/>
          <w:sz w:val="28"/>
          <w:szCs w:val="28"/>
        </w:rPr>
        <w:t xml:space="preserve"> живой изгороди в виде высоких кустарников.</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Площадки для выгула собак</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Площадки для выгула собак необходимо размещать на территориях общего пользования жилого района, свободных от зеленых насаждений, под линиями электропередач с напряжением не более 110 кВт, за </w:t>
      </w:r>
      <w:r w:rsidRPr="00054D87">
        <w:rPr>
          <w:rFonts w:ascii="Times New Roman" w:hAnsi="Times New Roman" w:cs="Times New Roman"/>
          <w:sz w:val="28"/>
          <w:szCs w:val="28"/>
        </w:rPr>
        <w:lastRenderedPageBreak/>
        <w:t xml:space="preserve">пределами санитарной зоны источников водоснабжения первого и второго поясов. </w:t>
      </w:r>
    </w:p>
    <w:p w:rsidR="00F85EEC" w:rsidRPr="00054D87" w:rsidRDefault="00F85EEC" w:rsidP="00F85EEC">
      <w:pPr>
        <w:numPr>
          <w:ilvl w:val="3"/>
          <w:numId w:val="21"/>
        </w:numPr>
        <w:tabs>
          <w:tab w:val="left" w:pos="1843"/>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Размеры площадок для выгула собак, размещаемые на территориях жилого назначения рекомендуется принимать 400 - </w:t>
      </w:r>
      <w:smartTag w:uri="urn:schemas-microsoft-com:office:smarttags" w:element="metricconverter">
        <w:smartTagPr>
          <w:attr w:name="ProductID" w:val="600 кв. м"/>
        </w:smartTagPr>
        <w:r w:rsidRPr="00054D87">
          <w:rPr>
            <w:rFonts w:ascii="Times New Roman" w:hAnsi="Times New Roman" w:cs="Times New Roman"/>
            <w:sz w:val="28"/>
            <w:szCs w:val="28"/>
          </w:rPr>
          <w:t>600 кв. м</w:t>
        </w:r>
      </w:smartTag>
      <w:r w:rsidRPr="00054D87">
        <w:rPr>
          <w:rFonts w:ascii="Times New Roman" w:hAnsi="Times New Roman" w:cs="Times New Roman"/>
          <w:sz w:val="28"/>
          <w:szCs w:val="28"/>
        </w:rPr>
        <w:t xml:space="preserve">, на прочих территориях - до </w:t>
      </w:r>
      <w:smartTag w:uri="urn:schemas-microsoft-com:office:smarttags" w:element="metricconverter">
        <w:smartTagPr>
          <w:attr w:name="ProductID" w:val="800 кв. м"/>
        </w:smartTagPr>
        <w:r w:rsidRPr="00054D87">
          <w:rPr>
            <w:rFonts w:ascii="Times New Roman" w:hAnsi="Times New Roman" w:cs="Times New Roman"/>
            <w:sz w:val="28"/>
            <w:szCs w:val="28"/>
          </w:rPr>
          <w:t>800 кв. м</w:t>
        </w:r>
      </w:smartTag>
      <w:r w:rsidRPr="00054D87">
        <w:rPr>
          <w:rFonts w:ascii="Times New Roman" w:hAnsi="Times New Roman" w:cs="Times New Roman"/>
          <w:sz w:val="28"/>
          <w:szCs w:val="28"/>
        </w:rPr>
        <w:t xml:space="preserve">,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w:t>
      </w:r>
      <w:smartTag w:uri="urn:schemas-microsoft-com:office:smarttags" w:element="metricconverter">
        <w:smartTagPr>
          <w:attr w:name="ProductID" w:val="400 м"/>
        </w:smartTagPr>
        <w:r w:rsidRPr="00054D87">
          <w:rPr>
            <w:rFonts w:ascii="Times New Roman" w:hAnsi="Times New Roman" w:cs="Times New Roman"/>
            <w:sz w:val="28"/>
            <w:szCs w:val="28"/>
          </w:rPr>
          <w:t>400 м</w:t>
        </w:r>
      </w:smartTag>
      <w:r w:rsidRPr="00054D87">
        <w:rPr>
          <w:rFonts w:ascii="Times New Roman" w:hAnsi="Times New Roman" w:cs="Times New Roman"/>
          <w:sz w:val="28"/>
          <w:szCs w:val="28"/>
        </w:rPr>
        <w:t xml:space="preserve">. Расстояние от границы площадки до окон жилых и общественных зданий принимать не менее </w:t>
      </w:r>
      <w:smartTag w:uri="urn:schemas-microsoft-com:office:smarttags" w:element="metricconverter">
        <w:smartTagPr>
          <w:attr w:name="ProductID" w:val="25 м"/>
        </w:smartTagPr>
        <w:r w:rsidRPr="00054D87">
          <w:rPr>
            <w:rFonts w:ascii="Times New Roman" w:hAnsi="Times New Roman" w:cs="Times New Roman"/>
            <w:sz w:val="28"/>
            <w:szCs w:val="28"/>
          </w:rPr>
          <w:t>25 м</w:t>
        </w:r>
      </w:smartTag>
      <w:r w:rsidRPr="00054D87">
        <w:rPr>
          <w:rFonts w:ascii="Times New Roman" w:hAnsi="Times New Roman" w:cs="Times New Roman"/>
          <w:sz w:val="28"/>
          <w:szCs w:val="28"/>
        </w:rP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rsidRPr="00054D87">
          <w:rPr>
            <w:rFonts w:ascii="Times New Roman" w:hAnsi="Times New Roman" w:cs="Times New Roman"/>
            <w:sz w:val="28"/>
            <w:szCs w:val="28"/>
          </w:rPr>
          <w:t>40 м</w:t>
        </w:r>
      </w:smartTag>
      <w:r w:rsidRPr="00054D87">
        <w:rPr>
          <w:rFonts w:ascii="Times New Roman" w:hAnsi="Times New Roman" w:cs="Times New Roman"/>
          <w:sz w:val="28"/>
          <w:szCs w:val="28"/>
        </w:rPr>
        <w:t>.</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Для покрытия поверхности части площадки, предназначенной для выгула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Ограждение площадки следует выполнять из легкой металлической сетки высотой не менее </w:t>
      </w:r>
      <w:smartTag w:uri="urn:schemas-microsoft-com:office:smarttags" w:element="metricconverter">
        <w:smartTagPr>
          <w:attr w:name="ProductID" w:val="1,5 м"/>
        </w:smartTagPr>
        <w:r w:rsidRPr="00054D87">
          <w:rPr>
            <w:rFonts w:ascii="Times New Roman" w:hAnsi="Times New Roman" w:cs="Times New Roman"/>
            <w:sz w:val="28"/>
            <w:szCs w:val="28"/>
          </w:rPr>
          <w:t>1,5 м</w:t>
        </w:r>
      </w:smartTag>
      <w:r w:rsidRPr="00054D87">
        <w:rPr>
          <w:rFonts w:ascii="Times New Roman" w:hAnsi="Times New Roman" w:cs="Times New Roman"/>
          <w:sz w:val="28"/>
          <w:szCs w:val="28"/>
        </w:rPr>
        <w:t>.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На территории площадки необходимо предусматривать информационный стенд с правилами пользования площадкой.</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Озеленение рекомендуется проектировать из </w:t>
      </w:r>
      <w:proofErr w:type="spellStart"/>
      <w:r w:rsidRPr="00054D87">
        <w:rPr>
          <w:rFonts w:ascii="Times New Roman" w:hAnsi="Times New Roman" w:cs="Times New Roman"/>
          <w:sz w:val="28"/>
          <w:szCs w:val="28"/>
        </w:rPr>
        <w:t>периметральных</w:t>
      </w:r>
      <w:proofErr w:type="spellEnd"/>
      <w:r w:rsidRPr="00054D87">
        <w:rPr>
          <w:rFonts w:ascii="Times New Roman" w:hAnsi="Times New Roman" w:cs="Times New Roman"/>
          <w:sz w:val="28"/>
          <w:szCs w:val="28"/>
        </w:rPr>
        <w:t xml:space="preserve"> плотных посадок высокого кустарника в виде живой изгороди или вертикального озеленения.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Площадки для дрессировки собак</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Площадки для дрессировки собак необходимо размещать на удалении от застройки жилого и общественного назначения не менее</w:t>
      </w:r>
      <w:proofErr w:type="gramStart"/>
      <w:r w:rsidRPr="00054D87">
        <w:rPr>
          <w:rFonts w:ascii="Times New Roman" w:hAnsi="Times New Roman" w:cs="Times New Roman"/>
          <w:sz w:val="28"/>
          <w:szCs w:val="28"/>
        </w:rPr>
        <w:t>,</w:t>
      </w:r>
      <w:proofErr w:type="gramEnd"/>
      <w:r w:rsidRPr="00054D87">
        <w:rPr>
          <w:rFonts w:ascii="Times New Roman" w:hAnsi="Times New Roman" w:cs="Times New Roman"/>
          <w:sz w:val="28"/>
          <w:szCs w:val="28"/>
        </w:rPr>
        <w:t xml:space="preserve"> чем на </w:t>
      </w:r>
      <w:smartTag w:uri="urn:schemas-microsoft-com:office:smarttags" w:element="metricconverter">
        <w:smartTagPr>
          <w:attr w:name="ProductID" w:val="50 м"/>
        </w:smartTagPr>
        <w:r w:rsidRPr="00054D87">
          <w:rPr>
            <w:rFonts w:ascii="Times New Roman" w:hAnsi="Times New Roman" w:cs="Times New Roman"/>
            <w:sz w:val="28"/>
            <w:szCs w:val="28"/>
          </w:rPr>
          <w:t>50 м</w:t>
        </w:r>
      </w:smartTag>
      <w:r w:rsidRPr="00054D87">
        <w:rPr>
          <w:rFonts w:ascii="Times New Roman" w:hAnsi="Times New Roman" w:cs="Times New Roman"/>
          <w:sz w:val="28"/>
          <w:szCs w:val="28"/>
        </w:rPr>
        <w:t xml:space="preserve">.  Размер площадки рекомендуется принимать порядка </w:t>
      </w:r>
      <w:smartTag w:uri="urn:schemas-microsoft-com:office:smarttags" w:element="metricconverter">
        <w:smartTagPr>
          <w:attr w:name="ProductID" w:val="2000 кв. м"/>
        </w:smartTagPr>
        <w:r w:rsidRPr="00054D87">
          <w:rPr>
            <w:rFonts w:ascii="Times New Roman" w:hAnsi="Times New Roman" w:cs="Times New Roman"/>
            <w:sz w:val="28"/>
            <w:szCs w:val="28"/>
          </w:rPr>
          <w:t>2000 кв. м</w:t>
        </w:r>
      </w:smartTag>
      <w:r w:rsidRPr="00054D87">
        <w:rPr>
          <w:rFonts w:ascii="Times New Roman" w:hAnsi="Times New Roman" w:cs="Times New Roman"/>
          <w:sz w:val="28"/>
          <w:szCs w:val="28"/>
        </w:rPr>
        <w:t>.</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Покрытие площадки рекомендуется предусматривать </w:t>
      </w:r>
      <w:proofErr w:type="gramStart"/>
      <w:r w:rsidRPr="00054D87">
        <w:rPr>
          <w:rFonts w:ascii="Times New Roman" w:hAnsi="Times New Roman" w:cs="Times New Roman"/>
          <w:sz w:val="28"/>
          <w:szCs w:val="28"/>
        </w:rPr>
        <w:t>имеющим</w:t>
      </w:r>
      <w:proofErr w:type="gramEnd"/>
      <w:r w:rsidRPr="00054D87">
        <w:rPr>
          <w:rFonts w:ascii="Times New Roman" w:hAnsi="Times New Roman" w:cs="Times New Roman"/>
          <w:sz w:val="28"/>
          <w:szCs w:val="28"/>
        </w:rPr>
        <w:t xml:space="preserve">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 xml:space="preserve">Ограждение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054D87">
          <w:rPr>
            <w:rFonts w:ascii="Times New Roman" w:hAnsi="Times New Roman" w:cs="Times New Roman"/>
            <w:sz w:val="28"/>
            <w:szCs w:val="28"/>
          </w:rPr>
          <w:t>2,0 м</w:t>
        </w:r>
      </w:smartTag>
      <w:r w:rsidRPr="00054D87">
        <w:rPr>
          <w:rFonts w:ascii="Times New Roman" w:hAnsi="Times New Roman" w:cs="Times New Roman"/>
          <w:sz w:val="28"/>
          <w:szCs w:val="28"/>
        </w:rPr>
        <w:t>. Рекомендуется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Площадки автостоянок.</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sz w:val="28"/>
          <w:szCs w:val="28"/>
        </w:rPr>
        <w:t xml:space="preserve">На территории муниципального образования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054D87">
        <w:rPr>
          <w:rFonts w:ascii="Times New Roman" w:hAnsi="Times New Roman" w:cs="Times New Roman"/>
          <w:sz w:val="28"/>
          <w:szCs w:val="28"/>
        </w:rPr>
        <w:t>приобъектных</w:t>
      </w:r>
      <w:proofErr w:type="spellEnd"/>
      <w:r w:rsidRPr="00054D87">
        <w:rPr>
          <w:rFonts w:ascii="Times New Roman" w:hAnsi="Times New Roman" w:cs="Times New Roman"/>
          <w:sz w:val="28"/>
          <w:szCs w:val="28"/>
        </w:rPr>
        <w:t xml:space="preserve"> (у объекта или группы объектов), прочих (грузовых, перехватывающих и др.).</w:t>
      </w:r>
      <w:proofErr w:type="gramEnd"/>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Расстояние от границ автостоянок до окон жилых и общественных заданий принимается в соответствии с </w:t>
      </w:r>
      <w:proofErr w:type="spellStart"/>
      <w:r w:rsidRPr="00054D87">
        <w:rPr>
          <w:rFonts w:ascii="Times New Roman" w:hAnsi="Times New Roman" w:cs="Times New Roman"/>
          <w:sz w:val="28"/>
          <w:szCs w:val="28"/>
        </w:rPr>
        <w:t>СанПиН</w:t>
      </w:r>
      <w:proofErr w:type="spellEnd"/>
      <w:r w:rsidRPr="00054D87">
        <w:rPr>
          <w:rFonts w:ascii="Times New Roman" w:hAnsi="Times New Roman" w:cs="Times New Roman"/>
          <w:sz w:val="28"/>
          <w:szCs w:val="28"/>
        </w:rPr>
        <w:t xml:space="preserve"> 2.2.1/2.1.1.1200. На площадках </w:t>
      </w:r>
      <w:proofErr w:type="spellStart"/>
      <w:r w:rsidRPr="00054D87">
        <w:rPr>
          <w:rFonts w:ascii="Times New Roman" w:hAnsi="Times New Roman" w:cs="Times New Roman"/>
          <w:sz w:val="28"/>
          <w:szCs w:val="28"/>
        </w:rPr>
        <w:t>приобъектных</w:t>
      </w:r>
      <w:proofErr w:type="spellEnd"/>
      <w:r w:rsidRPr="00054D87">
        <w:rPr>
          <w:rFonts w:ascii="Times New Roman" w:hAnsi="Times New Roman" w:cs="Times New Roman"/>
          <w:sz w:val="28"/>
          <w:szCs w:val="28"/>
        </w:rPr>
        <w:t xml:space="preserve"> автостоянок долю мест для автомобилей инвалидов рекомендуется проектировать согласно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35-01, блокировать по два или более мест без объемных разделителей, а лишь с обозначением границы прохода при помощи ярко-желтой разметки.</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054D87">
          <w:rPr>
            <w:rFonts w:ascii="Times New Roman" w:hAnsi="Times New Roman" w:cs="Times New Roman"/>
            <w:sz w:val="28"/>
            <w:szCs w:val="28"/>
          </w:rPr>
          <w:t>15 м</w:t>
        </w:r>
      </w:smartTag>
      <w:r w:rsidRPr="00054D87">
        <w:rPr>
          <w:rFonts w:ascii="Times New Roman" w:hAnsi="Times New Roman" w:cs="Times New Roman"/>
          <w:sz w:val="28"/>
          <w:szCs w:val="28"/>
        </w:rPr>
        <w:t xml:space="preserve"> от конца или начала посадочной площадки.</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Покрытие площадок необходимо проектировать </w:t>
      </w:r>
      <w:proofErr w:type="gramStart"/>
      <w:r w:rsidRPr="00054D87">
        <w:rPr>
          <w:rFonts w:ascii="Times New Roman" w:hAnsi="Times New Roman" w:cs="Times New Roman"/>
          <w:sz w:val="28"/>
          <w:szCs w:val="28"/>
        </w:rPr>
        <w:t>аналогичным</w:t>
      </w:r>
      <w:proofErr w:type="gramEnd"/>
      <w:r w:rsidRPr="00054D87">
        <w:rPr>
          <w:rFonts w:ascii="Times New Roman" w:hAnsi="Times New Roman" w:cs="Times New Roman"/>
          <w:sz w:val="28"/>
          <w:szCs w:val="28"/>
        </w:rPr>
        <w:t xml:space="preserve"> покрытию транспортных проездов.</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Сопряжение покрытия площадки с проездом рекомендуется выполнять в одном уровне без укладки бортового камня, с газоном - в соответствии с пунктом 4.4.9 настоящих Правил.</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На площадках для хранения автомобилей населения и </w:t>
      </w:r>
      <w:proofErr w:type="spellStart"/>
      <w:r w:rsidRPr="00054D87">
        <w:rPr>
          <w:rFonts w:ascii="Times New Roman" w:hAnsi="Times New Roman" w:cs="Times New Roman"/>
          <w:sz w:val="28"/>
          <w:szCs w:val="28"/>
        </w:rPr>
        <w:t>приобъектных</w:t>
      </w:r>
      <w:proofErr w:type="spellEnd"/>
      <w:r w:rsidRPr="00054D87">
        <w:rPr>
          <w:rFonts w:ascii="Times New Roman" w:hAnsi="Times New Roman" w:cs="Times New Roman"/>
          <w:sz w:val="28"/>
          <w:szCs w:val="28"/>
        </w:rPr>
        <w:t xml:space="preserve"> желательно предусмотреть возможность зарядки электрического транспорта.</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Автомобильные парковки, не должны нарушать систему пешеходных маршрутов в структуре общественных и </w:t>
      </w:r>
      <w:proofErr w:type="spellStart"/>
      <w:r w:rsidRPr="00054D87">
        <w:rPr>
          <w:rFonts w:ascii="Times New Roman" w:hAnsi="Times New Roman" w:cs="Times New Roman"/>
          <w:sz w:val="28"/>
          <w:szCs w:val="28"/>
        </w:rPr>
        <w:t>полуприватных</w:t>
      </w:r>
      <w:proofErr w:type="spellEnd"/>
      <w:r w:rsidRPr="00054D87">
        <w:rPr>
          <w:rFonts w:ascii="Times New Roman" w:hAnsi="Times New Roman" w:cs="Times New Roman"/>
          <w:sz w:val="28"/>
          <w:szCs w:val="28"/>
        </w:rPr>
        <w:t xml:space="preserve"> пространств.</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 xml:space="preserve"> Автомобильные парковки  должны быть безопасными. Такие объекты должны быть обеспечены охраной и системой видеонаблюдения. </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При проектировании парковочной инфраструктуры рекомендуется 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 и озеленения крыш.</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F85EEC" w:rsidRPr="00390417" w:rsidRDefault="00F85EEC" w:rsidP="00F85EEC">
      <w:pPr>
        <w:pStyle w:val="1"/>
        <w:numPr>
          <w:ilvl w:val="1"/>
          <w:numId w:val="21"/>
        </w:numPr>
        <w:spacing w:before="0" w:after="0" w:line="240" w:lineRule="auto"/>
        <w:ind w:left="0" w:firstLine="567"/>
        <w:rPr>
          <w:rFonts w:ascii="Times New Roman" w:hAnsi="Times New Roman" w:cs="Times New Roman"/>
          <w:b/>
          <w:sz w:val="28"/>
          <w:szCs w:val="28"/>
        </w:rPr>
      </w:pPr>
      <w:bookmarkStart w:id="15" w:name="_Toc472352457"/>
      <w:r w:rsidRPr="00390417">
        <w:rPr>
          <w:rFonts w:ascii="Times New Roman" w:hAnsi="Times New Roman" w:cs="Times New Roman"/>
          <w:b/>
          <w:sz w:val="28"/>
          <w:szCs w:val="28"/>
        </w:rPr>
        <w:t>Пешеходные коммуникации</w:t>
      </w:r>
      <w:bookmarkEnd w:id="15"/>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муниципального образования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054D87">
        <w:rPr>
          <w:rFonts w:ascii="Times New Roman" w:hAnsi="Times New Roman" w:cs="Times New Roman"/>
          <w:sz w:val="28"/>
          <w:szCs w:val="28"/>
        </w:rPr>
        <w:t>маломобильные</w:t>
      </w:r>
      <w:proofErr w:type="spellEnd"/>
      <w:r w:rsidRPr="00054D87">
        <w:rPr>
          <w:rFonts w:ascii="Times New Roman" w:hAnsi="Times New Roman" w:cs="Times New Roman"/>
          <w:sz w:val="28"/>
          <w:szCs w:val="28"/>
        </w:rPr>
        <w:t xml:space="preserve"> группы населения, высокий уровень благоустройства и озеленения. В системе пешеходных коммуникаций необходимо выделять основные и второстепенные пешеходные связи.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При проектировании пешеходных коммуникаций продольный уклон необходимо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необходимо предусматривать не превышающими: продольный - 50 промилле, поперечный - 20 промилле. На пешеходных коммуникациях с уклонами 30 - 60 промилле необходимо не реже, чем через </w:t>
      </w:r>
      <w:smartTag w:uri="urn:schemas-microsoft-com:office:smarttags" w:element="metricconverter">
        <w:smartTagPr>
          <w:attr w:name="ProductID" w:val="100 м"/>
        </w:smartTagPr>
        <w:r w:rsidRPr="00054D87">
          <w:rPr>
            <w:rFonts w:ascii="Times New Roman" w:hAnsi="Times New Roman" w:cs="Times New Roman"/>
            <w:sz w:val="28"/>
            <w:szCs w:val="28"/>
          </w:rPr>
          <w:t>100 м</w:t>
        </w:r>
      </w:smartTag>
      <w:r w:rsidRPr="00054D87">
        <w:rPr>
          <w:rFonts w:ascii="Times New Roman" w:hAnsi="Times New Roman" w:cs="Times New Roman"/>
          <w:sz w:val="28"/>
          <w:szCs w:val="28"/>
        </w:rPr>
        <w:t xml:space="preserve"> устраивать горизонтальные участки длиной не менее </w:t>
      </w:r>
      <w:smartTag w:uri="urn:schemas-microsoft-com:office:smarttags" w:element="metricconverter">
        <w:smartTagPr>
          <w:attr w:name="ProductID" w:val="5 м"/>
        </w:smartTagPr>
        <w:r w:rsidRPr="00054D87">
          <w:rPr>
            <w:rFonts w:ascii="Times New Roman" w:hAnsi="Times New Roman" w:cs="Times New Roman"/>
            <w:sz w:val="28"/>
            <w:szCs w:val="28"/>
          </w:rPr>
          <w:t>5 м</w:t>
        </w:r>
      </w:smartTag>
      <w:r w:rsidRPr="00054D87">
        <w:rPr>
          <w:rFonts w:ascii="Times New Roman" w:hAnsi="Times New Roman" w:cs="Times New Roman"/>
          <w:sz w:val="28"/>
          <w:szCs w:val="28"/>
        </w:rPr>
        <w:t>. В случаях, когда по условиям рельефа невозможно обеспечить указанные выше уклоны, необходимо предусматривать устройство лестниц и пандусов.</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В случае необходимости расширения </w:t>
      </w:r>
      <w:proofErr w:type="gramStart"/>
      <w:r w:rsidRPr="00054D87">
        <w:rPr>
          <w:rFonts w:ascii="Times New Roman" w:hAnsi="Times New Roman" w:cs="Times New Roman"/>
          <w:sz w:val="28"/>
          <w:szCs w:val="28"/>
        </w:rPr>
        <w:t>тротуаров</w:t>
      </w:r>
      <w:proofErr w:type="gramEnd"/>
      <w:r w:rsidRPr="00054D87">
        <w:rPr>
          <w:rFonts w:ascii="Times New Roman" w:hAnsi="Times New Roman" w:cs="Times New Roman"/>
          <w:sz w:val="28"/>
          <w:szCs w:val="28"/>
        </w:rPr>
        <w:t xml:space="preserve"> возможно устраивать пешеходные галереи в составе прилегающей застройки.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Покрытие пешеходных дорожек должны быть удобным при ходьбе и устойчивым к износу.</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Пешеходные маршруты в составе общественных и </w:t>
      </w:r>
      <w:proofErr w:type="spellStart"/>
      <w:r w:rsidRPr="00054D87">
        <w:rPr>
          <w:rFonts w:ascii="Times New Roman" w:hAnsi="Times New Roman" w:cs="Times New Roman"/>
          <w:sz w:val="28"/>
          <w:szCs w:val="28"/>
        </w:rPr>
        <w:t>полуприватных</w:t>
      </w:r>
      <w:proofErr w:type="spellEnd"/>
      <w:r w:rsidRPr="00054D87">
        <w:rPr>
          <w:rFonts w:ascii="Times New Roman" w:hAnsi="Times New Roman" w:cs="Times New Roman"/>
          <w:sz w:val="28"/>
          <w:szCs w:val="28"/>
        </w:rPr>
        <w:t xml:space="preserve"> пространств должны быть хорошо просматриваемыми на всем протяжении из окон жилых домов.</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Пешеходные маршруты должны быть хорошо освещены.</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w:t>
      </w:r>
      <w:r>
        <w:rPr>
          <w:rFonts w:ascii="Times New Roman" w:hAnsi="Times New Roman" w:cs="Times New Roman"/>
          <w:sz w:val="28"/>
          <w:szCs w:val="28"/>
        </w:rPr>
        <w:t>села</w:t>
      </w:r>
      <w:r w:rsidRPr="00054D87">
        <w:rPr>
          <w:rFonts w:ascii="Times New Roman" w:hAnsi="Times New Roman" w:cs="Times New Roman"/>
          <w:sz w:val="28"/>
          <w:szCs w:val="28"/>
        </w:rPr>
        <w:t>.</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В составе общественных и </w:t>
      </w:r>
      <w:proofErr w:type="spellStart"/>
      <w:r w:rsidRPr="00054D87">
        <w:rPr>
          <w:rFonts w:ascii="Times New Roman" w:hAnsi="Times New Roman" w:cs="Times New Roman"/>
          <w:sz w:val="28"/>
          <w:szCs w:val="28"/>
        </w:rPr>
        <w:t>полуприватных</w:t>
      </w:r>
      <w:proofErr w:type="spellEnd"/>
      <w:r w:rsidRPr="00054D87">
        <w:rPr>
          <w:rFonts w:ascii="Times New Roman" w:hAnsi="Times New Roman" w:cs="Times New Roman"/>
          <w:sz w:val="28"/>
          <w:szCs w:val="28"/>
        </w:rPr>
        <w:t xml:space="preserve"> пространств необходимо резервировать парковочные места для </w:t>
      </w:r>
      <w:proofErr w:type="spellStart"/>
      <w:r w:rsidRPr="00054D87">
        <w:rPr>
          <w:rFonts w:ascii="Times New Roman" w:hAnsi="Times New Roman" w:cs="Times New Roman"/>
          <w:sz w:val="28"/>
          <w:szCs w:val="28"/>
        </w:rPr>
        <w:t>маломобильных</w:t>
      </w:r>
      <w:proofErr w:type="spellEnd"/>
      <w:r w:rsidRPr="00054D87">
        <w:rPr>
          <w:rFonts w:ascii="Times New Roman" w:hAnsi="Times New Roman" w:cs="Times New Roman"/>
          <w:sz w:val="28"/>
          <w:szCs w:val="28"/>
        </w:rPr>
        <w:t xml:space="preserve"> групп граждан.</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w:t>
      </w:r>
      <w:proofErr w:type="spellStart"/>
      <w:r w:rsidRPr="00054D87">
        <w:rPr>
          <w:rFonts w:ascii="Times New Roman" w:hAnsi="Times New Roman" w:cs="Times New Roman"/>
          <w:sz w:val="28"/>
          <w:szCs w:val="28"/>
        </w:rPr>
        <w:t>маломобильных</w:t>
      </w:r>
      <w:proofErr w:type="spellEnd"/>
      <w:r w:rsidRPr="00054D87">
        <w:rPr>
          <w:rFonts w:ascii="Times New Roman" w:hAnsi="Times New Roman" w:cs="Times New Roman"/>
          <w:sz w:val="28"/>
          <w:szCs w:val="28"/>
        </w:rPr>
        <w:t xml:space="preserve"> групп граждан за счет устройства пандусов, правильно спроектированных съездов с тротуаров, тактильной плитки и др.</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При планировании пешеходных маршрутов должно быть предусмотрено достаточное количество мест кратковременного отдыха (скамейки и пр.) для </w:t>
      </w:r>
      <w:proofErr w:type="spellStart"/>
      <w:r w:rsidRPr="00054D87">
        <w:rPr>
          <w:rFonts w:ascii="Times New Roman" w:hAnsi="Times New Roman" w:cs="Times New Roman"/>
          <w:sz w:val="28"/>
          <w:szCs w:val="28"/>
        </w:rPr>
        <w:t>маломобильных</w:t>
      </w:r>
      <w:proofErr w:type="spellEnd"/>
      <w:r w:rsidRPr="00054D87">
        <w:rPr>
          <w:rFonts w:ascii="Times New Roman" w:hAnsi="Times New Roman" w:cs="Times New Roman"/>
          <w:sz w:val="28"/>
          <w:szCs w:val="28"/>
        </w:rPr>
        <w:t xml:space="preserve"> граждан.</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Элементы благоустройства пешеходных маршрутов (скамейки, урны, малые архитектурные формы) и визуальные аттракторы должны быть спланированы с учетом интенсивности пешеходного движения.</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Пешеходные маршруты должны быть озеленены.</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Основные пешеходные коммуникации.</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необходимо рассчитывать в зависимости от интенсивности пешеходного движения в часы "пик" и пропускной способности одной полосы движения в соответствии с Приложением № 2 к настоящим Правилам.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w:t>
      </w:r>
      <w:r w:rsidRPr="00054D87">
        <w:rPr>
          <w:rFonts w:ascii="Times New Roman" w:hAnsi="Times New Roman" w:cs="Times New Roman"/>
          <w:sz w:val="28"/>
          <w:szCs w:val="28"/>
        </w:rPr>
        <w:lastRenderedPageBreak/>
        <w:t>пешеходных коммуникаций и прилегающих к ним газонов для остановки и стоянки автотранспортных средств.</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w:t>
      </w:r>
      <w:proofErr w:type="gramStart"/>
      <w:r w:rsidRPr="00054D87">
        <w:rPr>
          <w:rFonts w:ascii="Times New Roman" w:hAnsi="Times New Roman" w:cs="Times New Roman"/>
          <w:sz w:val="28"/>
          <w:szCs w:val="28"/>
        </w:rPr>
        <w:t xml:space="preserve">Необходимо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054D87">
          <w:rPr>
            <w:rFonts w:ascii="Times New Roman" w:hAnsi="Times New Roman" w:cs="Times New Roman"/>
            <w:sz w:val="28"/>
            <w:szCs w:val="28"/>
          </w:rPr>
          <w:t>2 м</w:t>
        </w:r>
      </w:smartTag>
      <w:r w:rsidRPr="00054D87">
        <w:rPr>
          <w:rFonts w:ascii="Times New Roman" w:hAnsi="Times New Roman" w:cs="Times New Roman"/>
          <w:sz w:val="28"/>
          <w:szCs w:val="28"/>
        </w:rPr>
        <w:t xml:space="preserve">. При ширине основных пешеходных коммуникаций </w:t>
      </w:r>
      <w:smartTag w:uri="urn:schemas-microsoft-com:office:smarttags" w:element="metricconverter">
        <w:smartTagPr>
          <w:attr w:name="ProductID" w:val="1,5 м"/>
        </w:smartTagPr>
        <w:r w:rsidRPr="00054D87">
          <w:rPr>
            <w:rFonts w:ascii="Times New Roman" w:hAnsi="Times New Roman" w:cs="Times New Roman"/>
            <w:sz w:val="28"/>
            <w:szCs w:val="28"/>
          </w:rPr>
          <w:t>1,5 м</w:t>
        </w:r>
      </w:smartTag>
      <w:r w:rsidRPr="00054D87">
        <w:rPr>
          <w:rFonts w:ascii="Times New Roman" w:hAnsi="Times New Roman" w:cs="Times New Roman"/>
          <w:sz w:val="28"/>
          <w:szCs w:val="28"/>
        </w:rPr>
        <w:t xml:space="preserve"> через каждые </w:t>
      </w:r>
      <w:smartTag w:uri="urn:schemas-microsoft-com:office:smarttags" w:element="metricconverter">
        <w:smartTagPr>
          <w:attr w:name="ProductID" w:val="30 м"/>
        </w:smartTagPr>
        <w:r w:rsidRPr="00054D87">
          <w:rPr>
            <w:rFonts w:ascii="Times New Roman" w:hAnsi="Times New Roman" w:cs="Times New Roman"/>
            <w:sz w:val="28"/>
            <w:szCs w:val="28"/>
          </w:rPr>
          <w:t>30 м</w:t>
        </w:r>
      </w:smartTag>
      <w:r w:rsidRPr="00054D87">
        <w:rPr>
          <w:rFonts w:ascii="Times New Roman" w:hAnsi="Times New Roman" w:cs="Times New Roman"/>
          <w:sz w:val="28"/>
          <w:szCs w:val="28"/>
        </w:rPr>
        <w:t xml:space="preserve"> необходимо предусматривать уширения (разъездные площадки) для обеспечения передвижения инвалидов в креслах-колясках во встречных направлениях.</w:t>
      </w:r>
      <w:proofErr w:type="gramEnd"/>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054D87">
          <w:rPr>
            <w:rFonts w:ascii="Times New Roman" w:hAnsi="Times New Roman" w:cs="Times New Roman"/>
            <w:sz w:val="28"/>
            <w:szCs w:val="28"/>
          </w:rPr>
          <w:t>0,75 м</w:t>
        </w:r>
      </w:smartTag>
      <w:r w:rsidRPr="00054D87">
        <w:rPr>
          <w:rFonts w:ascii="Times New Roman" w:hAnsi="Times New Roman" w:cs="Times New Roman"/>
          <w:sz w:val="28"/>
          <w:szCs w:val="28"/>
        </w:rPr>
        <w:t xml:space="preserve">),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w:t>
      </w:r>
      <w:smartTag w:uri="urn:schemas-microsoft-com:office:smarttags" w:element="metricconverter">
        <w:smartTagPr>
          <w:attr w:name="ProductID" w:val="1,8 м"/>
        </w:smartTagPr>
        <w:r w:rsidRPr="00054D87">
          <w:rPr>
            <w:rFonts w:ascii="Times New Roman" w:hAnsi="Times New Roman" w:cs="Times New Roman"/>
            <w:sz w:val="28"/>
            <w:szCs w:val="28"/>
          </w:rPr>
          <w:t>1,8 м</w:t>
        </w:r>
      </w:smartTag>
      <w:r w:rsidRPr="00054D87">
        <w:rPr>
          <w:rFonts w:ascii="Times New Roman" w:hAnsi="Times New Roman" w:cs="Times New Roman"/>
          <w:sz w:val="28"/>
          <w:szCs w:val="28"/>
        </w:rPr>
        <w:t>.</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w:t>
      </w:r>
      <w:proofErr w:type="gramStart"/>
      <w:r w:rsidRPr="00054D87">
        <w:rPr>
          <w:rFonts w:ascii="Times New Roman" w:hAnsi="Times New Roman" w:cs="Times New Roman"/>
          <w:sz w:val="28"/>
          <w:szCs w:val="28"/>
        </w:rPr>
        <w:t xml:space="preserve">Основные пешеходные коммуникации в составе объектов рекреации с рекреационной нагрузкой более 100 чел/га необходимо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054D87">
          <w:rPr>
            <w:rFonts w:ascii="Times New Roman" w:hAnsi="Times New Roman" w:cs="Times New Roman"/>
            <w:sz w:val="28"/>
            <w:szCs w:val="28"/>
          </w:rPr>
          <w:t>100 м</w:t>
        </w:r>
      </w:smartTag>
      <w:r w:rsidRPr="00054D87">
        <w:rPr>
          <w:rFonts w:ascii="Times New Roman" w:hAnsi="Times New Roman" w:cs="Times New Roman"/>
          <w:sz w:val="28"/>
          <w:szCs w:val="28"/>
        </w:rPr>
        <w:t xml:space="preserve">. Площадка, как правило, должна прилегать к пешеходным дорожкам, иметь глубину не менее </w:t>
      </w:r>
      <w:smartTag w:uri="urn:schemas-microsoft-com:office:smarttags" w:element="metricconverter">
        <w:smartTagPr>
          <w:attr w:name="ProductID" w:val="120 см"/>
        </w:smartTagPr>
        <w:r w:rsidRPr="00054D87">
          <w:rPr>
            <w:rFonts w:ascii="Times New Roman" w:hAnsi="Times New Roman" w:cs="Times New Roman"/>
            <w:sz w:val="28"/>
            <w:szCs w:val="28"/>
          </w:rPr>
          <w:t>120 см</w:t>
        </w:r>
      </w:smartTag>
      <w:r w:rsidRPr="00054D87">
        <w:rPr>
          <w:rFonts w:ascii="Times New Roman" w:hAnsi="Times New Roman" w:cs="Times New Roman"/>
          <w:sz w:val="28"/>
          <w:szCs w:val="28"/>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054D87">
          <w:rPr>
            <w:rFonts w:ascii="Times New Roman" w:hAnsi="Times New Roman" w:cs="Times New Roman"/>
            <w:sz w:val="28"/>
            <w:szCs w:val="28"/>
          </w:rPr>
          <w:t>60 см</w:t>
        </w:r>
      </w:smartTag>
      <w:r w:rsidRPr="00054D87">
        <w:rPr>
          <w:rFonts w:ascii="Times New Roman" w:hAnsi="Times New Roman" w:cs="Times New Roman"/>
          <w:sz w:val="28"/>
          <w:szCs w:val="28"/>
        </w:rPr>
        <w:t>. Длину площадки</w:t>
      </w:r>
      <w:proofErr w:type="gramEnd"/>
      <w:r w:rsidRPr="00054D87">
        <w:rPr>
          <w:rFonts w:ascii="Times New Roman" w:hAnsi="Times New Roman" w:cs="Times New Roman"/>
          <w:sz w:val="28"/>
          <w:szCs w:val="28"/>
        </w:rPr>
        <w:t xml:space="preserve">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054D87">
          <w:rPr>
            <w:rFonts w:ascii="Times New Roman" w:hAnsi="Times New Roman" w:cs="Times New Roman"/>
            <w:sz w:val="28"/>
            <w:szCs w:val="28"/>
          </w:rPr>
          <w:t>85 см</w:t>
        </w:r>
      </w:smartTag>
      <w:r w:rsidRPr="00054D87">
        <w:rPr>
          <w:rFonts w:ascii="Times New Roman" w:hAnsi="Times New Roman" w:cs="Times New Roman"/>
          <w:sz w:val="28"/>
          <w:szCs w:val="28"/>
        </w:rPr>
        <w:t xml:space="preserve"> рядом со скамьей).</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w:t>
      </w:r>
      <w:smartTag w:uri="urn:schemas-microsoft-com:office:smarttags" w:element="metricconverter">
        <w:smartTagPr>
          <w:attr w:name="ProductID" w:val="2,25 м"/>
        </w:smartTagPr>
        <w:r w:rsidRPr="00054D87">
          <w:rPr>
            <w:rFonts w:ascii="Times New Roman" w:hAnsi="Times New Roman" w:cs="Times New Roman"/>
            <w:sz w:val="28"/>
            <w:szCs w:val="28"/>
          </w:rPr>
          <w:t>2,25 м</w:t>
        </w:r>
      </w:smartTag>
      <w:r w:rsidRPr="00054D87">
        <w:rPr>
          <w:rFonts w:ascii="Times New Roman" w:hAnsi="Times New Roman" w:cs="Times New Roman"/>
          <w:sz w:val="28"/>
          <w:szCs w:val="28"/>
        </w:rPr>
        <w:t xml:space="preserve"> и более - возможностью эпизодического проезда специализированных транспортных средств. Рекомендуется предусматривать мощение плиткой.</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Возможно размещение некапитальных нестационарных сооружений.</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Второстепенные пешеходные коммуникации</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w:t>
      </w:r>
      <w:smartTag w:uri="urn:schemas-microsoft-com:office:smarttags" w:element="metricconverter">
        <w:smartTagPr>
          <w:attr w:name="ProductID" w:val="1,5 м"/>
        </w:smartTagPr>
        <w:r w:rsidRPr="00054D87">
          <w:rPr>
            <w:rFonts w:ascii="Times New Roman" w:hAnsi="Times New Roman" w:cs="Times New Roman"/>
            <w:sz w:val="28"/>
            <w:szCs w:val="28"/>
          </w:rPr>
          <w:t>1,5 м</w:t>
        </w:r>
      </w:smartTag>
      <w:r w:rsidRPr="00054D87">
        <w:rPr>
          <w:rFonts w:ascii="Times New Roman" w:hAnsi="Times New Roman" w:cs="Times New Roman"/>
          <w:sz w:val="28"/>
          <w:szCs w:val="28"/>
        </w:rPr>
        <w:t>.</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 xml:space="preserve"> Обязательный перечень элементов благоустройства на территории второстепенных пешеходных коммуникаций включает различные виды покрытия.</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На дорожках скверов, бульваров, садов муниципального образования рекомендуется предусматривать твердые виды покрытия с элементами сопряжения. Рекомендуется мощение плиткой.</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На дорожках крупных рекреационных объектов (парков, лесопарков) рекомендуется предусматривать различные виды </w:t>
      </w:r>
      <w:proofErr w:type="gramStart"/>
      <w:r w:rsidRPr="00054D87">
        <w:rPr>
          <w:rFonts w:ascii="Times New Roman" w:hAnsi="Times New Roman" w:cs="Times New Roman"/>
          <w:sz w:val="28"/>
          <w:szCs w:val="28"/>
        </w:rPr>
        <w:t>мягкого</w:t>
      </w:r>
      <w:proofErr w:type="gramEnd"/>
      <w:r w:rsidRPr="00054D87">
        <w:rPr>
          <w:rFonts w:ascii="Times New Roman" w:hAnsi="Times New Roman" w:cs="Times New Roman"/>
          <w:sz w:val="28"/>
          <w:szCs w:val="28"/>
        </w:rPr>
        <w:t xml:space="preserve"> или комбинированных покрытий, пешеходные тропы с естественным грунтовым покрытием.</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Транспортные проезды.</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w:t>
      </w:r>
      <w:r>
        <w:rPr>
          <w:rFonts w:ascii="Times New Roman" w:hAnsi="Times New Roman" w:cs="Times New Roman"/>
          <w:sz w:val="28"/>
          <w:szCs w:val="28"/>
        </w:rPr>
        <w:t xml:space="preserve"> села</w:t>
      </w:r>
      <w:proofErr w:type="gramStart"/>
      <w:r>
        <w:rPr>
          <w:rFonts w:ascii="Times New Roman" w:hAnsi="Times New Roman" w:cs="Times New Roman"/>
          <w:sz w:val="28"/>
          <w:szCs w:val="28"/>
        </w:rPr>
        <w:t xml:space="preserve"> </w:t>
      </w:r>
      <w:r w:rsidRPr="00054D87">
        <w:rPr>
          <w:rFonts w:ascii="Times New Roman" w:hAnsi="Times New Roman" w:cs="Times New Roman"/>
          <w:sz w:val="28"/>
          <w:szCs w:val="28"/>
        </w:rPr>
        <w:t>.</w:t>
      </w:r>
      <w:proofErr w:type="gramEnd"/>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Проектирование транспортных проездов следует вести с учетом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sidRPr="00054D87">
          <w:rPr>
            <w:rFonts w:ascii="Times New Roman" w:hAnsi="Times New Roman" w:cs="Times New Roman"/>
            <w:sz w:val="28"/>
            <w:szCs w:val="28"/>
          </w:rPr>
          <w:t>2,5 м</w:t>
        </w:r>
      </w:smartTag>
      <w:r w:rsidRPr="00054D87">
        <w:rPr>
          <w:rFonts w:ascii="Times New Roman" w:hAnsi="Times New Roman" w:cs="Times New Roman"/>
          <w:sz w:val="28"/>
          <w:szCs w:val="28"/>
        </w:rPr>
        <w:t xml:space="preserve">. </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Дорожная сеть муниципального образования проектируется исходя из расчетной скорости движения не более 40 км/час с применением планировочных и инженерно-технических приемов ограничения скорости (узкие проезды, изгибы дорог, "лежачие полицейские" и пр.)</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При планировании значительных по площади пешеходных зон целесообразно оценить возможность сохранения возможности для движения автомобильного транспорта при условии исключения транзитного движения и постоянной парковки.</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Транзитные зоны</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На улицах с интенсивным автомобильным движением и  также </w:t>
      </w:r>
      <w:proofErr w:type="gramStart"/>
      <w:r w:rsidRPr="00054D87">
        <w:rPr>
          <w:rFonts w:ascii="Times New Roman" w:hAnsi="Times New Roman" w:cs="Times New Roman"/>
          <w:sz w:val="28"/>
          <w:szCs w:val="28"/>
        </w:rPr>
        <w:t>присутствует постоянным активным потоком пешеходов мебель должна располагается</w:t>
      </w:r>
      <w:proofErr w:type="gramEnd"/>
      <w:r w:rsidRPr="00054D87">
        <w:rPr>
          <w:rFonts w:ascii="Times New Roman" w:hAnsi="Times New Roman" w:cs="Times New Roman"/>
          <w:sz w:val="28"/>
          <w:szCs w:val="28"/>
        </w:rPr>
        <w:t xml:space="preserve"> так, чтобы не мешать пешеходам.</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В целях экономии пространства декоративные украшения, например, кашпо с цветами, необходимо размещать сверху. Ввиду основного </w:t>
      </w:r>
      <w:r w:rsidRPr="00054D87">
        <w:rPr>
          <w:rFonts w:ascii="Times New Roman" w:hAnsi="Times New Roman" w:cs="Times New Roman"/>
          <w:sz w:val="28"/>
          <w:szCs w:val="28"/>
        </w:rPr>
        <w:lastRenderedPageBreak/>
        <w:t xml:space="preserve">назначения тротуаров мебель в этих зонах должна иметь </w:t>
      </w:r>
      <w:proofErr w:type="spellStart"/>
      <w:r w:rsidRPr="00054D87">
        <w:rPr>
          <w:rFonts w:ascii="Times New Roman" w:hAnsi="Times New Roman" w:cs="Times New Roman"/>
          <w:sz w:val="28"/>
          <w:szCs w:val="28"/>
        </w:rPr>
        <w:t>спокойныи</w:t>
      </w:r>
      <w:proofErr w:type="spellEnd"/>
      <w:r w:rsidRPr="00054D87">
        <w:rPr>
          <w:rFonts w:ascii="Times New Roman" w:hAnsi="Times New Roman" w:cs="Times New Roman"/>
          <w:sz w:val="28"/>
          <w:szCs w:val="28"/>
        </w:rPr>
        <w:t xml:space="preserve">̆, достаточно </w:t>
      </w:r>
      <w:proofErr w:type="spellStart"/>
      <w:r w:rsidRPr="00054D87">
        <w:rPr>
          <w:rFonts w:ascii="Times New Roman" w:hAnsi="Times New Roman" w:cs="Times New Roman"/>
          <w:sz w:val="28"/>
          <w:szCs w:val="28"/>
        </w:rPr>
        <w:t>строгии</w:t>
      </w:r>
      <w:proofErr w:type="spellEnd"/>
      <w:r w:rsidRPr="00054D87">
        <w:rPr>
          <w:rFonts w:ascii="Times New Roman" w:hAnsi="Times New Roman" w:cs="Times New Roman"/>
          <w:sz w:val="28"/>
          <w:szCs w:val="28"/>
        </w:rPr>
        <w:t xml:space="preserve">̆ </w:t>
      </w:r>
      <w:proofErr w:type="spellStart"/>
      <w:r w:rsidRPr="00054D87">
        <w:rPr>
          <w:rFonts w:ascii="Times New Roman" w:hAnsi="Times New Roman" w:cs="Times New Roman"/>
          <w:sz w:val="28"/>
          <w:szCs w:val="28"/>
        </w:rPr>
        <w:t>дизайн</w:t>
      </w:r>
      <w:proofErr w:type="spellEnd"/>
      <w:r w:rsidRPr="00054D87">
        <w:rPr>
          <w:rFonts w:ascii="Times New Roman" w:hAnsi="Times New Roman" w:cs="Times New Roman"/>
          <w:sz w:val="28"/>
          <w:szCs w:val="28"/>
        </w:rPr>
        <w:t xml:space="preserve">. </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Пешеходные зоны</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Пешеходные зоны располагаются в основном в центре муниципального образования, а также в парках и скверах. Мебель на пешеходных улицах рекомендуется устанавливать с декоративными элементами и интересными деталями. При подборе малых архитектурных форм необходимо создавать условия для отдыха, например, парковые диваны должны иметь спинки и поручни, в некоторых местах отдыха необходимо устанавливать столы для игр.</w:t>
      </w:r>
    </w:p>
    <w:p w:rsidR="00F85EEC" w:rsidRPr="00054D87" w:rsidRDefault="00F85EEC" w:rsidP="00F85EEC">
      <w:pPr>
        <w:pStyle w:val="1"/>
        <w:numPr>
          <w:ilvl w:val="0"/>
          <w:numId w:val="21"/>
        </w:numPr>
        <w:tabs>
          <w:tab w:val="left" w:pos="851"/>
          <w:tab w:val="left" w:pos="1134"/>
        </w:tabs>
        <w:spacing w:before="0" w:after="0" w:line="240" w:lineRule="auto"/>
        <w:ind w:left="0" w:firstLine="567"/>
        <w:jc w:val="center"/>
        <w:rPr>
          <w:rFonts w:ascii="Times New Roman" w:hAnsi="Times New Roman" w:cs="Times New Roman"/>
          <w:b/>
          <w:sz w:val="28"/>
          <w:szCs w:val="28"/>
        </w:rPr>
      </w:pPr>
      <w:bookmarkStart w:id="16" w:name="_Toc472352458"/>
      <w:r w:rsidRPr="00054D87">
        <w:rPr>
          <w:rFonts w:ascii="Times New Roman" w:hAnsi="Times New Roman" w:cs="Times New Roman"/>
          <w:b/>
          <w:sz w:val="28"/>
          <w:szCs w:val="28"/>
        </w:rPr>
        <w:t>БЛАГОУСТРОЙСТВО НА ТЕРРИТОРИЯХ ОБЩЕСТВЕННОГО НАЗНАЧЕНИЯ</w:t>
      </w:r>
      <w:bookmarkEnd w:id="16"/>
    </w:p>
    <w:p w:rsidR="00F85EEC" w:rsidRPr="00054D87" w:rsidRDefault="00F85EEC" w:rsidP="00F85EEC">
      <w:pPr>
        <w:spacing w:after="0" w:line="240" w:lineRule="auto"/>
        <w:ind w:firstLine="567"/>
        <w:rPr>
          <w:rFonts w:ascii="Times New Roman" w:hAnsi="Times New Roman" w:cs="Times New Roman"/>
        </w:rPr>
      </w:pPr>
    </w:p>
    <w:p w:rsidR="00F85EEC" w:rsidRPr="00390417" w:rsidRDefault="00F85EEC" w:rsidP="00F85EEC">
      <w:pPr>
        <w:numPr>
          <w:ilvl w:val="1"/>
          <w:numId w:val="21"/>
        </w:numPr>
        <w:tabs>
          <w:tab w:val="left" w:pos="1134"/>
          <w:tab w:val="left" w:pos="1276"/>
        </w:tabs>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Общие положения.</w:t>
      </w:r>
    </w:p>
    <w:p w:rsidR="00F85EEC" w:rsidRPr="00054D87" w:rsidRDefault="00F85EEC" w:rsidP="00F85EEC">
      <w:pPr>
        <w:numPr>
          <w:ilvl w:val="2"/>
          <w:numId w:val="21"/>
        </w:numPr>
        <w:tabs>
          <w:tab w:val="left" w:pos="1134"/>
          <w:tab w:val="left" w:pos="1276"/>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Объектами нормирования благоустройства на территориях общественного назначения являются: общественные пространства,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специализированные общественные зоны муниципального образования.</w:t>
      </w:r>
    </w:p>
    <w:p w:rsidR="00F85EEC" w:rsidRPr="00054D87" w:rsidRDefault="00F85EEC" w:rsidP="00F85EEC">
      <w:pPr>
        <w:numPr>
          <w:ilvl w:val="2"/>
          <w:numId w:val="21"/>
        </w:numPr>
        <w:tabs>
          <w:tab w:val="left" w:pos="1134"/>
          <w:tab w:val="left" w:pos="1276"/>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054D87">
        <w:rPr>
          <w:rFonts w:ascii="Times New Roman" w:hAnsi="Times New Roman" w:cs="Times New Roman"/>
          <w:sz w:val="28"/>
          <w:szCs w:val="28"/>
        </w:rPr>
        <w:t>маломобильные</w:t>
      </w:r>
      <w:proofErr w:type="spellEnd"/>
      <w:r w:rsidRPr="00054D87">
        <w:rPr>
          <w:rFonts w:ascii="Times New Roman" w:hAnsi="Times New Roman" w:cs="Times New Roman"/>
          <w:sz w:val="28"/>
          <w:szCs w:val="28"/>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муниципального образования.</w:t>
      </w:r>
    </w:p>
    <w:p w:rsidR="00F85EEC" w:rsidRPr="00054D87" w:rsidRDefault="00F85EEC" w:rsidP="00F85EEC">
      <w:pPr>
        <w:numPr>
          <w:ilvl w:val="2"/>
          <w:numId w:val="21"/>
        </w:numPr>
        <w:tabs>
          <w:tab w:val="left" w:pos="1134"/>
          <w:tab w:val="left" w:pos="1276"/>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w:t>
      </w:r>
      <w:proofErr w:type="spellStart"/>
      <w:r w:rsidRPr="00054D87">
        <w:rPr>
          <w:rFonts w:ascii="Times New Roman" w:hAnsi="Times New Roman" w:cs="Times New Roman"/>
          <w:sz w:val="28"/>
          <w:szCs w:val="28"/>
        </w:rPr>
        <w:t>предпроектных</w:t>
      </w:r>
      <w:proofErr w:type="spellEnd"/>
      <w:r w:rsidRPr="00054D87">
        <w:rPr>
          <w:rFonts w:ascii="Times New Roman" w:hAnsi="Times New Roman" w:cs="Times New Roman"/>
          <w:sz w:val="28"/>
          <w:szCs w:val="28"/>
        </w:rPr>
        <w:t xml:space="preserve">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 </w:t>
      </w:r>
      <w:proofErr w:type="spellStart"/>
      <w:r w:rsidRPr="00054D87">
        <w:rPr>
          <w:rFonts w:ascii="Times New Roman" w:hAnsi="Times New Roman" w:cs="Times New Roman"/>
          <w:sz w:val="28"/>
          <w:szCs w:val="28"/>
        </w:rPr>
        <w:t>ритейла</w:t>
      </w:r>
      <w:proofErr w:type="spellEnd"/>
      <w:r w:rsidRPr="00054D87">
        <w:rPr>
          <w:rFonts w:ascii="Times New Roman" w:hAnsi="Times New Roman" w:cs="Times New Roman"/>
          <w:sz w:val="28"/>
          <w:szCs w:val="28"/>
        </w:rPr>
        <w:t>.</w:t>
      </w:r>
    </w:p>
    <w:p w:rsidR="00F85EEC" w:rsidRPr="00390417"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Общественные пространства.</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 xml:space="preserve">, </w:t>
      </w:r>
      <w:proofErr w:type="spellStart"/>
      <w:r w:rsidRPr="00054D87">
        <w:rPr>
          <w:rFonts w:ascii="Times New Roman" w:hAnsi="Times New Roman" w:cs="Times New Roman"/>
          <w:sz w:val="28"/>
          <w:szCs w:val="28"/>
        </w:rPr>
        <w:t>примагистральных</w:t>
      </w:r>
      <w:proofErr w:type="spellEnd"/>
      <w:r w:rsidRPr="00054D87">
        <w:rPr>
          <w:rFonts w:ascii="Times New Roman" w:hAnsi="Times New Roman" w:cs="Times New Roman"/>
          <w:sz w:val="28"/>
          <w:szCs w:val="28"/>
        </w:rPr>
        <w:t xml:space="preserve"> и многофункциональных зон, центров общегородского и локального значения.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Пешеходные коммуникации и пешеходные зоны обеспечивают пешеходные связи и передвижения по территории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 xml:space="preserve">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w:t>
      </w:r>
      <w:proofErr w:type="spellStart"/>
      <w:r w:rsidRPr="00054D87">
        <w:rPr>
          <w:rFonts w:ascii="Times New Roman" w:hAnsi="Times New Roman" w:cs="Times New Roman"/>
          <w:sz w:val="28"/>
          <w:szCs w:val="28"/>
        </w:rPr>
        <w:t>приобъектной</w:t>
      </w:r>
      <w:proofErr w:type="spellEnd"/>
      <w:r w:rsidRPr="00054D87">
        <w:rPr>
          <w:rFonts w:ascii="Times New Roman" w:hAnsi="Times New Roman" w:cs="Times New Roman"/>
          <w:sz w:val="28"/>
          <w:szCs w:val="28"/>
        </w:rPr>
        <w:t xml:space="preserve">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Участки озеленения на территории общественных пространств муниципального образования необходимо проектировать в виде цветников, газонов, одиночных, групповых, рядовых посадок, вертикальных, многоярусных, мобильных форм озеленения.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sz w:val="28"/>
          <w:szCs w:val="28"/>
        </w:rPr>
        <w:t>Обязательный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roofErr w:type="gramEnd"/>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Возможно на территории участков общественной застройки (при наличии </w:t>
      </w:r>
      <w:proofErr w:type="spellStart"/>
      <w:r w:rsidRPr="00054D87">
        <w:rPr>
          <w:rFonts w:ascii="Times New Roman" w:hAnsi="Times New Roman" w:cs="Times New Roman"/>
          <w:sz w:val="28"/>
          <w:szCs w:val="28"/>
        </w:rPr>
        <w:t>приобъектных</w:t>
      </w:r>
      <w:proofErr w:type="spellEnd"/>
      <w:r w:rsidRPr="00054D87">
        <w:rPr>
          <w:rFonts w:ascii="Times New Roman" w:hAnsi="Times New Roman" w:cs="Times New Roman"/>
          <w:sz w:val="28"/>
          <w:szCs w:val="28"/>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F85EEC" w:rsidRPr="00390417"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Участки и специализированные зоны общественной застройки.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Участки общественной застройки (за исключением рассмотренных в пункте 5.2.3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Pr="00054D87">
        <w:rPr>
          <w:rFonts w:ascii="Times New Roman" w:hAnsi="Times New Roman" w:cs="Times New Roman"/>
          <w:sz w:val="28"/>
          <w:szCs w:val="28"/>
        </w:rPr>
        <w:t>приобъектной</w:t>
      </w:r>
      <w:proofErr w:type="spellEnd"/>
      <w:r w:rsidRPr="00054D87">
        <w:rPr>
          <w:rFonts w:ascii="Times New Roman" w:hAnsi="Times New Roman" w:cs="Times New Roman"/>
          <w:sz w:val="28"/>
          <w:szCs w:val="28"/>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комплексы и т.п.) формируются в виде группы участков.</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Обязательный перечень конструктивных элементов благоустройства территории на участках общественной застройки (при наличии </w:t>
      </w:r>
      <w:proofErr w:type="spellStart"/>
      <w:r w:rsidRPr="00054D87">
        <w:rPr>
          <w:rFonts w:ascii="Times New Roman" w:hAnsi="Times New Roman" w:cs="Times New Roman"/>
          <w:sz w:val="28"/>
          <w:szCs w:val="28"/>
        </w:rPr>
        <w:t>приобъектных</w:t>
      </w:r>
      <w:proofErr w:type="spellEnd"/>
      <w:r w:rsidRPr="00054D87">
        <w:rPr>
          <w:rFonts w:ascii="Times New Roman" w:hAnsi="Times New Roman" w:cs="Times New Roman"/>
          <w:sz w:val="28"/>
          <w:szCs w:val="28"/>
        </w:rPr>
        <w:t xml:space="preserve"> территорий) и территориях специализированных зон </w:t>
      </w:r>
      <w:r w:rsidRPr="00054D87">
        <w:rPr>
          <w:rFonts w:ascii="Times New Roman" w:hAnsi="Times New Roman" w:cs="Times New Roman"/>
          <w:sz w:val="28"/>
          <w:szCs w:val="28"/>
        </w:rPr>
        <w:lastRenderedPageBreak/>
        <w:t>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F85EEC" w:rsidRPr="00054D87" w:rsidRDefault="00F85EEC" w:rsidP="00F85EEC">
      <w:pPr>
        <w:pStyle w:val="1"/>
        <w:numPr>
          <w:ilvl w:val="0"/>
          <w:numId w:val="21"/>
        </w:numPr>
        <w:tabs>
          <w:tab w:val="left" w:pos="0"/>
          <w:tab w:val="left" w:pos="851"/>
        </w:tabs>
        <w:spacing w:before="0" w:after="0" w:line="240" w:lineRule="auto"/>
        <w:ind w:left="0" w:firstLine="567"/>
        <w:jc w:val="center"/>
        <w:rPr>
          <w:rFonts w:ascii="Times New Roman" w:hAnsi="Times New Roman" w:cs="Times New Roman"/>
          <w:b/>
          <w:sz w:val="28"/>
          <w:szCs w:val="28"/>
        </w:rPr>
      </w:pPr>
      <w:bookmarkStart w:id="17" w:name="_Toc472352459"/>
      <w:r w:rsidRPr="00054D87">
        <w:rPr>
          <w:rFonts w:ascii="Times New Roman" w:hAnsi="Times New Roman" w:cs="Times New Roman"/>
          <w:b/>
          <w:sz w:val="28"/>
          <w:szCs w:val="28"/>
        </w:rPr>
        <w:t>БЛАГОУСТРОЙСТВО НА ТЕРРИТОРИЯХ ЖИЛОГО НАЗНАЧЕНИЯ</w:t>
      </w:r>
      <w:bookmarkEnd w:id="17"/>
    </w:p>
    <w:p w:rsidR="00F85EEC" w:rsidRPr="00390417"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Общие положения.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w:t>
      </w:r>
    </w:p>
    <w:p w:rsidR="00F85EEC" w:rsidRPr="00390417"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Общественные пространства.</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Общественные пространства на территориях жилого назначения необходимо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w:t>
      </w:r>
      <w:proofErr w:type="spellStart"/>
      <w:r w:rsidRPr="00054D87">
        <w:rPr>
          <w:rFonts w:ascii="Times New Roman" w:hAnsi="Times New Roman" w:cs="Times New Roman"/>
          <w:sz w:val="28"/>
          <w:szCs w:val="28"/>
        </w:rPr>
        <w:t>приобъектных</w:t>
      </w:r>
      <w:proofErr w:type="spellEnd"/>
      <w:r w:rsidRPr="00054D87">
        <w:rPr>
          <w:rFonts w:ascii="Times New Roman" w:hAnsi="Times New Roman" w:cs="Times New Roman"/>
          <w:sz w:val="28"/>
          <w:szCs w:val="28"/>
        </w:rPr>
        <w:t xml:space="preserve"> автостоянок. На участках отделения полиции, пожарных депо, подстанций скорой помощи, рынков, объектов городского значения, расположенных на территориях жилого назначения, </w:t>
      </w:r>
      <w:proofErr w:type="gramStart"/>
      <w:r w:rsidRPr="00054D87">
        <w:rPr>
          <w:rFonts w:ascii="Times New Roman" w:hAnsi="Times New Roman" w:cs="Times New Roman"/>
          <w:sz w:val="28"/>
          <w:szCs w:val="28"/>
        </w:rPr>
        <w:t>возможно</w:t>
      </w:r>
      <w:proofErr w:type="gramEnd"/>
      <w:r w:rsidRPr="00054D87">
        <w:rPr>
          <w:rFonts w:ascii="Times New Roman" w:hAnsi="Times New Roman" w:cs="Times New Roman"/>
          <w:sz w:val="28"/>
          <w:szCs w:val="28"/>
        </w:rPr>
        <w:t xml:space="preserve"> предусматривать различные по высоте металлические ограждения.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Возможно размещение средств наружной рекламы, некапитальных нестационарных сооружений.</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Озелененные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парки жилого района).</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 xml:space="preserve">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w:t>
      </w:r>
      <w:proofErr w:type="spellStart"/>
      <w:r w:rsidRPr="00054D87">
        <w:rPr>
          <w:rFonts w:ascii="Times New Roman" w:hAnsi="Times New Roman" w:cs="Times New Roman"/>
          <w:sz w:val="28"/>
          <w:szCs w:val="28"/>
        </w:rPr>
        <w:t>полуприватных</w:t>
      </w:r>
      <w:proofErr w:type="spellEnd"/>
      <w:r w:rsidRPr="00054D87">
        <w:rPr>
          <w:rFonts w:ascii="Times New Roman" w:hAnsi="Times New Roman" w:cs="Times New Roman"/>
          <w:sz w:val="28"/>
          <w:szCs w:val="28"/>
        </w:rPr>
        <w:t xml:space="preserve"> пространств не должно быть территорий с неопределенным функциональным назначением.</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 При этом для решения транспортной функции применяются специальные инженерно-технические сооружения.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При планировке и застройке микрорайона рекомендуется проводить открытые архитектурные конкурсы, привлекать различных проектировщиков и застройщиков.</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Безопасность общественных пространств на территориях жилого назначения обеспечивается их </w:t>
      </w:r>
      <w:proofErr w:type="spellStart"/>
      <w:r w:rsidRPr="00054D87">
        <w:rPr>
          <w:rFonts w:ascii="Times New Roman" w:hAnsi="Times New Roman" w:cs="Times New Roman"/>
          <w:sz w:val="28"/>
          <w:szCs w:val="28"/>
        </w:rPr>
        <w:t>просматриваемостью</w:t>
      </w:r>
      <w:proofErr w:type="spellEnd"/>
      <w:r w:rsidRPr="00054D87">
        <w:rPr>
          <w:rFonts w:ascii="Times New Roman" w:hAnsi="Times New Roman" w:cs="Times New Roman"/>
          <w:sz w:val="28"/>
          <w:szCs w:val="28"/>
        </w:rPr>
        <w:t xml:space="preserve"> со стороны окон жилых домов, а также со стороны прилегающих общественных пространств в сочетании с освещенностью. При проектировании зданий необходимо обеспечить </w:t>
      </w:r>
      <w:proofErr w:type="spellStart"/>
      <w:r w:rsidRPr="00054D87">
        <w:rPr>
          <w:rFonts w:ascii="Times New Roman" w:hAnsi="Times New Roman" w:cs="Times New Roman"/>
          <w:sz w:val="28"/>
          <w:szCs w:val="28"/>
        </w:rPr>
        <w:t>просматриваемость</w:t>
      </w:r>
      <w:proofErr w:type="spellEnd"/>
      <w:r w:rsidRPr="00054D87">
        <w:rPr>
          <w:rFonts w:ascii="Times New Roman" w:hAnsi="Times New Roman" w:cs="Times New Roman"/>
          <w:sz w:val="28"/>
          <w:szCs w:val="28"/>
        </w:rPr>
        <w:t xml:space="preserve"> снаружи внутридомовых </w:t>
      </w:r>
      <w:proofErr w:type="spellStart"/>
      <w:r w:rsidRPr="00054D87">
        <w:rPr>
          <w:rFonts w:ascii="Times New Roman" w:hAnsi="Times New Roman" w:cs="Times New Roman"/>
          <w:sz w:val="28"/>
          <w:szCs w:val="28"/>
        </w:rPr>
        <w:t>полуприватных</w:t>
      </w:r>
      <w:proofErr w:type="spellEnd"/>
      <w:r w:rsidRPr="00054D87">
        <w:rPr>
          <w:rFonts w:ascii="Times New Roman" w:hAnsi="Times New Roman" w:cs="Times New Roman"/>
          <w:sz w:val="28"/>
          <w:szCs w:val="28"/>
        </w:rPr>
        <w:t xml:space="preserve"> зон (входные группы, лестничные площадки и пролеты, коридоры).</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Площадь </w:t>
      </w:r>
      <w:proofErr w:type="spellStart"/>
      <w:r w:rsidRPr="00054D87">
        <w:rPr>
          <w:rFonts w:ascii="Times New Roman" w:hAnsi="Times New Roman" w:cs="Times New Roman"/>
          <w:sz w:val="28"/>
          <w:szCs w:val="28"/>
        </w:rPr>
        <w:t>непросматриваемых</w:t>
      </w:r>
      <w:proofErr w:type="spellEnd"/>
      <w:r w:rsidRPr="00054D87">
        <w:rPr>
          <w:rFonts w:ascii="Times New Roman" w:hAnsi="Times New Roman" w:cs="Times New Roman"/>
          <w:sz w:val="28"/>
          <w:szCs w:val="28"/>
        </w:rPr>
        <w:t xml:space="preserve"> ("слепых") зон необходимо свести к минимуму. Их рекомендуется оборудовать техническими средствами безопасности (камеры видеонаблюдения, "тревожные" кнопки).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 </w:t>
      </w:r>
    </w:p>
    <w:p w:rsidR="00F85EEC" w:rsidRPr="00390417"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Участки жилой застройки.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на реконструируемых территориях.</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sz w:val="28"/>
          <w:szCs w:val="28"/>
        </w:rPr>
        <w:t>На территории участка жилой застройки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054D87">
        <w:rPr>
          <w:rFonts w:ascii="Times New Roman" w:hAnsi="Times New Roman" w:cs="Times New Roman"/>
          <w:sz w:val="28"/>
          <w:szCs w:val="28"/>
        </w:rP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(подраздел 4.4 настоящих Правил), элементы сопряжения поверхностей, оборудование площадок, озеленение, осветительное оборудование.</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Озеленение жилого участка рекомендуется формировать между </w:t>
      </w:r>
      <w:proofErr w:type="spellStart"/>
      <w:r w:rsidRPr="00054D87">
        <w:rPr>
          <w:rFonts w:ascii="Times New Roman" w:hAnsi="Times New Roman" w:cs="Times New Roman"/>
          <w:sz w:val="28"/>
          <w:szCs w:val="28"/>
        </w:rPr>
        <w:t>отмосткой</w:t>
      </w:r>
      <w:proofErr w:type="spellEnd"/>
      <w:r w:rsidRPr="00054D87">
        <w:rPr>
          <w:rFonts w:ascii="Times New Roman" w:hAnsi="Times New Roman" w:cs="Times New Roman"/>
          <w:sz w:val="28"/>
          <w:szCs w:val="28"/>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Возможно ограждение участка жилой застройки, если оно не противоречит условиям размещения жилых участков вдоль магистральных улиц согласно пункту 6.3.6.3 настоящих Правил.</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F85EEC" w:rsidRPr="00054D87" w:rsidRDefault="00F85EEC" w:rsidP="00F85EEC">
      <w:pPr>
        <w:numPr>
          <w:ilvl w:val="3"/>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На территориях охранных зон памятников проектирование благоустройства необходимо вести в соответствии с режимами зон охраны и типологическими характеристиками застройки.</w:t>
      </w:r>
    </w:p>
    <w:p w:rsidR="00F85EEC" w:rsidRPr="00054D87" w:rsidRDefault="00F85EEC" w:rsidP="00F85EEC">
      <w:pPr>
        <w:numPr>
          <w:ilvl w:val="3"/>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При размещении жилых участков вдоль магистральных улиц не допускать со стороны улицы их сплошное ограждение и размещение площадок (детских, спортивных, для установки мусоросборников).</w:t>
      </w:r>
    </w:p>
    <w:p w:rsidR="00F85EEC" w:rsidRPr="00054D87" w:rsidRDefault="00F85EEC" w:rsidP="00F85EEC">
      <w:pPr>
        <w:numPr>
          <w:ilvl w:val="3"/>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необходимо выполнять замену морально и физически устаревших элементов благоустройства.</w:t>
      </w:r>
    </w:p>
    <w:p w:rsidR="00F85EEC" w:rsidRPr="00390417"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Участки детских садов и школ.</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054D87">
        <w:rPr>
          <w:rFonts w:ascii="Times New Roman" w:hAnsi="Times New Roman" w:cs="Times New Roman"/>
          <w:sz w:val="28"/>
          <w:szCs w:val="28"/>
        </w:rPr>
        <w:t>спортядро</w:t>
      </w:r>
      <w:proofErr w:type="spellEnd"/>
      <w:r w:rsidRPr="00054D87">
        <w:rPr>
          <w:rFonts w:ascii="Times New Roman" w:hAnsi="Times New Roman" w:cs="Times New Roman"/>
          <w:sz w:val="28"/>
          <w:szCs w:val="28"/>
        </w:rPr>
        <w:t>), озелененные и другие территории и сооружения.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F85EEC" w:rsidRPr="00054D87" w:rsidRDefault="00F85EEC" w:rsidP="00F85EEC">
      <w:pPr>
        <w:numPr>
          <w:ilvl w:val="3"/>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В качестве твердых видов покрытий рекомендуется применение </w:t>
      </w:r>
      <w:proofErr w:type="spellStart"/>
      <w:r w:rsidRPr="00054D87">
        <w:rPr>
          <w:rFonts w:ascii="Times New Roman" w:hAnsi="Times New Roman" w:cs="Times New Roman"/>
          <w:sz w:val="28"/>
          <w:szCs w:val="28"/>
        </w:rPr>
        <w:t>цементобетона</w:t>
      </w:r>
      <w:proofErr w:type="spellEnd"/>
      <w:r w:rsidRPr="00054D87">
        <w:rPr>
          <w:rFonts w:ascii="Times New Roman" w:hAnsi="Times New Roman" w:cs="Times New Roman"/>
          <w:sz w:val="28"/>
          <w:szCs w:val="28"/>
        </w:rPr>
        <w:t xml:space="preserve"> и плиточного мощения.</w:t>
      </w:r>
    </w:p>
    <w:p w:rsidR="00F85EEC" w:rsidRPr="00054D87" w:rsidRDefault="00F85EEC" w:rsidP="00F85EEC">
      <w:pPr>
        <w:numPr>
          <w:ilvl w:val="3"/>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При озеленении территории детских садов и школ необходимо не использовать растения с ядовитыми плодами, а также с колючками и шипами.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При проектировании инженерных коммуникаций квартала необходимо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Необходимо не допускать устройство смотровых колодцев на территориях площадок, проездов, проходов. Места их размещения на других территориях в границах участка необходимо огородить или выделить предупреждающими об опасности знаками.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F85EEC" w:rsidRPr="00390417"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Участки длительного и кратковременного хранения автотранспортных средств.</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На участке длительного и кратковременного хранения автотранспортных средств рекомендуется предусматривать: сооружение гаража или стоянки, площадку (накопительную), выезды и въезды, пешеходные дорожки. </w:t>
      </w:r>
      <w:proofErr w:type="gramStart"/>
      <w:r w:rsidRPr="00054D87">
        <w:rPr>
          <w:rFonts w:ascii="Times New Roman" w:hAnsi="Times New Roman" w:cs="Times New Roman"/>
          <w:sz w:val="28"/>
          <w:szCs w:val="28"/>
        </w:rPr>
        <w:t>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w:t>
      </w:r>
      <w:proofErr w:type="gramEnd"/>
      <w:r w:rsidRPr="00054D87">
        <w:rPr>
          <w:rFonts w:ascii="Times New Roman" w:hAnsi="Times New Roman" w:cs="Times New Roman"/>
          <w:sz w:val="28"/>
          <w:szCs w:val="28"/>
        </w:rPr>
        <w:t xml:space="preserve">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w:t>
      </w:r>
      <w:smartTag w:uri="urn:schemas-microsoft-com:office:smarttags" w:element="metricconverter">
        <w:smartTagPr>
          <w:attr w:name="ProductID" w:val="3 м"/>
        </w:smartTagPr>
        <w:r w:rsidRPr="00054D87">
          <w:rPr>
            <w:rFonts w:ascii="Times New Roman" w:hAnsi="Times New Roman" w:cs="Times New Roman"/>
            <w:sz w:val="28"/>
            <w:szCs w:val="28"/>
          </w:rPr>
          <w:t>3 м</w:t>
        </w:r>
      </w:smartTag>
      <w:r w:rsidRPr="00054D87">
        <w:rPr>
          <w:rFonts w:ascii="Times New Roman" w:hAnsi="Times New Roman" w:cs="Times New Roman"/>
          <w:sz w:val="28"/>
          <w:szCs w:val="28"/>
        </w:rPr>
        <w:t xml:space="preserve">. Въезды и выезды, как правило, должны иметь закругления бортов тротуаров и газонов радиусом не менее </w:t>
      </w:r>
      <w:smartTag w:uri="urn:schemas-microsoft-com:office:smarttags" w:element="metricconverter">
        <w:smartTagPr>
          <w:attr w:name="ProductID" w:val="8 м"/>
        </w:smartTagPr>
        <w:r w:rsidRPr="00054D87">
          <w:rPr>
            <w:rFonts w:ascii="Times New Roman" w:hAnsi="Times New Roman" w:cs="Times New Roman"/>
            <w:sz w:val="28"/>
            <w:szCs w:val="28"/>
          </w:rPr>
          <w:t>8 м</w:t>
        </w:r>
      </w:smartTag>
      <w:r w:rsidRPr="00054D87">
        <w:rPr>
          <w:rFonts w:ascii="Times New Roman" w:hAnsi="Times New Roman" w:cs="Times New Roman"/>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Обязательный перечень элементов благоустройства на участке длительного и кратковременного хранения автотранспортных сре</w:t>
      </w:r>
      <w:proofErr w:type="gramStart"/>
      <w:r w:rsidRPr="00054D87">
        <w:rPr>
          <w:rFonts w:ascii="Times New Roman" w:hAnsi="Times New Roman" w:cs="Times New Roman"/>
          <w:sz w:val="28"/>
          <w:szCs w:val="28"/>
        </w:rPr>
        <w:t>дств вкл</w:t>
      </w:r>
      <w:proofErr w:type="gramEnd"/>
      <w:r w:rsidRPr="00054D87">
        <w:rPr>
          <w:rFonts w:ascii="Times New Roman" w:hAnsi="Times New Roman" w:cs="Times New Roman"/>
          <w:sz w:val="28"/>
          <w:szCs w:val="28"/>
        </w:rPr>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На пешеходных дорожках необходимо предусматривать съезд - бордюрный пандус - на уровень проезда (не менее одного на участок).</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Рекомендуется формировать посадки густого высокорастущего кустарника с высокой степенью </w:t>
      </w:r>
      <w:proofErr w:type="spellStart"/>
      <w:r w:rsidRPr="00054D87">
        <w:rPr>
          <w:rFonts w:ascii="Times New Roman" w:hAnsi="Times New Roman" w:cs="Times New Roman"/>
          <w:sz w:val="28"/>
          <w:szCs w:val="28"/>
        </w:rPr>
        <w:t>фитонцидности</w:t>
      </w:r>
      <w:proofErr w:type="spellEnd"/>
      <w:r w:rsidRPr="00054D87">
        <w:rPr>
          <w:rFonts w:ascii="Times New Roman" w:hAnsi="Times New Roman" w:cs="Times New Roman"/>
          <w:sz w:val="28"/>
          <w:szCs w:val="28"/>
        </w:rPr>
        <w:t xml:space="preserve">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Благоустройство участка территории, автостоянок рекомендуется представлять твердым видом покрытия дорожек и проездов, осветительным оборудованием. </w:t>
      </w:r>
      <w:proofErr w:type="gramStart"/>
      <w:r w:rsidRPr="00054D87">
        <w:rPr>
          <w:rFonts w:ascii="Times New Roman" w:hAnsi="Times New Roman" w:cs="Times New Roman"/>
          <w:sz w:val="28"/>
          <w:szCs w:val="28"/>
        </w:rPr>
        <w:t>Гаражные сооружения или отсеки рекомендуется предусматривать унифицированными, с элементами озеленения и размещением ограждений.</w:t>
      </w:r>
      <w:proofErr w:type="gramEnd"/>
    </w:p>
    <w:p w:rsidR="00F85EEC" w:rsidRPr="00054D87" w:rsidRDefault="00F85EEC" w:rsidP="00F85EEC">
      <w:pPr>
        <w:pStyle w:val="1"/>
        <w:numPr>
          <w:ilvl w:val="0"/>
          <w:numId w:val="21"/>
        </w:numPr>
        <w:tabs>
          <w:tab w:val="left" w:pos="1276"/>
        </w:tabs>
        <w:spacing w:before="0" w:after="0" w:line="240" w:lineRule="auto"/>
        <w:ind w:left="0" w:firstLine="567"/>
        <w:jc w:val="center"/>
        <w:rPr>
          <w:rFonts w:ascii="Times New Roman" w:hAnsi="Times New Roman" w:cs="Times New Roman"/>
          <w:b/>
          <w:sz w:val="28"/>
          <w:szCs w:val="28"/>
        </w:rPr>
      </w:pPr>
      <w:bookmarkStart w:id="18" w:name="_Toc472352460"/>
      <w:r w:rsidRPr="00054D87">
        <w:rPr>
          <w:rFonts w:ascii="Times New Roman" w:hAnsi="Times New Roman" w:cs="Times New Roman"/>
          <w:b/>
          <w:sz w:val="28"/>
          <w:szCs w:val="28"/>
        </w:rPr>
        <w:lastRenderedPageBreak/>
        <w:t>БЛАГОУСТРОЙСТВО ТЕРРИТОРИЙ РЕКРЕАЦИОННОГО НАЗНАЧЕНИЯ</w:t>
      </w:r>
      <w:bookmarkEnd w:id="18"/>
    </w:p>
    <w:p w:rsidR="00F85EEC" w:rsidRPr="00390417"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Общие положения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необходимо обеспечивать приоритет природоохранных факторов: для крупных объектов рекреации - </w:t>
      </w:r>
      <w:proofErr w:type="spellStart"/>
      <w:r w:rsidRPr="00054D87">
        <w:rPr>
          <w:rFonts w:ascii="Times New Roman" w:hAnsi="Times New Roman" w:cs="Times New Roman"/>
          <w:sz w:val="28"/>
          <w:szCs w:val="28"/>
        </w:rPr>
        <w:t>ненарушение</w:t>
      </w:r>
      <w:proofErr w:type="spellEnd"/>
      <w:r w:rsidRPr="00054D87">
        <w:rPr>
          <w:rFonts w:ascii="Times New Roman" w:hAnsi="Times New Roman" w:cs="Times New Roman"/>
          <w:sz w:val="28"/>
          <w:szCs w:val="28"/>
        </w:rP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При реконструкции объектов рекреации необходимо предусматривать:</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xml:space="preserve">- для парков: реконструкция планировочной структуры (например, изменение плотности </w:t>
      </w:r>
      <w:proofErr w:type="spellStart"/>
      <w:r w:rsidRPr="00054D87">
        <w:rPr>
          <w:rFonts w:ascii="Times New Roman" w:hAnsi="Times New Roman" w:cs="Times New Roman"/>
          <w:sz w:val="28"/>
          <w:szCs w:val="28"/>
        </w:rPr>
        <w:t>дорожно-тропиночной</w:t>
      </w:r>
      <w:proofErr w:type="spellEnd"/>
      <w:r w:rsidRPr="00054D87">
        <w:rPr>
          <w:rFonts w:ascii="Times New Roman" w:hAnsi="Times New Roman" w:cs="Times New Roman"/>
          <w:sz w:val="28"/>
          <w:szCs w:val="28"/>
        </w:rPr>
        <w:t xml:space="preserve"> сети), </w:t>
      </w:r>
      <w:proofErr w:type="spellStart"/>
      <w:r w:rsidRPr="00054D87">
        <w:rPr>
          <w:rFonts w:ascii="Times New Roman" w:hAnsi="Times New Roman" w:cs="Times New Roman"/>
          <w:sz w:val="28"/>
          <w:szCs w:val="28"/>
        </w:rPr>
        <w:t>разреживание</w:t>
      </w:r>
      <w:proofErr w:type="spellEnd"/>
      <w:r w:rsidRPr="00054D87">
        <w:rPr>
          <w:rFonts w:ascii="Times New Roman" w:hAnsi="Times New Roman" w:cs="Times New Roman"/>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для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F85EEC" w:rsidRPr="00390417"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Зоны отдыха</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Зоны отдыха - территории, предназначенные и обустроенные для организации активного массового отдыха, купания и рекреации.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 xml:space="preserve">При проектировании зон отдыха в прибрежной части водоемов площадь </w:t>
      </w:r>
      <w:proofErr w:type="gramStart"/>
      <w:r w:rsidRPr="00054D87">
        <w:rPr>
          <w:rFonts w:ascii="Times New Roman" w:hAnsi="Times New Roman" w:cs="Times New Roman"/>
          <w:sz w:val="28"/>
          <w:szCs w:val="28"/>
        </w:rPr>
        <w:t>пляжа</w:t>
      </w:r>
      <w:proofErr w:type="gramEnd"/>
      <w:r w:rsidRPr="00054D87">
        <w:rPr>
          <w:rFonts w:ascii="Times New Roman" w:hAnsi="Times New Roman" w:cs="Times New Roman"/>
          <w:sz w:val="28"/>
          <w:szCs w:val="28"/>
        </w:rPr>
        <w:t xml:space="preserve"> и протяженность береговой линии пляжей обычно принимаются по расчету количества посетителей.</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w:t>
      </w:r>
      <w:smartTag w:uri="urn:schemas-microsoft-com:office:smarttags" w:element="metricconverter">
        <w:smartTagPr>
          <w:attr w:name="ProductID" w:val="12 кв. м"/>
        </w:smartTagPr>
        <w:r w:rsidRPr="00054D87">
          <w:rPr>
            <w:rFonts w:ascii="Times New Roman" w:hAnsi="Times New Roman" w:cs="Times New Roman"/>
            <w:sz w:val="28"/>
            <w:szCs w:val="28"/>
          </w:rPr>
          <w:t>12 кв. м</w:t>
        </w:r>
      </w:smartTag>
      <w:r w:rsidRPr="00054D87">
        <w:rPr>
          <w:rFonts w:ascii="Times New Roman" w:hAnsi="Times New Roman" w:cs="Times New Roman"/>
          <w:sz w:val="28"/>
          <w:szCs w:val="28"/>
        </w:rPr>
        <w:t xml:space="preserve">, </w:t>
      </w:r>
      <w:proofErr w:type="gramStart"/>
      <w:r w:rsidRPr="00054D87">
        <w:rPr>
          <w:rFonts w:ascii="Times New Roman" w:hAnsi="Times New Roman" w:cs="Times New Roman"/>
          <w:sz w:val="28"/>
          <w:szCs w:val="28"/>
        </w:rPr>
        <w:t>имеющим</w:t>
      </w:r>
      <w:proofErr w:type="gramEnd"/>
      <w:r w:rsidRPr="00054D87">
        <w:rPr>
          <w:rFonts w:ascii="Times New Roman" w:hAnsi="Times New Roman" w:cs="Times New Roman"/>
          <w:sz w:val="28"/>
          <w:szCs w:val="28"/>
        </w:rPr>
        <w:t xml:space="preserve"> естественное и искусственное освещение, водопровод и туалет.</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sz w:val="28"/>
          <w:szCs w:val="28"/>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При проектировании озеленения территории объектов необходимо обеспечивать:</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-произвести оценку существующей растительности, состояния древесных растений и травянистого покрова;</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-произвести выявление сухих поврежденных вредителями древесных растений, разработать мероприятия по их удалению с объектов,</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сохранение травяного покрова, древесно-кустарниковой и прибрежной растительности не менее</w:t>
      </w:r>
      <w:proofErr w:type="gramStart"/>
      <w:r w:rsidRPr="00054D87">
        <w:rPr>
          <w:rFonts w:ascii="Times New Roman" w:hAnsi="Times New Roman" w:cs="Times New Roman"/>
          <w:sz w:val="28"/>
          <w:szCs w:val="28"/>
        </w:rPr>
        <w:t>,</w:t>
      </w:r>
      <w:proofErr w:type="gramEnd"/>
      <w:r w:rsidRPr="00054D87">
        <w:rPr>
          <w:rFonts w:ascii="Times New Roman" w:hAnsi="Times New Roman" w:cs="Times New Roman"/>
          <w:sz w:val="28"/>
          <w:szCs w:val="28"/>
        </w:rPr>
        <w:t xml:space="preserve"> чем на 80 % общей площади зоны отдыха;</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недопущение использования территории зоны отдыха для иных целей (выгуливания собак, устройства игровых городков, аттракционов и т.п.).</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 туалетных кабин.</w:t>
      </w:r>
    </w:p>
    <w:p w:rsidR="00F85EEC" w:rsidRPr="00054D87" w:rsidRDefault="00F85EEC" w:rsidP="00F85EEC">
      <w:pPr>
        <w:spacing w:after="0" w:line="240" w:lineRule="auto"/>
        <w:ind w:firstLine="567"/>
        <w:rPr>
          <w:rFonts w:ascii="Times New Roman" w:hAnsi="Times New Roman" w:cs="Times New Roman"/>
        </w:rPr>
      </w:pPr>
    </w:p>
    <w:p w:rsidR="00F85EEC" w:rsidRPr="00390417"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Парки.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На территории муниципального образования проектируются следующие виды парков: многофункциональные, специализированные, парки жилых районов. </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Многофункциональный парк</w:t>
      </w:r>
    </w:p>
    <w:p w:rsidR="00F85EEC" w:rsidRPr="00054D87" w:rsidRDefault="00F85EEC" w:rsidP="00F85EEC">
      <w:pPr>
        <w:numPr>
          <w:ilvl w:val="3"/>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F85EEC" w:rsidRPr="00054D87" w:rsidRDefault="00F85EEC" w:rsidP="00F85EEC">
      <w:pPr>
        <w:numPr>
          <w:ilvl w:val="3"/>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(таблицы 4, 5 </w:t>
      </w:r>
      <w:r w:rsidRPr="00054D87">
        <w:rPr>
          <w:rFonts w:ascii="Times New Roman" w:hAnsi="Times New Roman" w:cs="Times New Roman"/>
          <w:sz w:val="28"/>
          <w:szCs w:val="28"/>
        </w:rPr>
        <w:lastRenderedPageBreak/>
        <w:t>Приложения № 1 к настоящим Правилам). Назначение и размеры площадок, вместимость парковых сооружений рекомендуется проектировать с учетом Приложения № 3 к настоящим Правилам.</w:t>
      </w:r>
    </w:p>
    <w:p w:rsidR="00F85EEC" w:rsidRPr="00054D87" w:rsidRDefault="00F85EEC" w:rsidP="00F85EEC">
      <w:pPr>
        <w:numPr>
          <w:ilvl w:val="3"/>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w:t>
      </w:r>
      <w:proofErr w:type="gramStart"/>
      <w:r w:rsidRPr="00054D87">
        <w:rPr>
          <w:rFonts w:ascii="Times New Roman" w:hAnsi="Times New Roman" w:cs="Times New Roman"/>
          <w:sz w:val="28"/>
          <w:szCs w:val="28"/>
        </w:rP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w:t>
      </w:r>
      <w:proofErr w:type="gramEnd"/>
      <w:r w:rsidRPr="00054D87">
        <w:rPr>
          <w:rFonts w:ascii="Times New Roman" w:hAnsi="Times New Roman" w:cs="Times New Roman"/>
          <w:sz w:val="28"/>
          <w:szCs w:val="28"/>
        </w:rPr>
        <w:t>,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F85EEC" w:rsidRPr="00054D87" w:rsidRDefault="00F85EEC" w:rsidP="00F85EEC">
      <w:pPr>
        <w:numPr>
          <w:ilvl w:val="3"/>
          <w:numId w:val="21"/>
        </w:numPr>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sz w:val="28"/>
          <w:szCs w:val="28"/>
        </w:rPr>
        <w:t>Рекомендуется применение различных видов и приемов озеленения: вертикального (</w:t>
      </w:r>
      <w:proofErr w:type="spellStart"/>
      <w:r w:rsidRPr="00054D87">
        <w:rPr>
          <w:rFonts w:ascii="Times New Roman" w:hAnsi="Times New Roman" w:cs="Times New Roman"/>
          <w:sz w:val="28"/>
          <w:szCs w:val="28"/>
        </w:rPr>
        <w:t>перголы</w:t>
      </w:r>
      <w:proofErr w:type="spellEnd"/>
      <w:r w:rsidRPr="00054D87">
        <w:rPr>
          <w:rFonts w:ascii="Times New Roman" w:hAnsi="Times New Roman" w:cs="Times New Roman"/>
          <w:sz w:val="28"/>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F85EEC" w:rsidRPr="00054D87" w:rsidRDefault="00F85EEC" w:rsidP="00F85EEC">
      <w:pPr>
        <w:numPr>
          <w:ilvl w:val="3"/>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Возможно размещение некапитальных нестационарных сооружений мелкорозничной торговли и питания, туалетных кабин.</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Специализированные парки</w:t>
      </w:r>
    </w:p>
    <w:p w:rsidR="00F85EEC" w:rsidRPr="00054D87" w:rsidRDefault="00F85EEC" w:rsidP="00F85EEC">
      <w:pPr>
        <w:numPr>
          <w:ilvl w:val="3"/>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rsidR="00F85EEC" w:rsidRPr="00054D87" w:rsidRDefault="00F85EEC" w:rsidP="00F85EEC">
      <w:pPr>
        <w:numPr>
          <w:ilvl w:val="3"/>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Парк жилого района.</w:t>
      </w:r>
    </w:p>
    <w:p w:rsidR="00F85EEC" w:rsidRPr="00054D87" w:rsidRDefault="00F85EEC" w:rsidP="00F85EEC">
      <w:pPr>
        <w:numPr>
          <w:ilvl w:val="3"/>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Парк жилого района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F85EEC" w:rsidRPr="00054D87" w:rsidRDefault="00F85EEC" w:rsidP="00F85EEC">
      <w:pPr>
        <w:numPr>
          <w:ilvl w:val="3"/>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Как правило,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F85EEC" w:rsidRPr="00054D87" w:rsidRDefault="00F85EEC" w:rsidP="00F85EEC">
      <w:pPr>
        <w:numPr>
          <w:ilvl w:val="3"/>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w:t>
      </w:r>
      <w:r w:rsidRPr="00054D87">
        <w:rPr>
          <w:rFonts w:ascii="Times New Roman" w:hAnsi="Times New Roman" w:cs="Times New Roman"/>
          <w:sz w:val="28"/>
          <w:szCs w:val="28"/>
        </w:rPr>
        <w:lastRenderedPageBreak/>
        <w:t>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F85EEC" w:rsidRPr="00054D87" w:rsidRDefault="00F85EEC" w:rsidP="00F85EEC">
      <w:pPr>
        <w:numPr>
          <w:ilvl w:val="3"/>
          <w:numId w:val="21"/>
        </w:numPr>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sz w:val="28"/>
          <w:szCs w:val="28"/>
        </w:rPr>
        <w:t>Возможно</w:t>
      </w:r>
      <w:proofErr w:type="gramEnd"/>
      <w:r w:rsidRPr="00054D87">
        <w:rPr>
          <w:rFonts w:ascii="Times New Roman" w:hAnsi="Times New Roman" w:cs="Times New Roman"/>
          <w:sz w:val="28"/>
          <w:szCs w:val="28"/>
        </w:rPr>
        <w:t xml:space="preserve">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F85EEC" w:rsidRPr="00390417"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 xml:space="preserve">Сады </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На территории муниципального образования формировать следующие виды садов: сады отдыха и прогулок, сады при сооружениях, сады-выставки и др.</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Сад отдыха и прогулок</w:t>
      </w:r>
    </w:p>
    <w:p w:rsidR="00F85EEC" w:rsidRPr="00054D87" w:rsidRDefault="00F85EEC" w:rsidP="00F85EEC">
      <w:pPr>
        <w:numPr>
          <w:ilvl w:val="3"/>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Сад отдыха и прогулок предназначен для организации кратковременного отдыха населения. Допускается транзитное пешеходное движение по территории сада.</w:t>
      </w:r>
    </w:p>
    <w:p w:rsidR="00F85EEC" w:rsidRPr="00054D87" w:rsidRDefault="00F85EEC" w:rsidP="00F85EEC">
      <w:pPr>
        <w:numPr>
          <w:ilvl w:val="3"/>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F85EEC" w:rsidRPr="00054D87" w:rsidRDefault="00F85EEC" w:rsidP="00F85EEC">
      <w:pPr>
        <w:numPr>
          <w:ilvl w:val="3"/>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F85EEC" w:rsidRPr="00054D87" w:rsidRDefault="00F85EEC" w:rsidP="00F85EEC">
      <w:pPr>
        <w:numPr>
          <w:ilvl w:val="3"/>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w:t>
      </w:r>
      <w:proofErr w:type="gramStart"/>
      <w:r w:rsidRPr="00054D87">
        <w:rPr>
          <w:rFonts w:ascii="Times New Roman" w:hAnsi="Times New Roman" w:cs="Times New Roman"/>
          <w:sz w:val="28"/>
          <w:szCs w:val="28"/>
        </w:rPr>
        <w:t>Возможно</w:t>
      </w:r>
      <w:proofErr w:type="gramEnd"/>
      <w:r w:rsidRPr="00054D87">
        <w:rPr>
          <w:rFonts w:ascii="Times New Roman" w:hAnsi="Times New Roman" w:cs="Times New Roman"/>
          <w:sz w:val="28"/>
          <w:szCs w:val="28"/>
        </w:rPr>
        <w:t xml:space="preserve"> предусматривать размещение ограждения, некапитальных нестационарных сооружений питания (летние кафе).</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Сады при зданиях и сооружениях</w:t>
      </w:r>
    </w:p>
    <w:p w:rsidR="00F85EEC" w:rsidRPr="00054D87" w:rsidRDefault="00F85EEC" w:rsidP="00F85EEC">
      <w:pPr>
        <w:numPr>
          <w:ilvl w:val="3"/>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Сады при зданиях и сооружениях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F85EEC" w:rsidRPr="00054D87" w:rsidRDefault="00F85EEC" w:rsidP="00F85EEC">
      <w:pPr>
        <w:numPr>
          <w:ilvl w:val="3"/>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Обязательный, рекомендуемый и допускаемый перечень элементов благоустройства сада рекомендуется принимать согласно пункту 7.4.2.2.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Сад-выставка</w:t>
      </w:r>
    </w:p>
    <w:p w:rsidR="00F85EEC" w:rsidRPr="00054D87" w:rsidRDefault="00F85EEC" w:rsidP="00F85EEC">
      <w:pPr>
        <w:numPr>
          <w:ilvl w:val="3"/>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Сад-выставка (скульптуры, цветов, произведений декоративно-прикладного искусства и др.), как правило, - экспозиционная территория, действующая как самостоятельный объект или как часть </w:t>
      </w:r>
      <w:r>
        <w:rPr>
          <w:rFonts w:ascii="Times New Roman" w:hAnsi="Times New Roman" w:cs="Times New Roman"/>
          <w:sz w:val="28"/>
          <w:szCs w:val="28"/>
        </w:rPr>
        <w:t xml:space="preserve"> </w:t>
      </w:r>
      <w:r w:rsidRPr="00054D87">
        <w:rPr>
          <w:rFonts w:ascii="Times New Roman" w:hAnsi="Times New Roman" w:cs="Times New Roman"/>
          <w:sz w:val="28"/>
          <w:szCs w:val="28"/>
        </w:rPr>
        <w:t xml:space="preserve">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F85EEC" w:rsidRPr="00054D87" w:rsidRDefault="00F85EEC" w:rsidP="00F85EEC">
      <w:pPr>
        <w:numPr>
          <w:ilvl w:val="3"/>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Обязательный, рекомендуемый и допускаемый перечень элементов благоустройства сада при сооружениях рекомендуется принимать согласно пункту 7.4.2.2.  настоящих Правил. Кроме того, рекомендуется размещать информационное оборудование со схемой организации и наименованиями экспозиции. Приемы озеленения рекомендуется ориентировать на создание хороших условий для осмотра экспозиции: газонные партеры, зеленые кулисы и боскеты.</w:t>
      </w:r>
    </w:p>
    <w:p w:rsidR="00F85EEC" w:rsidRPr="00390417"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Бульвары, скверы.</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Бульвары и </w:t>
      </w:r>
      <w:proofErr w:type="gramStart"/>
      <w:r w:rsidRPr="00054D87">
        <w:rPr>
          <w:rFonts w:ascii="Times New Roman" w:hAnsi="Times New Roman" w:cs="Times New Roman"/>
          <w:sz w:val="28"/>
          <w:szCs w:val="28"/>
        </w:rPr>
        <w:t>скверы</w:t>
      </w:r>
      <w:proofErr w:type="gramEnd"/>
      <w:r w:rsidRPr="00054D87">
        <w:rPr>
          <w:rFonts w:ascii="Times New Roman" w:hAnsi="Times New Roman" w:cs="Times New Roman"/>
          <w:sz w:val="28"/>
          <w:szCs w:val="28"/>
        </w:rPr>
        <w:t xml:space="preserve"> важнейшие объекты пространственной городской среды и структурные элементы системы озеленения муниципального образования, предназначены для организации кратковременного отдыха, прогулок, транзитных пешеходных передвижений.</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При разработке проекта   благоустройства и озеленения территории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rPr>
      </w:pPr>
      <w:r w:rsidRPr="00054D87">
        <w:rPr>
          <w:rFonts w:ascii="Times New Roman" w:hAnsi="Times New Roman" w:cs="Times New Roman"/>
          <w:sz w:val="28"/>
          <w:szCs w:val="28"/>
        </w:rPr>
        <w:t>Возможно размещение технического оборудования (тележки "вода", "мороженое").</w:t>
      </w:r>
    </w:p>
    <w:p w:rsidR="00F85EEC" w:rsidRPr="00054D87" w:rsidRDefault="00F85EEC" w:rsidP="00F85EEC">
      <w:pPr>
        <w:pStyle w:val="1"/>
        <w:numPr>
          <w:ilvl w:val="0"/>
          <w:numId w:val="21"/>
        </w:numPr>
        <w:tabs>
          <w:tab w:val="left" w:pos="567"/>
        </w:tabs>
        <w:spacing w:before="0" w:after="0" w:line="240" w:lineRule="auto"/>
        <w:ind w:left="0"/>
        <w:jc w:val="center"/>
        <w:rPr>
          <w:rFonts w:ascii="Times New Roman" w:hAnsi="Times New Roman" w:cs="Times New Roman"/>
          <w:b/>
          <w:sz w:val="28"/>
          <w:szCs w:val="28"/>
        </w:rPr>
      </w:pPr>
      <w:bookmarkStart w:id="19" w:name="_Toc472352461"/>
      <w:r w:rsidRPr="00054D87">
        <w:rPr>
          <w:rFonts w:ascii="Times New Roman" w:hAnsi="Times New Roman" w:cs="Times New Roman"/>
          <w:b/>
          <w:sz w:val="28"/>
          <w:szCs w:val="28"/>
        </w:rPr>
        <w:t>БЛАГОУСТРОЙСТВО НА ТЕРРИТОРИЯХ ПРОИЗВОДСТВЕННОГО НАЗНАЧЕНИЯ</w:t>
      </w:r>
      <w:bookmarkEnd w:id="19"/>
    </w:p>
    <w:p w:rsidR="00F85EEC" w:rsidRPr="00390417"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Общие положения.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рекомендуется применять в соответствии с Приложением № 4 к настоящим Правилам.</w:t>
      </w:r>
    </w:p>
    <w:p w:rsidR="00F85EEC" w:rsidRPr="00390417"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Озелененные территории санитарно-защитных зон.</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proofErr w:type="spellStart"/>
      <w:r w:rsidRPr="00054D87">
        <w:rPr>
          <w:rFonts w:ascii="Times New Roman" w:hAnsi="Times New Roman" w:cs="Times New Roman"/>
          <w:sz w:val="28"/>
          <w:szCs w:val="28"/>
        </w:rPr>
        <w:t>СанПиН</w:t>
      </w:r>
      <w:proofErr w:type="spellEnd"/>
      <w:r w:rsidRPr="00054D87">
        <w:rPr>
          <w:rFonts w:ascii="Times New Roman" w:hAnsi="Times New Roman" w:cs="Times New Roman"/>
          <w:sz w:val="28"/>
          <w:szCs w:val="28"/>
        </w:rPr>
        <w:t xml:space="preserve"> 2.2.1/2.1.1.1200.</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Озеленение рекомендуется формировать в виде живописных композиций, исключающих однообразие и монотонность.</w:t>
      </w:r>
    </w:p>
    <w:p w:rsidR="00F85EEC" w:rsidRPr="00054D87" w:rsidRDefault="00F85EEC" w:rsidP="00F85EEC">
      <w:pPr>
        <w:pStyle w:val="1"/>
        <w:numPr>
          <w:ilvl w:val="0"/>
          <w:numId w:val="21"/>
        </w:numPr>
        <w:spacing w:before="0" w:after="0" w:line="240" w:lineRule="auto"/>
        <w:ind w:left="0"/>
        <w:jc w:val="center"/>
        <w:rPr>
          <w:rFonts w:ascii="Times New Roman" w:hAnsi="Times New Roman" w:cs="Times New Roman"/>
          <w:b/>
          <w:sz w:val="28"/>
          <w:szCs w:val="28"/>
        </w:rPr>
      </w:pPr>
      <w:bookmarkStart w:id="20" w:name="_Toc472352462"/>
      <w:r w:rsidRPr="00054D87">
        <w:rPr>
          <w:rFonts w:ascii="Times New Roman" w:hAnsi="Times New Roman" w:cs="Times New Roman"/>
          <w:b/>
          <w:sz w:val="28"/>
          <w:szCs w:val="28"/>
        </w:rPr>
        <w:t>ОБЪЕКТЫ БЛАГОУСТРОЙСТВА НА ТЕРРИТОРИЯХ ТРАНСПОРТНОЙ И ИНЖЕНЕРНОЙ ИНФРАСТРУКТУРЫ</w:t>
      </w:r>
      <w:bookmarkEnd w:id="20"/>
    </w:p>
    <w:p w:rsidR="00F85EEC" w:rsidRPr="00054D87" w:rsidRDefault="00F85EEC" w:rsidP="00F85EEC">
      <w:pPr>
        <w:spacing w:after="0" w:line="240" w:lineRule="auto"/>
        <w:ind w:firstLine="567"/>
        <w:rPr>
          <w:rFonts w:ascii="Times New Roman" w:hAnsi="Times New Roman" w:cs="Times New Roman"/>
        </w:rPr>
      </w:pPr>
    </w:p>
    <w:p w:rsidR="00F85EEC" w:rsidRPr="00390417"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Общие положения.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Объектами нормирования благоустройства на территориях транспортных коммуникаций муниципального образования является улично-дорожная сеть (УДС)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 xml:space="preserve"> в границах красных линий, пешеходные переходы различных типов. Проектирование благоустройства необходимо производить на сеть улиц определенной категории, отдельную улицу или площадь, часть улицы или площади, транспортное сооружение.</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 технические зоны метрополитена.</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Проектирование комплексного благоустройства на территориях транспортных и инженерных коммуникаций </w:t>
      </w:r>
      <w:r>
        <w:rPr>
          <w:rFonts w:ascii="Times New Roman" w:hAnsi="Times New Roman" w:cs="Times New Roman"/>
          <w:sz w:val="28"/>
          <w:szCs w:val="28"/>
        </w:rPr>
        <w:t>села</w:t>
      </w:r>
      <w:r w:rsidRPr="00054D87">
        <w:rPr>
          <w:rFonts w:ascii="Times New Roman" w:hAnsi="Times New Roman" w:cs="Times New Roman"/>
          <w:sz w:val="28"/>
          <w:szCs w:val="28"/>
        </w:rPr>
        <w:t xml:space="preserve"> следует вести с учетом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35-01,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2.05.02, ГОСТ </w:t>
      </w:r>
      <w:proofErr w:type="gramStart"/>
      <w:r w:rsidRPr="00054D87">
        <w:rPr>
          <w:rFonts w:ascii="Times New Roman" w:hAnsi="Times New Roman" w:cs="Times New Roman"/>
          <w:sz w:val="28"/>
          <w:szCs w:val="28"/>
        </w:rPr>
        <w:t>Р</w:t>
      </w:r>
      <w:proofErr w:type="gramEnd"/>
      <w:r w:rsidRPr="00054D87">
        <w:rPr>
          <w:rFonts w:ascii="Times New Roman" w:hAnsi="Times New Roman" w:cs="Times New Roman"/>
          <w:sz w:val="28"/>
          <w:szCs w:val="28"/>
        </w:rPr>
        <w:t xml:space="preserve">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w:t>
      </w:r>
      <w:r>
        <w:rPr>
          <w:rFonts w:ascii="Times New Roman" w:hAnsi="Times New Roman" w:cs="Times New Roman"/>
          <w:sz w:val="28"/>
          <w:szCs w:val="28"/>
        </w:rPr>
        <w:t>села</w:t>
      </w:r>
      <w:r w:rsidRPr="00054D87">
        <w:rPr>
          <w:rFonts w:ascii="Times New Roman" w:hAnsi="Times New Roman" w:cs="Times New Roman"/>
          <w:sz w:val="28"/>
          <w:szCs w:val="28"/>
        </w:rPr>
        <w:t xml:space="preserve"> в границах УДС рекомендуется вести преимущественно в проходных коллекторах.</w:t>
      </w:r>
    </w:p>
    <w:p w:rsidR="00F85EEC" w:rsidRPr="00390417"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Улицы и дороги.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Улицы и дороги на территории муниципального образования по назначению и транспортным характеристикам являются улицами и дорогами общего пользования местного значения.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Приложении № 5 к настоящим Правилам.</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Для проектирования озеленения улиц и дорог необходимо устанавливать минимальные расстояния от посадок до сетей подземных коммуникаций и прочих сооружений улично-дорожной сети в соответствии со </w:t>
      </w:r>
      <w:proofErr w:type="spellStart"/>
      <w:r w:rsidRPr="00054D87">
        <w:rPr>
          <w:rFonts w:ascii="Times New Roman" w:hAnsi="Times New Roman" w:cs="Times New Roman"/>
          <w:sz w:val="28"/>
          <w:szCs w:val="28"/>
        </w:rPr>
        <w:t>СНиПами</w:t>
      </w:r>
      <w:proofErr w:type="spellEnd"/>
      <w:r w:rsidRPr="00054D87">
        <w:rPr>
          <w:rFonts w:ascii="Times New Roman" w:hAnsi="Times New Roman" w:cs="Times New Roman"/>
          <w:sz w:val="28"/>
          <w:szCs w:val="28"/>
        </w:rPr>
        <w:t xml:space="preserve">. Возможно размещение деревьев в мощении. Размещение зеленых насаждений у поворотов и остановок при нерегулируемом движении </w:t>
      </w:r>
      <w:r w:rsidRPr="00054D87">
        <w:rPr>
          <w:rFonts w:ascii="Times New Roman" w:hAnsi="Times New Roman" w:cs="Times New Roman"/>
          <w:sz w:val="28"/>
          <w:szCs w:val="28"/>
        </w:rPr>
        <w:lastRenderedPageBreak/>
        <w:t>рекомендуется проектировать согласно пункту 9.4.2 настоящих Правил. Рекомендуется предусматривать увеличение буферных зон между краем проезжей части и ближайшим рядом деревьев - за пределами зоны риска рекомендуется высаживать</w:t>
      </w:r>
      <w:r w:rsidRPr="00054D87">
        <w:rPr>
          <w:rFonts w:ascii="Times New Roman" w:hAnsi="Times New Roman" w:cs="Times New Roman"/>
          <w:strike/>
          <w:sz w:val="28"/>
          <w:szCs w:val="28"/>
        </w:rPr>
        <w:t xml:space="preserve"> </w:t>
      </w:r>
      <w:r w:rsidRPr="00054D87">
        <w:rPr>
          <w:rFonts w:ascii="Times New Roman" w:hAnsi="Times New Roman" w:cs="Times New Roman"/>
          <w:sz w:val="28"/>
          <w:szCs w:val="28"/>
        </w:rPr>
        <w:t>рекомендуемые для таких объектов растения (таблица 6 Приложения № 1 к настоящим Правилам).</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w:t>
      </w:r>
      <w:proofErr w:type="gramStart"/>
      <w:r w:rsidRPr="00054D87">
        <w:rPr>
          <w:rFonts w:ascii="Times New Roman" w:hAnsi="Times New Roman" w:cs="Times New Roman"/>
          <w:sz w:val="28"/>
          <w:szCs w:val="28"/>
        </w:rPr>
        <w:t>Р</w:t>
      </w:r>
      <w:proofErr w:type="gramEnd"/>
      <w:r w:rsidRPr="00054D87">
        <w:rPr>
          <w:rFonts w:ascii="Times New Roman" w:hAnsi="Times New Roman" w:cs="Times New Roman"/>
          <w:sz w:val="28"/>
          <w:szCs w:val="28"/>
        </w:rPr>
        <w:t xml:space="preserve"> 52289, ГОСТ 26804.</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Для освещения улиц на участках между пересечениями, мостах опоры светильников рекомендуется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рекомендуется устанавливать в зависимости от типа светильников, источников света и высоты их установки, но не более </w:t>
      </w:r>
      <w:smartTag w:uri="urn:schemas-microsoft-com:office:smarttags" w:element="metricconverter">
        <w:smartTagPr>
          <w:attr w:name="ProductID" w:val="50 м"/>
        </w:smartTagPr>
        <w:r w:rsidRPr="00054D87">
          <w:rPr>
            <w:rFonts w:ascii="Times New Roman" w:hAnsi="Times New Roman" w:cs="Times New Roman"/>
            <w:sz w:val="28"/>
            <w:szCs w:val="28"/>
          </w:rPr>
          <w:t>50 м</w:t>
        </w:r>
      </w:smartTag>
      <w:r w:rsidRPr="00054D87">
        <w:rPr>
          <w:rFonts w:ascii="Times New Roman" w:hAnsi="Times New Roman" w:cs="Times New Roman"/>
          <w:sz w:val="28"/>
          <w:szCs w:val="28"/>
        </w:rPr>
        <w:t>. Возможно размещение оборудования декоративно-художественного (праздничного) освещения.</w:t>
      </w:r>
    </w:p>
    <w:p w:rsidR="00F85EEC" w:rsidRPr="00390417"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Площади.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sz w:val="28"/>
          <w:szCs w:val="28"/>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054D87">
        <w:rPr>
          <w:rFonts w:ascii="Times New Roman" w:hAnsi="Times New Roman" w:cs="Times New Roman"/>
          <w:sz w:val="28"/>
          <w:szCs w:val="28"/>
        </w:rPr>
        <w:t>приобъектные</w:t>
      </w:r>
      <w:proofErr w:type="spellEnd"/>
      <w:r w:rsidRPr="00054D87">
        <w:rPr>
          <w:rFonts w:ascii="Times New Roman" w:hAnsi="Times New Roman" w:cs="Times New Roman"/>
          <w:sz w:val="28"/>
          <w:szCs w:val="28"/>
        </w:rPr>
        <w:t xml:space="preserve"> (у домов культуры, памятников, кинотеатров, музеев, торговых центров, стадионов, парков, рынков и др.), общественно-транспортные (у вокзалов, на въездах в </w:t>
      </w:r>
      <w:r>
        <w:rPr>
          <w:rFonts w:ascii="Times New Roman" w:hAnsi="Times New Roman" w:cs="Times New Roman"/>
          <w:sz w:val="28"/>
          <w:szCs w:val="28"/>
        </w:rPr>
        <w:t>село</w:t>
      </w:r>
      <w:r w:rsidRPr="00054D87">
        <w:rPr>
          <w:rFonts w:ascii="Times New Roman" w:hAnsi="Times New Roman" w:cs="Times New Roman"/>
          <w:sz w:val="28"/>
          <w:szCs w:val="28"/>
        </w:rPr>
        <w:t>), мемориальные (у памятных объектов или мест), площади транспортных развязок.</w:t>
      </w:r>
      <w:proofErr w:type="gramEnd"/>
      <w:r w:rsidRPr="00054D87">
        <w:rPr>
          <w:rFonts w:ascii="Times New Roman" w:hAnsi="Times New Roman" w:cs="Times New Roman"/>
          <w:sz w:val="28"/>
          <w:szCs w:val="28"/>
        </w:rPr>
        <w:t xml:space="preserve"> При проектировании благоустройства необходимо обеспечивать максимально возможное разделение пешеходного и транспортного движения, основных и местных транспортных потоков.</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Территории площади включают: проезжую часть, пешеходную часть, участки зелёных насаждений. </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Обязательный перечень элементов благоустройства на территории площади рекомендуется принимать в соответствии с пунктом 9.2.2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xml:space="preserve">- на главных, </w:t>
      </w:r>
      <w:proofErr w:type="spellStart"/>
      <w:r w:rsidRPr="00054D87">
        <w:rPr>
          <w:rFonts w:ascii="Times New Roman" w:hAnsi="Times New Roman" w:cs="Times New Roman"/>
          <w:sz w:val="28"/>
          <w:szCs w:val="28"/>
        </w:rPr>
        <w:t>приобъектных</w:t>
      </w:r>
      <w:proofErr w:type="spellEnd"/>
      <w:r w:rsidRPr="00054D87">
        <w:rPr>
          <w:rFonts w:ascii="Times New Roman" w:hAnsi="Times New Roman" w:cs="Times New Roman"/>
          <w:sz w:val="28"/>
          <w:szCs w:val="28"/>
        </w:rPr>
        <w:t>, мемориальных площадях - произведения монументально-декоративного искусства, водные устройства (фонтаны);</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w:t>
      </w:r>
      <w:r w:rsidRPr="00054D87">
        <w:rPr>
          <w:rFonts w:ascii="Times New Roman" w:hAnsi="Times New Roman" w:cs="Times New Roman"/>
          <w:sz w:val="28"/>
          <w:szCs w:val="28"/>
        </w:rPr>
        <w:lastRenderedPageBreak/>
        <w:t xml:space="preserve">ограждениями. Ширину прохода рекомендуется проектировать в соответствии с Приложением № 2 </w:t>
      </w:r>
      <w:proofErr w:type="gramStart"/>
      <w:r w:rsidRPr="00054D87">
        <w:rPr>
          <w:rFonts w:ascii="Times New Roman" w:hAnsi="Times New Roman" w:cs="Times New Roman"/>
          <w:sz w:val="28"/>
          <w:szCs w:val="28"/>
        </w:rPr>
        <w:t>к</w:t>
      </w:r>
      <w:proofErr w:type="gramEnd"/>
      <w:r w:rsidRPr="00054D87">
        <w:rPr>
          <w:rFonts w:ascii="Times New Roman" w:hAnsi="Times New Roman" w:cs="Times New Roman"/>
          <w:sz w:val="28"/>
          <w:szCs w:val="28"/>
        </w:rPr>
        <w:t xml:space="preserve"> настоящим Правил.</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При озеленении площади рекомендуется использовать </w:t>
      </w:r>
      <w:proofErr w:type="spellStart"/>
      <w:r w:rsidRPr="00054D87">
        <w:rPr>
          <w:rFonts w:ascii="Times New Roman" w:hAnsi="Times New Roman" w:cs="Times New Roman"/>
          <w:sz w:val="28"/>
          <w:szCs w:val="28"/>
        </w:rPr>
        <w:t>периметральное</w:t>
      </w:r>
      <w:proofErr w:type="spellEnd"/>
      <w:r w:rsidRPr="00054D87">
        <w:rPr>
          <w:rFonts w:ascii="Times New Roman" w:hAnsi="Times New Roman" w:cs="Times New Roman"/>
          <w:sz w:val="28"/>
          <w:szCs w:val="28"/>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9.4.2 настоящих Правил.</w:t>
      </w:r>
    </w:p>
    <w:p w:rsidR="00F85EEC" w:rsidRPr="00390417"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Пешеходные переходы.</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Пешеходные переходы рекомендуется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sz w:val="28"/>
          <w:szCs w:val="28"/>
        </w:rPr>
        <w:t xml:space="preserve">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w:t>
      </w:r>
      <w:smartTag w:uri="urn:schemas-microsoft-com:office:smarttags" w:element="metricconverter">
        <w:smartTagPr>
          <w:attr w:name="ProductID" w:val="0,5 м"/>
        </w:smartTagPr>
        <w:r w:rsidRPr="00054D87">
          <w:rPr>
            <w:rFonts w:ascii="Times New Roman" w:hAnsi="Times New Roman" w:cs="Times New Roman"/>
            <w:sz w:val="28"/>
            <w:szCs w:val="28"/>
          </w:rPr>
          <w:t>0,5 м</w:t>
        </w:r>
      </w:smartTag>
      <w:r w:rsidRPr="00054D87">
        <w:rPr>
          <w:rFonts w:ascii="Times New Roman" w:hAnsi="Times New Roman" w:cs="Times New Roman"/>
          <w:sz w:val="28"/>
          <w:szCs w:val="28"/>
        </w:rPr>
        <w:t xml:space="preserve">. Стороны треугольника рекомендуется принимать: 8 </w:t>
      </w:r>
      <w:proofErr w:type="spellStart"/>
      <w:r w:rsidRPr="00054D87">
        <w:rPr>
          <w:rFonts w:ascii="Times New Roman" w:hAnsi="Times New Roman" w:cs="Times New Roman"/>
          <w:sz w:val="28"/>
          <w:szCs w:val="28"/>
        </w:rPr>
        <w:t>x</w:t>
      </w:r>
      <w:proofErr w:type="spellEnd"/>
      <w:r w:rsidRPr="00054D87">
        <w:rPr>
          <w:rFonts w:ascii="Times New Roman" w:hAnsi="Times New Roman" w:cs="Times New Roman"/>
          <w:sz w:val="28"/>
          <w:szCs w:val="28"/>
        </w:rPr>
        <w:t xml:space="preserve"> </w:t>
      </w:r>
      <w:smartTag w:uri="urn:schemas-microsoft-com:office:smarttags" w:element="metricconverter">
        <w:smartTagPr>
          <w:attr w:name="ProductID" w:val="40 м"/>
        </w:smartTagPr>
        <w:r w:rsidRPr="00054D87">
          <w:rPr>
            <w:rFonts w:ascii="Times New Roman" w:hAnsi="Times New Roman" w:cs="Times New Roman"/>
            <w:sz w:val="28"/>
            <w:szCs w:val="28"/>
          </w:rPr>
          <w:t>40 м</w:t>
        </w:r>
      </w:smartTag>
      <w:r w:rsidRPr="00054D87">
        <w:rPr>
          <w:rFonts w:ascii="Times New Roman" w:hAnsi="Times New Roman" w:cs="Times New Roman"/>
          <w:sz w:val="28"/>
          <w:szCs w:val="28"/>
        </w:rPr>
        <w:t xml:space="preserve"> при разрешенной скорости движения транспорта </w:t>
      </w:r>
      <w:smartTag w:uri="urn:schemas-microsoft-com:office:smarttags" w:element="metricconverter">
        <w:smartTagPr>
          <w:attr w:name="ProductID" w:val="40 км/ч"/>
        </w:smartTagPr>
        <w:r w:rsidRPr="00054D87">
          <w:rPr>
            <w:rFonts w:ascii="Times New Roman" w:hAnsi="Times New Roman" w:cs="Times New Roman"/>
            <w:sz w:val="28"/>
            <w:szCs w:val="28"/>
          </w:rPr>
          <w:t>40 км/ч</w:t>
        </w:r>
      </w:smartTag>
      <w:r w:rsidRPr="00054D87">
        <w:rPr>
          <w:rFonts w:ascii="Times New Roman" w:hAnsi="Times New Roman" w:cs="Times New Roman"/>
          <w:sz w:val="28"/>
          <w:szCs w:val="28"/>
        </w:rPr>
        <w:t xml:space="preserve">; 10 </w:t>
      </w:r>
      <w:proofErr w:type="spellStart"/>
      <w:r w:rsidRPr="00054D87">
        <w:rPr>
          <w:rFonts w:ascii="Times New Roman" w:hAnsi="Times New Roman" w:cs="Times New Roman"/>
          <w:sz w:val="28"/>
          <w:szCs w:val="28"/>
        </w:rPr>
        <w:t>x</w:t>
      </w:r>
      <w:proofErr w:type="spellEnd"/>
      <w:r w:rsidRPr="00054D87">
        <w:rPr>
          <w:rFonts w:ascii="Times New Roman" w:hAnsi="Times New Roman" w:cs="Times New Roman"/>
          <w:sz w:val="28"/>
          <w:szCs w:val="28"/>
        </w:rPr>
        <w:t xml:space="preserve"> </w:t>
      </w:r>
      <w:smartTag w:uri="urn:schemas-microsoft-com:office:smarttags" w:element="metricconverter">
        <w:smartTagPr>
          <w:attr w:name="ProductID" w:val="50 м"/>
        </w:smartTagPr>
        <w:r w:rsidRPr="00054D87">
          <w:rPr>
            <w:rFonts w:ascii="Times New Roman" w:hAnsi="Times New Roman" w:cs="Times New Roman"/>
            <w:sz w:val="28"/>
            <w:szCs w:val="28"/>
          </w:rPr>
          <w:t>50 м</w:t>
        </w:r>
      </w:smartTag>
      <w:r w:rsidRPr="00054D87">
        <w:rPr>
          <w:rFonts w:ascii="Times New Roman" w:hAnsi="Times New Roman" w:cs="Times New Roman"/>
          <w:sz w:val="28"/>
          <w:szCs w:val="28"/>
        </w:rPr>
        <w:t xml:space="preserve"> - при скорости </w:t>
      </w:r>
      <w:smartTag w:uri="urn:schemas-microsoft-com:office:smarttags" w:element="metricconverter">
        <w:smartTagPr>
          <w:attr w:name="ProductID" w:val="60 км/ч"/>
        </w:smartTagPr>
        <w:r w:rsidRPr="00054D87">
          <w:rPr>
            <w:rFonts w:ascii="Times New Roman" w:hAnsi="Times New Roman" w:cs="Times New Roman"/>
            <w:sz w:val="28"/>
            <w:szCs w:val="28"/>
          </w:rPr>
          <w:t>60 км/ч</w:t>
        </w:r>
      </w:smartTag>
      <w:r w:rsidRPr="00054D87">
        <w:rPr>
          <w:rFonts w:ascii="Times New Roman" w:hAnsi="Times New Roman" w:cs="Times New Roman"/>
          <w:sz w:val="28"/>
          <w:szCs w:val="28"/>
        </w:rPr>
        <w:t>.</w:t>
      </w:r>
      <w:proofErr w:type="gramEnd"/>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В зоне наземного пешеходного перехода устанавливается дополнительное освещение, отчетливо выделяющее его на проезжей части.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w:t>
      </w:r>
      <w:smartTag w:uri="urn:schemas-microsoft-com:office:smarttags" w:element="metricconverter">
        <w:smartTagPr>
          <w:attr w:name="ProductID" w:val="0,9 м"/>
        </w:smartTagPr>
        <w:r w:rsidRPr="00054D87">
          <w:rPr>
            <w:rFonts w:ascii="Times New Roman" w:hAnsi="Times New Roman" w:cs="Times New Roman"/>
            <w:sz w:val="28"/>
            <w:szCs w:val="28"/>
          </w:rPr>
          <w:t>0,9 м</w:t>
        </w:r>
      </w:smartTag>
      <w:r w:rsidRPr="00054D87">
        <w:rPr>
          <w:rFonts w:ascii="Times New Roman" w:hAnsi="Times New Roman" w:cs="Times New Roman"/>
          <w:sz w:val="28"/>
          <w:szCs w:val="28"/>
        </w:rPr>
        <w:t xml:space="preserve"> в уровне транспортного полотна для беспрепятственного передвижения колясок (детских, инвалидных, хозяйственных).</w:t>
      </w:r>
    </w:p>
    <w:p w:rsidR="00F85EEC" w:rsidRPr="00354B7C"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54B7C">
        <w:rPr>
          <w:rFonts w:ascii="Times New Roman" w:hAnsi="Times New Roman" w:cs="Times New Roman"/>
          <w:b/>
          <w:sz w:val="28"/>
          <w:szCs w:val="28"/>
        </w:rPr>
        <w:t xml:space="preserve">Технические зоны транспортных, инженерных коммуникаций, </w:t>
      </w:r>
      <w:proofErr w:type="spellStart"/>
      <w:r w:rsidRPr="00354B7C">
        <w:rPr>
          <w:rFonts w:ascii="Times New Roman" w:hAnsi="Times New Roman" w:cs="Times New Roman"/>
          <w:b/>
          <w:sz w:val="28"/>
          <w:szCs w:val="28"/>
        </w:rPr>
        <w:t>водоохранные</w:t>
      </w:r>
      <w:proofErr w:type="spellEnd"/>
      <w:r w:rsidRPr="00354B7C">
        <w:rPr>
          <w:rFonts w:ascii="Times New Roman" w:hAnsi="Times New Roman" w:cs="Times New Roman"/>
          <w:b/>
          <w:sz w:val="28"/>
          <w:szCs w:val="28"/>
        </w:rPr>
        <w:t xml:space="preserve"> зоны.</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На территории муниципального образования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sz w:val="28"/>
          <w:szCs w:val="28"/>
        </w:rPr>
        <w:t xml:space="preserve">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w:t>
      </w:r>
      <w:r w:rsidRPr="00054D87">
        <w:rPr>
          <w:rFonts w:ascii="Times New Roman" w:hAnsi="Times New Roman" w:cs="Times New Roman"/>
          <w:sz w:val="28"/>
          <w:szCs w:val="28"/>
        </w:rPr>
        <w:lastRenderedPageBreak/>
        <w:t>установки мусоросборников), возведение любых видов сооружений, в т.ч. некапитальных нестационарных, кроме технических, имеющих отношение к обслуживанию</w:t>
      </w:r>
      <w:proofErr w:type="gramEnd"/>
      <w:r w:rsidRPr="00054D87">
        <w:rPr>
          <w:rFonts w:ascii="Times New Roman" w:hAnsi="Times New Roman" w:cs="Times New Roman"/>
          <w:sz w:val="28"/>
          <w:szCs w:val="28"/>
        </w:rPr>
        <w:t xml:space="preserve"> и эксплуатации проходящих в технической зоне коммуникаций.</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w:t>
      </w:r>
      <w:proofErr w:type="spellStart"/>
      <w:r w:rsidRPr="00054D87">
        <w:rPr>
          <w:rFonts w:ascii="Times New Roman" w:hAnsi="Times New Roman" w:cs="Times New Roman"/>
          <w:sz w:val="28"/>
          <w:szCs w:val="28"/>
        </w:rPr>
        <w:t>низкорастущих</w:t>
      </w:r>
      <w:proofErr w:type="spellEnd"/>
      <w:r w:rsidRPr="00054D87">
        <w:rPr>
          <w:rFonts w:ascii="Times New Roman" w:hAnsi="Times New Roman" w:cs="Times New Roman"/>
          <w:sz w:val="28"/>
          <w:szCs w:val="28"/>
        </w:rPr>
        <w:t xml:space="preserve"> деревьев с поверхностной (неглубокой) корневой системой.</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Благоустройство территорий </w:t>
      </w:r>
      <w:proofErr w:type="spellStart"/>
      <w:r w:rsidRPr="00054D87">
        <w:rPr>
          <w:rFonts w:ascii="Times New Roman" w:hAnsi="Times New Roman" w:cs="Times New Roman"/>
          <w:sz w:val="28"/>
          <w:szCs w:val="28"/>
        </w:rPr>
        <w:t>водоохранных</w:t>
      </w:r>
      <w:proofErr w:type="spellEnd"/>
      <w:r w:rsidRPr="00054D87">
        <w:rPr>
          <w:rFonts w:ascii="Times New Roman" w:hAnsi="Times New Roman" w:cs="Times New Roman"/>
          <w:sz w:val="28"/>
          <w:szCs w:val="28"/>
        </w:rPr>
        <w:t xml:space="preserve"> зон следует проектировать в соответствии с водным законодательством.</w:t>
      </w:r>
    </w:p>
    <w:p w:rsidR="00F85EEC" w:rsidRPr="00354B7C" w:rsidRDefault="00F85EEC" w:rsidP="00F85EEC">
      <w:pPr>
        <w:numPr>
          <w:ilvl w:val="1"/>
          <w:numId w:val="21"/>
        </w:numPr>
        <w:spacing w:after="0" w:line="240" w:lineRule="auto"/>
        <w:ind w:left="0" w:firstLine="567"/>
        <w:contextualSpacing/>
        <w:jc w:val="both"/>
        <w:rPr>
          <w:rFonts w:ascii="Times New Roman" w:hAnsi="Times New Roman" w:cs="Times New Roman"/>
          <w:b/>
        </w:rPr>
      </w:pPr>
      <w:r w:rsidRPr="00354B7C">
        <w:rPr>
          <w:rFonts w:ascii="Times New Roman" w:hAnsi="Times New Roman" w:cs="Times New Roman"/>
          <w:b/>
          <w:sz w:val="28"/>
          <w:szCs w:val="28"/>
        </w:rPr>
        <w:t>Велосипедная инфраструктура.</w:t>
      </w:r>
      <w:r w:rsidRPr="00354B7C">
        <w:rPr>
          <w:rFonts w:ascii="Times New Roman" w:hAnsi="Times New Roman" w:cs="Times New Roman"/>
          <w:b/>
          <w:color w:val="0000FF"/>
          <w:sz w:val="28"/>
          <w:szCs w:val="28"/>
        </w:rPr>
        <w:t xml:space="preserve"> </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Велосипедные</w:t>
      </w:r>
      <w:r w:rsidRPr="00054D87">
        <w:rPr>
          <w:rFonts w:ascii="Times New Roman" w:hAnsi="Times New Roman" w:cs="Times New Roman"/>
          <w:b/>
          <w:color w:val="0000FF"/>
          <w:sz w:val="28"/>
          <w:szCs w:val="28"/>
        </w:rPr>
        <w:t xml:space="preserve"> </w:t>
      </w:r>
      <w:r w:rsidRPr="00054D87">
        <w:rPr>
          <w:rFonts w:ascii="Times New Roman" w:hAnsi="Times New Roman" w:cs="Times New Roman"/>
          <w:sz w:val="28"/>
          <w:szCs w:val="28"/>
        </w:rPr>
        <w:t xml:space="preserve">пути должны связывать все части </w:t>
      </w:r>
      <w:r>
        <w:rPr>
          <w:rFonts w:ascii="Times New Roman" w:hAnsi="Times New Roman" w:cs="Times New Roman"/>
          <w:sz w:val="28"/>
          <w:szCs w:val="28"/>
        </w:rPr>
        <w:t>села</w:t>
      </w:r>
      <w:r w:rsidRPr="00054D87">
        <w:rPr>
          <w:rFonts w:ascii="Times New Roman" w:hAnsi="Times New Roman" w:cs="Times New Roman"/>
          <w:sz w:val="28"/>
          <w:szCs w:val="28"/>
        </w:rPr>
        <w:t>, создавая условия для беспрепятственного передвижения на велосипеде.</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Типология объектов велосипедной инфраструктуры зависит от их функции (транспортная или рекреационная), роли в масштабе </w:t>
      </w:r>
      <w:r>
        <w:rPr>
          <w:rFonts w:ascii="Times New Roman" w:hAnsi="Times New Roman" w:cs="Times New Roman"/>
          <w:sz w:val="28"/>
          <w:szCs w:val="28"/>
        </w:rPr>
        <w:t>села</w:t>
      </w:r>
      <w:r w:rsidRPr="00054D87">
        <w:rPr>
          <w:rFonts w:ascii="Times New Roman" w:hAnsi="Times New Roman" w:cs="Times New Roman"/>
          <w:sz w:val="28"/>
          <w:szCs w:val="28"/>
        </w:rPr>
        <w:t xml:space="preserve"> и характеристик автомобильного и пешеходного трафика пространств, в которые интегрируется </w:t>
      </w:r>
      <w:proofErr w:type="spellStart"/>
      <w:r w:rsidRPr="00054D87">
        <w:rPr>
          <w:rFonts w:ascii="Times New Roman" w:hAnsi="Times New Roman" w:cs="Times New Roman"/>
          <w:sz w:val="28"/>
          <w:szCs w:val="28"/>
        </w:rPr>
        <w:t>велодвижение</w:t>
      </w:r>
      <w:proofErr w:type="spellEnd"/>
      <w:r w:rsidRPr="00054D87">
        <w:rPr>
          <w:rFonts w:ascii="Times New Roman" w:hAnsi="Times New Roman" w:cs="Times New Roman"/>
          <w:sz w:val="28"/>
          <w:szCs w:val="28"/>
        </w:rPr>
        <w:t xml:space="preserve">.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w:t>
      </w:r>
      <w:r>
        <w:rPr>
          <w:rFonts w:ascii="Times New Roman" w:hAnsi="Times New Roman" w:cs="Times New Roman"/>
          <w:sz w:val="28"/>
          <w:szCs w:val="28"/>
        </w:rPr>
        <w:t>села</w:t>
      </w:r>
      <w:r w:rsidRPr="00054D87">
        <w:rPr>
          <w:rFonts w:ascii="Times New Roman" w:hAnsi="Times New Roman" w:cs="Times New Roman"/>
          <w:sz w:val="28"/>
          <w:szCs w:val="28"/>
        </w:rPr>
        <w:t xml:space="preserve">, до полного отсутствия выделенных велодорожек или </w:t>
      </w:r>
      <w:proofErr w:type="spellStart"/>
      <w:r w:rsidRPr="00054D87">
        <w:rPr>
          <w:rFonts w:ascii="Times New Roman" w:hAnsi="Times New Roman" w:cs="Times New Roman"/>
          <w:sz w:val="28"/>
          <w:szCs w:val="28"/>
        </w:rPr>
        <w:t>велополос</w:t>
      </w:r>
      <w:proofErr w:type="spellEnd"/>
      <w:r w:rsidRPr="00054D87">
        <w:rPr>
          <w:rFonts w:ascii="Times New Roman" w:hAnsi="Times New Roman" w:cs="Times New Roman"/>
          <w:sz w:val="28"/>
          <w:szCs w:val="28"/>
        </w:rPr>
        <w:t xml:space="preserve"> на местных улицах и проездах, где скоростной режим не превышает </w:t>
      </w:r>
      <w:smartTag w:uri="urn:schemas-microsoft-com:office:smarttags" w:element="metricconverter">
        <w:smartTagPr>
          <w:attr w:name="ProductID" w:val="30 км/ч"/>
        </w:smartTagPr>
        <w:r w:rsidRPr="00054D87">
          <w:rPr>
            <w:rFonts w:ascii="Times New Roman" w:hAnsi="Times New Roman" w:cs="Times New Roman"/>
            <w:sz w:val="28"/>
            <w:szCs w:val="28"/>
          </w:rPr>
          <w:t>30 км/ч</w:t>
        </w:r>
      </w:smartTag>
      <w:r w:rsidRPr="00054D87">
        <w:rPr>
          <w:rFonts w:ascii="Times New Roman" w:hAnsi="Times New Roman" w:cs="Times New Roman"/>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w:t>
      </w:r>
      <w:proofErr w:type="spellStart"/>
      <w:r w:rsidRPr="00054D87">
        <w:rPr>
          <w:rFonts w:ascii="Times New Roman" w:hAnsi="Times New Roman" w:cs="Times New Roman"/>
          <w:sz w:val="28"/>
          <w:szCs w:val="28"/>
        </w:rPr>
        <w:t>велодвижения</w:t>
      </w:r>
      <w:proofErr w:type="spellEnd"/>
      <w:r w:rsidRPr="00054D87">
        <w:rPr>
          <w:rFonts w:ascii="Times New Roman" w:hAnsi="Times New Roman" w:cs="Times New Roman"/>
          <w:sz w:val="28"/>
          <w:szCs w:val="28"/>
        </w:rPr>
        <w:t xml:space="preserve"> от интенсивных транспортных и пешеходных потоков и обеспечение видимости «водитель – велосипедист». Связность и прямолинейность обеспечивают возможность беспрепятственно добраться на велосипеде из пункта</w:t>
      </w:r>
      <w:proofErr w:type="gramStart"/>
      <w:r w:rsidRPr="00054D87">
        <w:rPr>
          <w:rFonts w:ascii="Times New Roman" w:hAnsi="Times New Roman" w:cs="Times New Roman"/>
          <w:sz w:val="28"/>
          <w:szCs w:val="28"/>
        </w:rPr>
        <w:t xml:space="preserve"> А</w:t>
      </w:r>
      <w:proofErr w:type="gramEnd"/>
      <w:r w:rsidRPr="00054D87">
        <w:rPr>
          <w:rFonts w:ascii="Times New Roman" w:hAnsi="Times New Roman" w:cs="Times New Roman"/>
          <w:sz w:val="28"/>
          <w:szCs w:val="28"/>
        </w:rPr>
        <w:t xml:space="preserve"> в пункт Б кратчайшим путем.  Комфортность включает в себя следующие характеристики: ширина полосы движения, материал покрытия, отсутствие резких перепадов, освещенность и др.</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Для эффективного использования велосипедного передвижения необходимо предусмотреть следующие меры:</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маршруты велодорожек, интегрированные в единую замкнутую систему;</w:t>
      </w:r>
    </w:p>
    <w:p w:rsidR="00F85EEC" w:rsidRPr="00054D87" w:rsidRDefault="00F85EEC" w:rsidP="00F85EEC">
      <w:pPr>
        <w:spacing w:after="0" w:line="240" w:lineRule="auto"/>
        <w:ind w:firstLine="567"/>
        <w:jc w:val="both"/>
        <w:rPr>
          <w:rFonts w:ascii="Times New Roman" w:hAnsi="Times New Roman" w:cs="Times New Roman"/>
        </w:rPr>
      </w:pPr>
      <w:proofErr w:type="gramStart"/>
      <w:r w:rsidRPr="00054D87">
        <w:rPr>
          <w:rFonts w:ascii="Times New Roman" w:hAnsi="Times New Roman" w:cs="Times New Roman"/>
          <w:sz w:val="28"/>
          <w:szCs w:val="28"/>
        </w:rPr>
        <w:t xml:space="preserve">- комфортные и безопасные пересечения </w:t>
      </w:r>
      <w:proofErr w:type="spellStart"/>
      <w:r w:rsidRPr="00054D87">
        <w:rPr>
          <w:rFonts w:ascii="Times New Roman" w:hAnsi="Times New Roman" w:cs="Times New Roman"/>
          <w:sz w:val="28"/>
          <w:szCs w:val="28"/>
        </w:rPr>
        <w:t>веломаршрутов</w:t>
      </w:r>
      <w:proofErr w:type="spellEnd"/>
      <w:r w:rsidRPr="00054D87">
        <w:rPr>
          <w:rFonts w:ascii="Times New Roman" w:hAnsi="Times New Roman" w:cs="Times New Roman"/>
          <w:sz w:val="28"/>
          <w:szCs w:val="28"/>
        </w:rPr>
        <w:t xml:space="preserve"> на перекрестках пешеходного и автомобильного движения (например, проезды под интенсивными</w:t>
      </w:r>
      <w:proofErr w:type="gramEnd"/>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автомобильными перекрестками);</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снижение общей скорости движения автомобильного транспорта в районе, чтобы велосипедисты могли безопасно пользоваться проезжей частью (это позволит расширить сеть велосипедных маршрутов, не строя новых велодорожек);</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xml:space="preserve">- организация </w:t>
      </w:r>
      <w:proofErr w:type="spellStart"/>
      <w:r w:rsidRPr="00054D87">
        <w:rPr>
          <w:rFonts w:ascii="Times New Roman" w:hAnsi="Times New Roman" w:cs="Times New Roman"/>
          <w:sz w:val="28"/>
          <w:szCs w:val="28"/>
        </w:rPr>
        <w:t>безбарьерной</w:t>
      </w:r>
      <w:proofErr w:type="spellEnd"/>
      <w:r w:rsidRPr="00054D87">
        <w:rPr>
          <w:rFonts w:ascii="Times New Roman" w:hAnsi="Times New Roman" w:cs="Times New Roman"/>
          <w:sz w:val="28"/>
          <w:szCs w:val="28"/>
        </w:rPr>
        <w:t xml:space="preserve"> среды в зонах перепада высот на маршруте;</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организация велодорожек не только в прогулочных зонах, но и на маршрутах, ведущих к зонам ТПУ и остановках внеуличного транспорта;</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xml:space="preserve">- безопасные </w:t>
      </w:r>
      <w:proofErr w:type="spellStart"/>
      <w:r w:rsidRPr="00054D87">
        <w:rPr>
          <w:rFonts w:ascii="Times New Roman" w:hAnsi="Times New Roman" w:cs="Times New Roman"/>
          <w:sz w:val="28"/>
          <w:szCs w:val="28"/>
        </w:rPr>
        <w:t>велопарковки</w:t>
      </w:r>
      <w:proofErr w:type="spellEnd"/>
      <w:r w:rsidRPr="00054D87">
        <w:rPr>
          <w:rFonts w:ascii="Times New Roman" w:hAnsi="Times New Roman" w:cs="Times New Roman"/>
          <w:sz w:val="28"/>
          <w:szCs w:val="28"/>
        </w:rPr>
        <w:t xml:space="preserve"> с ответственным хранением в зонах ТПУ и остановок внеуличного транспорта, а также в районных центрах активности.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 xml:space="preserve"> Для круглогодичного использования велосипеда необходимо предусмотреть следующие меры:</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велодорожки, проходящие параллельно проезжей части, отделять зеленой полосой, которая в зимний период будет использована для уборки снега;</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в зимний период отдать приоритет в обслуживании с проезжей части велодорожкам;</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использовать современные технологические решения для обслуживания велодорожек зимой, например, подогрев поверхности;</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все велодорожки должны быть освещены;</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xml:space="preserve">- наиболее </w:t>
      </w:r>
      <w:proofErr w:type="gramStart"/>
      <w:r w:rsidRPr="00054D87">
        <w:rPr>
          <w:rFonts w:ascii="Times New Roman" w:hAnsi="Times New Roman" w:cs="Times New Roman"/>
          <w:sz w:val="28"/>
          <w:szCs w:val="28"/>
        </w:rPr>
        <w:t>загруженные</w:t>
      </w:r>
      <w:proofErr w:type="gramEnd"/>
      <w:r w:rsidRPr="00054D87">
        <w:rPr>
          <w:rFonts w:ascii="Times New Roman" w:hAnsi="Times New Roman" w:cs="Times New Roman"/>
          <w:sz w:val="28"/>
          <w:szCs w:val="28"/>
        </w:rPr>
        <w:t xml:space="preserve"> </w:t>
      </w:r>
      <w:proofErr w:type="spellStart"/>
      <w:r w:rsidRPr="00054D87">
        <w:rPr>
          <w:rFonts w:ascii="Times New Roman" w:hAnsi="Times New Roman" w:cs="Times New Roman"/>
          <w:sz w:val="28"/>
          <w:szCs w:val="28"/>
        </w:rPr>
        <w:t>веломаршруты</w:t>
      </w:r>
      <w:proofErr w:type="spellEnd"/>
      <w:r w:rsidRPr="00054D87">
        <w:rPr>
          <w:rFonts w:ascii="Times New Roman" w:hAnsi="Times New Roman" w:cs="Times New Roman"/>
          <w:sz w:val="28"/>
          <w:szCs w:val="28"/>
        </w:rPr>
        <w:t xml:space="preserve"> могут быть крытыми;</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xml:space="preserve">- </w:t>
      </w:r>
      <w:proofErr w:type="spellStart"/>
      <w:r w:rsidRPr="00054D87">
        <w:rPr>
          <w:rFonts w:ascii="Times New Roman" w:hAnsi="Times New Roman" w:cs="Times New Roman"/>
          <w:sz w:val="28"/>
          <w:szCs w:val="28"/>
        </w:rPr>
        <w:t>велопарковки</w:t>
      </w:r>
      <w:proofErr w:type="spellEnd"/>
      <w:r w:rsidRPr="00054D87">
        <w:rPr>
          <w:rFonts w:ascii="Times New Roman" w:hAnsi="Times New Roman" w:cs="Times New Roman"/>
          <w:sz w:val="28"/>
          <w:szCs w:val="28"/>
        </w:rPr>
        <w:t xml:space="preserve"> большой вместимости проектировать </w:t>
      </w:r>
      <w:proofErr w:type="gramStart"/>
      <w:r w:rsidRPr="00054D87">
        <w:rPr>
          <w:rFonts w:ascii="Times New Roman" w:hAnsi="Times New Roman" w:cs="Times New Roman"/>
          <w:sz w:val="28"/>
          <w:szCs w:val="28"/>
        </w:rPr>
        <w:t>крытыми</w:t>
      </w:r>
      <w:proofErr w:type="gramEnd"/>
      <w:r w:rsidRPr="00054D87">
        <w:rPr>
          <w:rFonts w:ascii="Times New Roman" w:hAnsi="Times New Roman" w:cs="Times New Roman"/>
          <w:sz w:val="28"/>
          <w:szCs w:val="28"/>
        </w:rPr>
        <w:t>;</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xml:space="preserve">- в зимний период использовать </w:t>
      </w:r>
      <w:proofErr w:type="spellStart"/>
      <w:r w:rsidRPr="00054D87">
        <w:rPr>
          <w:rFonts w:ascii="Times New Roman" w:hAnsi="Times New Roman" w:cs="Times New Roman"/>
          <w:sz w:val="28"/>
          <w:szCs w:val="28"/>
        </w:rPr>
        <w:t>шипованную</w:t>
      </w:r>
      <w:proofErr w:type="spellEnd"/>
      <w:r w:rsidRPr="00054D87">
        <w:rPr>
          <w:rFonts w:ascii="Times New Roman" w:hAnsi="Times New Roman" w:cs="Times New Roman"/>
          <w:sz w:val="28"/>
          <w:szCs w:val="28"/>
        </w:rPr>
        <w:t xml:space="preserve"> резину для велосипедов.</w:t>
      </w:r>
    </w:p>
    <w:p w:rsidR="00F85EEC" w:rsidRPr="00054D87" w:rsidRDefault="00F85EEC" w:rsidP="00F85EEC">
      <w:pPr>
        <w:pStyle w:val="1"/>
        <w:numPr>
          <w:ilvl w:val="0"/>
          <w:numId w:val="21"/>
        </w:numPr>
        <w:spacing w:before="0" w:after="0" w:line="240" w:lineRule="auto"/>
        <w:ind w:left="0"/>
        <w:jc w:val="center"/>
        <w:rPr>
          <w:rFonts w:ascii="Times New Roman" w:hAnsi="Times New Roman" w:cs="Times New Roman"/>
          <w:b/>
          <w:caps/>
          <w:color w:val="auto"/>
          <w:sz w:val="28"/>
          <w:szCs w:val="28"/>
        </w:rPr>
      </w:pPr>
      <w:bookmarkStart w:id="21" w:name="_Toc472352463"/>
      <w:r w:rsidRPr="00054D87">
        <w:rPr>
          <w:rFonts w:ascii="Times New Roman" w:hAnsi="Times New Roman" w:cs="Times New Roman"/>
          <w:b/>
          <w:caps/>
          <w:sz w:val="28"/>
          <w:szCs w:val="28"/>
        </w:rPr>
        <w:t>оформление и информация</w:t>
      </w:r>
      <w:bookmarkEnd w:id="21"/>
    </w:p>
    <w:p w:rsidR="00F85EEC" w:rsidRPr="00354B7C"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54B7C">
        <w:rPr>
          <w:rFonts w:ascii="Times New Roman" w:hAnsi="Times New Roman" w:cs="Times New Roman"/>
          <w:b/>
          <w:sz w:val="28"/>
          <w:szCs w:val="28"/>
        </w:rPr>
        <w:t>Вывески, реклама и витрины.</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Установка информационных конструкций (далее вывесок) а также размещение иных графических элементов рекомендуется в соответствии с утвержденными правилами, либо после согласования эскизов с Администрацией </w:t>
      </w:r>
      <w:proofErr w:type="spellStart"/>
      <w:r w:rsidRPr="00054D87">
        <w:rPr>
          <w:rFonts w:ascii="Times New Roman" w:hAnsi="Times New Roman" w:cs="Times New Roman"/>
          <w:sz w:val="28"/>
          <w:szCs w:val="28"/>
        </w:rPr>
        <w:t>Фатежского</w:t>
      </w:r>
      <w:proofErr w:type="spellEnd"/>
      <w:r w:rsidRPr="00054D87">
        <w:rPr>
          <w:rFonts w:ascii="Times New Roman" w:hAnsi="Times New Roman" w:cs="Times New Roman"/>
          <w:sz w:val="28"/>
          <w:szCs w:val="28"/>
        </w:rPr>
        <w:t xml:space="preserve"> района и Администрацией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Организациям, эксплуатирующим световые рекламы и вывески, необходимо обеспечивать своевременную замену перегоревших </w:t>
      </w:r>
      <w:proofErr w:type="spellStart"/>
      <w:r w:rsidRPr="00054D87">
        <w:rPr>
          <w:rFonts w:ascii="Times New Roman" w:hAnsi="Times New Roman" w:cs="Times New Roman"/>
          <w:sz w:val="28"/>
          <w:szCs w:val="28"/>
        </w:rPr>
        <w:t>газосветовых</w:t>
      </w:r>
      <w:proofErr w:type="spellEnd"/>
      <w:r w:rsidRPr="00054D87">
        <w:rPr>
          <w:rFonts w:ascii="Times New Roman" w:hAnsi="Times New Roman" w:cs="Times New Roman"/>
          <w:sz w:val="28"/>
          <w:szCs w:val="28"/>
        </w:rPr>
        <w:t xml:space="preserve"> трубок и электроламп. В случае неисправности отдельных знаков рекламы или вывески рекомендуется выключать полностью.</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Не допускается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допускается размещать на памятниках архитектуры и зданиях, год постройки которых 1953-й или более ранний. Рекламу необходимо размещать только на глухих фасадах зданий (брандмауэрах) в количестве не более 4-х.</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Необходимо размещать вывески между первым и вторым этажами, выровненные по средней линии букв размером (без учета выносных элементов букв) высотой не более </w:t>
      </w:r>
      <w:smartTag w:uri="urn:schemas-microsoft-com:office:smarttags" w:element="metricconverter">
        <w:smartTagPr>
          <w:attr w:name="ProductID" w:val="60 см"/>
        </w:smartTagPr>
        <w:r w:rsidRPr="00054D87">
          <w:rPr>
            <w:rFonts w:ascii="Times New Roman" w:hAnsi="Times New Roman" w:cs="Times New Roman"/>
            <w:sz w:val="28"/>
            <w:szCs w:val="28"/>
          </w:rPr>
          <w:t>60 см</w:t>
        </w:r>
      </w:smartTag>
      <w:r w:rsidRPr="00054D87">
        <w:rPr>
          <w:rFonts w:ascii="Times New Roman" w:hAnsi="Times New Roman" w:cs="Times New Roman"/>
          <w:sz w:val="28"/>
          <w:szCs w:val="28"/>
        </w:rPr>
        <w:t>. На памятниках архитектуры необходимо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Расклейку газет, афиш, плакатов, различного рода объявлений и реклам необходимо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Очистку от объявлений опор уличного освещения, цоколя зданий, заборов и других сооружений необходимо осуществлять организациям, эксплуатирующим данные объекты.</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Размещение и эксплуатацию рекламных конструкций следует осуществлять в порядке, установленном Федеральным законом от 13.03.2006 № 38-ФЗ «О рекламе». </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 xml:space="preserve">Рекламные конструкции не рекомендуется располагать отдельно от городского оборудования (за редким исключением, например, конструкций культурных и спортивных </w:t>
      </w:r>
      <w:proofErr w:type="gramStart"/>
      <w:r w:rsidRPr="00054D87">
        <w:rPr>
          <w:rFonts w:ascii="Times New Roman" w:hAnsi="Times New Roman" w:cs="Times New Roman"/>
          <w:sz w:val="28"/>
          <w:szCs w:val="28"/>
        </w:rPr>
        <w:t>объектов</w:t>
      </w:r>
      <w:proofErr w:type="gramEnd"/>
      <w:r w:rsidRPr="00054D87">
        <w:rPr>
          <w:rFonts w:ascii="Times New Roman" w:hAnsi="Times New Roman" w:cs="Times New Roman"/>
          <w:sz w:val="28"/>
          <w:szCs w:val="28"/>
        </w:rPr>
        <w:t xml:space="preserve"> а также афишных тумб), она должна его защищать или окупать его эксплуатацию.</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Крупноформатные рекламные конструкции (</w:t>
      </w:r>
      <w:proofErr w:type="spellStart"/>
      <w:r w:rsidRPr="00054D87">
        <w:rPr>
          <w:rFonts w:ascii="Times New Roman" w:hAnsi="Times New Roman" w:cs="Times New Roman"/>
          <w:sz w:val="28"/>
          <w:szCs w:val="28"/>
        </w:rPr>
        <w:t>билборды</w:t>
      </w:r>
      <w:proofErr w:type="spellEnd"/>
      <w:r w:rsidRPr="00054D87">
        <w:rPr>
          <w:rFonts w:ascii="Times New Roman" w:hAnsi="Times New Roman" w:cs="Times New Roman"/>
          <w:sz w:val="28"/>
          <w:szCs w:val="28"/>
        </w:rPr>
        <w:t xml:space="preserve">, </w:t>
      </w:r>
      <w:proofErr w:type="spellStart"/>
      <w:r w:rsidRPr="00054D87">
        <w:rPr>
          <w:rFonts w:ascii="Times New Roman" w:hAnsi="Times New Roman" w:cs="Times New Roman"/>
          <w:sz w:val="28"/>
          <w:szCs w:val="28"/>
        </w:rPr>
        <w:t>суперсайты</w:t>
      </w:r>
      <w:proofErr w:type="spellEnd"/>
      <w:r w:rsidRPr="00054D87">
        <w:rPr>
          <w:rFonts w:ascii="Times New Roman" w:hAnsi="Times New Roman" w:cs="Times New Roman"/>
          <w:sz w:val="28"/>
          <w:szCs w:val="28"/>
        </w:rPr>
        <w:t xml:space="preserve"> и прочие) не рекомендуется располагать ближе </w:t>
      </w:r>
      <w:smartTag w:uri="urn:schemas-microsoft-com:office:smarttags" w:element="metricconverter">
        <w:smartTagPr>
          <w:attr w:name="ProductID" w:val="100 метров"/>
        </w:smartTagPr>
        <w:r w:rsidRPr="00054D87">
          <w:rPr>
            <w:rFonts w:ascii="Times New Roman" w:hAnsi="Times New Roman" w:cs="Times New Roman"/>
            <w:sz w:val="28"/>
            <w:szCs w:val="28"/>
          </w:rPr>
          <w:t>100 метров</w:t>
        </w:r>
      </w:smartTag>
      <w:r w:rsidRPr="00054D87">
        <w:rPr>
          <w:rFonts w:ascii="Times New Roman" w:hAnsi="Times New Roman" w:cs="Times New Roman"/>
          <w:sz w:val="28"/>
          <w:szCs w:val="28"/>
        </w:rPr>
        <w:t xml:space="preserve"> от жилых, общественных и офисных зданий.</w:t>
      </w:r>
    </w:p>
    <w:p w:rsidR="00F85EEC" w:rsidRPr="00354B7C"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54B7C">
        <w:rPr>
          <w:rFonts w:ascii="Times New Roman" w:hAnsi="Times New Roman" w:cs="Times New Roman"/>
          <w:b/>
          <w:sz w:val="28"/>
          <w:szCs w:val="28"/>
        </w:rPr>
        <w:t>Рекомендации к размещению информационных конструкций (афиш) зрелищных мероприятий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Количество рекламы не должно быть избыточно, а сами информационные поверхности между </w:t>
      </w:r>
      <w:proofErr w:type="spellStart"/>
      <w:r w:rsidRPr="00054D87">
        <w:rPr>
          <w:rFonts w:ascii="Times New Roman" w:hAnsi="Times New Roman" w:cs="Times New Roman"/>
          <w:sz w:val="28"/>
          <w:szCs w:val="28"/>
        </w:rPr>
        <w:t>собои</w:t>
      </w:r>
      <w:proofErr w:type="spellEnd"/>
      <w:r w:rsidRPr="00054D87">
        <w:rPr>
          <w:rFonts w:ascii="Times New Roman" w:hAnsi="Times New Roman" w:cs="Times New Roman"/>
          <w:sz w:val="28"/>
          <w:szCs w:val="28"/>
        </w:rPr>
        <w:t xml:space="preserve">̆ должны быть упорядочены по </w:t>
      </w:r>
      <w:proofErr w:type="spellStart"/>
      <w:r w:rsidRPr="00054D87">
        <w:rPr>
          <w:rFonts w:ascii="Times New Roman" w:hAnsi="Times New Roman" w:cs="Times New Roman"/>
          <w:sz w:val="28"/>
          <w:szCs w:val="28"/>
        </w:rPr>
        <w:t>цветографике</w:t>
      </w:r>
      <w:proofErr w:type="spellEnd"/>
      <w:r w:rsidRPr="00054D87">
        <w:rPr>
          <w:rFonts w:ascii="Times New Roman" w:hAnsi="Times New Roman" w:cs="Times New Roman"/>
          <w:sz w:val="28"/>
          <w:szCs w:val="28"/>
        </w:rPr>
        <w:t xml:space="preserve"> и композиции.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При отсутствии места на фасаде и наличии его рядом со зданием возможна установка неподалеку от объекта </w:t>
      </w:r>
      <w:proofErr w:type="spellStart"/>
      <w:r w:rsidRPr="00054D87">
        <w:rPr>
          <w:rFonts w:ascii="Times New Roman" w:hAnsi="Times New Roman" w:cs="Times New Roman"/>
          <w:sz w:val="28"/>
          <w:szCs w:val="28"/>
        </w:rPr>
        <w:t>афишнои</w:t>
      </w:r>
      <w:proofErr w:type="spellEnd"/>
      <w:r w:rsidRPr="00054D87">
        <w:rPr>
          <w:rFonts w:ascii="Times New Roman" w:hAnsi="Times New Roman" w:cs="Times New Roman"/>
          <w:sz w:val="28"/>
          <w:szCs w:val="28"/>
        </w:rPr>
        <w:t>̆ тумбы.</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При отсутствии подходящих мест для размещения информации учреждений культуры допустимо по согласованию с Администрацией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 xml:space="preserve"> размещать афиши в оконных проемах. В этом случае необходимо размещать афиши только за стеклом и строго выдерживать </w:t>
      </w:r>
      <w:proofErr w:type="spellStart"/>
      <w:r w:rsidRPr="00054D87">
        <w:rPr>
          <w:rFonts w:ascii="Times New Roman" w:hAnsi="Times New Roman" w:cs="Times New Roman"/>
          <w:sz w:val="28"/>
          <w:szCs w:val="28"/>
        </w:rPr>
        <w:t>единыи</w:t>
      </w:r>
      <w:proofErr w:type="spellEnd"/>
      <w:r w:rsidRPr="00054D87">
        <w:rPr>
          <w:rFonts w:ascii="Times New Roman" w:hAnsi="Times New Roman" w:cs="Times New Roman"/>
          <w:sz w:val="28"/>
          <w:szCs w:val="28"/>
        </w:rPr>
        <w:t>̆ стиль оформления.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sz w:val="28"/>
          <w:szCs w:val="28"/>
        </w:rPr>
        <w:t xml:space="preserve">Размещение </w:t>
      </w:r>
      <w:proofErr w:type="spellStart"/>
      <w:r w:rsidRPr="00054D87">
        <w:rPr>
          <w:rFonts w:ascii="Times New Roman" w:hAnsi="Times New Roman" w:cs="Times New Roman"/>
          <w:sz w:val="28"/>
          <w:szCs w:val="28"/>
        </w:rPr>
        <w:t>малоформатнои</w:t>
      </w:r>
      <w:proofErr w:type="spellEnd"/>
      <w:r w:rsidRPr="00054D87">
        <w:rPr>
          <w:rFonts w:ascii="Times New Roman" w:hAnsi="Times New Roman" w:cs="Times New Roman"/>
          <w:sz w:val="28"/>
          <w:szCs w:val="28"/>
        </w:rPr>
        <w:t xml:space="preserve">̆ </w:t>
      </w:r>
      <w:proofErr w:type="spellStart"/>
      <w:r w:rsidRPr="00054D87">
        <w:rPr>
          <w:rFonts w:ascii="Times New Roman" w:hAnsi="Times New Roman" w:cs="Times New Roman"/>
          <w:sz w:val="28"/>
          <w:szCs w:val="28"/>
        </w:rPr>
        <w:t>листовои</w:t>
      </w:r>
      <w:proofErr w:type="spellEnd"/>
      <w:r w:rsidRPr="00054D87">
        <w:rPr>
          <w:rFonts w:ascii="Times New Roman" w:hAnsi="Times New Roman" w:cs="Times New Roman"/>
          <w:sz w:val="28"/>
          <w:szCs w:val="28"/>
        </w:rPr>
        <w:t>̆ рекламы в простенках здания может допускаться для культурных и спортивных учреждений при соблюдении единого оформления.</w:t>
      </w:r>
      <w:proofErr w:type="gramEnd"/>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sz w:val="28"/>
          <w:szCs w:val="28"/>
        </w:rPr>
        <w:t>Возможно</w:t>
      </w:r>
      <w:proofErr w:type="gramEnd"/>
      <w:r w:rsidRPr="00054D87">
        <w:rPr>
          <w:rFonts w:ascii="Times New Roman" w:hAnsi="Times New Roman" w:cs="Times New Roman"/>
          <w:sz w:val="28"/>
          <w:szCs w:val="28"/>
        </w:rPr>
        <w:t xml:space="preserve"> размещать рекламу, создав специальные места или навесные конструкции на близлежащих столбах </w:t>
      </w:r>
      <w:r>
        <w:rPr>
          <w:rFonts w:ascii="Times New Roman" w:hAnsi="Times New Roman" w:cs="Times New Roman"/>
          <w:sz w:val="28"/>
          <w:szCs w:val="28"/>
        </w:rPr>
        <w:t xml:space="preserve"> </w:t>
      </w:r>
      <w:r w:rsidRPr="00054D87">
        <w:rPr>
          <w:rFonts w:ascii="Times New Roman" w:hAnsi="Times New Roman" w:cs="Times New Roman"/>
          <w:sz w:val="28"/>
          <w:szCs w:val="28"/>
        </w:rPr>
        <w:t xml:space="preserve"> освещения.</w:t>
      </w:r>
    </w:p>
    <w:p w:rsidR="00F85EEC" w:rsidRPr="00354B7C"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54B7C">
        <w:rPr>
          <w:rFonts w:ascii="Times New Roman" w:hAnsi="Times New Roman" w:cs="Times New Roman"/>
          <w:b/>
          <w:sz w:val="28"/>
          <w:szCs w:val="28"/>
        </w:rPr>
        <w:t xml:space="preserve"> Уличное искусство (</w:t>
      </w:r>
      <w:proofErr w:type="spellStart"/>
      <w:r w:rsidRPr="00354B7C">
        <w:rPr>
          <w:rFonts w:ascii="Times New Roman" w:hAnsi="Times New Roman" w:cs="Times New Roman"/>
          <w:b/>
          <w:sz w:val="28"/>
          <w:szCs w:val="28"/>
        </w:rPr>
        <w:t>стрит-арт</w:t>
      </w:r>
      <w:proofErr w:type="spellEnd"/>
      <w:r w:rsidRPr="00354B7C">
        <w:rPr>
          <w:rFonts w:ascii="Times New Roman" w:hAnsi="Times New Roman" w:cs="Times New Roman"/>
          <w:b/>
          <w:sz w:val="28"/>
          <w:szCs w:val="28"/>
        </w:rPr>
        <w:t xml:space="preserve">, граффити </w:t>
      </w:r>
      <w:proofErr w:type="spellStart"/>
      <w:r w:rsidRPr="00354B7C">
        <w:rPr>
          <w:rFonts w:ascii="Times New Roman" w:hAnsi="Times New Roman" w:cs="Times New Roman"/>
          <w:b/>
          <w:sz w:val="28"/>
          <w:szCs w:val="28"/>
        </w:rPr>
        <w:t>мурали</w:t>
      </w:r>
      <w:proofErr w:type="spellEnd"/>
      <w:r w:rsidRPr="00354B7C">
        <w:rPr>
          <w:rFonts w:ascii="Times New Roman" w:hAnsi="Times New Roman" w:cs="Times New Roman"/>
          <w:b/>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Необходимо определить и регламентировать </w:t>
      </w:r>
      <w:r>
        <w:rPr>
          <w:rFonts w:ascii="Times New Roman" w:hAnsi="Times New Roman" w:cs="Times New Roman"/>
          <w:sz w:val="28"/>
          <w:szCs w:val="28"/>
        </w:rPr>
        <w:t xml:space="preserve"> </w:t>
      </w:r>
      <w:r w:rsidRPr="00054D87">
        <w:rPr>
          <w:rFonts w:ascii="Times New Roman" w:hAnsi="Times New Roman" w:cs="Times New Roman"/>
          <w:sz w:val="28"/>
          <w:szCs w:val="28"/>
        </w:rPr>
        <w:t xml:space="preserve"> зоны и типы </w:t>
      </w:r>
      <w:proofErr w:type="gramStart"/>
      <w:r w:rsidRPr="00054D87">
        <w:rPr>
          <w:rFonts w:ascii="Times New Roman" w:hAnsi="Times New Roman" w:cs="Times New Roman"/>
          <w:sz w:val="28"/>
          <w:szCs w:val="28"/>
        </w:rPr>
        <w:t>объектов</w:t>
      </w:r>
      <w:proofErr w:type="gramEnd"/>
      <w:r w:rsidRPr="00054D87">
        <w:rPr>
          <w:rFonts w:ascii="Times New Roman" w:hAnsi="Times New Roman" w:cs="Times New Roman"/>
          <w:sz w:val="28"/>
          <w:szCs w:val="28"/>
        </w:rPr>
        <w:t xml:space="preserve"> где разрешено, запрещено или нормировано использование уличного искусства для стен, заборов и других </w:t>
      </w:r>
      <w:r>
        <w:rPr>
          <w:rFonts w:ascii="Times New Roman" w:hAnsi="Times New Roman" w:cs="Times New Roman"/>
          <w:sz w:val="28"/>
          <w:szCs w:val="28"/>
        </w:rPr>
        <w:t xml:space="preserve"> </w:t>
      </w:r>
      <w:r w:rsidRPr="00054D87">
        <w:rPr>
          <w:rFonts w:ascii="Times New Roman" w:hAnsi="Times New Roman" w:cs="Times New Roman"/>
          <w:sz w:val="28"/>
          <w:szCs w:val="28"/>
        </w:rPr>
        <w:t xml:space="preserve"> поверхностей. Рекомендуется использовать оформление подобными рисунками глухих заборов и брандмауэров. В центральной части </w:t>
      </w:r>
      <w:r>
        <w:rPr>
          <w:rFonts w:ascii="Times New Roman" w:hAnsi="Times New Roman" w:cs="Times New Roman"/>
          <w:sz w:val="28"/>
          <w:szCs w:val="28"/>
        </w:rPr>
        <w:t>села</w:t>
      </w:r>
      <w:r w:rsidRPr="00054D87">
        <w:rPr>
          <w:rFonts w:ascii="Times New Roman" w:hAnsi="Times New Roman" w:cs="Times New Roman"/>
          <w:sz w:val="28"/>
          <w:szCs w:val="28"/>
        </w:rPr>
        <w:t xml:space="preserve"> и других значимых территориях подобное оформление должно получать согласование Администрации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w:t>
      </w:r>
    </w:p>
    <w:p w:rsidR="00F85EEC" w:rsidRPr="00054D87" w:rsidRDefault="00F85EEC" w:rsidP="00F85EEC">
      <w:pPr>
        <w:pStyle w:val="1"/>
        <w:numPr>
          <w:ilvl w:val="0"/>
          <w:numId w:val="21"/>
        </w:numPr>
        <w:spacing w:before="0" w:after="0" w:line="240" w:lineRule="auto"/>
        <w:ind w:left="0"/>
        <w:jc w:val="center"/>
        <w:rPr>
          <w:rFonts w:ascii="Times New Roman" w:hAnsi="Times New Roman" w:cs="Times New Roman"/>
          <w:b/>
          <w:sz w:val="28"/>
          <w:szCs w:val="28"/>
        </w:rPr>
      </w:pPr>
      <w:bookmarkStart w:id="22" w:name="_Toc472352464"/>
      <w:r w:rsidRPr="00054D87">
        <w:rPr>
          <w:rFonts w:ascii="Times New Roman" w:hAnsi="Times New Roman" w:cs="Times New Roman"/>
          <w:b/>
          <w:sz w:val="28"/>
          <w:szCs w:val="28"/>
        </w:rPr>
        <w:t>СОДЕРЖАНИЕ И ЭКСПЛУАТАЦИЯ ОБЪЕКТОВ БЛАГОУСТРОЙСТВА</w:t>
      </w:r>
      <w:bookmarkEnd w:id="22"/>
    </w:p>
    <w:p w:rsidR="00F85EEC" w:rsidRPr="00354B7C"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54B7C">
        <w:rPr>
          <w:rFonts w:ascii="Times New Roman" w:hAnsi="Times New Roman" w:cs="Times New Roman"/>
          <w:b/>
          <w:sz w:val="28"/>
          <w:szCs w:val="28"/>
        </w:rPr>
        <w:t>Общие положения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 xml:space="preserve">Правила содержания и эксплуатации  объектов благоустройства (далее - Правила содержания)  являются разделом в составе Правил благоустройства. </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sz w:val="28"/>
          <w:szCs w:val="28"/>
        </w:rPr>
        <w:t>В состав правил содержания объектов благоустройства включаются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населенного пункта, основные положения о контроле за эксплуатацией объектов благоустройства.</w:t>
      </w:r>
      <w:proofErr w:type="gramEnd"/>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При разработке и выборе проектов по благоустройству территорий важным критерием является стоимость их эксплуатации и содержания.</w:t>
      </w:r>
    </w:p>
    <w:p w:rsidR="00F85EEC" w:rsidRPr="00354B7C"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54B7C">
        <w:rPr>
          <w:rFonts w:ascii="Times New Roman" w:hAnsi="Times New Roman" w:cs="Times New Roman"/>
          <w:b/>
          <w:sz w:val="28"/>
          <w:szCs w:val="28"/>
        </w:rPr>
        <w:t>Уборка территории.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sz w:val="28"/>
          <w:szCs w:val="28"/>
        </w:rPr>
        <w:t>Физические, юридические лица, индивидуальные предприниматели,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обязаны осуществлять уборку прилегающей территории, границы которой определяются пунктом 11.2.28. настоящих Правил,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roofErr w:type="gramEnd"/>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Организацию уборки муниципальной территории осуществляет Администраци</w:t>
      </w:r>
      <w:r>
        <w:rPr>
          <w:rFonts w:ascii="Times New Roman" w:hAnsi="Times New Roman" w:cs="Times New Roman"/>
          <w:sz w:val="28"/>
          <w:szCs w:val="28"/>
        </w:rPr>
        <w:t>я</w:t>
      </w:r>
      <w:r w:rsidRPr="00054D87">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 По соглашению муниципальная территория может закрепляться за предприятиями, организациями и учреждениями.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Администрация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 xml:space="preserve"> разрабатывает и утверждает карту территорий с закреплением ответственных за уборку конкретных участков,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В карте отражается текущее состояние элементов благоустройства с разграничением полномочий по текущему содержанию территории между Администрацией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 xml:space="preserve"> и предприятиями, организациями и управляющими компаниями (ТСЖ), а также планируемые объекты. В карте предусматривается несколько слоев, отражающих:</w:t>
      </w:r>
    </w:p>
    <w:p w:rsidR="00F85EEC" w:rsidRPr="00054D87" w:rsidRDefault="00F85EEC" w:rsidP="00F85EEC">
      <w:pPr>
        <w:spacing w:after="0" w:line="240" w:lineRule="auto"/>
        <w:ind w:left="567"/>
        <w:contextualSpacing/>
        <w:jc w:val="both"/>
        <w:rPr>
          <w:rFonts w:ascii="Times New Roman" w:hAnsi="Times New Roman" w:cs="Times New Roman"/>
          <w:sz w:val="28"/>
          <w:szCs w:val="28"/>
        </w:rPr>
      </w:pPr>
      <w:r w:rsidRPr="00054D87">
        <w:rPr>
          <w:rFonts w:ascii="Times New Roman" w:hAnsi="Times New Roman" w:cs="Times New Roman"/>
          <w:sz w:val="28"/>
          <w:szCs w:val="28"/>
        </w:rPr>
        <w:t>1) текущее состояние территории с закреплением ответственных за текущее содержание;</w:t>
      </w:r>
    </w:p>
    <w:p w:rsidR="00F85EEC" w:rsidRPr="00054D87" w:rsidRDefault="00F85EEC" w:rsidP="00F85EEC">
      <w:pPr>
        <w:spacing w:after="0" w:line="240" w:lineRule="auto"/>
        <w:ind w:left="567"/>
        <w:contextualSpacing/>
        <w:jc w:val="both"/>
        <w:rPr>
          <w:rFonts w:ascii="Times New Roman" w:hAnsi="Times New Roman" w:cs="Times New Roman"/>
          <w:sz w:val="28"/>
          <w:szCs w:val="28"/>
        </w:rPr>
      </w:pPr>
      <w:r w:rsidRPr="00054D87">
        <w:rPr>
          <w:rFonts w:ascii="Times New Roman" w:hAnsi="Times New Roman" w:cs="Times New Roman"/>
          <w:sz w:val="28"/>
          <w:szCs w:val="28"/>
        </w:rPr>
        <w:t>2) проекты благоустройства дворов и общественных зон (парков, скверов, бульваров);</w:t>
      </w:r>
    </w:p>
    <w:p w:rsidR="00F85EEC" w:rsidRPr="00054D87" w:rsidRDefault="00F85EEC" w:rsidP="00F85EEC">
      <w:pPr>
        <w:spacing w:after="0" w:line="240" w:lineRule="auto"/>
        <w:ind w:left="567"/>
        <w:contextualSpacing/>
        <w:jc w:val="both"/>
        <w:rPr>
          <w:rFonts w:ascii="Times New Roman" w:hAnsi="Times New Roman" w:cs="Times New Roman"/>
          <w:sz w:val="28"/>
          <w:szCs w:val="28"/>
        </w:rPr>
      </w:pPr>
      <w:r w:rsidRPr="00054D87">
        <w:rPr>
          <w:rFonts w:ascii="Times New Roman" w:hAnsi="Times New Roman" w:cs="Times New Roman"/>
          <w:sz w:val="28"/>
          <w:szCs w:val="28"/>
        </w:rPr>
        <w:t>3) ход реализации проектов.</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Карты размещаются в открытом доступе, в целях предоставления возможности проведения общественного обсуждения, а также возможности </w:t>
      </w:r>
      <w:r w:rsidRPr="00054D87">
        <w:rPr>
          <w:rFonts w:ascii="Times New Roman" w:hAnsi="Times New Roman" w:cs="Times New Roman"/>
          <w:sz w:val="28"/>
          <w:szCs w:val="28"/>
        </w:rPr>
        <w:lastRenderedPageBreak/>
        <w:t>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sz w:val="28"/>
          <w:szCs w:val="28"/>
        </w:rPr>
        <w:t>Организации, осуществляющие промышленную деятельность обязаны</w:t>
      </w:r>
      <w:proofErr w:type="gramEnd"/>
      <w:r w:rsidRPr="00054D87">
        <w:rPr>
          <w:rFonts w:ascii="Times New Roman" w:hAnsi="Times New Roman" w:cs="Times New Roman"/>
          <w:sz w:val="28"/>
          <w:szCs w:val="28"/>
        </w:rPr>
        <w:t xml:space="preserve">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На территории муниципального образования запрещается накапливать и размещать любые отходы производства и потребления в несанкционированных местах. </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настоящими Правилами.</w:t>
      </w:r>
    </w:p>
    <w:p w:rsidR="00F85EEC" w:rsidRPr="00054D87" w:rsidRDefault="00F85EEC" w:rsidP="00F85EEC">
      <w:pPr>
        <w:numPr>
          <w:ilvl w:val="2"/>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Сбор и вывоз отходов производства и потребления осуществляется по контейнерной или бестарной системе в установленном порядке.</w:t>
      </w:r>
    </w:p>
    <w:p w:rsidR="00F85EEC" w:rsidRPr="00054D87" w:rsidRDefault="00F85EEC" w:rsidP="00F85EEC">
      <w:pPr>
        <w:numPr>
          <w:ilvl w:val="2"/>
          <w:numId w:val="21"/>
        </w:numPr>
        <w:tabs>
          <w:tab w:val="left" w:pos="1560"/>
        </w:tabs>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sz w:val="28"/>
          <w:szCs w:val="28"/>
        </w:rPr>
        <w:t xml:space="preserve">Площадки для установки контейнеров для сбора ТКО должны быть удалены от жилых домов, образовательных и дошкольных учреждений, спортивных площадок и мест отдыха на расстояние не менее </w:t>
      </w:r>
      <w:smartTag w:uri="urn:schemas-microsoft-com:office:smarttags" w:element="metricconverter">
        <w:smartTagPr>
          <w:attr w:name="ProductID" w:val="20 м"/>
        </w:smartTagPr>
        <w:r w:rsidRPr="00054D87">
          <w:rPr>
            <w:rFonts w:ascii="Times New Roman" w:hAnsi="Times New Roman" w:cs="Times New Roman"/>
            <w:sz w:val="28"/>
            <w:szCs w:val="28"/>
          </w:rPr>
          <w:t>20 м</w:t>
        </w:r>
      </w:smartTag>
      <w:r w:rsidRPr="00054D87">
        <w:rPr>
          <w:rFonts w:ascii="Times New Roman" w:hAnsi="Times New Roman" w:cs="Times New Roman"/>
          <w:sz w:val="28"/>
          <w:szCs w:val="28"/>
        </w:rPr>
        <w:t xml:space="preserve">, но не более </w:t>
      </w:r>
      <w:smartTag w:uri="urn:schemas-microsoft-com:office:smarttags" w:element="metricconverter">
        <w:smartTagPr>
          <w:attr w:name="ProductID" w:val="100 м"/>
        </w:smartTagPr>
        <w:r w:rsidRPr="00054D87">
          <w:rPr>
            <w:rFonts w:ascii="Times New Roman" w:hAnsi="Times New Roman" w:cs="Times New Roman"/>
            <w:sz w:val="28"/>
            <w:szCs w:val="28"/>
          </w:rPr>
          <w:t>100 м</w:t>
        </w:r>
      </w:smartTag>
      <w:r w:rsidRPr="00054D87">
        <w:rPr>
          <w:rFonts w:ascii="Times New Roman" w:hAnsi="Times New Roman" w:cs="Times New Roman"/>
          <w:sz w:val="28"/>
          <w:szCs w:val="28"/>
        </w:rPr>
        <w:t xml:space="preserve">. В местах сложившейся застройки расстояние до жилых домов может быть сокращено до 8 – </w:t>
      </w:r>
      <w:smartTag w:uri="urn:schemas-microsoft-com:office:smarttags" w:element="metricconverter">
        <w:smartTagPr>
          <w:attr w:name="ProductID" w:val="10 м"/>
        </w:smartTagPr>
        <w:r w:rsidRPr="00054D87">
          <w:rPr>
            <w:rFonts w:ascii="Times New Roman" w:hAnsi="Times New Roman" w:cs="Times New Roman"/>
            <w:sz w:val="28"/>
            <w:szCs w:val="28"/>
          </w:rPr>
          <w:t>10 м</w:t>
        </w:r>
      </w:smartTag>
      <w:r w:rsidRPr="00054D87">
        <w:rPr>
          <w:rFonts w:ascii="Times New Roman" w:hAnsi="Times New Roman" w:cs="Times New Roman"/>
          <w:sz w:val="28"/>
          <w:szCs w:val="28"/>
        </w:rPr>
        <w:t>. Размер площадок рассчитывается из необходимого количества контейнеров, но не более 5 шт</w:t>
      </w:r>
      <w:proofErr w:type="gramEnd"/>
      <w:r w:rsidRPr="00054D87">
        <w:rPr>
          <w:rFonts w:ascii="Times New Roman" w:hAnsi="Times New Roman" w:cs="Times New Roman"/>
          <w:sz w:val="28"/>
          <w:szCs w:val="28"/>
        </w:rPr>
        <w:t xml:space="preserve">. Площадка устраивается из бетона (асфальта) и ограждается с трех сторон ограждениями типов, согласованных с Администрацией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w:t>
      </w:r>
    </w:p>
    <w:p w:rsidR="00F85EEC" w:rsidRPr="00054D87" w:rsidRDefault="00F85EEC" w:rsidP="00F85EEC">
      <w:pPr>
        <w:numPr>
          <w:ilvl w:val="2"/>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Размещение контейнерных площадок и площадок для бункеров-накопителей производится по заявкам соответствующих жилищно-эксплуатационных организаций, согласованным с органами санитарно-эпидемиологического надзора и Администрацией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w:t>
      </w:r>
    </w:p>
    <w:p w:rsidR="00F85EEC" w:rsidRPr="00054D87" w:rsidRDefault="00F85EEC" w:rsidP="00F85EEC">
      <w:pPr>
        <w:numPr>
          <w:ilvl w:val="2"/>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Количество площадок, контейнеров и бункеров-накопителей на них должно соответствовать утвержденным нормам накопления ТКО.</w:t>
      </w:r>
    </w:p>
    <w:p w:rsidR="00F85EEC" w:rsidRPr="00054D87" w:rsidRDefault="00F85EEC" w:rsidP="00F85EEC">
      <w:pPr>
        <w:numPr>
          <w:ilvl w:val="2"/>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Запрещается устанавливать контейнеры и бункера-накопители на проезжей части, тротуарах, газонах и в проездах дворов.</w:t>
      </w:r>
    </w:p>
    <w:p w:rsidR="00F85EEC" w:rsidRPr="00054D87" w:rsidRDefault="00F85EEC" w:rsidP="00F85EEC">
      <w:pPr>
        <w:numPr>
          <w:ilvl w:val="2"/>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Ответственность за содержание контейнерных площадок и площадок для бункеров-накопителей и их зачистку (уборку) возлагается:</w:t>
      </w:r>
    </w:p>
    <w:p w:rsidR="00F85EEC" w:rsidRPr="00054D87" w:rsidRDefault="00F85EEC" w:rsidP="00F85EEC">
      <w:pPr>
        <w:tabs>
          <w:tab w:val="left" w:pos="1560"/>
        </w:tabs>
        <w:spacing w:after="0" w:line="240" w:lineRule="auto"/>
        <w:ind w:left="567"/>
        <w:contextualSpacing/>
        <w:jc w:val="both"/>
        <w:rPr>
          <w:rFonts w:ascii="Times New Roman" w:hAnsi="Times New Roman" w:cs="Times New Roman"/>
          <w:sz w:val="28"/>
          <w:szCs w:val="28"/>
        </w:rPr>
      </w:pPr>
      <w:r w:rsidRPr="00054D87">
        <w:rPr>
          <w:rFonts w:ascii="Times New Roman" w:hAnsi="Times New Roman" w:cs="Times New Roman"/>
          <w:sz w:val="28"/>
          <w:szCs w:val="28"/>
        </w:rPr>
        <w:t>- по муниципальному жилому фонду – на обслуживающие организации;</w:t>
      </w:r>
    </w:p>
    <w:p w:rsidR="00F85EEC" w:rsidRPr="00054D87" w:rsidRDefault="00F85EEC" w:rsidP="00F85EEC">
      <w:pPr>
        <w:tabs>
          <w:tab w:val="left" w:pos="1560"/>
        </w:tabs>
        <w:spacing w:after="0" w:line="240" w:lineRule="auto"/>
        <w:ind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по остальным территориям – на предприятия, организации, и иные хозяйствующие субъекты.</w:t>
      </w:r>
    </w:p>
    <w:p w:rsidR="00F85EEC" w:rsidRPr="00054D87" w:rsidRDefault="00F85EEC" w:rsidP="00F85EEC">
      <w:pPr>
        <w:numPr>
          <w:ilvl w:val="2"/>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На территории общего пользования муниципального образования запрещается сжигание любых отходов производства и потребления.</w:t>
      </w:r>
    </w:p>
    <w:p w:rsidR="00F85EEC" w:rsidRPr="00054D87" w:rsidRDefault="00F85EEC" w:rsidP="00F85EEC">
      <w:pPr>
        <w:numPr>
          <w:ilvl w:val="2"/>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 xml:space="preserve">Организация уборки территорий муниципального образования осуществляется на основании </w:t>
      </w:r>
      <w:proofErr w:type="gramStart"/>
      <w:r w:rsidRPr="00054D87">
        <w:rPr>
          <w:rFonts w:ascii="Times New Roman" w:hAnsi="Times New Roman" w:cs="Times New Roman"/>
          <w:sz w:val="28"/>
          <w:szCs w:val="28"/>
        </w:rPr>
        <w:t>использования показателей нормативных объемов накопления отходов</w:t>
      </w:r>
      <w:proofErr w:type="gramEnd"/>
      <w:r w:rsidRPr="00054D87">
        <w:rPr>
          <w:rFonts w:ascii="Times New Roman" w:hAnsi="Times New Roman" w:cs="Times New Roman"/>
          <w:sz w:val="28"/>
          <w:szCs w:val="28"/>
        </w:rPr>
        <w:t xml:space="preserve"> у их производителей.</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Вывоз отходов производства и потребления из жилых домов, организаций торговли и общественного питания, культуры, детских и лечебных заведений осуществляется организациями и домовладельцами, а также иными производителям отходов производства и потребления в соответствии с требованиями действующего законодательства.</w:t>
      </w:r>
    </w:p>
    <w:p w:rsidR="00F85EEC" w:rsidRPr="00054D87" w:rsidRDefault="00F85EEC" w:rsidP="00F85EEC">
      <w:pPr>
        <w:numPr>
          <w:ilvl w:val="2"/>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w:t>
      </w:r>
      <w:proofErr w:type="gramStart"/>
      <w:r w:rsidRPr="00054D87">
        <w:rPr>
          <w:rFonts w:ascii="Times New Roman" w:hAnsi="Times New Roman" w:cs="Times New Roman"/>
          <w:sz w:val="28"/>
          <w:szCs w:val="28"/>
        </w:rPr>
        <w:t>следует</w:t>
      </w:r>
      <w:proofErr w:type="gramEnd"/>
      <w:r w:rsidRPr="00054D87">
        <w:rPr>
          <w:rFonts w:ascii="Times New Roman" w:hAnsi="Times New Roman" w:cs="Times New Roman"/>
          <w:sz w:val="28"/>
          <w:szCs w:val="28"/>
        </w:rPr>
        <w:t xml:space="preserve"> возлагается на собственника вышеперечисленных объектов недвижимости.</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Установка емкостей для временного хранения отходов производства и потребления и их очистку осуществляется лицами, ответственными за уборку соответствующих территорий.</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Урны (баки) должны содержаться в исправном и опрятном состоянии, очищать по мере накопления мусора и не реже одного раза в месяц промывать и дезинфицировать.</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054D87">
        <w:rPr>
          <w:rFonts w:ascii="Times New Roman" w:hAnsi="Times New Roman" w:cs="Times New Roman"/>
          <w:sz w:val="28"/>
          <w:szCs w:val="28"/>
        </w:rPr>
        <w:t>мусоровозный</w:t>
      </w:r>
      <w:proofErr w:type="spellEnd"/>
      <w:r w:rsidRPr="00054D87">
        <w:rPr>
          <w:rFonts w:ascii="Times New Roman" w:hAnsi="Times New Roman" w:cs="Times New Roman"/>
          <w:sz w:val="28"/>
          <w:szCs w:val="28"/>
        </w:rPr>
        <w:t xml:space="preserve"> транспорт, производится работниками организации, осуществляющей вывоз отходов.</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При уборке в ночное время следует принимать меры, предупреждающие шум.</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Уборка и очистка прилегающей территории,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Граница прилегающих территорий определяется:</w:t>
      </w:r>
    </w:p>
    <w:p w:rsidR="00F85EEC" w:rsidRPr="00054D87" w:rsidRDefault="00F85EEC" w:rsidP="00F85EEC">
      <w:pPr>
        <w:tabs>
          <w:tab w:val="left" w:pos="1418"/>
          <w:tab w:val="left" w:pos="1701"/>
        </w:tabs>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lastRenderedPageBreak/>
        <w:t xml:space="preserve">1) объекты коммунального назначения (насосные, газораспределительные станции, электрические подстанции, котельные и т.д.) - на площади в радиусе </w:t>
      </w:r>
      <w:smartTag w:uri="urn:schemas-microsoft-com:office:smarttags" w:element="metricconverter">
        <w:smartTagPr>
          <w:attr w:name="ProductID" w:val="15 метров"/>
        </w:smartTagPr>
        <w:r w:rsidRPr="00054D87">
          <w:rPr>
            <w:rFonts w:ascii="Times New Roman" w:hAnsi="Times New Roman" w:cs="Times New Roman"/>
            <w:sz w:val="28"/>
            <w:szCs w:val="28"/>
          </w:rPr>
          <w:t>15 метров</w:t>
        </w:r>
      </w:smartTag>
      <w:r w:rsidRPr="00054D87">
        <w:rPr>
          <w:rFonts w:ascii="Times New Roman" w:hAnsi="Times New Roman" w:cs="Times New Roman"/>
          <w:sz w:val="28"/>
          <w:szCs w:val="28"/>
        </w:rPr>
        <w:t xml:space="preserve">; </w:t>
      </w:r>
    </w:p>
    <w:p w:rsidR="00F85EEC" w:rsidRPr="00054D87" w:rsidRDefault="00F85EEC" w:rsidP="00F85EEC">
      <w:pPr>
        <w:tabs>
          <w:tab w:val="left" w:pos="1418"/>
          <w:tab w:val="left" w:pos="1701"/>
        </w:tabs>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2) гаражи, хозяйственные постройки в зоне жилой застройки населенных пунктов - на площади в радиусе до </w:t>
      </w:r>
      <w:smartTag w:uri="urn:schemas-microsoft-com:office:smarttags" w:element="metricconverter">
        <w:smartTagPr>
          <w:attr w:name="ProductID" w:val="10 метров"/>
        </w:smartTagPr>
        <w:r w:rsidRPr="00054D87">
          <w:rPr>
            <w:rFonts w:ascii="Times New Roman" w:hAnsi="Times New Roman" w:cs="Times New Roman"/>
            <w:sz w:val="28"/>
            <w:szCs w:val="28"/>
          </w:rPr>
          <w:t>10 метров</w:t>
        </w:r>
      </w:smartTag>
      <w:r w:rsidRPr="00054D87">
        <w:rPr>
          <w:rFonts w:ascii="Times New Roman" w:hAnsi="Times New Roman" w:cs="Times New Roman"/>
          <w:sz w:val="28"/>
          <w:szCs w:val="28"/>
        </w:rPr>
        <w:t xml:space="preserve">; </w:t>
      </w:r>
    </w:p>
    <w:p w:rsidR="00F85EEC" w:rsidRPr="00054D87" w:rsidRDefault="00F85EEC" w:rsidP="00F85EEC">
      <w:pPr>
        <w:tabs>
          <w:tab w:val="left" w:pos="1418"/>
          <w:tab w:val="left" w:pos="1701"/>
        </w:tabs>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3) линии электропередач 0,4 кВт - вокруг опор в радиусе </w:t>
      </w:r>
      <w:smartTag w:uri="urn:schemas-microsoft-com:office:smarttags" w:element="metricconverter">
        <w:smartTagPr>
          <w:attr w:name="ProductID" w:val="2 метра"/>
        </w:smartTagPr>
        <w:r w:rsidRPr="00054D87">
          <w:rPr>
            <w:rFonts w:ascii="Times New Roman" w:hAnsi="Times New Roman" w:cs="Times New Roman"/>
            <w:sz w:val="28"/>
            <w:szCs w:val="28"/>
          </w:rPr>
          <w:t>2 метра</w:t>
        </w:r>
      </w:smartTag>
      <w:r w:rsidRPr="00054D87">
        <w:rPr>
          <w:rFonts w:ascii="Times New Roman" w:hAnsi="Times New Roman" w:cs="Times New Roman"/>
          <w:sz w:val="28"/>
          <w:szCs w:val="28"/>
        </w:rPr>
        <w:t xml:space="preserve">; </w:t>
      </w:r>
    </w:p>
    <w:p w:rsidR="00F85EEC" w:rsidRPr="00054D87" w:rsidRDefault="00F85EEC" w:rsidP="00F85EEC">
      <w:pPr>
        <w:tabs>
          <w:tab w:val="left" w:pos="1418"/>
          <w:tab w:val="left" w:pos="1701"/>
        </w:tabs>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4) высоковольтные линии электропередач - вдоль их прохождения по </w:t>
      </w:r>
      <w:smartTag w:uri="urn:schemas-microsoft-com:office:smarttags" w:element="metricconverter">
        <w:smartTagPr>
          <w:attr w:name="ProductID" w:val="3 метра"/>
        </w:smartTagPr>
        <w:r w:rsidRPr="00054D87">
          <w:rPr>
            <w:rFonts w:ascii="Times New Roman" w:hAnsi="Times New Roman" w:cs="Times New Roman"/>
            <w:sz w:val="28"/>
            <w:szCs w:val="28"/>
          </w:rPr>
          <w:t>3 метра</w:t>
        </w:r>
      </w:smartTag>
      <w:r w:rsidRPr="00054D87">
        <w:rPr>
          <w:rFonts w:ascii="Times New Roman" w:hAnsi="Times New Roman" w:cs="Times New Roman"/>
          <w:sz w:val="28"/>
          <w:szCs w:val="28"/>
        </w:rPr>
        <w:t xml:space="preserve"> в каждую сторону от проекции крайнего провода; </w:t>
      </w:r>
    </w:p>
    <w:p w:rsidR="00F85EEC" w:rsidRPr="00054D87" w:rsidRDefault="00F85EEC" w:rsidP="00F85EEC">
      <w:pPr>
        <w:tabs>
          <w:tab w:val="left" w:pos="1418"/>
          <w:tab w:val="left" w:pos="1701"/>
        </w:tabs>
        <w:spacing w:after="0" w:line="240" w:lineRule="auto"/>
        <w:ind w:firstLine="567"/>
        <w:jc w:val="both"/>
        <w:rPr>
          <w:rFonts w:ascii="Times New Roman" w:hAnsi="Times New Roman" w:cs="Times New Roman"/>
          <w:sz w:val="28"/>
          <w:szCs w:val="28"/>
        </w:rPr>
      </w:pPr>
      <w:proofErr w:type="gramStart"/>
      <w:r w:rsidRPr="00054D87">
        <w:rPr>
          <w:rFonts w:ascii="Times New Roman" w:hAnsi="Times New Roman" w:cs="Times New Roman"/>
          <w:sz w:val="28"/>
          <w:szCs w:val="28"/>
        </w:rPr>
        <w:t xml:space="preserve">5) 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том числе нестационарные объекты торговли: палатки, павильоны, киоски, лотки и прочее – на площади  </w:t>
      </w:r>
      <w:smartTag w:uri="urn:schemas-microsoft-com:office:smarttags" w:element="metricconverter">
        <w:smartTagPr>
          <w:attr w:name="ProductID" w:val="15 метров"/>
        </w:smartTagPr>
        <w:r w:rsidRPr="00054D87">
          <w:rPr>
            <w:rFonts w:ascii="Times New Roman" w:hAnsi="Times New Roman" w:cs="Times New Roman"/>
            <w:sz w:val="28"/>
            <w:szCs w:val="28"/>
          </w:rPr>
          <w:t>15 метров</w:t>
        </w:r>
      </w:smartTag>
      <w:r w:rsidRPr="00054D87">
        <w:rPr>
          <w:rFonts w:ascii="Times New Roman" w:hAnsi="Times New Roman" w:cs="Times New Roman"/>
          <w:sz w:val="28"/>
          <w:szCs w:val="28"/>
        </w:rPr>
        <w:t xml:space="preserve"> по периметру; </w:t>
      </w:r>
      <w:proofErr w:type="gramEnd"/>
    </w:p>
    <w:p w:rsidR="00F85EEC" w:rsidRPr="00054D87" w:rsidRDefault="00F85EEC" w:rsidP="00F85EEC">
      <w:pPr>
        <w:tabs>
          <w:tab w:val="left" w:pos="1418"/>
          <w:tab w:val="left" w:pos="1701"/>
        </w:tabs>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6) школы, дошкольные учреждения, иные учебные заведения, учреждения культуры и здравоохранения, а также владельцы (пользователи) индивидуальных жилых домов: в длину – в пределах границ их участков, в ширину – до обочины. В случае обособленного расположения объекта уборке подлежит </w:t>
      </w:r>
      <w:smartTag w:uri="urn:schemas-microsoft-com:office:smarttags" w:element="metricconverter">
        <w:smartTagPr>
          <w:attr w:name="ProductID" w:val="10 метров"/>
        </w:smartTagPr>
        <w:r w:rsidRPr="00054D87">
          <w:rPr>
            <w:rFonts w:ascii="Times New Roman" w:hAnsi="Times New Roman" w:cs="Times New Roman"/>
            <w:sz w:val="28"/>
            <w:szCs w:val="28"/>
          </w:rPr>
          <w:t>10 метров</w:t>
        </w:r>
      </w:smartTag>
      <w:r w:rsidRPr="00054D87">
        <w:rPr>
          <w:rFonts w:ascii="Times New Roman" w:hAnsi="Times New Roman" w:cs="Times New Roman"/>
          <w:sz w:val="28"/>
          <w:szCs w:val="28"/>
        </w:rPr>
        <w:t xml:space="preserve"> прилегающей территории с каждой стороны; </w:t>
      </w:r>
    </w:p>
    <w:p w:rsidR="00F85EEC" w:rsidRPr="00054D87" w:rsidRDefault="00F85EEC" w:rsidP="00F85EEC">
      <w:pPr>
        <w:tabs>
          <w:tab w:val="left" w:pos="1418"/>
          <w:tab w:val="left" w:pos="1701"/>
        </w:tabs>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7)  обочины автомобильных дорог федерального, регионального и местного значения – в пределах границ полосы отвода.</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чьем пользовании находятся колонки.</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Содержание и уборка скверов и прилегающих к ним тротуаров, проездов и газонов может осуществляться организациями по соглашению с Администрацией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Уборка и содержание коллекторов, труб ливневой канализации и </w:t>
      </w:r>
      <w:proofErr w:type="spellStart"/>
      <w:r w:rsidRPr="00054D87">
        <w:rPr>
          <w:rFonts w:ascii="Times New Roman" w:hAnsi="Times New Roman" w:cs="Times New Roman"/>
          <w:sz w:val="28"/>
          <w:szCs w:val="28"/>
        </w:rPr>
        <w:t>дождеприемных</w:t>
      </w:r>
      <w:proofErr w:type="spellEnd"/>
      <w:r w:rsidRPr="00054D87">
        <w:rPr>
          <w:rFonts w:ascii="Times New Roman" w:hAnsi="Times New Roman" w:cs="Times New Roman"/>
          <w:sz w:val="28"/>
          <w:szCs w:val="28"/>
        </w:rPr>
        <w:t xml:space="preserve"> колодцев, а также прилегающих к ним территорий производится организациями, обслуживающими данные объекты.</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В жилых зданиях, не имеющих канализации, предусматриваются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Жидкие бытовые отходы вывозятся по договорам или разовым заявкам организациям, имеющим специальный транспорт.</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Собственники помещений обеспечивают подъезды непосредственно к мусоросборникам и выгребным ямам.</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Очистка и уборка водосточных канав, лотков, труб, дренажей, предназначенных для отвода поверхностных и грунтовых вод из дворов, производится лицами, ответственными за уборку соответствующих территорий.</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Не допускается слив воды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Вывоз пищевых отходов осуществляется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w:t>
      </w:r>
      <w:proofErr w:type="gramStart"/>
      <w:r w:rsidRPr="00054D87">
        <w:rPr>
          <w:rFonts w:ascii="Times New Roman" w:hAnsi="Times New Roman" w:cs="Times New Roman"/>
          <w:sz w:val="28"/>
          <w:szCs w:val="28"/>
        </w:rPr>
        <w:t>,</w:t>
      </w:r>
      <w:proofErr w:type="gramEnd"/>
      <w:r w:rsidRPr="00054D87">
        <w:rPr>
          <w:rFonts w:ascii="Times New Roman" w:hAnsi="Times New Roman" w:cs="Times New Roman"/>
          <w:sz w:val="28"/>
          <w:szCs w:val="28"/>
        </w:rPr>
        <w:t xml:space="preserve"> если указанные в данном пункте сети являются бесхозяйными, уборку и очистку территорий осуществляется организацией, с которой заключен договор об обеспечении сохранности и эксплуатации бесхозяйного имущества.</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Складирование нечистот на проезжую часть улиц, тротуары и газоны запрещается.</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Сбор брошенных на улицах предметов, создающих помехи дорожному движению, возлагается на организации, обслуживающие данные объекты.</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Администрация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 xml:space="preserve"> может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w:t>
      </w:r>
    </w:p>
    <w:p w:rsidR="00F85EEC" w:rsidRPr="00354B7C"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54B7C">
        <w:rPr>
          <w:rFonts w:ascii="Times New Roman" w:hAnsi="Times New Roman" w:cs="Times New Roman"/>
          <w:b/>
          <w:sz w:val="28"/>
          <w:szCs w:val="28"/>
        </w:rPr>
        <w:t>Особенности уборки территории в весенне-летний период</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Весенне-летнюю уборка территории производится в период с 15 апреля по 15 октября</w:t>
      </w:r>
      <w:r w:rsidRPr="00C8564F">
        <w:rPr>
          <w:rFonts w:ascii="Times New Roman" w:hAnsi="Times New Roman" w:cs="Times New Roman"/>
          <w:sz w:val="28"/>
          <w:szCs w:val="28"/>
        </w:rPr>
        <w:t xml:space="preserve"> </w:t>
      </w:r>
      <w:r w:rsidRPr="00054D87">
        <w:rPr>
          <w:rFonts w:ascii="Times New Roman" w:hAnsi="Times New Roman" w:cs="Times New Roman"/>
          <w:sz w:val="28"/>
          <w:szCs w:val="28"/>
        </w:rPr>
        <w:t>и предусматривает уборку и вывоз мусора</w:t>
      </w:r>
      <w:r>
        <w:rPr>
          <w:rFonts w:ascii="Times New Roman" w:hAnsi="Times New Roman" w:cs="Times New Roman"/>
          <w:sz w:val="28"/>
          <w:szCs w:val="28"/>
        </w:rPr>
        <w:t xml:space="preserve">. </w:t>
      </w:r>
    </w:p>
    <w:p w:rsidR="00F85EEC" w:rsidRPr="00354B7C"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54B7C">
        <w:rPr>
          <w:rFonts w:ascii="Times New Roman" w:hAnsi="Times New Roman" w:cs="Times New Roman"/>
          <w:b/>
          <w:sz w:val="28"/>
          <w:szCs w:val="28"/>
        </w:rPr>
        <w:t>Особенности уборки территории в осенне-зимний период</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Осенне-зимняя уборка территории производится в период с 15 октября по 15 апреля и предусматривает уборку и вывоз мусора, снега и льда, грязи, посыпку улиц песком с примесью хлоридов.</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Тротуары рекомендуется посыпать сухим песком без хлоридов.</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Снег, сброшенный с крыш, следует немедленно вывозить.</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Вывоз снега следует разрешать только на специально отведенные места отвала.</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Места отвала снега рекомендуется обеспечить удобными подъездами, необходимыми механизмами для складирования снега.</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При уборке улиц, проездов, площадей специализированными организациями лицам, ответственным за содержание соответствующих территорий, рекомендовать обеспечивать после прохождения снегоочистительной техники уборку </w:t>
      </w:r>
      <w:proofErr w:type="spellStart"/>
      <w:r w:rsidRPr="00054D87">
        <w:rPr>
          <w:rFonts w:ascii="Times New Roman" w:hAnsi="Times New Roman" w:cs="Times New Roman"/>
          <w:sz w:val="28"/>
          <w:szCs w:val="28"/>
        </w:rPr>
        <w:t>прибордюрных</w:t>
      </w:r>
      <w:proofErr w:type="spellEnd"/>
      <w:r w:rsidRPr="00054D87">
        <w:rPr>
          <w:rFonts w:ascii="Times New Roman" w:hAnsi="Times New Roman" w:cs="Times New Roman"/>
          <w:sz w:val="28"/>
          <w:szCs w:val="28"/>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F85EEC" w:rsidRPr="00A11120" w:rsidRDefault="00F85EEC" w:rsidP="00F85EEC">
      <w:pPr>
        <w:numPr>
          <w:ilvl w:val="1"/>
          <w:numId w:val="21"/>
        </w:numPr>
        <w:tabs>
          <w:tab w:val="left" w:pos="1701"/>
        </w:tabs>
        <w:spacing w:after="0" w:line="240" w:lineRule="auto"/>
        <w:ind w:left="0" w:firstLine="567"/>
        <w:contextualSpacing/>
        <w:jc w:val="both"/>
        <w:rPr>
          <w:rFonts w:ascii="Times New Roman" w:hAnsi="Times New Roman" w:cs="Times New Roman"/>
          <w:b/>
          <w:sz w:val="28"/>
          <w:szCs w:val="28"/>
        </w:rPr>
      </w:pPr>
      <w:r w:rsidRPr="00A11120">
        <w:rPr>
          <w:rFonts w:ascii="Times New Roman" w:hAnsi="Times New Roman" w:cs="Times New Roman"/>
          <w:b/>
          <w:sz w:val="28"/>
          <w:szCs w:val="28"/>
        </w:rPr>
        <w:t>Порядок содержания территории в зоне индивидуальной жилой застройки.</w:t>
      </w:r>
    </w:p>
    <w:p w:rsidR="00F85EEC" w:rsidRPr="00054D87" w:rsidRDefault="00F85EEC" w:rsidP="00F85EEC">
      <w:pPr>
        <w:numPr>
          <w:ilvl w:val="2"/>
          <w:numId w:val="21"/>
        </w:numPr>
        <w:spacing w:after="0" w:line="240" w:lineRule="auto"/>
        <w:ind w:left="0" w:firstLine="567"/>
        <w:jc w:val="both"/>
        <w:rPr>
          <w:rFonts w:ascii="Times New Roman" w:hAnsi="Times New Roman" w:cs="Times New Roman"/>
          <w:sz w:val="28"/>
          <w:szCs w:val="28"/>
        </w:rPr>
      </w:pPr>
      <w:r w:rsidRPr="00054D87">
        <w:rPr>
          <w:rFonts w:ascii="Times New Roman" w:hAnsi="Times New Roman" w:cs="Times New Roman"/>
          <w:sz w:val="28"/>
          <w:szCs w:val="28"/>
        </w:rPr>
        <w:t>Собственники и (или) наниматели индивидуальных жилых домов, если иное не предусмотрено законом или договором, обязаны:</w:t>
      </w:r>
    </w:p>
    <w:p w:rsidR="00F85EEC" w:rsidRPr="00054D87" w:rsidRDefault="00F85EEC" w:rsidP="00F85EEC">
      <w:pPr>
        <w:spacing w:after="0" w:line="240" w:lineRule="auto"/>
        <w:ind w:firstLine="708"/>
        <w:jc w:val="both"/>
        <w:rPr>
          <w:rFonts w:ascii="Times New Roman" w:hAnsi="Times New Roman" w:cs="Times New Roman"/>
          <w:sz w:val="28"/>
          <w:szCs w:val="28"/>
        </w:rPr>
      </w:pPr>
      <w:r w:rsidRPr="00054D87">
        <w:rPr>
          <w:rFonts w:ascii="Times New Roman" w:hAnsi="Times New Roman" w:cs="Times New Roman"/>
          <w:sz w:val="28"/>
          <w:szCs w:val="28"/>
        </w:rPr>
        <w:t>1)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F85EEC" w:rsidRPr="00054D87" w:rsidRDefault="00F85EEC" w:rsidP="00F85EEC">
      <w:pPr>
        <w:spacing w:after="0" w:line="240" w:lineRule="auto"/>
        <w:ind w:firstLine="708"/>
        <w:jc w:val="both"/>
        <w:rPr>
          <w:rFonts w:ascii="Times New Roman" w:hAnsi="Times New Roman" w:cs="Times New Roman"/>
          <w:sz w:val="28"/>
          <w:szCs w:val="28"/>
        </w:rPr>
      </w:pPr>
      <w:r w:rsidRPr="00054D87">
        <w:rPr>
          <w:rFonts w:ascii="Times New Roman" w:hAnsi="Times New Roman" w:cs="Times New Roman"/>
          <w:sz w:val="28"/>
          <w:szCs w:val="28"/>
        </w:rPr>
        <w:t>2) иметь на жилом доме номерной знак и поддерживать его в исправном состоянии;</w:t>
      </w:r>
    </w:p>
    <w:p w:rsidR="00F85EEC" w:rsidRPr="00054D87" w:rsidRDefault="00F85EEC" w:rsidP="00F85EEC">
      <w:pPr>
        <w:spacing w:after="0" w:line="240" w:lineRule="auto"/>
        <w:ind w:firstLine="708"/>
        <w:jc w:val="both"/>
        <w:rPr>
          <w:rFonts w:ascii="Times New Roman" w:hAnsi="Times New Roman" w:cs="Times New Roman"/>
          <w:sz w:val="28"/>
          <w:szCs w:val="28"/>
        </w:rPr>
      </w:pPr>
      <w:r w:rsidRPr="00054D87">
        <w:rPr>
          <w:rFonts w:ascii="Times New Roman" w:hAnsi="Times New Roman" w:cs="Times New Roman"/>
          <w:sz w:val="28"/>
          <w:szCs w:val="28"/>
        </w:rPr>
        <w:t xml:space="preserve">3) включать фонари освещения в темное время суток (при их наличии); </w:t>
      </w:r>
    </w:p>
    <w:p w:rsidR="00F85EEC" w:rsidRPr="00054D87" w:rsidRDefault="00F85EEC" w:rsidP="00F85EEC">
      <w:pPr>
        <w:spacing w:after="0" w:line="240" w:lineRule="auto"/>
        <w:ind w:firstLine="708"/>
        <w:jc w:val="both"/>
        <w:rPr>
          <w:rFonts w:ascii="Times New Roman" w:hAnsi="Times New Roman" w:cs="Times New Roman"/>
          <w:sz w:val="28"/>
          <w:szCs w:val="28"/>
        </w:rPr>
      </w:pPr>
      <w:r w:rsidRPr="00054D87">
        <w:rPr>
          <w:rFonts w:ascii="Times New Roman" w:hAnsi="Times New Roman" w:cs="Times New Roman"/>
          <w:sz w:val="28"/>
          <w:szCs w:val="28"/>
        </w:rPr>
        <w:t xml:space="preserve">4) убирать и содержать в порядке территорию домовладения и прилегающую территорию,  границы которой определяются пунктом 11.2.28. настоящих Правил; </w:t>
      </w:r>
    </w:p>
    <w:p w:rsidR="00F85EEC" w:rsidRPr="00054D87" w:rsidRDefault="00F85EEC" w:rsidP="00F85EEC">
      <w:pPr>
        <w:spacing w:after="0" w:line="240" w:lineRule="auto"/>
        <w:ind w:firstLine="708"/>
        <w:jc w:val="both"/>
        <w:rPr>
          <w:rFonts w:ascii="Times New Roman" w:hAnsi="Times New Roman" w:cs="Times New Roman"/>
          <w:sz w:val="28"/>
          <w:szCs w:val="28"/>
        </w:rPr>
      </w:pPr>
      <w:r w:rsidRPr="00054D87">
        <w:rPr>
          <w:rFonts w:ascii="Times New Roman" w:hAnsi="Times New Roman" w:cs="Times New Roman"/>
          <w:sz w:val="28"/>
          <w:szCs w:val="28"/>
        </w:rPr>
        <w:t>5) содержать в порядке зеленые насаждения в границах домовладения, проводить санитарную обрезку кустарников и деревьев, спиливание аварийных деревьев, не допускать посадок деревьев в охранной зоне кабельных и воздушных линий электропередач и других инженерных сетей;</w:t>
      </w:r>
    </w:p>
    <w:p w:rsidR="00F85EEC" w:rsidRPr="00054D87" w:rsidRDefault="00F85EEC" w:rsidP="00F85EEC">
      <w:pPr>
        <w:spacing w:after="0" w:line="240" w:lineRule="auto"/>
        <w:ind w:firstLine="708"/>
        <w:jc w:val="both"/>
        <w:rPr>
          <w:rFonts w:ascii="Times New Roman" w:hAnsi="Times New Roman" w:cs="Times New Roman"/>
          <w:sz w:val="28"/>
          <w:szCs w:val="28"/>
        </w:rPr>
      </w:pPr>
      <w:r w:rsidRPr="00054D87">
        <w:rPr>
          <w:rFonts w:ascii="Times New Roman" w:hAnsi="Times New Roman" w:cs="Times New Roman"/>
          <w:sz w:val="28"/>
          <w:szCs w:val="28"/>
        </w:rPr>
        <w:t xml:space="preserve">6)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 </w:t>
      </w:r>
    </w:p>
    <w:p w:rsidR="00F85EEC" w:rsidRPr="00054D87" w:rsidRDefault="00F85EEC" w:rsidP="00F85EEC">
      <w:pPr>
        <w:spacing w:after="0" w:line="240" w:lineRule="auto"/>
        <w:ind w:firstLine="708"/>
        <w:jc w:val="both"/>
        <w:rPr>
          <w:rFonts w:ascii="Times New Roman" w:hAnsi="Times New Roman" w:cs="Times New Roman"/>
          <w:sz w:val="28"/>
          <w:szCs w:val="28"/>
        </w:rPr>
      </w:pPr>
      <w:r w:rsidRPr="00054D87">
        <w:rPr>
          <w:rFonts w:ascii="Times New Roman" w:hAnsi="Times New Roman" w:cs="Times New Roman"/>
          <w:sz w:val="28"/>
          <w:szCs w:val="28"/>
        </w:rPr>
        <w:t xml:space="preserve">7) согласовывать с Администрацией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 xml:space="preserve"> высоту, внешний вид и цветовое решение ограждения домовладения; </w:t>
      </w:r>
    </w:p>
    <w:p w:rsidR="00F85EEC" w:rsidRPr="00054D87" w:rsidRDefault="00F85EEC" w:rsidP="00F85EEC">
      <w:pPr>
        <w:spacing w:after="0" w:line="240" w:lineRule="auto"/>
        <w:ind w:firstLine="708"/>
        <w:jc w:val="both"/>
        <w:rPr>
          <w:rFonts w:ascii="Times New Roman" w:hAnsi="Times New Roman" w:cs="Times New Roman"/>
          <w:sz w:val="28"/>
          <w:szCs w:val="28"/>
        </w:rPr>
      </w:pPr>
      <w:r w:rsidRPr="00054D87">
        <w:rPr>
          <w:rFonts w:ascii="Times New Roman" w:hAnsi="Times New Roman" w:cs="Times New Roman"/>
          <w:sz w:val="28"/>
          <w:szCs w:val="28"/>
        </w:rPr>
        <w:t xml:space="preserve">8) оборудовать в соответствии с санитарными нормами в пределах предоставленного земельного участка при отсутствии централизованного </w:t>
      </w:r>
      <w:proofErr w:type="spellStart"/>
      <w:r w:rsidRPr="00054D87">
        <w:rPr>
          <w:rFonts w:ascii="Times New Roman" w:hAnsi="Times New Roman" w:cs="Times New Roman"/>
          <w:sz w:val="28"/>
          <w:szCs w:val="28"/>
        </w:rPr>
        <w:lastRenderedPageBreak/>
        <w:t>канализирования</w:t>
      </w:r>
      <w:proofErr w:type="spellEnd"/>
      <w:r w:rsidRPr="00054D87">
        <w:rPr>
          <w:rFonts w:ascii="Times New Roman" w:hAnsi="Times New Roman" w:cs="Times New Roman"/>
          <w:sz w:val="28"/>
          <w:szCs w:val="28"/>
        </w:rPr>
        <w:t xml:space="preserve"> выгребную яму, устроенную в соответствии с требованиями </w:t>
      </w:r>
      <w:proofErr w:type="spellStart"/>
      <w:r w:rsidRPr="00054D87">
        <w:rPr>
          <w:rFonts w:ascii="Times New Roman" w:hAnsi="Times New Roman" w:cs="Times New Roman"/>
          <w:sz w:val="28"/>
          <w:szCs w:val="28"/>
        </w:rPr>
        <w:t>СанПиН</w:t>
      </w:r>
      <w:proofErr w:type="spellEnd"/>
      <w:r w:rsidRPr="00054D87">
        <w:rPr>
          <w:rFonts w:ascii="Times New Roman" w:hAnsi="Times New Roman" w:cs="Times New Roman"/>
          <w:sz w:val="28"/>
          <w:szCs w:val="28"/>
        </w:rPr>
        <w:t xml:space="preserve"> и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регулярно производить ее очистку и дезинфекцию;</w:t>
      </w:r>
    </w:p>
    <w:p w:rsidR="00F85EEC" w:rsidRPr="00054D87" w:rsidRDefault="00F85EEC" w:rsidP="00F85EEC">
      <w:pPr>
        <w:spacing w:after="0" w:line="240" w:lineRule="auto"/>
        <w:ind w:firstLine="708"/>
        <w:jc w:val="both"/>
        <w:rPr>
          <w:rFonts w:ascii="Times New Roman" w:hAnsi="Times New Roman" w:cs="Times New Roman"/>
          <w:sz w:val="28"/>
          <w:szCs w:val="28"/>
        </w:rPr>
      </w:pPr>
      <w:r w:rsidRPr="00054D87">
        <w:rPr>
          <w:rFonts w:ascii="Times New Roman" w:hAnsi="Times New Roman" w:cs="Times New Roman"/>
          <w:sz w:val="28"/>
          <w:szCs w:val="28"/>
        </w:rPr>
        <w:t>9) обеспечить своевременный сбор и вывоз твердых и жидких коммунальных и крупногабаритных отходов в соответствии с установленным порядком, заключить договор со специализированной организацией, осуществляющей данную деятельность.</w:t>
      </w:r>
    </w:p>
    <w:p w:rsidR="00F85EEC" w:rsidRPr="00054D87" w:rsidRDefault="00F85EEC" w:rsidP="00F85EEC">
      <w:pPr>
        <w:numPr>
          <w:ilvl w:val="2"/>
          <w:numId w:val="21"/>
        </w:numPr>
        <w:spacing w:after="0" w:line="240" w:lineRule="auto"/>
        <w:ind w:firstLine="1276"/>
        <w:jc w:val="both"/>
        <w:rPr>
          <w:rFonts w:ascii="Times New Roman" w:hAnsi="Times New Roman" w:cs="Times New Roman"/>
          <w:sz w:val="28"/>
          <w:szCs w:val="28"/>
        </w:rPr>
      </w:pPr>
      <w:r w:rsidRPr="00054D87">
        <w:rPr>
          <w:rFonts w:ascii="Times New Roman" w:hAnsi="Times New Roman" w:cs="Times New Roman"/>
          <w:sz w:val="28"/>
          <w:szCs w:val="28"/>
        </w:rPr>
        <w:t xml:space="preserve">На территории индивидуальной жилой застройки запрещается: </w:t>
      </w:r>
    </w:p>
    <w:p w:rsidR="00F85EEC" w:rsidRPr="00054D87" w:rsidRDefault="00F85EEC" w:rsidP="00F85EEC">
      <w:pPr>
        <w:spacing w:after="0" w:line="240" w:lineRule="auto"/>
        <w:ind w:firstLine="708"/>
        <w:jc w:val="both"/>
        <w:rPr>
          <w:rFonts w:ascii="Times New Roman" w:hAnsi="Times New Roman" w:cs="Times New Roman"/>
          <w:sz w:val="28"/>
          <w:szCs w:val="28"/>
        </w:rPr>
      </w:pPr>
      <w:r w:rsidRPr="00054D87">
        <w:rPr>
          <w:rFonts w:ascii="Times New Roman" w:hAnsi="Times New Roman" w:cs="Times New Roman"/>
          <w:sz w:val="28"/>
          <w:szCs w:val="28"/>
        </w:rPr>
        <w:t xml:space="preserve">1) размещать ограждение за границами домовладения; </w:t>
      </w:r>
    </w:p>
    <w:p w:rsidR="00F85EEC" w:rsidRPr="00054D87" w:rsidRDefault="00F85EEC" w:rsidP="00F85EEC">
      <w:pPr>
        <w:spacing w:after="0" w:line="240" w:lineRule="auto"/>
        <w:ind w:firstLine="708"/>
        <w:jc w:val="both"/>
        <w:rPr>
          <w:rFonts w:ascii="Times New Roman" w:hAnsi="Times New Roman" w:cs="Times New Roman"/>
          <w:sz w:val="28"/>
          <w:szCs w:val="28"/>
        </w:rPr>
      </w:pPr>
      <w:r w:rsidRPr="00054D87">
        <w:rPr>
          <w:rFonts w:ascii="Times New Roman" w:hAnsi="Times New Roman" w:cs="Times New Roman"/>
          <w:sz w:val="28"/>
          <w:szCs w:val="28"/>
        </w:rPr>
        <w:t xml:space="preserve">2) сжигать листву, любые виды отходов и мусор на территориях домовладений и на прилегающих к ним территориях; </w:t>
      </w:r>
    </w:p>
    <w:p w:rsidR="00F85EEC" w:rsidRPr="00054D87" w:rsidRDefault="00F85EEC" w:rsidP="00F85EEC">
      <w:pPr>
        <w:spacing w:after="0" w:line="240" w:lineRule="auto"/>
        <w:ind w:firstLine="708"/>
        <w:jc w:val="both"/>
        <w:rPr>
          <w:rFonts w:ascii="Times New Roman" w:hAnsi="Times New Roman" w:cs="Times New Roman"/>
          <w:sz w:val="28"/>
          <w:szCs w:val="28"/>
        </w:rPr>
      </w:pPr>
      <w:r w:rsidRPr="00054D87">
        <w:rPr>
          <w:rFonts w:ascii="Times New Roman" w:hAnsi="Times New Roman" w:cs="Times New Roman"/>
          <w:sz w:val="28"/>
          <w:szCs w:val="28"/>
        </w:rPr>
        <w:t xml:space="preserve">3) складировать любые материалы: тару, дрова, крупногабаритные отходы, строительные материалы и т.п. за территорией домовладения; </w:t>
      </w:r>
    </w:p>
    <w:p w:rsidR="00F85EEC" w:rsidRPr="00054D87" w:rsidRDefault="00F85EEC" w:rsidP="00F85EEC">
      <w:pPr>
        <w:spacing w:after="0" w:line="240" w:lineRule="auto"/>
        <w:ind w:firstLine="708"/>
        <w:jc w:val="both"/>
        <w:rPr>
          <w:rFonts w:ascii="Times New Roman" w:hAnsi="Times New Roman" w:cs="Times New Roman"/>
          <w:sz w:val="28"/>
          <w:szCs w:val="28"/>
        </w:rPr>
      </w:pPr>
      <w:r w:rsidRPr="00054D87">
        <w:rPr>
          <w:rFonts w:ascii="Times New Roman" w:hAnsi="Times New Roman" w:cs="Times New Roman"/>
          <w:sz w:val="28"/>
          <w:szCs w:val="28"/>
        </w:rPr>
        <w:t xml:space="preserve">4) мыть транспортные средства за территорией домовладения; </w:t>
      </w:r>
    </w:p>
    <w:p w:rsidR="00F85EEC" w:rsidRPr="00054D87" w:rsidRDefault="00F85EEC" w:rsidP="00F85EEC">
      <w:pPr>
        <w:spacing w:after="0" w:line="240" w:lineRule="auto"/>
        <w:ind w:firstLine="708"/>
        <w:jc w:val="both"/>
        <w:rPr>
          <w:rFonts w:ascii="Times New Roman" w:hAnsi="Times New Roman" w:cs="Times New Roman"/>
          <w:sz w:val="28"/>
          <w:szCs w:val="28"/>
        </w:rPr>
      </w:pPr>
      <w:r w:rsidRPr="00054D87">
        <w:rPr>
          <w:rFonts w:ascii="Times New Roman" w:hAnsi="Times New Roman" w:cs="Times New Roman"/>
          <w:sz w:val="28"/>
          <w:szCs w:val="28"/>
        </w:rPr>
        <w:t xml:space="preserve">5) строить дворовые постройки, обустраивать выгребные ямы за территорией домовладения; </w:t>
      </w:r>
    </w:p>
    <w:p w:rsidR="00F85EEC" w:rsidRPr="00054D87" w:rsidRDefault="00F85EEC" w:rsidP="00F85EEC">
      <w:pPr>
        <w:spacing w:after="0" w:line="240" w:lineRule="auto"/>
        <w:ind w:firstLine="708"/>
        <w:jc w:val="both"/>
        <w:rPr>
          <w:rFonts w:ascii="Times New Roman" w:hAnsi="Times New Roman" w:cs="Times New Roman"/>
          <w:sz w:val="28"/>
          <w:szCs w:val="28"/>
        </w:rPr>
      </w:pPr>
      <w:r w:rsidRPr="00054D87">
        <w:rPr>
          <w:rFonts w:ascii="Times New Roman" w:hAnsi="Times New Roman" w:cs="Times New Roman"/>
          <w:sz w:val="28"/>
          <w:szCs w:val="28"/>
        </w:rPr>
        <w:t xml:space="preserve">6) размещать на уличных проездах данной территории заграждения, затрудняющие доступ специального транспорта и уборочной техники или препятствующие им; </w:t>
      </w:r>
    </w:p>
    <w:p w:rsidR="00F85EEC" w:rsidRPr="00054D87" w:rsidRDefault="00F85EEC" w:rsidP="00F85EEC">
      <w:pPr>
        <w:spacing w:after="0" w:line="240" w:lineRule="auto"/>
        <w:ind w:firstLine="708"/>
        <w:jc w:val="both"/>
        <w:rPr>
          <w:rFonts w:ascii="Times New Roman" w:hAnsi="Times New Roman" w:cs="Times New Roman"/>
          <w:sz w:val="28"/>
          <w:szCs w:val="28"/>
        </w:rPr>
      </w:pPr>
      <w:r w:rsidRPr="00054D87">
        <w:rPr>
          <w:rFonts w:ascii="Times New Roman" w:hAnsi="Times New Roman" w:cs="Times New Roman"/>
          <w:sz w:val="28"/>
          <w:szCs w:val="28"/>
        </w:rPr>
        <w:t xml:space="preserve">7) </w:t>
      </w:r>
      <w:proofErr w:type="gramStart"/>
      <w:r w:rsidRPr="00054D87">
        <w:rPr>
          <w:rFonts w:ascii="Times New Roman" w:hAnsi="Times New Roman" w:cs="Times New Roman"/>
          <w:sz w:val="28"/>
          <w:szCs w:val="28"/>
        </w:rPr>
        <w:t>захламлять</w:t>
      </w:r>
      <w:proofErr w:type="gramEnd"/>
      <w:r w:rsidRPr="00054D87">
        <w:rPr>
          <w:rFonts w:ascii="Times New Roman" w:hAnsi="Times New Roman" w:cs="Times New Roman"/>
          <w:sz w:val="28"/>
          <w:szCs w:val="28"/>
        </w:rPr>
        <w:t xml:space="preserve"> прилегающую территорию любыми отходами.</w:t>
      </w:r>
    </w:p>
    <w:p w:rsidR="00F85EEC" w:rsidRPr="00A11120"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A11120">
        <w:rPr>
          <w:rFonts w:ascii="Times New Roman" w:hAnsi="Times New Roman" w:cs="Times New Roman"/>
          <w:b/>
          <w:sz w:val="28"/>
          <w:szCs w:val="28"/>
        </w:rPr>
        <w:t>Порядок содержания элементов благоустройства</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Общие требования к содержанию элементов благоустройства.</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Физические и юридические лица осуществляют организацию содержания элементов благоустройства, расположенных на прилегающих территориях.</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Организацию содержания иных элементов благоустройства осуществляет Администрация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Администрации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Проезды, как правило, должны выходить на второстепенные улицы и оборудоваться шлагбаумами или воротами.</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 xml:space="preserve">Строительные площадки необходимо обеспечить благоустроенной проезжей частью не менее </w:t>
      </w:r>
      <w:smartTag w:uri="urn:schemas-microsoft-com:office:smarttags" w:element="metricconverter">
        <w:smartTagPr>
          <w:attr w:name="ProductID" w:val="20 метров"/>
        </w:smartTagPr>
        <w:r w:rsidRPr="00054D87">
          <w:rPr>
            <w:rFonts w:ascii="Times New Roman" w:hAnsi="Times New Roman" w:cs="Times New Roman"/>
            <w:sz w:val="28"/>
            <w:szCs w:val="28"/>
          </w:rPr>
          <w:t>20 метров</w:t>
        </w:r>
      </w:smartTag>
      <w:r w:rsidRPr="00054D87">
        <w:rPr>
          <w:rFonts w:ascii="Times New Roman" w:hAnsi="Times New Roman" w:cs="Times New Roman"/>
          <w:sz w:val="28"/>
          <w:szCs w:val="28"/>
        </w:rPr>
        <w:t xml:space="preserve"> у каждого выезда с оборудованием для очистки колес.</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Строительство, установка и содержание малых архитектурных форм.</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Физическим или юридическим лицам необходимо при содержании малых архитектурных форм производить их ремонт и окраску, согласовывая кодеры с Администрацией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Окраску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скамеек рекомендуется производить не реже одного раза в год.</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 Окраску каменных, железобетонных и иных </w:t>
      </w:r>
      <w:proofErr w:type="gramStart"/>
      <w:r w:rsidRPr="00054D87">
        <w:rPr>
          <w:rFonts w:ascii="Times New Roman" w:hAnsi="Times New Roman" w:cs="Times New Roman"/>
          <w:sz w:val="28"/>
          <w:szCs w:val="28"/>
        </w:rPr>
        <w:t>материалов</w:t>
      </w:r>
      <w:proofErr w:type="gramEnd"/>
      <w:r w:rsidRPr="00054D87">
        <w:rPr>
          <w:rFonts w:ascii="Times New Roman" w:hAnsi="Times New Roman" w:cs="Times New Roman"/>
          <w:sz w:val="28"/>
          <w:szCs w:val="28"/>
        </w:rPr>
        <w:t xml:space="preserve"> не требующих защиты делать не рекомендуется.</w:t>
      </w:r>
    </w:p>
    <w:p w:rsidR="00F85EEC" w:rsidRPr="00054D87" w:rsidRDefault="00F85EEC" w:rsidP="00F85EEC">
      <w:pPr>
        <w:numPr>
          <w:ilvl w:val="2"/>
          <w:numId w:val="21"/>
        </w:numPr>
        <w:tabs>
          <w:tab w:val="left" w:pos="1701"/>
        </w:tabs>
        <w:spacing w:after="0" w:line="240" w:lineRule="auto"/>
        <w:ind w:left="0" w:firstLine="567"/>
        <w:contextualSpacing/>
        <w:rPr>
          <w:rFonts w:ascii="Times New Roman" w:hAnsi="Times New Roman" w:cs="Times New Roman"/>
          <w:sz w:val="28"/>
          <w:szCs w:val="28"/>
        </w:rPr>
      </w:pPr>
      <w:r w:rsidRPr="00054D87">
        <w:rPr>
          <w:rFonts w:ascii="Times New Roman" w:hAnsi="Times New Roman" w:cs="Times New Roman"/>
          <w:sz w:val="28"/>
          <w:szCs w:val="28"/>
        </w:rPr>
        <w:t>Ремонт и содержание зданий и сооружений.</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Эксплуатацию зданий и сооружений, их ремонт необходимо производить в соответствии с установленными правилами и нормами технической эксплуатации.</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На зданиях устанавливаются указатели с обозначением наименования улицы и номерных знаков домов, утвержденного образца, а на угловых домах - названия пересекающихся улиц. </w:t>
      </w:r>
    </w:p>
    <w:p w:rsidR="00F85EEC" w:rsidRPr="00A11120"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A11120">
        <w:rPr>
          <w:rFonts w:ascii="Times New Roman" w:hAnsi="Times New Roman" w:cs="Times New Roman"/>
          <w:b/>
          <w:sz w:val="28"/>
          <w:szCs w:val="28"/>
        </w:rPr>
        <w:t>Работы по озеленению территорий и содержанию зеленых насаждений</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 xml:space="preserve">Озеленение территории, работы по содержанию и восстановлению парков, скверов, зеленых зон, содержание и охрану природных зон осуществляется физическими и юридическими лицами по согласованию с Администрацией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необходимо производить только по проектам, согласованным с Администрацией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Лицам, ответственным за содержание соответствующей территории, необходимо:</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xml:space="preserve">- доводить до сведения Администрации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 xml:space="preserve"> обо всех случаях массового появления вредителей и болезней и принимать меры борьбы с ними, производить замазку ран и дупел на деревьях;</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проводить своевременный ремонт ограждений зеленых насаждений.</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На площадях зеленых насаждений запрещается:</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ходить и лежать на газонах и в молодых лесных посадках;</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ломать деревья, кустарники, сучья и ветви, срывать листья и цветы, сбивать и собирать плоды;</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разбивать палатки и разводить костры;</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засорять газоны, цветники, дорожки и водоемы;</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портить скульптуры, скамейки, ограды;</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ездить на велосипедах, мотоциклах, лошадях, тракторах и автомашинах;</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парковать автотранспортные средства на газонах;</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пасти скот и домашнюю птицу;</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054D87">
          <w:rPr>
            <w:rFonts w:ascii="Times New Roman" w:hAnsi="Times New Roman" w:cs="Times New Roman"/>
            <w:sz w:val="28"/>
            <w:szCs w:val="28"/>
          </w:rPr>
          <w:t>1,5 м</w:t>
        </w:r>
      </w:smartTag>
      <w:r w:rsidRPr="00054D87">
        <w:rPr>
          <w:rFonts w:ascii="Times New Roman" w:hAnsi="Times New Roman" w:cs="Times New Roman"/>
          <w:sz w:val="28"/>
          <w:szCs w:val="28"/>
        </w:rPr>
        <w:t xml:space="preserve"> от ствола и засыпать шейки деревьев землей или строительным мусором;</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lastRenderedPageBreak/>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добывать растительную землю, песок и производить другие раскопки;</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отпускать с поводка собак в парках, лесопарках, скверах и иных территориях зеленых насаждений.</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rPr>
      </w:pPr>
      <w:r w:rsidRPr="00054D87">
        <w:rPr>
          <w:rFonts w:ascii="Times New Roman" w:hAnsi="Times New Roman" w:cs="Times New Roman"/>
          <w:sz w:val="28"/>
          <w:szCs w:val="28"/>
        </w:rPr>
        <w:t xml:space="preserve">Запрещается самовольная вырубка деревьев и кустарников.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За незаконную вырубку или повреждение деревьев на территории муниципального образования виновные лица обязаны возмещать убытки.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 xml:space="preserve"> для принятия необходимых мер.</w:t>
      </w:r>
    </w:p>
    <w:p w:rsidR="00F85EEC" w:rsidRPr="00054D87" w:rsidRDefault="00F85EEC" w:rsidP="00F85EEC">
      <w:pPr>
        <w:numPr>
          <w:ilvl w:val="2"/>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 за счет собственных средств.</w:t>
      </w:r>
    </w:p>
    <w:p w:rsidR="00F85EEC" w:rsidRPr="00A11120"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A11120">
        <w:rPr>
          <w:rFonts w:ascii="Times New Roman" w:hAnsi="Times New Roman" w:cs="Times New Roman"/>
          <w:b/>
          <w:sz w:val="28"/>
          <w:szCs w:val="28"/>
        </w:rPr>
        <w:t>Содержание и эксплуатация дорог.</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С целью сохранения дорожных покрытий на территории муниципального образования запрещается:</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подвоз груза волоком;</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перегон по улицам, имеющим твердое покрытие, машин на гусеничном ходу;</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движение и стоянка большегрузного транспорта на пешеходных дорожках, тротуарах.</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 по договорам с администрацией муниципального образования.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Эксплуатацию, текущий и капитальный ремонт дорожных знаков, разметки и иных объектов обеспечения безопасности уличного движения может осуществляться специализированным организациям по договорам с администрацией муниципального образования.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F85EEC" w:rsidRPr="00A11120"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A11120">
        <w:rPr>
          <w:rFonts w:ascii="Times New Roman" w:hAnsi="Times New Roman" w:cs="Times New Roman"/>
          <w:b/>
          <w:sz w:val="28"/>
          <w:szCs w:val="28"/>
        </w:rPr>
        <w:t>Освещение территории муниципального образования.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rPr>
      </w:pPr>
      <w:r w:rsidRPr="00054D87">
        <w:rPr>
          <w:rFonts w:ascii="Times New Roman" w:hAnsi="Times New Roman" w:cs="Times New Roman"/>
          <w:sz w:val="28"/>
          <w:szCs w:val="28"/>
        </w:rPr>
        <w:t>Улицы, дороги, площади, мосты,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дорожные знаки и указатели, элементы информации о населенных пунктах освещаются в темное время суток</w:t>
      </w:r>
      <w:r>
        <w:rPr>
          <w:rFonts w:ascii="Times New Roman" w:hAnsi="Times New Roman" w:cs="Times New Roman"/>
          <w:sz w:val="28"/>
          <w:szCs w:val="28"/>
        </w:rPr>
        <w:t xml:space="preserve">. </w:t>
      </w:r>
      <w:r w:rsidRPr="00054D87">
        <w:rPr>
          <w:rFonts w:ascii="Times New Roman" w:hAnsi="Times New Roman" w:cs="Times New Roman"/>
          <w:sz w:val="28"/>
          <w:szCs w:val="28"/>
        </w:rPr>
        <w:t xml:space="preserve"> Обязанность по освещению данных объектов возлагается на их собственников или уполномоченных собственником лиц.</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Освещение территории муниципального образования осуществляется </w:t>
      </w:r>
      <w:proofErr w:type="spellStart"/>
      <w:r w:rsidRPr="00054D87">
        <w:rPr>
          <w:rFonts w:ascii="Times New Roman" w:hAnsi="Times New Roman" w:cs="Times New Roman"/>
          <w:sz w:val="28"/>
          <w:szCs w:val="28"/>
        </w:rPr>
        <w:t>энергоснабжающими</w:t>
      </w:r>
      <w:proofErr w:type="spellEnd"/>
      <w:r w:rsidRPr="00054D87">
        <w:rPr>
          <w:rFonts w:ascii="Times New Roman" w:hAnsi="Times New Roman" w:cs="Times New Roman"/>
          <w:sz w:val="28"/>
          <w:szCs w:val="28"/>
        </w:rPr>
        <w:t xml:space="preserve">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Строительство, эксплуатацию, текущий и капитальный ремонт сетей наружного освещения улиц осуществляется специализированными организациями по договорам с Администрацией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w:t>
      </w:r>
    </w:p>
    <w:p w:rsidR="00F85EEC" w:rsidRPr="00A11120" w:rsidRDefault="00F85EEC" w:rsidP="00F85EEC">
      <w:pPr>
        <w:numPr>
          <w:ilvl w:val="1"/>
          <w:numId w:val="21"/>
        </w:numPr>
        <w:spacing w:after="0" w:line="240" w:lineRule="auto"/>
        <w:ind w:left="0" w:firstLine="567"/>
        <w:contextualSpacing/>
        <w:jc w:val="both"/>
        <w:rPr>
          <w:rFonts w:ascii="Times New Roman" w:hAnsi="Times New Roman" w:cs="Times New Roman"/>
          <w:b/>
        </w:rPr>
      </w:pPr>
      <w:r w:rsidRPr="00A11120">
        <w:rPr>
          <w:rFonts w:ascii="Times New Roman" w:hAnsi="Times New Roman" w:cs="Times New Roman"/>
          <w:b/>
          <w:sz w:val="28"/>
          <w:szCs w:val="28"/>
        </w:rPr>
        <w:t>Проведение работ при строительстве, ремонте, реконструкции коммуникаций.</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должны производиться только при наличии письменного разрешения (ордера на проведение земляных работ), выданного Администрацией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w:t>
      </w:r>
    </w:p>
    <w:p w:rsidR="00F85EEC" w:rsidRPr="00054D87" w:rsidRDefault="00F85EEC" w:rsidP="00F85EEC">
      <w:pPr>
        <w:tabs>
          <w:tab w:val="left" w:pos="1701"/>
        </w:tabs>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xml:space="preserve">Аварийные работы необходимо начинать владельцам сетей по телефонограмме или по уведомлению Администрации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 xml:space="preserve"> с последующим оформлением разрешения в 3-дневный срок.</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Разрешение на производство работ по строительству, реконструкции, ремонту коммуникаций следует выдавать Администрации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 xml:space="preserve"> при предъявлении:</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схемы движения транспорта и пешеходов, согласованной с государственной инспекцией по безопасности дорожного движения;</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условий производства работ;</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lastRenderedPageBreak/>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rPr>
      </w:pPr>
      <w:r w:rsidRPr="00054D87">
        <w:rPr>
          <w:rFonts w:ascii="Times New Roman" w:hAnsi="Times New Roman" w:cs="Times New Roman"/>
          <w:sz w:val="28"/>
          <w:szCs w:val="28"/>
        </w:rPr>
        <w:t>Прокладку подземных коммуникаций под проезжей частью улиц, проездами, а также под тротуарами допускается соответствующим организациям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sz w:val="28"/>
          <w:szCs w:val="28"/>
        </w:rPr>
        <w:t xml:space="preserve">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обязаны сообщить в Администрацию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 xml:space="preserve"> о намеченных работах по прокладке коммуникаций с указанием предполагаемых сроков производства работ.</w:t>
      </w:r>
      <w:proofErr w:type="gramEnd"/>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подлежат ликвидации в полном объеме организациями, получившими разрешение на производство работ, в сроки, согласованные с Администрацией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До начала производства работ по разрытию необходимо:</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Установить дорожные знаки в соответствии с согласованной схемой.</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Ограждение необходимо выполнять </w:t>
      </w:r>
      <w:proofErr w:type="gramStart"/>
      <w:r w:rsidRPr="00054D87">
        <w:rPr>
          <w:rFonts w:ascii="Times New Roman" w:hAnsi="Times New Roman" w:cs="Times New Roman"/>
          <w:sz w:val="28"/>
          <w:szCs w:val="28"/>
        </w:rPr>
        <w:t>сплошным</w:t>
      </w:r>
      <w:proofErr w:type="gramEnd"/>
      <w:r w:rsidRPr="00054D87">
        <w:rPr>
          <w:rFonts w:ascii="Times New Roman" w:hAnsi="Times New Roman" w:cs="Times New Roman"/>
          <w:sz w:val="28"/>
          <w:szCs w:val="28"/>
        </w:rPr>
        <w:t xml:space="preserve"> и надежным, предотвращающим попадание посторонних на стройплощадку.</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 xml:space="preserve">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sidRPr="00054D87">
          <w:rPr>
            <w:rFonts w:ascii="Times New Roman" w:hAnsi="Times New Roman" w:cs="Times New Roman"/>
            <w:sz w:val="28"/>
            <w:szCs w:val="28"/>
          </w:rPr>
          <w:t>200 метров</w:t>
        </w:r>
      </w:smartTag>
      <w:r w:rsidRPr="00054D87">
        <w:rPr>
          <w:rFonts w:ascii="Times New Roman" w:hAnsi="Times New Roman" w:cs="Times New Roman"/>
          <w:sz w:val="28"/>
          <w:szCs w:val="28"/>
        </w:rPr>
        <w:t xml:space="preserve"> друг от друга.</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В случаях, когда производство работ связано с закрытием, изменением маршрутов пассажирского транспорта, необходимо помещать соответствующие объявления в средствах информации  с указанием сроков работ.</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При необходимости в случае ремонта или реконструкции подземных коммуникаций необходимо оформлять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Разрешение на производство работ необходимо хранить на месте работ и предъявлять по первому требованию лиц, осуществляющих </w:t>
      </w:r>
      <w:proofErr w:type="gramStart"/>
      <w:r w:rsidRPr="00054D87">
        <w:rPr>
          <w:rFonts w:ascii="Times New Roman" w:hAnsi="Times New Roman" w:cs="Times New Roman"/>
          <w:sz w:val="28"/>
          <w:szCs w:val="28"/>
        </w:rPr>
        <w:t>контроль за</w:t>
      </w:r>
      <w:proofErr w:type="gramEnd"/>
      <w:r w:rsidRPr="00054D87">
        <w:rPr>
          <w:rFonts w:ascii="Times New Roman" w:hAnsi="Times New Roman" w:cs="Times New Roman"/>
          <w:sz w:val="28"/>
          <w:szCs w:val="28"/>
        </w:rPr>
        <w:t xml:space="preserve"> выполнением Правил содержания.</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В разрешении необходимо устанавливать сроки и условия производства работ.</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F85EEC" w:rsidRPr="00054D87" w:rsidRDefault="00F85EEC" w:rsidP="00F85EEC">
      <w:pPr>
        <w:tabs>
          <w:tab w:val="left" w:pos="1701"/>
        </w:tabs>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054D87">
        <w:rPr>
          <w:rFonts w:ascii="Times New Roman" w:hAnsi="Times New Roman" w:cs="Times New Roman"/>
          <w:sz w:val="28"/>
          <w:szCs w:val="28"/>
        </w:rPr>
        <w:t>топооснове</w:t>
      </w:r>
      <w:proofErr w:type="spellEnd"/>
      <w:r w:rsidRPr="00054D87">
        <w:rPr>
          <w:rFonts w:ascii="Times New Roman" w:hAnsi="Times New Roman" w:cs="Times New Roman"/>
          <w:sz w:val="28"/>
          <w:szCs w:val="28"/>
        </w:rPr>
        <w:t>.</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rPr>
      </w:pPr>
      <w:r w:rsidRPr="00054D87">
        <w:rPr>
          <w:rFonts w:ascii="Times New Roman" w:hAnsi="Times New Roman" w:cs="Times New Roman"/>
          <w:sz w:val="28"/>
          <w:szCs w:val="28"/>
        </w:rPr>
        <w:t>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При производстве работ на улицах, застроенных территориях грунт рекомендуется немедленно вывозить. При необходимости строительная организация может обеспечивать планировку грунта на отвале.</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Траншеи под проезжей частью и тротуарами рекомендуется засыпать песком и песчаным фунтом с послойным уплотнением и поливкой водой.</w:t>
      </w:r>
    </w:p>
    <w:p w:rsidR="00F85EEC" w:rsidRPr="00054D87" w:rsidRDefault="00F85EEC" w:rsidP="00F85EEC">
      <w:pPr>
        <w:tabs>
          <w:tab w:val="left" w:pos="1701"/>
        </w:tabs>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Траншеи на газонах рекомендуется засыпать местным грунтом с уплотнением, восстановлением плодородного слоя и посевом травы.</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При засыпке траншеи некондиционным грунтом без необходимого уплотнения или иных нарушениях правил производства земляных </w:t>
      </w:r>
      <w:proofErr w:type="gramStart"/>
      <w:r w:rsidRPr="00054D87">
        <w:rPr>
          <w:rFonts w:ascii="Times New Roman" w:hAnsi="Times New Roman" w:cs="Times New Roman"/>
          <w:sz w:val="28"/>
          <w:szCs w:val="28"/>
        </w:rPr>
        <w:t>работ</w:t>
      </w:r>
      <w:proofErr w:type="gramEnd"/>
      <w:r w:rsidRPr="00054D87">
        <w:rPr>
          <w:rFonts w:ascii="Times New Roman" w:hAnsi="Times New Roman" w:cs="Times New Roman"/>
          <w:sz w:val="28"/>
          <w:szCs w:val="28"/>
        </w:rPr>
        <w:t xml:space="preserve"> уполномоченные должностные лица Администрации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 xml:space="preserve"> имеют право составить протокол для привлечения виновных лиц к административной ответственности.</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Организации, получившие разрешение на производство работ, обязаны в течени</w:t>
      </w:r>
      <w:proofErr w:type="gramStart"/>
      <w:r w:rsidRPr="00054D87">
        <w:rPr>
          <w:rFonts w:ascii="Times New Roman" w:hAnsi="Times New Roman" w:cs="Times New Roman"/>
          <w:sz w:val="28"/>
          <w:szCs w:val="28"/>
        </w:rPr>
        <w:t>и</w:t>
      </w:r>
      <w:proofErr w:type="gramEnd"/>
      <w:r w:rsidRPr="00054D87">
        <w:rPr>
          <w:rFonts w:ascii="Times New Roman" w:hAnsi="Times New Roman" w:cs="Times New Roman"/>
          <w:sz w:val="28"/>
          <w:szCs w:val="28"/>
        </w:rPr>
        <w:t xml:space="preserve"> суток устранить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F85EEC" w:rsidRPr="009F6F10" w:rsidRDefault="00F85EEC" w:rsidP="00F85EEC">
      <w:pPr>
        <w:tabs>
          <w:tab w:val="left" w:pos="1701"/>
        </w:tabs>
        <w:spacing w:after="0" w:line="240" w:lineRule="auto"/>
        <w:ind w:left="567"/>
        <w:contextualSpacing/>
        <w:rPr>
          <w:rFonts w:ascii="Times New Roman" w:hAnsi="Times New Roman" w:cs="Times New Roman"/>
          <w:b/>
          <w:sz w:val="28"/>
          <w:szCs w:val="28"/>
        </w:rPr>
      </w:pPr>
      <w:r w:rsidRPr="009F6F10">
        <w:rPr>
          <w:rFonts w:ascii="Times New Roman" w:hAnsi="Times New Roman" w:cs="Times New Roman"/>
          <w:b/>
          <w:sz w:val="28"/>
          <w:szCs w:val="28"/>
        </w:rPr>
        <w:t>11.11.Требования к содержанию домашних животных и птиц.</w:t>
      </w:r>
    </w:p>
    <w:p w:rsidR="00F85EEC" w:rsidRPr="00054D87" w:rsidRDefault="00F85EEC" w:rsidP="00F85EE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11.11.1..</w:t>
      </w:r>
      <w:r w:rsidRPr="00054D87">
        <w:rPr>
          <w:rFonts w:ascii="Times New Roman" w:hAnsi="Times New Roman" w:cs="Times New Roman"/>
          <w:sz w:val="28"/>
          <w:szCs w:val="28"/>
        </w:rPr>
        <w:t>Владельцы домашних животных и птиц обязаны:</w:t>
      </w:r>
    </w:p>
    <w:p w:rsidR="00F85EEC" w:rsidRPr="00054D87" w:rsidRDefault="00F85EEC" w:rsidP="00F85EEC">
      <w:pPr>
        <w:autoSpaceDE w:val="0"/>
        <w:autoSpaceDN w:val="0"/>
        <w:adjustRightInd w:val="0"/>
        <w:spacing w:after="0" w:line="240" w:lineRule="auto"/>
        <w:ind w:firstLine="720"/>
        <w:jc w:val="both"/>
        <w:rPr>
          <w:rFonts w:ascii="Times New Roman" w:hAnsi="Times New Roman" w:cs="Times New Roman"/>
          <w:sz w:val="28"/>
          <w:szCs w:val="28"/>
        </w:rPr>
      </w:pPr>
      <w:r w:rsidRPr="00054D87">
        <w:rPr>
          <w:rFonts w:ascii="Times New Roman" w:hAnsi="Times New Roman" w:cs="Times New Roman"/>
          <w:sz w:val="28"/>
          <w:szCs w:val="28"/>
        </w:rPr>
        <w:t xml:space="preserve"> - не допускать загрязнения домашними животными мест общественного пользования в жилых домах, коммунальных квартирах, на лестничных клетках, в подъездах, а также в общественных местах: на детских и спортивных площадках, пешеходных дорожках, в скверах, дворах и т.д. В случае загрязнения указанных мест владельцы животных обязаны обеспечить уборку с применением средств индивидуальной гигиены (полиэтиленовой тары, совка и т. </w:t>
      </w:r>
      <w:proofErr w:type="spellStart"/>
      <w:r w:rsidRPr="00054D87">
        <w:rPr>
          <w:rFonts w:ascii="Times New Roman" w:hAnsi="Times New Roman" w:cs="Times New Roman"/>
          <w:sz w:val="28"/>
          <w:szCs w:val="28"/>
        </w:rPr>
        <w:t>д</w:t>
      </w:r>
      <w:proofErr w:type="spellEnd"/>
      <w:r w:rsidRPr="00054D87">
        <w:rPr>
          <w:rFonts w:ascii="Times New Roman" w:hAnsi="Times New Roman" w:cs="Times New Roman"/>
          <w:sz w:val="28"/>
          <w:szCs w:val="28"/>
        </w:rPr>
        <w:t>);</w:t>
      </w:r>
    </w:p>
    <w:p w:rsidR="00F85EEC" w:rsidRPr="00054D87" w:rsidRDefault="00F85EEC" w:rsidP="00F85EEC">
      <w:pPr>
        <w:autoSpaceDE w:val="0"/>
        <w:autoSpaceDN w:val="0"/>
        <w:adjustRightInd w:val="0"/>
        <w:spacing w:after="0" w:line="240" w:lineRule="auto"/>
        <w:ind w:firstLine="720"/>
        <w:jc w:val="both"/>
        <w:rPr>
          <w:rFonts w:ascii="Times New Roman" w:hAnsi="Times New Roman" w:cs="Times New Roman"/>
          <w:sz w:val="28"/>
          <w:szCs w:val="28"/>
        </w:rPr>
      </w:pPr>
      <w:r w:rsidRPr="00054D87">
        <w:rPr>
          <w:rFonts w:ascii="Times New Roman" w:hAnsi="Times New Roman" w:cs="Times New Roman"/>
          <w:sz w:val="28"/>
          <w:szCs w:val="28"/>
        </w:rPr>
        <w:t xml:space="preserve">- содержать животных с соблюдением норм общественного порядка, санитарно-гигиенических, ветеринарных, санитарных правил, сообщать в государственную ветеринарную службу обо всех случаях падежа, массового заболевания животных и неукоснительно соблюдать рекомендации ветеринарного специалиста по результатам обследования, соблюдать предписания должностных лиц Администрации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 органов санитарно-эпидемиологического и ветеринарного надзора;</w:t>
      </w:r>
    </w:p>
    <w:p w:rsidR="00F85EEC" w:rsidRPr="00054D87" w:rsidRDefault="00F85EEC" w:rsidP="00F85EEC">
      <w:pPr>
        <w:autoSpaceDE w:val="0"/>
        <w:autoSpaceDN w:val="0"/>
        <w:adjustRightInd w:val="0"/>
        <w:spacing w:after="0" w:line="240" w:lineRule="auto"/>
        <w:ind w:firstLine="720"/>
        <w:jc w:val="both"/>
        <w:rPr>
          <w:rFonts w:ascii="Times New Roman" w:hAnsi="Times New Roman" w:cs="Times New Roman"/>
          <w:sz w:val="28"/>
          <w:szCs w:val="28"/>
        </w:rPr>
      </w:pPr>
      <w:r w:rsidRPr="00054D87">
        <w:rPr>
          <w:rFonts w:ascii="Times New Roman" w:hAnsi="Times New Roman" w:cs="Times New Roman"/>
          <w:sz w:val="28"/>
          <w:szCs w:val="28"/>
        </w:rPr>
        <w:t>- не допускать домашних животных на территории и в помещения общеобразовательных (в т. ч дошкольных) учреждений, учреждений здравоохранения, предприятий и организаций, осуществляющих торговлю и общественное питание;</w:t>
      </w:r>
    </w:p>
    <w:p w:rsidR="00F85EEC" w:rsidRPr="00054D87" w:rsidRDefault="00F85EEC" w:rsidP="00F85EEC">
      <w:pPr>
        <w:autoSpaceDE w:val="0"/>
        <w:autoSpaceDN w:val="0"/>
        <w:adjustRightInd w:val="0"/>
        <w:spacing w:after="0" w:line="240" w:lineRule="auto"/>
        <w:ind w:firstLine="720"/>
        <w:jc w:val="both"/>
        <w:rPr>
          <w:rFonts w:ascii="Times New Roman" w:hAnsi="Times New Roman" w:cs="Times New Roman"/>
          <w:sz w:val="28"/>
          <w:szCs w:val="28"/>
        </w:rPr>
      </w:pPr>
      <w:r w:rsidRPr="00054D87">
        <w:rPr>
          <w:rFonts w:ascii="Times New Roman" w:hAnsi="Times New Roman" w:cs="Times New Roman"/>
          <w:sz w:val="28"/>
          <w:szCs w:val="28"/>
        </w:rPr>
        <w:t>11.1</w:t>
      </w:r>
      <w:r>
        <w:rPr>
          <w:rFonts w:ascii="Times New Roman" w:hAnsi="Times New Roman" w:cs="Times New Roman"/>
          <w:sz w:val="28"/>
          <w:szCs w:val="28"/>
        </w:rPr>
        <w:t>1</w:t>
      </w:r>
      <w:r w:rsidRPr="00054D87">
        <w:rPr>
          <w:rFonts w:ascii="Times New Roman" w:hAnsi="Times New Roman" w:cs="Times New Roman"/>
          <w:sz w:val="28"/>
          <w:szCs w:val="28"/>
        </w:rPr>
        <w:t xml:space="preserve">.2.  Владельцем собаки, в случае отсутствия ветеринарного паспорта, считается физическое или юридическое лицо, фактически осуществляющее уход за животным и на территории которого животное </w:t>
      </w:r>
      <w:r w:rsidRPr="00054D87">
        <w:rPr>
          <w:rFonts w:ascii="Times New Roman" w:hAnsi="Times New Roman" w:cs="Times New Roman"/>
          <w:sz w:val="28"/>
          <w:szCs w:val="28"/>
        </w:rPr>
        <w:lastRenderedPageBreak/>
        <w:t>постоянно проживает. В случае</w:t>
      </w:r>
      <w:proofErr w:type="gramStart"/>
      <w:r w:rsidRPr="00054D87">
        <w:rPr>
          <w:rFonts w:ascii="Times New Roman" w:hAnsi="Times New Roman" w:cs="Times New Roman"/>
          <w:sz w:val="28"/>
          <w:szCs w:val="28"/>
        </w:rPr>
        <w:t>,</w:t>
      </w:r>
      <w:proofErr w:type="gramEnd"/>
      <w:r w:rsidRPr="00054D87">
        <w:rPr>
          <w:rFonts w:ascii="Times New Roman" w:hAnsi="Times New Roman" w:cs="Times New Roman"/>
          <w:sz w:val="28"/>
          <w:szCs w:val="28"/>
        </w:rPr>
        <w:t xml:space="preserve"> если владелец собаки не установлен, собака подлежит отлову, независимо от породы и назначения.  </w:t>
      </w:r>
    </w:p>
    <w:p w:rsidR="00F85EEC" w:rsidRPr="00054D87" w:rsidRDefault="00F85EEC" w:rsidP="00F85EEC">
      <w:pPr>
        <w:autoSpaceDE w:val="0"/>
        <w:autoSpaceDN w:val="0"/>
        <w:adjustRightInd w:val="0"/>
        <w:spacing w:after="0" w:line="240" w:lineRule="auto"/>
        <w:ind w:firstLine="720"/>
        <w:jc w:val="both"/>
        <w:rPr>
          <w:rFonts w:ascii="Times New Roman" w:hAnsi="Times New Roman" w:cs="Times New Roman"/>
          <w:sz w:val="28"/>
          <w:szCs w:val="28"/>
        </w:rPr>
      </w:pPr>
      <w:r w:rsidRPr="00054D87">
        <w:rPr>
          <w:rFonts w:ascii="Times New Roman" w:hAnsi="Times New Roman" w:cs="Times New Roman"/>
          <w:sz w:val="28"/>
          <w:szCs w:val="28"/>
        </w:rPr>
        <w:t>11.1</w:t>
      </w:r>
      <w:r>
        <w:rPr>
          <w:rFonts w:ascii="Times New Roman" w:hAnsi="Times New Roman" w:cs="Times New Roman"/>
          <w:sz w:val="28"/>
          <w:szCs w:val="28"/>
        </w:rPr>
        <w:t>1</w:t>
      </w:r>
      <w:r w:rsidRPr="00054D87">
        <w:rPr>
          <w:rFonts w:ascii="Times New Roman" w:hAnsi="Times New Roman" w:cs="Times New Roman"/>
          <w:sz w:val="28"/>
          <w:szCs w:val="28"/>
        </w:rPr>
        <w:t>.3.  Владельцы собак и кошек обязаны предотвращать опасное воздействие животных на людей и животных, а также обеспечивать тишину для окружающих в период с 22.00 до 07.00 часов следующего дня, содержать собак только на хорошо огражденной территории, в вольере или на привязи. Условия содержания собак должны в обязательном порядке исключать выход собаки за пределы территории домовладения. О наличии собак должна быть сделана предупреждающая надпись при входе на участок.</w:t>
      </w:r>
    </w:p>
    <w:p w:rsidR="00F85EEC" w:rsidRPr="00054D87" w:rsidRDefault="00F85EEC" w:rsidP="00F85EEC">
      <w:pPr>
        <w:autoSpaceDE w:val="0"/>
        <w:autoSpaceDN w:val="0"/>
        <w:adjustRightInd w:val="0"/>
        <w:spacing w:after="0" w:line="240" w:lineRule="auto"/>
        <w:ind w:firstLine="720"/>
        <w:jc w:val="both"/>
        <w:rPr>
          <w:rFonts w:ascii="Times New Roman" w:hAnsi="Times New Roman" w:cs="Times New Roman"/>
          <w:sz w:val="28"/>
          <w:szCs w:val="28"/>
        </w:rPr>
      </w:pPr>
      <w:r w:rsidRPr="00054D87">
        <w:rPr>
          <w:rFonts w:ascii="Times New Roman" w:hAnsi="Times New Roman" w:cs="Times New Roman"/>
          <w:sz w:val="28"/>
          <w:szCs w:val="28"/>
        </w:rPr>
        <w:t>11.1</w:t>
      </w:r>
      <w:r>
        <w:rPr>
          <w:rFonts w:ascii="Times New Roman" w:hAnsi="Times New Roman" w:cs="Times New Roman"/>
          <w:sz w:val="28"/>
          <w:szCs w:val="28"/>
        </w:rPr>
        <w:t>1</w:t>
      </w:r>
      <w:r w:rsidRPr="00054D87">
        <w:rPr>
          <w:rFonts w:ascii="Times New Roman" w:hAnsi="Times New Roman" w:cs="Times New Roman"/>
          <w:sz w:val="28"/>
          <w:szCs w:val="28"/>
        </w:rPr>
        <w:t>.4.  Организации, имеющие закрепленные территории, обязаны содержать собак в свободном выгуле только в ночное время на хорошо огражденном участке, в условиях, полностью исключающих возможность выхода животного за пределы территории организации. В дневное время собаки должны находиться на привязи или в вольерах. О наличии собак должна быть сделана предупреждающая надпись при входе на участок.</w:t>
      </w:r>
    </w:p>
    <w:p w:rsidR="00F85EEC" w:rsidRPr="00054D87" w:rsidRDefault="00F85EEC" w:rsidP="00F85EEC">
      <w:pPr>
        <w:autoSpaceDE w:val="0"/>
        <w:autoSpaceDN w:val="0"/>
        <w:adjustRightInd w:val="0"/>
        <w:spacing w:after="0" w:line="240" w:lineRule="auto"/>
        <w:ind w:firstLine="720"/>
        <w:jc w:val="both"/>
        <w:rPr>
          <w:rFonts w:ascii="Times New Roman" w:hAnsi="Times New Roman" w:cs="Times New Roman"/>
          <w:sz w:val="28"/>
          <w:szCs w:val="28"/>
        </w:rPr>
      </w:pPr>
      <w:r w:rsidRPr="00054D87">
        <w:rPr>
          <w:rFonts w:ascii="Times New Roman" w:hAnsi="Times New Roman" w:cs="Times New Roman"/>
          <w:sz w:val="28"/>
          <w:szCs w:val="28"/>
        </w:rPr>
        <w:t>11.1</w:t>
      </w:r>
      <w:r>
        <w:rPr>
          <w:rFonts w:ascii="Times New Roman" w:hAnsi="Times New Roman" w:cs="Times New Roman"/>
          <w:sz w:val="28"/>
          <w:szCs w:val="28"/>
        </w:rPr>
        <w:t>1</w:t>
      </w:r>
      <w:r w:rsidRPr="00054D87">
        <w:rPr>
          <w:rFonts w:ascii="Times New Roman" w:hAnsi="Times New Roman" w:cs="Times New Roman"/>
          <w:sz w:val="28"/>
          <w:szCs w:val="28"/>
        </w:rPr>
        <w:t xml:space="preserve">.5.  Владельцы могут выводить собак высотой в холке свыше </w:t>
      </w:r>
      <w:smartTag w:uri="urn:schemas-microsoft-com:office:smarttags" w:element="metricconverter">
        <w:smartTagPr>
          <w:attr w:name="ProductID" w:val="30 см"/>
        </w:smartTagPr>
        <w:r w:rsidRPr="00054D87">
          <w:rPr>
            <w:rFonts w:ascii="Times New Roman" w:hAnsi="Times New Roman" w:cs="Times New Roman"/>
            <w:sz w:val="28"/>
            <w:szCs w:val="28"/>
          </w:rPr>
          <w:t>30 см</w:t>
        </w:r>
      </w:smartTag>
      <w:r w:rsidRPr="00054D87">
        <w:rPr>
          <w:rFonts w:ascii="Times New Roman" w:hAnsi="Times New Roman" w:cs="Times New Roman"/>
          <w:sz w:val="28"/>
          <w:szCs w:val="28"/>
        </w:rPr>
        <w:t xml:space="preserve"> из жилых помещений (домов), а также изолированных территорий в общие дворы и на улицу разрешается только на коротком поводке и в наморднике (кроме щенков до трехмесячного возраста). На собак, представляющих угрозу для людей и других животных, намордник должен надеваться в обязательном порядке. </w:t>
      </w:r>
      <w:proofErr w:type="gramStart"/>
      <w:r w:rsidRPr="00054D87">
        <w:rPr>
          <w:rFonts w:ascii="Times New Roman" w:hAnsi="Times New Roman" w:cs="Times New Roman"/>
          <w:sz w:val="28"/>
          <w:szCs w:val="28"/>
        </w:rPr>
        <w:t xml:space="preserve">К породам собак, требующим особой ответственности владельца, относятся: </w:t>
      </w:r>
      <w:proofErr w:type="spellStart"/>
      <w:r w:rsidRPr="00054D87">
        <w:rPr>
          <w:rFonts w:ascii="Times New Roman" w:hAnsi="Times New Roman" w:cs="Times New Roman"/>
          <w:sz w:val="28"/>
          <w:szCs w:val="28"/>
        </w:rPr>
        <w:t>бультерьер</w:t>
      </w:r>
      <w:proofErr w:type="spellEnd"/>
      <w:r w:rsidRPr="00054D87">
        <w:rPr>
          <w:rFonts w:ascii="Times New Roman" w:hAnsi="Times New Roman" w:cs="Times New Roman"/>
          <w:sz w:val="28"/>
          <w:szCs w:val="28"/>
        </w:rPr>
        <w:t xml:space="preserve">, американский </w:t>
      </w:r>
      <w:proofErr w:type="spellStart"/>
      <w:r w:rsidRPr="00054D87">
        <w:rPr>
          <w:rFonts w:ascii="Times New Roman" w:hAnsi="Times New Roman" w:cs="Times New Roman"/>
          <w:sz w:val="28"/>
          <w:szCs w:val="28"/>
        </w:rPr>
        <w:t>стаффордширский</w:t>
      </w:r>
      <w:proofErr w:type="spellEnd"/>
      <w:r w:rsidRPr="00054D87">
        <w:rPr>
          <w:rFonts w:ascii="Times New Roman" w:hAnsi="Times New Roman" w:cs="Times New Roman"/>
          <w:sz w:val="28"/>
          <w:szCs w:val="28"/>
        </w:rPr>
        <w:t xml:space="preserve"> терьер, ротвейлер, черный терьер, кавказская овчарка, </w:t>
      </w:r>
      <w:proofErr w:type="spellStart"/>
      <w:r w:rsidRPr="00054D87">
        <w:rPr>
          <w:rFonts w:ascii="Times New Roman" w:hAnsi="Times New Roman" w:cs="Times New Roman"/>
          <w:sz w:val="28"/>
          <w:szCs w:val="28"/>
        </w:rPr>
        <w:t>южно-русская</w:t>
      </w:r>
      <w:proofErr w:type="spellEnd"/>
      <w:r w:rsidRPr="00054D87">
        <w:rPr>
          <w:rFonts w:ascii="Times New Roman" w:hAnsi="Times New Roman" w:cs="Times New Roman"/>
          <w:sz w:val="28"/>
          <w:szCs w:val="28"/>
        </w:rPr>
        <w:t xml:space="preserve"> овчарка, немецкая овчарка, московская сторожевая, дог, бульдог, ризеншнауцер, доберман, </w:t>
      </w:r>
      <w:proofErr w:type="spellStart"/>
      <w:r w:rsidRPr="00054D87">
        <w:rPr>
          <w:rFonts w:ascii="Times New Roman" w:hAnsi="Times New Roman" w:cs="Times New Roman"/>
          <w:sz w:val="28"/>
          <w:szCs w:val="28"/>
        </w:rPr>
        <w:t>мастино</w:t>
      </w:r>
      <w:proofErr w:type="spellEnd"/>
      <w:r w:rsidRPr="00054D87">
        <w:rPr>
          <w:rFonts w:ascii="Times New Roman" w:hAnsi="Times New Roman" w:cs="Times New Roman"/>
          <w:sz w:val="28"/>
          <w:szCs w:val="28"/>
        </w:rPr>
        <w:t>, мастифф, их помеси между собой, другие крупные и агрессивные собаки служебно-спортивных и бойцовых пород.</w:t>
      </w:r>
      <w:proofErr w:type="gramEnd"/>
      <w:r w:rsidRPr="00054D87">
        <w:rPr>
          <w:rFonts w:ascii="Times New Roman" w:hAnsi="Times New Roman" w:cs="Times New Roman"/>
          <w:sz w:val="28"/>
          <w:szCs w:val="28"/>
        </w:rPr>
        <w:t xml:space="preserve"> Принадлежность собак к породе определяется на основании родословных документов.</w:t>
      </w:r>
    </w:p>
    <w:p w:rsidR="00F85EEC" w:rsidRPr="00054D87" w:rsidRDefault="00F85EEC" w:rsidP="00F85EEC">
      <w:pPr>
        <w:autoSpaceDE w:val="0"/>
        <w:autoSpaceDN w:val="0"/>
        <w:adjustRightInd w:val="0"/>
        <w:spacing w:after="0" w:line="240" w:lineRule="auto"/>
        <w:ind w:firstLine="720"/>
        <w:jc w:val="both"/>
        <w:rPr>
          <w:rFonts w:ascii="Times New Roman" w:hAnsi="Times New Roman" w:cs="Times New Roman"/>
          <w:sz w:val="28"/>
          <w:szCs w:val="28"/>
        </w:rPr>
      </w:pPr>
      <w:r w:rsidRPr="00054D87">
        <w:rPr>
          <w:rFonts w:ascii="Times New Roman" w:hAnsi="Times New Roman" w:cs="Times New Roman"/>
          <w:sz w:val="28"/>
          <w:szCs w:val="28"/>
        </w:rPr>
        <w:t>11.1</w:t>
      </w:r>
      <w:r>
        <w:rPr>
          <w:rFonts w:ascii="Times New Roman" w:hAnsi="Times New Roman" w:cs="Times New Roman"/>
          <w:sz w:val="28"/>
          <w:szCs w:val="28"/>
        </w:rPr>
        <w:t>1</w:t>
      </w:r>
      <w:r w:rsidRPr="00054D87">
        <w:rPr>
          <w:rFonts w:ascii="Times New Roman" w:hAnsi="Times New Roman" w:cs="Times New Roman"/>
          <w:sz w:val="28"/>
          <w:szCs w:val="28"/>
        </w:rPr>
        <w:t>.6.  Запрещается выгуливать собак лицам в нетрезвом состоянии, а служебных и сторожевых собак старше 6 месяцев лицам, не достигшим  16-ти лет.</w:t>
      </w:r>
    </w:p>
    <w:p w:rsidR="00F85EEC" w:rsidRPr="00054D87" w:rsidRDefault="00F85EEC" w:rsidP="00F85EEC">
      <w:pPr>
        <w:autoSpaceDE w:val="0"/>
        <w:autoSpaceDN w:val="0"/>
        <w:adjustRightInd w:val="0"/>
        <w:spacing w:after="0" w:line="240" w:lineRule="auto"/>
        <w:ind w:firstLine="720"/>
        <w:jc w:val="both"/>
        <w:rPr>
          <w:rFonts w:ascii="Times New Roman" w:hAnsi="Times New Roman" w:cs="Times New Roman"/>
          <w:sz w:val="28"/>
          <w:szCs w:val="28"/>
        </w:rPr>
      </w:pPr>
      <w:r w:rsidRPr="00054D87">
        <w:rPr>
          <w:rFonts w:ascii="Times New Roman" w:hAnsi="Times New Roman" w:cs="Times New Roman"/>
          <w:sz w:val="28"/>
          <w:szCs w:val="28"/>
        </w:rPr>
        <w:t>11.1</w:t>
      </w:r>
      <w:r>
        <w:rPr>
          <w:rFonts w:ascii="Times New Roman" w:hAnsi="Times New Roman" w:cs="Times New Roman"/>
          <w:sz w:val="28"/>
          <w:szCs w:val="28"/>
        </w:rPr>
        <w:t>1</w:t>
      </w:r>
      <w:r w:rsidRPr="00054D87">
        <w:rPr>
          <w:rFonts w:ascii="Times New Roman" w:hAnsi="Times New Roman" w:cs="Times New Roman"/>
          <w:sz w:val="28"/>
          <w:szCs w:val="28"/>
        </w:rPr>
        <w:t xml:space="preserve">.7.  Собаки, принадлежащие гражданам, организациям, полежат обязательной вакцинации против бешенства (начиная с 3-х месячного возраста и независимо от породы) в государственных ветеринарных учреждениях по месту жительства граждан. </w:t>
      </w:r>
    </w:p>
    <w:p w:rsidR="00F85EEC" w:rsidRPr="00054D87" w:rsidRDefault="00F85EEC" w:rsidP="00F85EEC">
      <w:pPr>
        <w:autoSpaceDE w:val="0"/>
        <w:autoSpaceDN w:val="0"/>
        <w:adjustRightInd w:val="0"/>
        <w:spacing w:after="0" w:line="240" w:lineRule="auto"/>
        <w:ind w:firstLine="720"/>
        <w:jc w:val="both"/>
        <w:rPr>
          <w:rFonts w:ascii="Times New Roman" w:hAnsi="Times New Roman" w:cs="Times New Roman"/>
          <w:sz w:val="28"/>
          <w:szCs w:val="28"/>
        </w:rPr>
      </w:pPr>
      <w:r w:rsidRPr="00054D87">
        <w:rPr>
          <w:rFonts w:ascii="Times New Roman" w:hAnsi="Times New Roman" w:cs="Times New Roman"/>
          <w:sz w:val="28"/>
          <w:szCs w:val="28"/>
        </w:rPr>
        <w:t>11.1</w:t>
      </w:r>
      <w:r>
        <w:rPr>
          <w:rFonts w:ascii="Times New Roman" w:hAnsi="Times New Roman" w:cs="Times New Roman"/>
          <w:sz w:val="28"/>
          <w:szCs w:val="28"/>
        </w:rPr>
        <w:t>1</w:t>
      </w:r>
      <w:r w:rsidRPr="00054D87">
        <w:rPr>
          <w:rFonts w:ascii="Times New Roman" w:hAnsi="Times New Roman" w:cs="Times New Roman"/>
          <w:sz w:val="28"/>
          <w:szCs w:val="28"/>
        </w:rPr>
        <w:t xml:space="preserve">.8.  Отлову подлежат собаки,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 </w:t>
      </w:r>
    </w:p>
    <w:p w:rsidR="00F85EEC" w:rsidRPr="00054D87" w:rsidRDefault="00F85EEC" w:rsidP="00F85EEC">
      <w:pPr>
        <w:autoSpaceDE w:val="0"/>
        <w:autoSpaceDN w:val="0"/>
        <w:adjustRightInd w:val="0"/>
        <w:spacing w:after="0" w:line="240" w:lineRule="auto"/>
        <w:ind w:firstLine="720"/>
        <w:jc w:val="both"/>
        <w:rPr>
          <w:rFonts w:ascii="Times New Roman" w:hAnsi="Times New Roman" w:cs="Times New Roman"/>
          <w:sz w:val="28"/>
          <w:szCs w:val="28"/>
        </w:rPr>
      </w:pPr>
      <w:r w:rsidRPr="00054D87">
        <w:rPr>
          <w:rFonts w:ascii="Times New Roman" w:hAnsi="Times New Roman" w:cs="Times New Roman"/>
          <w:sz w:val="28"/>
          <w:szCs w:val="28"/>
        </w:rPr>
        <w:t>11.1</w:t>
      </w:r>
      <w:r>
        <w:rPr>
          <w:rFonts w:ascii="Times New Roman" w:hAnsi="Times New Roman" w:cs="Times New Roman"/>
          <w:sz w:val="28"/>
          <w:szCs w:val="28"/>
        </w:rPr>
        <w:t>1</w:t>
      </w:r>
      <w:r w:rsidRPr="00054D87">
        <w:rPr>
          <w:rFonts w:ascii="Times New Roman" w:hAnsi="Times New Roman" w:cs="Times New Roman"/>
          <w:sz w:val="28"/>
          <w:szCs w:val="28"/>
        </w:rPr>
        <w:t xml:space="preserve">.9. Владельцы </w:t>
      </w:r>
      <w:proofErr w:type="spellStart"/>
      <w:r w:rsidRPr="00054D87">
        <w:rPr>
          <w:rFonts w:ascii="Times New Roman" w:hAnsi="Times New Roman" w:cs="Times New Roman"/>
          <w:sz w:val="28"/>
          <w:szCs w:val="28"/>
        </w:rPr>
        <w:t>домащних</w:t>
      </w:r>
      <w:proofErr w:type="spellEnd"/>
      <w:r w:rsidRPr="00054D87">
        <w:rPr>
          <w:rFonts w:ascii="Times New Roman" w:hAnsi="Times New Roman" w:cs="Times New Roman"/>
          <w:sz w:val="28"/>
          <w:szCs w:val="28"/>
        </w:rPr>
        <w:t xml:space="preserve"> животных (крупный рогатый скот, лошади, мелкий рогатый скот - козы, овцы и др.) и птиц обязаны осуществлять их выпас под наблюдением владельца или уполномоченного им лица за границами жилого сектора в специально отведенных местах в границах муниципального образования. </w:t>
      </w:r>
    </w:p>
    <w:p w:rsidR="00F85EEC" w:rsidRPr="00054D87" w:rsidRDefault="00F85EEC" w:rsidP="00F85EEC">
      <w:pPr>
        <w:autoSpaceDE w:val="0"/>
        <w:autoSpaceDN w:val="0"/>
        <w:adjustRightInd w:val="0"/>
        <w:spacing w:after="0" w:line="240" w:lineRule="auto"/>
        <w:ind w:firstLine="720"/>
        <w:jc w:val="both"/>
        <w:rPr>
          <w:rFonts w:ascii="Times New Roman" w:hAnsi="Times New Roman" w:cs="Times New Roman"/>
          <w:sz w:val="28"/>
          <w:szCs w:val="28"/>
        </w:rPr>
      </w:pPr>
      <w:r w:rsidRPr="00054D87">
        <w:rPr>
          <w:rFonts w:ascii="Times New Roman" w:hAnsi="Times New Roman" w:cs="Times New Roman"/>
          <w:sz w:val="28"/>
          <w:szCs w:val="28"/>
        </w:rPr>
        <w:t>11.1</w:t>
      </w:r>
      <w:r>
        <w:rPr>
          <w:rFonts w:ascii="Times New Roman" w:hAnsi="Times New Roman" w:cs="Times New Roman"/>
          <w:sz w:val="28"/>
          <w:szCs w:val="28"/>
        </w:rPr>
        <w:t>1</w:t>
      </w:r>
      <w:r w:rsidRPr="00054D87">
        <w:rPr>
          <w:rFonts w:ascii="Times New Roman" w:hAnsi="Times New Roman" w:cs="Times New Roman"/>
          <w:sz w:val="28"/>
          <w:szCs w:val="28"/>
        </w:rPr>
        <w:t>.10. Запрещается бесконтрольный выпас и бродяжничество домашних животных и птиц в черте муниципального образования, нахождение животных на территориях общего пользования.</w:t>
      </w:r>
    </w:p>
    <w:p w:rsidR="00F85EEC" w:rsidRPr="00054D87" w:rsidRDefault="00F85EEC" w:rsidP="00F85EEC">
      <w:pPr>
        <w:autoSpaceDE w:val="0"/>
        <w:autoSpaceDN w:val="0"/>
        <w:adjustRightInd w:val="0"/>
        <w:spacing w:after="0" w:line="240" w:lineRule="auto"/>
        <w:ind w:firstLine="720"/>
        <w:jc w:val="both"/>
        <w:rPr>
          <w:rFonts w:ascii="Times New Roman" w:hAnsi="Times New Roman" w:cs="Times New Roman"/>
          <w:sz w:val="28"/>
          <w:szCs w:val="28"/>
        </w:rPr>
      </w:pPr>
      <w:r w:rsidRPr="00054D87">
        <w:rPr>
          <w:rFonts w:ascii="Times New Roman" w:hAnsi="Times New Roman" w:cs="Times New Roman"/>
          <w:sz w:val="28"/>
          <w:szCs w:val="28"/>
        </w:rPr>
        <w:lastRenderedPageBreak/>
        <w:t>11.1</w:t>
      </w:r>
      <w:r>
        <w:rPr>
          <w:rFonts w:ascii="Times New Roman" w:hAnsi="Times New Roman" w:cs="Times New Roman"/>
          <w:sz w:val="28"/>
          <w:szCs w:val="28"/>
        </w:rPr>
        <w:t>1</w:t>
      </w:r>
      <w:r w:rsidRPr="00054D87">
        <w:rPr>
          <w:rFonts w:ascii="Times New Roman" w:hAnsi="Times New Roman" w:cs="Times New Roman"/>
          <w:sz w:val="28"/>
          <w:szCs w:val="28"/>
        </w:rPr>
        <w:t>.11. Дополнительные требования к содержанию домашних животных и птиц устанавливаются представительным органом муниципального образования.</w:t>
      </w:r>
    </w:p>
    <w:p w:rsidR="00F85EEC" w:rsidRPr="00881FEC" w:rsidRDefault="00F85EEC" w:rsidP="00F85EEC">
      <w:pPr>
        <w:spacing w:after="0" w:line="240" w:lineRule="auto"/>
        <w:ind w:firstLine="709"/>
        <w:contextualSpacing/>
        <w:jc w:val="both"/>
        <w:rPr>
          <w:rFonts w:ascii="Times New Roman" w:hAnsi="Times New Roman" w:cs="Times New Roman"/>
          <w:sz w:val="28"/>
          <w:szCs w:val="28"/>
        </w:rPr>
      </w:pPr>
      <w:r w:rsidRPr="00881FEC">
        <w:rPr>
          <w:rFonts w:ascii="Times New Roman" w:hAnsi="Times New Roman" w:cs="Times New Roman"/>
          <w:sz w:val="28"/>
          <w:szCs w:val="28"/>
        </w:rPr>
        <w:t>11.12.</w:t>
      </w:r>
      <w:r w:rsidRPr="00881FEC">
        <w:rPr>
          <w:rFonts w:ascii="Times New Roman" w:hAnsi="Times New Roman" w:cs="Times New Roman"/>
          <w:b/>
          <w:sz w:val="28"/>
          <w:szCs w:val="28"/>
        </w:rPr>
        <w:t>Особые требования к доступности городской среды.</w:t>
      </w:r>
    </w:p>
    <w:p w:rsidR="00F85EEC" w:rsidRPr="00054D87" w:rsidRDefault="00F85EEC" w:rsidP="00F85EEC">
      <w:pPr>
        <w:tabs>
          <w:tab w:val="left" w:pos="1701"/>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11.12.1.</w:t>
      </w:r>
      <w:r w:rsidRPr="00054D87">
        <w:rPr>
          <w:rFonts w:ascii="Times New Roman" w:hAnsi="Times New Roman" w:cs="Times New Roman"/>
          <w:sz w:val="28"/>
          <w:szCs w:val="28"/>
        </w:rPr>
        <w:t>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F85EEC" w:rsidRPr="00054D87" w:rsidRDefault="00F85EEC" w:rsidP="00F85EEC">
      <w:pPr>
        <w:tabs>
          <w:tab w:val="left" w:pos="1701"/>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11.12.2.</w:t>
      </w:r>
      <w:r w:rsidRPr="00054D87">
        <w:rPr>
          <w:rFonts w:ascii="Times New Roman" w:hAnsi="Times New Roman" w:cs="Times New Roman"/>
          <w:sz w:val="28"/>
          <w:szCs w:val="28"/>
        </w:rPr>
        <w:t>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w:t>
      </w:r>
    </w:p>
    <w:p w:rsidR="00F85EEC" w:rsidRPr="00054D87" w:rsidRDefault="00F85EEC" w:rsidP="00F85EEC">
      <w:pPr>
        <w:pStyle w:val="1"/>
        <w:numPr>
          <w:ilvl w:val="0"/>
          <w:numId w:val="21"/>
        </w:numPr>
        <w:spacing w:before="0" w:after="0" w:line="240" w:lineRule="auto"/>
        <w:ind w:left="0"/>
        <w:jc w:val="center"/>
        <w:rPr>
          <w:rFonts w:ascii="Times New Roman" w:hAnsi="Times New Roman" w:cs="Times New Roman"/>
          <w:b/>
          <w:sz w:val="28"/>
          <w:szCs w:val="28"/>
        </w:rPr>
      </w:pPr>
      <w:bookmarkStart w:id="23" w:name="_Toc472352465"/>
      <w:r w:rsidRPr="00054D87">
        <w:rPr>
          <w:rFonts w:ascii="Times New Roman" w:hAnsi="Times New Roman" w:cs="Times New Roman"/>
          <w:b/>
          <w:sz w:val="28"/>
          <w:szCs w:val="28"/>
        </w:rPr>
        <w:t>ФОРМЫ И МЕХАНИЗМЫ ОБЩЕСТВЕННОГО УЧАСТИЯ В ПРИНЯТИИ РЕШЕНИЙ И РЕАЛИЗАЦИИ ПРОЕКТОВ КОМПЛЕКСНОГО БЛАГОУСТРОЙСТВА И РАЗВИТИЯ ГОРОДСКОЙ СРЕДЫ</w:t>
      </w:r>
      <w:bookmarkEnd w:id="23"/>
    </w:p>
    <w:p w:rsidR="00F85EEC" w:rsidRPr="00054D87" w:rsidRDefault="00F85EEC" w:rsidP="00F85EEC">
      <w:pPr>
        <w:spacing w:after="0" w:line="240" w:lineRule="auto"/>
        <w:ind w:left="450" w:firstLine="567"/>
        <w:rPr>
          <w:rFonts w:ascii="Times New Roman" w:hAnsi="Times New Roman" w:cs="Times New Roman"/>
        </w:rPr>
      </w:pPr>
    </w:p>
    <w:p w:rsidR="00F85EEC" w:rsidRPr="00881FEC" w:rsidRDefault="00F85EEC" w:rsidP="00F85EEC">
      <w:pPr>
        <w:numPr>
          <w:ilvl w:val="1"/>
          <w:numId w:val="21"/>
        </w:numPr>
        <w:spacing w:after="0" w:line="240" w:lineRule="auto"/>
        <w:ind w:left="0" w:firstLine="567"/>
        <w:contextualSpacing/>
        <w:rPr>
          <w:rFonts w:ascii="Times New Roman" w:hAnsi="Times New Roman" w:cs="Times New Roman"/>
          <w:b/>
        </w:rPr>
      </w:pPr>
      <w:r w:rsidRPr="00881FEC">
        <w:rPr>
          <w:rFonts w:ascii="Times New Roman" w:hAnsi="Times New Roman" w:cs="Times New Roman"/>
          <w:b/>
          <w:sz w:val="28"/>
          <w:szCs w:val="28"/>
        </w:rPr>
        <w:t>Общие положения. Задачи, польза и формы общественного участия.</w:t>
      </w:r>
      <w:r w:rsidRPr="00881FEC">
        <w:rPr>
          <w:rFonts w:ascii="Times New Roman" w:hAnsi="Times New Roman" w:cs="Times New Roman"/>
          <w:b/>
          <w:color w:val="980000"/>
          <w:sz w:val="28"/>
          <w:szCs w:val="28"/>
        </w:rPr>
        <w:t xml:space="preserve"> </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highlight w:val="white"/>
        </w:rPr>
      </w:pPr>
      <w:r w:rsidRPr="00054D87">
        <w:rPr>
          <w:rFonts w:ascii="Times New Roman" w:hAnsi="Times New Roman" w:cs="Times New Roman"/>
          <w:sz w:val="28"/>
          <w:szCs w:val="28"/>
          <w:highlight w:val="white"/>
        </w:rPr>
        <w:t>Вовлеченность в принятие решений и реализацию проектов, реальный учет мнения всех субъектов городского развития, повышает их удовлетворенность средой</w:t>
      </w:r>
      <w:r>
        <w:rPr>
          <w:rFonts w:ascii="Times New Roman" w:hAnsi="Times New Roman" w:cs="Times New Roman"/>
          <w:sz w:val="28"/>
          <w:szCs w:val="28"/>
          <w:highlight w:val="white"/>
        </w:rPr>
        <w:t xml:space="preserve"> проживания</w:t>
      </w:r>
      <w:r w:rsidRPr="00054D87">
        <w:rPr>
          <w:rFonts w:ascii="Times New Roman" w:hAnsi="Times New Roman" w:cs="Times New Roman"/>
          <w:sz w:val="28"/>
          <w:szCs w:val="28"/>
          <w:highlight w:val="white"/>
        </w:rPr>
        <w:t>,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highlight w:val="white"/>
        </w:rPr>
      </w:pPr>
      <w:r w:rsidRPr="00054D87">
        <w:rPr>
          <w:rFonts w:ascii="Times New Roman" w:hAnsi="Times New Roman" w:cs="Times New Roman"/>
          <w:sz w:val="28"/>
          <w:szCs w:val="28"/>
          <w:highlight w:val="white"/>
        </w:rPr>
        <w:t>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highlight w:val="white"/>
        </w:rPr>
      </w:pPr>
      <w:proofErr w:type="gramStart"/>
      <w:r w:rsidRPr="00054D87">
        <w:rPr>
          <w:rFonts w:ascii="Times New Roman" w:hAnsi="Times New Roman" w:cs="Times New Roman"/>
          <w:sz w:val="28"/>
          <w:szCs w:val="28"/>
          <w:highlight w:val="white"/>
        </w:rPr>
        <w:t xml:space="preserve">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Администрацией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highlight w:val="white"/>
        </w:rPr>
        <w:t xml:space="preserve"> и жителями,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roofErr w:type="gramEnd"/>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highlight w:val="white"/>
        </w:rPr>
      </w:pPr>
      <w:proofErr w:type="gramStart"/>
      <w:r w:rsidRPr="00054D87">
        <w:rPr>
          <w:rFonts w:ascii="Times New Roman" w:hAnsi="Times New Roman" w:cs="Times New Roman"/>
          <w:sz w:val="28"/>
          <w:szCs w:val="28"/>
          <w:highlight w:val="white"/>
        </w:rPr>
        <w:t xml:space="preserve">Новый запрос на соучастие со стороны Администрации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highlight w:val="white"/>
        </w:rPr>
        <w:t>, приглашение к участию в развитии территории талантливых местных профессионалов, активных</w:t>
      </w:r>
      <w:r>
        <w:rPr>
          <w:rFonts w:ascii="Times New Roman" w:hAnsi="Times New Roman" w:cs="Times New Roman"/>
          <w:sz w:val="28"/>
          <w:szCs w:val="28"/>
          <w:highlight w:val="white"/>
        </w:rPr>
        <w:t xml:space="preserve"> жителей</w:t>
      </w:r>
      <w:r w:rsidRPr="00054D87">
        <w:rPr>
          <w:rFonts w:ascii="Times New Roman" w:hAnsi="Times New Roman" w:cs="Times New Roman"/>
          <w:sz w:val="28"/>
          <w:szCs w:val="28"/>
          <w:highlight w:val="white"/>
        </w:rPr>
        <w:t xml:space="preserve">, представителей сообществ и различных организаций ведёт к учёту </w:t>
      </w:r>
      <w:r w:rsidRPr="00054D87">
        <w:rPr>
          <w:rFonts w:ascii="Times New Roman" w:hAnsi="Times New Roman" w:cs="Times New Roman"/>
          <w:sz w:val="28"/>
          <w:szCs w:val="28"/>
          <w:highlight w:val="white"/>
        </w:rPr>
        <w:lastRenderedPageBreak/>
        <w:t xml:space="preserve">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w:t>
      </w:r>
      <w:r>
        <w:rPr>
          <w:rFonts w:ascii="Times New Roman" w:hAnsi="Times New Roman" w:cs="Times New Roman"/>
          <w:sz w:val="28"/>
          <w:szCs w:val="28"/>
          <w:highlight w:val="white"/>
        </w:rPr>
        <w:t>села</w:t>
      </w:r>
      <w:r w:rsidRPr="00054D87">
        <w:rPr>
          <w:rFonts w:ascii="Times New Roman" w:hAnsi="Times New Roman" w:cs="Times New Roman"/>
          <w:sz w:val="28"/>
          <w:szCs w:val="28"/>
          <w:highlight w:val="white"/>
        </w:rPr>
        <w:t xml:space="preserve"> и способствует формированию</w:t>
      </w:r>
      <w:proofErr w:type="gramEnd"/>
      <w:r w:rsidRPr="00054D87">
        <w:rPr>
          <w:rFonts w:ascii="Times New Roman" w:hAnsi="Times New Roman" w:cs="Times New Roman"/>
          <w:sz w:val="28"/>
          <w:szCs w:val="28"/>
          <w:highlight w:val="white"/>
        </w:rPr>
        <w:t xml:space="preserve"> новых субъектов развития, кто готов думать о </w:t>
      </w:r>
      <w:r>
        <w:rPr>
          <w:rFonts w:ascii="Times New Roman" w:hAnsi="Times New Roman" w:cs="Times New Roman"/>
          <w:sz w:val="28"/>
          <w:szCs w:val="28"/>
          <w:highlight w:val="white"/>
        </w:rPr>
        <w:t>селе</w:t>
      </w:r>
      <w:r w:rsidRPr="00054D87">
        <w:rPr>
          <w:rFonts w:ascii="Times New Roman" w:hAnsi="Times New Roman" w:cs="Times New Roman"/>
          <w:sz w:val="28"/>
          <w:szCs w:val="28"/>
          <w:highlight w:val="white"/>
        </w:rPr>
        <w:t>,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F85EEC" w:rsidRPr="009F6F10"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9F6F10">
        <w:rPr>
          <w:rFonts w:ascii="Times New Roman" w:hAnsi="Times New Roman" w:cs="Times New Roman"/>
          <w:b/>
          <w:sz w:val="28"/>
          <w:szCs w:val="28"/>
        </w:rPr>
        <w:t>Основные решения.</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1)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xml:space="preserve">2) разработка внутренних регламентов, регулирующих процесс общественного соучастия; </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3)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4)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необходимо провести следующие процедуры:</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r w:rsidRPr="00054D87">
        <w:rPr>
          <w:rFonts w:ascii="Times New Roman" w:hAnsi="Times New Roman" w:cs="Times New Roman"/>
          <w:b/>
          <w:color w:val="980000"/>
          <w:sz w:val="28"/>
          <w:szCs w:val="28"/>
        </w:rPr>
        <w:t xml:space="preserve">  </w:t>
      </w:r>
    </w:p>
    <w:p w:rsidR="00F85EEC" w:rsidRPr="00881FEC" w:rsidRDefault="00F85EEC" w:rsidP="00F85EEC">
      <w:pPr>
        <w:numPr>
          <w:ilvl w:val="1"/>
          <w:numId w:val="21"/>
        </w:numPr>
        <w:spacing w:after="0" w:line="240" w:lineRule="auto"/>
        <w:ind w:left="0" w:firstLine="567"/>
        <w:contextualSpacing/>
        <w:jc w:val="both"/>
        <w:rPr>
          <w:rFonts w:ascii="Times New Roman" w:hAnsi="Times New Roman" w:cs="Times New Roman"/>
          <w:b/>
        </w:rPr>
      </w:pPr>
      <w:r w:rsidRPr="00881FEC">
        <w:rPr>
          <w:rFonts w:ascii="Times New Roman" w:hAnsi="Times New Roman" w:cs="Times New Roman"/>
          <w:b/>
          <w:sz w:val="28"/>
          <w:szCs w:val="28"/>
        </w:rPr>
        <w:t>Принципы организации общественного участия.</w:t>
      </w:r>
      <w:r w:rsidRPr="00881FEC">
        <w:rPr>
          <w:rFonts w:ascii="Times New Roman" w:hAnsi="Times New Roman" w:cs="Times New Roman"/>
          <w:b/>
          <w:color w:val="980000"/>
          <w:sz w:val="28"/>
          <w:szCs w:val="28"/>
        </w:rPr>
        <w:t xml:space="preserve"> </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highlight w:val="white"/>
        </w:rPr>
      </w:pPr>
      <w:r w:rsidRPr="00054D87">
        <w:rPr>
          <w:rFonts w:ascii="Times New Roman" w:hAnsi="Times New Roman" w:cs="Times New Roman"/>
          <w:sz w:val="28"/>
          <w:szCs w:val="28"/>
          <w:highlight w:val="white"/>
        </w:rPr>
        <w:t>Все формы общественного 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highlight w:val="white"/>
        </w:rPr>
      </w:pPr>
      <w:r w:rsidRPr="00054D87">
        <w:rPr>
          <w:rFonts w:ascii="Times New Roman" w:hAnsi="Times New Roman" w:cs="Times New Roman"/>
          <w:sz w:val="28"/>
          <w:szCs w:val="28"/>
          <w:highlight w:val="white"/>
        </w:rPr>
        <w:t>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highlight w:val="white"/>
        </w:rPr>
      </w:pPr>
      <w:r w:rsidRPr="00054D87">
        <w:rPr>
          <w:rFonts w:ascii="Times New Roman" w:hAnsi="Times New Roman" w:cs="Times New Roman"/>
          <w:sz w:val="28"/>
          <w:szCs w:val="28"/>
          <w:highlight w:val="white"/>
        </w:rPr>
        <w:lastRenderedPageBreak/>
        <w:t>Все решения, касающиеся благоустройства и развития территорий принимаются открыто и гласно, с учетом мнения жителей соответствующих территорий и всех субъектов городской жизни.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highlight w:val="white"/>
        </w:rPr>
      </w:pPr>
      <w:r w:rsidRPr="00054D87">
        <w:rPr>
          <w:rFonts w:ascii="Times New Roman" w:hAnsi="Times New Roman" w:cs="Times New Roman"/>
          <w:sz w:val="28"/>
          <w:szCs w:val="28"/>
          <w:highlight w:val="white"/>
        </w:rPr>
        <w:t xml:space="preserve">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на официальном </w:t>
      </w:r>
      <w:r w:rsidRPr="00054D87">
        <w:rPr>
          <w:rFonts w:ascii="Times New Roman" w:hAnsi="Times New Roman" w:cs="Times New Roman"/>
          <w:sz w:val="28"/>
          <w:szCs w:val="28"/>
        </w:rPr>
        <w:t xml:space="preserve">сайте муниципального образования по адресу: </w:t>
      </w:r>
      <w:proofErr w:type="spellStart"/>
      <w:r w:rsidRPr="00881FEC">
        <w:rPr>
          <w:rFonts w:ascii="Times New Roman" w:hAnsi="Times New Roman" w:cs="Times New Roman"/>
          <w:sz w:val="28"/>
          <w:szCs w:val="28"/>
        </w:rPr>
        <w:t>моверхнелюбажский</w:t>
      </w:r>
      <w:proofErr w:type="gramStart"/>
      <w:r w:rsidRPr="00881FEC">
        <w:rPr>
          <w:rFonts w:ascii="Times New Roman" w:hAnsi="Times New Roman" w:cs="Times New Roman"/>
          <w:sz w:val="28"/>
          <w:szCs w:val="28"/>
        </w:rPr>
        <w:t>.р</w:t>
      </w:r>
      <w:proofErr w:type="gramEnd"/>
      <w:r w:rsidRPr="00881FEC">
        <w:rPr>
          <w:rFonts w:ascii="Times New Roman" w:hAnsi="Times New Roman" w:cs="Times New Roman"/>
          <w:sz w:val="28"/>
          <w:szCs w:val="28"/>
        </w:rPr>
        <w:t>ф</w:t>
      </w:r>
      <w:proofErr w:type="spellEnd"/>
      <w:r w:rsidRPr="00881FEC">
        <w:rPr>
          <w:rFonts w:ascii="Times New Roman" w:hAnsi="Times New Roman" w:cs="Times New Roman"/>
          <w:sz w:val="28"/>
          <w:szCs w:val="28"/>
        </w:rPr>
        <w:t xml:space="preserve"> </w:t>
      </w:r>
      <w:r w:rsidRPr="00054D87">
        <w:rPr>
          <w:rFonts w:ascii="Times New Roman" w:hAnsi="Times New Roman" w:cs="Times New Roman"/>
          <w:sz w:val="28"/>
          <w:szCs w:val="28"/>
        </w:rPr>
        <w:t>создан раздел</w:t>
      </w:r>
      <w:r w:rsidRPr="00054D87">
        <w:rPr>
          <w:rFonts w:ascii="Times New Roman" w:hAnsi="Times New Roman" w:cs="Times New Roman"/>
          <w:sz w:val="28"/>
          <w:szCs w:val="28"/>
          <w:highlight w:val="white"/>
        </w:rPr>
        <w:t>,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F85EEC" w:rsidRPr="00881FEC" w:rsidRDefault="00F85EEC" w:rsidP="00F85EEC">
      <w:pPr>
        <w:numPr>
          <w:ilvl w:val="2"/>
          <w:numId w:val="21"/>
        </w:numPr>
        <w:spacing w:after="0" w:line="240" w:lineRule="auto"/>
        <w:ind w:left="0" w:firstLine="567"/>
        <w:contextualSpacing/>
        <w:jc w:val="both"/>
        <w:rPr>
          <w:rFonts w:ascii="Times New Roman" w:hAnsi="Times New Roman" w:cs="Times New Roman"/>
        </w:rPr>
      </w:pPr>
      <w:r w:rsidRPr="00054D87">
        <w:rPr>
          <w:rFonts w:ascii="Times New Roman" w:hAnsi="Times New Roman" w:cs="Times New Roman"/>
          <w:sz w:val="28"/>
          <w:szCs w:val="28"/>
          <w:highlight w:val="white"/>
        </w:rPr>
        <w:t xml:space="preserve">Обеспечивается свободный доступ в сети «Интернет» к основной проектной и конкурсной документации, а также осуществляется аудио (видеозапись) публичных обсуждений проектов благоустройства и их размещение на среды на официальном </w:t>
      </w:r>
      <w:r w:rsidRPr="00054D87">
        <w:rPr>
          <w:rFonts w:ascii="Times New Roman" w:hAnsi="Times New Roman" w:cs="Times New Roman"/>
          <w:sz w:val="28"/>
          <w:szCs w:val="28"/>
        </w:rPr>
        <w:t xml:space="preserve">сайте муниципального образования по адресу: </w:t>
      </w:r>
      <w:proofErr w:type="spellStart"/>
      <w:r w:rsidRPr="00881FEC">
        <w:rPr>
          <w:rFonts w:ascii="Times New Roman" w:hAnsi="Times New Roman" w:cs="Times New Roman"/>
          <w:sz w:val="28"/>
          <w:szCs w:val="28"/>
        </w:rPr>
        <w:t>моверхнелюбажский.рф</w:t>
      </w:r>
      <w:proofErr w:type="spellEnd"/>
      <w:r w:rsidRPr="00881FEC">
        <w:rPr>
          <w:rFonts w:ascii="Times New Roman" w:hAnsi="Times New Roman" w:cs="Times New Roman"/>
          <w:sz w:val="28"/>
          <w:szCs w:val="28"/>
          <w:highlight w:val="white"/>
        </w:rPr>
        <w:t xml:space="preserve">. </w:t>
      </w:r>
    </w:p>
    <w:p w:rsidR="00F85EEC" w:rsidRPr="00881FEC"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881FEC">
        <w:rPr>
          <w:rFonts w:ascii="Times New Roman" w:hAnsi="Times New Roman" w:cs="Times New Roman"/>
          <w:b/>
          <w:sz w:val="28"/>
          <w:szCs w:val="28"/>
        </w:rPr>
        <w:t>Формы общественного участия.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highlight w:val="white"/>
        </w:rPr>
      </w:pPr>
      <w:r w:rsidRPr="00054D87">
        <w:rPr>
          <w:rFonts w:ascii="Times New Roman" w:hAnsi="Times New Roman" w:cs="Times New Roman"/>
          <w:sz w:val="28"/>
          <w:szCs w:val="28"/>
          <w:highlight w:val="white"/>
        </w:rPr>
        <w:t>Для осуществления участия граждан в процессе принятия решений и реализации проектов комплексного благоустройства необходимо следовать следующим форматам:</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Совместное определение целей и задач по развитию территории, инвентаризация проблем и потенциалов среды;</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Определение основных видов активностей, функциональных зон и их взаимного расположения на выбранной территории;</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Консультации в выборе типов покрытий, с учетом функционального зонирования территории;</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Консультации по предполагаемым типам озеленения;</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Консультации по предполагаемым типам освещения и осветительного оборудования;</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Участие в разработке проекта, обсуждение решений с архитекторами, проектировщиками и другими профильными специалистами;</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Осуществление общественного контроля над процессом содержания территории (включая как возможность для контроля со стороны любых заинтересованных сторон, так и формирование рабочей группы, </w:t>
      </w:r>
      <w:r w:rsidRPr="00054D87">
        <w:rPr>
          <w:rFonts w:ascii="Times New Roman" w:hAnsi="Times New Roman" w:cs="Times New Roman"/>
          <w:sz w:val="28"/>
          <w:szCs w:val="28"/>
        </w:rPr>
        <w:lastRenderedPageBreak/>
        <w:t>общественного совета проекта, либо наблюдательного совета проекта для проведения регулярной оценки содержания территории).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highlight w:val="white"/>
        </w:rPr>
      </w:pPr>
      <w:r w:rsidRPr="00054D87">
        <w:rPr>
          <w:rFonts w:ascii="Times New Roman" w:hAnsi="Times New Roman" w:cs="Times New Roman"/>
          <w:sz w:val="28"/>
          <w:szCs w:val="28"/>
          <w:highlight w:val="white"/>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highlight w:val="white"/>
        </w:rPr>
      </w:pPr>
      <w:r w:rsidRPr="00054D87">
        <w:rPr>
          <w:rFonts w:ascii="Times New Roman" w:hAnsi="Times New Roman" w:cs="Times New Roman"/>
          <w:sz w:val="28"/>
          <w:szCs w:val="28"/>
          <w:highlight w:val="white"/>
        </w:rPr>
        <w:t>Информирование может осуществляться, но не ограничиваться:</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Использование информационного Интернет – ресурса, который будет решать задачи по сбору информации, обеспечению «</w:t>
      </w:r>
      <w:proofErr w:type="spellStart"/>
      <w:r w:rsidRPr="00054D87">
        <w:rPr>
          <w:rFonts w:ascii="Times New Roman" w:hAnsi="Times New Roman" w:cs="Times New Roman"/>
          <w:sz w:val="28"/>
          <w:szCs w:val="28"/>
        </w:rPr>
        <w:t>онлайн</w:t>
      </w:r>
      <w:proofErr w:type="spellEnd"/>
      <w:r w:rsidRPr="00054D87">
        <w:rPr>
          <w:rFonts w:ascii="Times New Roman" w:hAnsi="Times New Roman" w:cs="Times New Roman"/>
          <w:sz w:val="28"/>
          <w:szCs w:val="28"/>
        </w:rPr>
        <w:t>»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Работа с местными СМИ, охватывающими широкий̆ круг людей̆ разных возрастных групп и потенциальные аудитории проекта.</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Вывешивание афиш и </w:t>
      </w:r>
      <w:proofErr w:type="gramStart"/>
      <w:r w:rsidRPr="00054D87">
        <w:rPr>
          <w:rFonts w:ascii="Times New Roman" w:hAnsi="Times New Roman" w:cs="Times New Roman"/>
          <w:sz w:val="28"/>
          <w:szCs w:val="28"/>
        </w:rPr>
        <w:t>объявлении</w:t>
      </w:r>
      <w:proofErr w:type="gramEnd"/>
      <w:r w:rsidRPr="00054D87">
        <w:rPr>
          <w:rFonts w:ascii="Times New Roman" w:hAnsi="Times New Roman" w:cs="Times New Roman"/>
          <w:sz w:val="28"/>
          <w:szCs w:val="28"/>
        </w:rPr>
        <w:t xml:space="preserve">̆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w:t>
      </w:r>
      <w:proofErr w:type="spellStart"/>
      <w:r w:rsidRPr="00054D87">
        <w:rPr>
          <w:rFonts w:ascii="Times New Roman" w:hAnsi="Times New Roman" w:cs="Times New Roman"/>
          <w:sz w:val="28"/>
          <w:szCs w:val="28"/>
        </w:rPr>
        <w:t>неи</w:t>
      </w:r>
      <w:proofErr w:type="spellEnd"/>
      <w:r w:rsidRPr="00054D87">
        <w:rPr>
          <w:rFonts w:ascii="Times New Roman" w:hAnsi="Times New Roman" w:cs="Times New Roman"/>
          <w:sz w:val="28"/>
          <w:szCs w:val="28"/>
        </w:rPr>
        <w:t>̆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Информирование местных жителей̆ через школы и детские сады. В том числе </w:t>
      </w:r>
      <w:proofErr w:type="gramStart"/>
      <w:r w:rsidRPr="00054D87">
        <w:rPr>
          <w:rFonts w:ascii="Times New Roman" w:hAnsi="Times New Roman" w:cs="Times New Roman"/>
          <w:sz w:val="28"/>
          <w:szCs w:val="28"/>
        </w:rPr>
        <w:t>-ш</w:t>
      </w:r>
      <w:proofErr w:type="gramEnd"/>
      <w:r w:rsidRPr="00054D87">
        <w:rPr>
          <w:rFonts w:ascii="Times New Roman" w:hAnsi="Times New Roman" w:cs="Times New Roman"/>
          <w:sz w:val="28"/>
          <w:szCs w:val="28"/>
        </w:rPr>
        <w:t xml:space="preserve">кольные проекты: организация конкурса рисунков. Сборы </w:t>
      </w:r>
      <w:proofErr w:type="gramStart"/>
      <w:r w:rsidRPr="00054D87">
        <w:rPr>
          <w:rFonts w:ascii="Times New Roman" w:hAnsi="Times New Roman" w:cs="Times New Roman"/>
          <w:sz w:val="28"/>
          <w:szCs w:val="28"/>
        </w:rPr>
        <w:t>пожелании</w:t>
      </w:r>
      <w:proofErr w:type="gramEnd"/>
      <w:r w:rsidRPr="00054D87">
        <w:rPr>
          <w:rFonts w:ascii="Times New Roman" w:hAnsi="Times New Roman" w:cs="Times New Roman"/>
          <w:sz w:val="28"/>
          <w:szCs w:val="28"/>
        </w:rPr>
        <w:t>̆, сочинений, макетов, проектов, распространение анкет и приглашения для родителей̆ учащихся.</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Индивидуальные приглашения участников встречи лично, по электронной̆ почте или по телефону.</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Использование социальных сетей̆ и Интернет-ресурсов для обеспечения донесения информации до различных городских и профессиональных сообществ.</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общественной жизни и местах пребывания большого количества людей.</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F85EEC" w:rsidRPr="00192E58" w:rsidRDefault="00F85EEC" w:rsidP="00F85EEC">
      <w:pPr>
        <w:numPr>
          <w:ilvl w:val="1"/>
          <w:numId w:val="21"/>
        </w:numPr>
        <w:spacing w:after="0" w:line="240" w:lineRule="auto"/>
        <w:ind w:left="0" w:firstLine="567"/>
        <w:contextualSpacing/>
        <w:rPr>
          <w:rFonts w:ascii="Times New Roman" w:hAnsi="Times New Roman" w:cs="Times New Roman"/>
          <w:b/>
          <w:sz w:val="28"/>
          <w:szCs w:val="28"/>
        </w:rPr>
      </w:pPr>
      <w:r w:rsidRPr="00192E58">
        <w:rPr>
          <w:rFonts w:ascii="Times New Roman" w:hAnsi="Times New Roman" w:cs="Times New Roman"/>
          <w:b/>
          <w:sz w:val="28"/>
          <w:szCs w:val="28"/>
        </w:rPr>
        <w:t>Механизмы общественного участия.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highlight w:val="white"/>
        </w:rPr>
      </w:pPr>
      <w:r w:rsidRPr="00054D87">
        <w:rPr>
          <w:rFonts w:ascii="Times New Roman" w:hAnsi="Times New Roman" w:cs="Times New Roman"/>
          <w:sz w:val="28"/>
          <w:szCs w:val="28"/>
          <w:highlight w:val="white"/>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highlight w:val="white"/>
        </w:rPr>
      </w:pPr>
      <w:proofErr w:type="gramStart"/>
      <w:r w:rsidRPr="00054D87">
        <w:rPr>
          <w:rFonts w:ascii="Times New Roman" w:hAnsi="Times New Roman" w:cs="Times New Roman"/>
          <w:sz w:val="28"/>
          <w:szCs w:val="28"/>
          <w:highlight w:val="white"/>
        </w:rPr>
        <w:t xml:space="preserve">Необходимо использовать следующие инструменты: анкетирование, опросы, интервьюирование, картирование, проведение </w:t>
      </w:r>
      <w:proofErr w:type="spellStart"/>
      <w:r w:rsidRPr="00054D87">
        <w:rPr>
          <w:rFonts w:ascii="Times New Roman" w:hAnsi="Times New Roman" w:cs="Times New Roman"/>
          <w:sz w:val="28"/>
          <w:szCs w:val="28"/>
          <w:highlight w:val="white"/>
        </w:rPr>
        <w:t>фокус-групп</w:t>
      </w:r>
      <w:proofErr w:type="spellEnd"/>
      <w:r w:rsidRPr="00054D87">
        <w:rPr>
          <w:rFonts w:ascii="Times New Roman" w:hAnsi="Times New Roman" w:cs="Times New Roman"/>
          <w:sz w:val="28"/>
          <w:szCs w:val="28"/>
          <w:highlight w:val="white"/>
        </w:rPr>
        <w:t xml:space="preserve">, работа с отдельными группами пользователей, организация проектных </w:t>
      </w:r>
      <w:r w:rsidRPr="00054D87">
        <w:rPr>
          <w:rFonts w:ascii="Times New Roman" w:hAnsi="Times New Roman" w:cs="Times New Roman"/>
          <w:sz w:val="28"/>
          <w:szCs w:val="28"/>
          <w:highlight w:val="white"/>
        </w:rPr>
        <w:lastRenderedPageBreak/>
        <w:t>семинаров, организация проектных мастерских, проведение общественных обсуждений, проведение дизайн - 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содержания территории.</w:t>
      </w:r>
      <w:proofErr w:type="gramEnd"/>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highlight w:val="white"/>
        </w:rPr>
      </w:pPr>
      <w:r w:rsidRPr="00054D87">
        <w:rPr>
          <w:rFonts w:ascii="Times New Roman" w:hAnsi="Times New Roman" w:cs="Times New Roman"/>
          <w:sz w:val="28"/>
          <w:szCs w:val="28"/>
          <w:highlight w:val="white"/>
        </w:rPr>
        <w:t>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highlight w:val="white"/>
        </w:rPr>
      </w:pPr>
      <w:r w:rsidRPr="00054D87">
        <w:rPr>
          <w:rFonts w:ascii="Times New Roman" w:hAnsi="Times New Roman" w:cs="Times New Roman"/>
          <w:sz w:val="28"/>
          <w:szCs w:val="28"/>
          <w:highlight w:val="white"/>
        </w:rPr>
        <w:t>Для проведения общественных обсуждений следует выбирать хорошо известные людям общественные и культурные центры (ДК, школы, общественные и культурные центры), находящиеся в зоне хорошей транспортной доступности, расположенные по соседству с объектом проектирования.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highlight w:val="white"/>
        </w:rPr>
      </w:pPr>
      <w:r w:rsidRPr="00054D87">
        <w:rPr>
          <w:rFonts w:ascii="Times New Roman" w:hAnsi="Times New Roman" w:cs="Times New Roman"/>
          <w:sz w:val="28"/>
          <w:szCs w:val="28"/>
          <w:highlight w:val="white"/>
        </w:rPr>
        <w:t xml:space="preserve">По итогам встреч, проектных семинаров, проектных мастерских, </w:t>
      </w:r>
      <w:proofErr w:type="spellStart"/>
      <w:r w:rsidRPr="00054D87">
        <w:rPr>
          <w:rFonts w:ascii="Times New Roman" w:hAnsi="Times New Roman" w:cs="Times New Roman"/>
          <w:sz w:val="28"/>
          <w:szCs w:val="28"/>
          <w:highlight w:val="white"/>
        </w:rPr>
        <w:t>дизайн-игр</w:t>
      </w:r>
      <w:proofErr w:type="spellEnd"/>
      <w:r w:rsidRPr="00054D87">
        <w:rPr>
          <w:rFonts w:ascii="Times New Roman" w:hAnsi="Times New Roman" w:cs="Times New Roman"/>
          <w:sz w:val="28"/>
          <w:szCs w:val="28"/>
          <w:highlight w:val="white"/>
        </w:rPr>
        <w:t xml:space="preserve"> и любых других форматов общественных обсуждений должен быть сформирован отчет о встрече, а также видеозапись самой встречи и выложены в публичный </w:t>
      </w:r>
      <w:proofErr w:type="gramStart"/>
      <w:r w:rsidRPr="00054D87">
        <w:rPr>
          <w:rFonts w:ascii="Times New Roman" w:hAnsi="Times New Roman" w:cs="Times New Roman"/>
          <w:sz w:val="28"/>
          <w:szCs w:val="28"/>
          <w:highlight w:val="white"/>
        </w:rPr>
        <w:t>доступ</w:t>
      </w:r>
      <w:proofErr w:type="gramEnd"/>
      <w:r w:rsidRPr="00054D87">
        <w:rPr>
          <w:rFonts w:ascii="Times New Roman" w:hAnsi="Times New Roman" w:cs="Times New Roman"/>
          <w:sz w:val="28"/>
          <w:szCs w:val="28"/>
          <w:highlight w:val="white"/>
        </w:rPr>
        <w:t xml:space="preserve">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w:t>
      </w:r>
      <w:proofErr w:type="gramStart"/>
      <w:r w:rsidRPr="00054D87">
        <w:rPr>
          <w:rFonts w:ascii="Times New Roman" w:hAnsi="Times New Roman" w:cs="Times New Roman"/>
          <w:sz w:val="28"/>
          <w:szCs w:val="28"/>
          <w:highlight w:val="white"/>
        </w:rPr>
        <w:t>этапе</w:t>
      </w:r>
      <w:proofErr w:type="gramEnd"/>
      <w:r w:rsidRPr="00054D87">
        <w:rPr>
          <w:rFonts w:ascii="Times New Roman" w:hAnsi="Times New Roman" w:cs="Times New Roman"/>
          <w:sz w:val="28"/>
          <w:szCs w:val="28"/>
          <w:highlight w:val="white"/>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highlight w:val="white"/>
        </w:rPr>
      </w:pPr>
      <w:r w:rsidRPr="00054D87">
        <w:rPr>
          <w:rFonts w:ascii="Times New Roman" w:hAnsi="Times New Roman" w:cs="Times New Roman"/>
          <w:sz w:val="28"/>
          <w:szCs w:val="28"/>
          <w:highlight w:val="white"/>
        </w:rPr>
        <w:t xml:space="preserve">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054D87">
        <w:rPr>
          <w:rFonts w:ascii="Times New Roman" w:hAnsi="Times New Roman" w:cs="Times New Roman"/>
          <w:sz w:val="28"/>
          <w:szCs w:val="28"/>
          <w:highlight w:val="white"/>
        </w:rPr>
        <w:t>предпроектного</w:t>
      </w:r>
      <w:proofErr w:type="spellEnd"/>
      <w:r w:rsidRPr="00054D87">
        <w:rPr>
          <w:rFonts w:ascii="Times New Roman" w:hAnsi="Times New Roman" w:cs="Times New Roman"/>
          <w:sz w:val="28"/>
          <w:szCs w:val="28"/>
          <w:highlight w:val="white"/>
        </w:rPr>
        <w:t xml:space="preserve"> исследования, а также сам проект не </w:t>
      </w:r>
      <w:proofErr w:type="gramStart"/>
      <w:r w:rsidRPr="00054D87">
        <w:rPr>
          <w:rFonts w:ascii="Times New Roman" w:hAnsi="Times New Roman" w:cs="Times New Roman"/>
          <w:sz w:val="28"/>
          <w:szCs w:val="28"/>
          <w:highlight w:val="white"/>
        </w:rPr>
        <w:t>позднее</w:t>
      </w:r>
      <w:proofErr w:type="gramEnd"/>
      <w:r w:rsidRPr="00054D87">
        <w:rPr>
          <w:rFonts w:ascii="Times New Roman" w:hAnsi="Times New Roman" w:cs="Times New Roman"/>
          <w:sz w:val="28"/>
          <w:szCs w:val="28"/>
          <w:highlight w:val="white"/>
        </w:rPr>
        <w:t xml:space="preserve"> чем за 14 дней до проведения самого общественного обсуждения.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highlight w:val="white"/>
        </w:rPr>
      </w:pPr>
      <w:r w:rsidRPr="00054D87">
        <w:rPr>
          <w:rFonts w:ascii="Times New Roman" w:hAnsi="Times New Roman" w:cs="Times New Roman"/>
          <w:sz w:val="28"/>
          <w:szCs w:val="28"/>
          <w:highlight w:val="white"/>
        </w:rPr>
        <w:t>Общественный контроль является одним из механизмов общественного участия.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highlight w:val="white"/>
        </w:rPr>
      </w:pPr>
      <w:r w:rsidRPr="00054D87">
        <w:rPr>
          <w:rFonts w:ascii="Times New Roman" w:hAnsi="Times New Roman" w:cs="Times New Roman"/>
          <w:sz w:val="28"/>
          <w:szCs w:val="28"/>
          <w:highlight w:val="white"/>
        </w:rPr>
        <w:t xml:space="preserve">Необходимо создавать условия для проведения общественного контроля в области благоустройства, в том числе в рамках организации деятельности официального </w:t>
      </w:r>
      <w:r w:rsidRPr="00054D87">
        <w:rPr>
          <w:rFonts w:ascii="Times New Roman" w:hAnsi="Times New Roman" w:cs="Times New Roman"/>
          <w:sz w:val="28"/>
          <w:szCs w:val="28"/>
        </w:rPr>
        <w:t xml:space="preserve">сайта муниципального образования </w:t>
      </w:r>
      <w:r w:rsidRPr="00054D87">
        <w:rPr>
          <w:rFonts w:ascii="Times New Roman" w:hAnsi="Times New Roman" w:cs="Times New Roman"/>
          <w:sz w:val="28"/>
          <w:szCs w:val="28"/>
          <w:highlight w:val="white"/>
        </w:rPr>
        <w:t>в сети "Интернет".</w:t>
      </w:r>
    </w:p>
    <w:p w:rsidR="00F85EEC" w:rsidRPr="00054D87" w:rsidRDefault="00F85EEC" w:rsidP="00F85EEC">
      <w:pPr>
        <w:numPr>
          <w:ilvl w:val="1"/>
          <w:numId w:val="21"/>
        </w:numPr>
        <w:tabs>
          <w:tab w:val="left" w:pos="1276"/>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054D87">
        <w:rPr>
          <w:rFonts w:ascii="Times New Roman" w:hAnsi="Times New Roman" w:cs="Times New Roman"/>
          <w:sz w:val="28"/>
          <w:szCs w:val="28"/>
        </w:rPr>
        <w:t>о-</w:t>
      </w:r>
      <w:proofErr w:type="gramEnd"/>
      <w:r w:rsidRPr="00054D87">
        <w:rPr>
          <w:rFonts w:ascii="Times New Roman" w:hAnsi="Times New Roman" w:cs="Times New Roman"/>
          <w:sz w:val="28"/>
          <w:szCs w:val="28"/>
        </w:rPr>
        <w:t xml:space="preserve">, </w:t>
      </w:r>
      <w:proofErr w:type="spellStart"/>
      <w:r w:rsidRPr="00054D87">
        <w:rPr>
          <w:rFonts w:ascii="Times New Roman" w:hAnsi="Times New Roman" w:cs="Times New Roman"/>
          <w:sz w:val="28"/>
          <w:szCs w:val="28"/>
        </w:rPr>
        <w:t>видеофиксации</w:t>
      </w:r>
      <w:proofErr w:type="spellEnd"/>
      <w:r w:rsidRPr="00054D87">
        <w:rPr>
          <w:rFonts w:ascii="Times New Roman" w:hAnsi="Times New Roman" w:cs="Times New Roman"/>
          <w:sz w:val="28"/>
          <w:szCs w:val="28"/>
        </w:rPr>
        <w:t xml:space="preserve">, а также официального сайта муниципального образования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w:t>
      </w:r>
    </w:p>
    <w:p w:rsidR="00F85EEC" w:rsidRPr="00054D87" w:rsidRDefault="00F85EEC" w:rsidP="00F85EEC">
      <w:pPr>
        <w:numPr>
          <w:ilvl w:val="1"/>
          <w:numId w:val="21"/>
        </w:numPr>
        <w:tabs>
          <w:tab w:val="left" w:pos="1276"/>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85EEC" w:rsidRPr="00054D87" w:rsidRDefault="00F85EEC" w:rsidP="00F85EEC">
      <w:pPr>
        <w:tabs>
          <w:tab w:val="left" w:pos="1276"/>
        </w:tabs>
        <w:spacing w:after="0" w:line="240" w:lineRule="auto"/>
        <w:ind w:left="567"/>
        <w:contextualSpacing/>
        <w:jc w:val="both"/>
        <w:rPr>
          <w:rFonts w:ascii="Times New Roman" w:hAnsi="Times New Roman" w:cs="Times New Roman"/>
          <w:sz w:val="28"/>
          <w:szCs w:val="28"/>
        </w:rPr>
      </w:pPr>
    </w:p>
    <w:p w:rsidR="00F85EEC" w:rsidRPr="00054D87" w:rsidRDefault="00F85EEC" w:rsidP="00F85EEC">
      <w:pPr>
        <w:pStyle w:val="1"/>
        <w:numPr>
          <w:ilvl w:val="0"/>
          <w:numId w:val="21"/>
        </w:numPr>
        <w:spacing w:before="0" w:after="0" w:line="240" w:lineRule="auto"/>
        <w:ind w:left="0"/>
        <w:jc w:val="center"/>
        <w:rPr>
          <w:rFonts w:ascii="Times New Roman" w:hAnsi="Times New Roman" w:cs="Times New Roman"/>
          <w:b/>
          <w:sz w:val="28"/>
          <w:szCs w:val="28"/>
        </w:rPr>
      </w:pPr>
      <w:bookmarkStart w:id="24" w:name="_Toc472352466"/>
      <w:proofErr w:type="gramStart"/>
      <w:r w:rsidRPr="00054D87">
        <w:rPr>
          <w:rFonts w:ascii="Times New Roman" w:hAnsi="Times New Roman" w:cs="Times New Roman"/>
          <w:b/>
          <w:sz w:val="28"/>
          <w:szCs w:val="28"/>
        </w:rPr>
        <w:t>КОНТРОЛЬ ЗА</w:t>
      </w:r>
      <w:proofErr w:type="gramEnd"/>
      <w:r w:rsidRPr="00054D87">
        <w:rPr>
          <w:rFonts w:ascii="Times New Roman" w:hAnsi="Times New Roman" w:cs="Times New Roman"/>
          <w:b/>
          <w:sz w:val="28"/>
          <w:szCs w:val="28"/>
        </w:rPr>
        <w:t xml:space="preserve"> СОБЛЮДЕНИЕМ НОРМ И ПРАВИЛ БЛАГОУСТРОЙСТВА</w:t>
      </w:r>
      <w:bookmarkEnd w:id="24"/>
    </w:p>
    <w:p w:rsidR="00F85EEC" w:rsidRPr="00054D87" w:rsidRDefault="00F85EEC" w:rsidP="00F85EEC">
      <w:pPr>
        <w:spacing w:after="0" w:line="240" w:lineRule="auto"/>
        <w:rPr>
          <w:rFonts w:ascii="Times New Roman" w:hAnsi="Times New Roman" w:cs="Times New Roman"/>
        </w:rPr>
      </w:pPr>
    </w:p>
    <w:p w:rsidR="00F85EEC" w:rsidRPr="00054D87" w:rsidRDefault="00F85EEC" w:rsidP="00F85EEC">
      <w:pPr>
        <w:spacing w:after="0" w:line="240" w:lineRule="auto"/>
        <w:ind w:firstLine="567"/>
        <w:contextualSpacing/>
        <w:jc w:val="both"/>
        <w:rPr>
          <w:rFonts w:ascii="Times New Roman" w:hAnsi="Times New Roman" w:cs="Times New Roman"/>
          <w:sz w:val="28"/>
          <w:szCs w:val="28"/>
          <w:highlight w:val="white"/>
        </w:rPr>
      </w:pPr>
      <w:r w:rsidRPr="00054D87">
        <w:rPr>
          <w:rFonts w:ascii="Times New Roman" w:hAnsi="Times New Roman" w:cs="Times New Roman"/>
          <w:sz w:val="28"/>
          <w:szCs w:val="28"/>
          <w:highlight w:val="white"/>
        </w:rPr>
        <w:lastRenderedPageBreak/>
        <w:t>13.1.</w:t>
      </w:r>
      <w:r w:rsidRPr="00054D87">
        <w:rPr>
          <w:rFonts w:ascii="Times New Roman" w:hAnsi="Times New Roman" w:cs="Times New Roman"/>
          <w:sz w:val="28"/>
          <w:szCs w:val="28"/>
        </w:rPr>
        <w:t xml:space="preserve"> </w:t>
      </w:r>
      <w:proofErr w:type="gramStart"/>
      <w:r w:rsidRPr="00054D87">
        <w:rPr>
          <w:rFonts w:ascii="Times New Roman" w:hAnsi="Times New Roman" w:cs="Times New Roman"/>
          <w:sz w:val="28"/>
          <w:szCs w:val="28"/>
        </w:rPr>
        <w:t>Контроль за</w:t>
      </w:r>
      <w:proofErr w:type="gramEnd"/>
      <w:r w:rsidRPr="00054D87">
        <w:rPr>
          <w:rFonts w:ascii="Times New Roman" w:hAnsi="Times New Roman" w:cs="Times New Roman"/>
          <w:sz w:val="28"/>
          <w:szCs w:val="28"/>
        </w:rPr>
        <w:t xml:space="preserve"> соблюдением настоящих Правил осуществляется в целях обеспечения благоустройства и санитарного состояния территории муниципального образования.</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054D87">
        <w:rPr>
          <w:rFonts w:ascii="Times New Roman" w:hAnsi="Times New Roman" w:cs="Times New Roman"/>
          <w:sz w:val="28"/>
          <w:szCs w:val="28"/>
          <w:highlight w:val="white"/>
        </w:rPr>
        <w:t xml:space="preserve">13.2. Ответственные лица за осуществление благоустройства территории, а также лица, нарушающие основные нормы и правила благоустройства, несут ответственность в соответствии с законодательством Российской Федерации об административных правонарушениях, законодательством Курской области и Администрации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13.3. </w:t>
      </w:r>
      <w:proofErr w:type="gramStart"/>
      <w:r w:rsidRPr="00054D87">
        <w:rPr>
          <w:rFonts w:ascii="Times New Roman" w:hAnsi="Times New Roman" w:cs="Times New Roman"/>
          <w:sz w:val="28"/>
          <w:szCs w:val="28"/>
        </w:rPr>
        <w:t>Контроль за</w:t>
      </w:r>
      <w:proofErr w:type="gramEnd"/>
      <w:r w:rsidRPr="00054D87">
        <w:rPr>
          <w:rFonts w:ascii="Times New Roman" w:hAnsi="Times New Roman" w:cs="Times New Roman"/>
          <w:sz w:val="28"/>
          <w:szCs w:val="28"/>
        </w:rPr>
        <w:t xml:space="preserve"> соблюдением настоящих Правил осуществляют должностные лица Администрации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 xml:space="preserve">, наделенные полномочиями по контролю за соблюдением нормативных правовых актов Администрации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 xml:space="preserve"> и составлению протоколов об административных правонарушениях.</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13.4. Ответственность за несоблюдение настоящих Правил возлагается на всех юридических, физических и должностных лиц, постоянно или временно проживающих, или осуществляющих свою деятельность на территории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13.5. В случае выявления фактов нарушений Правил Администрация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 xml:space="preserve"> и их должностные лица вправе:</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w:t>
      </w:r>
      <w:r w:rsidRPr="00054D87">
        <w:rPr>
          <w:rFonts w:ascii="Times New Roman" w:hAnsi="Times New Roman" w:cs="Times New Roman"/>
          <w:sz w:val="28"/>
          <w:szCs w:val="28"/>
        </w:rPr>
        <w:tab/>
        <w:t>выдать предупреждение об устранении нарушений;</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w:t>
      </w:r>
      <w:r w:rsidRPr="00054D87">
        <w:rPr>
          <w:rFonts w:ascii="Times New Roman" w:hAnsi="Times New Roman" w:cs="Times New Roman"/>
          <w:sz w:val="28"/>
          <w:szCs w:val="28"/>
        </w:rPr>
        <w:tab/>
        <w:t>составить протокол об административном правонарушении в порядке, установленном действующим законодательством;</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обратиться в суд с заявлением (исковым заявлением) о признании </w:t>
      </w:r>
      <w:proofErr w:type="gramStart"/>
      <w:r w:rsidRPr="00054D87">
        <w:rPr>
          <w:rFonts w:ascii="Times New Roman" w:hAnsi="Times New Roman" w:cs="Times New Roman"/>
          <w:sz w:val="28"/>
          <w:szCs w:val="28"/>
        </w:rPr>
        <w:t>незаконными</w:t>
      </w:r>
      <w:proofErr w:type="gramEnd"/>
      <w:r w:rsidRPr="00054D87">
        <w:rPr>
          <w:rFonts w:ascii="Times New Roman" w:hAnsi="Times New Roman" w:cs="Times New Roman"/>
          <w:sz w:val="28"/>
          <w:szCs w:val="28"/>
        </w:rPr>
        <w:t xml:space="preserve"> действий (бездействия) физических и (или) юридических лиц, нарушающих Правила, и о возмещении ущерба. </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13.6.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 а также обязанности возместить причиненный материальный ущерб.</w:t>
      </w:r>
    </w:p>
    <w:p w:rsidR="00F85EEC" w:rsidRPr="00054D87" w:rsidRDefault="00F85EEC" w:rsidP="00F85EEC">
      <w:pPr>
        <w:spacing w:after="0" w:line="240" w:lineRule="auto"/>
        <w:ind w:firstLine="567"/>
        <w:rPr>
          <w:rFonts w:ascii="Times New Roman" w:hAnsi="Times New Roman" w:cs="Times New Roman"/>
        </w:rPr>
      </w:pPr>
    </w:p>
    <w:p w:rsidR="00F85EEC" w:rsidRPr="00054D87" w:rsidRDefault="00F85EEC" w:rsidP="00F85EEC">
      <w:pPr>
        <w:spacing w:after="0" w:line="240" w:lineRule="auto"/>
        <w:ind w:firstLine="567"/>
        <w:jc w:val="right"/>
        <w:rPr>
          <w:rFonts w:ascii="Times New Roman" w:hAnsi="Times New Roman" w:cs="Times New Roman"/>
          <w:sz w:val="28"/>
          <w:szCs w:val="28"/>
        </w:rPr>
      </w:pPr>
      <w:bookmarkStart w:id="25" w:name="_gjdgxs" w:colFirst="0" w:colLast="0"/>
      <w:bookmarkEnd w:id="25"/>
      <w:r w:rsidRPr="00054D87">
        <w:rPr>
          <w:rFonts w:ascii="Times New Roman" w:hAnsi="Times New Roman" w:cs="Times New Roman"/>
        </w:rPr>
        <w:br w:type="page"/>
      </w:r>
      <w:bookmarkStart w:id="26" w:name="_Toc472352467"/>
      <w:r w:rsidRPr="00054D87">
        <w:rPr>
          <w:rFonts w:ascii="Times New Roman" w:hAnsi="Times New Roman" w:cs="Times New Roman"/>
          <w:sz w:val="28"/>
          <w:szCs w:val="28"/>
        </w:rPr>
        <w:lastRenderedPageBreak/>
        <w:t>Приложение № 1</w:t>
      </w:r>
      <w:bookmarkEnd w:id="26"/>
    </w:p>
    <w:p w:rsidR="00F85EEC" w:rsidRPr="00054D87"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bookmarkStart w:id="27" w:name="_Toc472352468"/>
      <w:r w:rsidRPr="00054D87">
        <w:rPr>
          <w:rFonts w:ascii="Times New Roman" w:hAnsi="Times New Roman" w:cs="Times New Roman"/>
          <w:sz w:val="28"/>
          <w:szCs w:val="28"/>
        </w:rPr>
        <w:t xml:space="preserve">к </w:t>
      </w:r>
      <w:bookmarkEnd w:id="27"/>
      <w:r w:rsidRPr="00054D87">
        <w:rPr>
          <w:rFonts w:ascii="Times New Roman" w:hAnsi="Times New Roman" w:cs="Times New Roman"/>
          <w:sz w:val="28"/>
          <w:szCs w:val="28"/>
        </w:rPr>
        <w:t>Правилам благоустройства</w:t>
      </w:r>
    </w:p>
    <w:p w:rsidR="00F85EEC" w:rsidRPr="00054D87"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center"/>
        <w:outlineLvl w:val="0"/>
        <w:rPr>
          <w:rFonts w:ascii="Times New Roman" w:hAnsi="Times New Roman" w:cs="Times New Roman"/>
          <w:sz w:val="28"/>
        </w:rPr>
      </w:pPr>
      <w:bookmarkStart w:id="28" w:name="_Toc472352469"/>
      <w:r w:rsidRPr="00054D87">
        <w:rPr>
          <w:rFonts w:ascii="Times New Roman" w:hAnsi="Times New Roman" w:cs="Times New Roman"/>
          <w:sz w:val="28"/>
        </w:rPr>
        <w:t>Рекомендуемые параметры</w:t>
      </w:r>
      <w:bookmarkEnd w:id="28"/>
    </w:p>
    <w:p w:rsidR="00F85EEC" w:rsidRPr="00054D87" w:rsidRDefault="00F85EEC" w:rsidP="00F85EEC">
      <w:pPr>
        <w:autoSpaceDE w:val="0"/>
        <w:autoSpaceDN w:val="0"/>
        <w:adjustRightInd w:val="0"/>
        <w:spacing w:after="0" w:line="240" w:lineRule="auto"/>
        <w:ind w:firstLine="567"/>
        <w:jc w:val="center"/>
        <w:outlineLvl w:val="0"/>
        <w:rPr>
          <w:rFonts w:ascii="Times New Roman" w:hAnsi="Times New Roman" w:cs="Times New Roman"/>
          <w:sz w:val="28"/>
          <w:szCs w:val="28"/>
        </w:rPr>
      </w:pPr>
      <w:bookmarkStart w:id="29" w:name="_Toc472352470"/>
      <w:r w:rsidRPr="00054D87">
        <w:rPr>
          <w:rFonts w:ascii="Times New Roman" w:hAnsi="Times New Roman" w:cs="Times New Roman"/>
          <w:sz w:val="28"/>
          <w:szCs w:val="28"/>
        </w:rPr>
        <w:t>Таблица 1. Зависимость уклона пандуса от высоты подъема</w:t>
      </w:r>
      <w:bookmarkEnd w:id="29"/>
    </w:p>
    <w:p w:rsidR="00F85EEC" w:rsidRPr="00054D87" w:rsidRDefault="00F85EEC" w:rsidP="00F85EEC">
      <w:pPr>
        <w:autoSpaceDE w:val="0"/>
        <w:autoSpaceDN w:val="0"/>
        <w:adjustRightInd w:val="0"/>
        <w:spacing w:after="0" w:line="240" w:lineRule="auto"/>
        <w:ind w:firstLine="567"/>
        <w:jc w:val="right"/>
        <w:rPr>
          <w:rFonts w:ascii="Times New Roman" w:hAnsi="Times New Roman" w:cs="Times New Roman"/>
          <w:sz w:val="28"/>
          <w:szCs w:val="28"/>
        </w:rPr>
      </w:pPr>
      <w:r w:rsidRPr="00054D87">
        <w:rPr>
          <w:rFonts w:ascii="Times New Roman" w:hAnsi="Times New Roman" w:cs="Times New Roman"/>
          <w:sz w:val="28"/>
          <w:szCs w:val="28"/>
        </w:rPr>
        <w:t>В миллиметрах</w:t>
      </w:r>
    </w:p>
    <w:tbl>
      <w:tblPr>
        <w:tblW w:w="0" w:type="auto"/>
        <w:tblInd w:w="-5" w:type="dxa"/>
        <w:tblLayout w:type="fixed"/>
        <w:tblCellMar>
          <w:top w:w="102" w:type="dxa"/>
          <w:left w:w="62" w:type="dxa"/>
          <w:bottom w:w="102" w:type="dxa"/>
          <w:right w:w="62" w:type="dxa"/>
        </w:tblCellMar>
        <w:tblLook w:val="0000"/>
      </w:tblPr>
      <w:tblGrid>
        <w:gridCol w:w="5062"/>
        <w:gridCol w:w="5062"/>
      </w:tblGrid>
      <w:tr w:rsidR="00F85EEC" w:rsidRPr="00054D87" w:rsidTr="00016A7C">
        <w:trPr>
          <w:trHeight w:val="295"/>
        </w:trPr>
        <w:tc>
          <w:tcPr>
            <w:tcW w:w="5062"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t>Уклон пандуса (соотношение)</w:t>
            </w:r>
          </w:p>
        </w:tc>
        <w:tc>
          <w:tcPr>
            <w:tcW w:w="5062"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t>Высота подъема</w:t>
            </w:r>
          </w:p>
        </w:tc>
      </w:tr>
      <w:tr w:rsidR="00F85EEC" w:rsidRPr="00054D87" w:rsidTr="00016A7C">
        <w:trPr>
          <w:trHeight w:val="281"/>
        </w:trPr>
        <w:tc>
          <w:tcPr>
            <w:tcW w:w="5062"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t>От 1:8 до 1:10</w:t>
            </w:r>
          </w:p>
        </w:tc>
        <w:tc>
          <w:tcPr>
            <w:tcW w:w="5062"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t>75</w:t>
            </w:r>
          </w:p>
        </w:tc>
      </w:tr>
      <w:tr w:rsidR="00F85EEC" w:rsidRPr="00054D87" w:rsidTr="00016A7C">
        <w:trPr>
          <w:trHeight w:val="295"/>
        </w:trPr>
        <w:tc>
          <w:tcPr>
            <w:tcW w:w="5062"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t>От 1:10,1 до 1:12</w:t>
            </w:r>
          </w:p>
        </w:tc>
        <w:tc>
          <w:tcPr>
            <w:tcW w:w="5062"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t>150</w:t>
            </w:r>
          </w:p>
        </w:tc>
      </w:tr>
      <w:tr w:rsidR="00F85EEC" w:rsidRPr="00054D87" w:rsidTr="00016A7C">
        <w:trPr>
          <w:trHeight w:val="295"/>
        </w:trPr>
        <w:tc>
          <w:tcPr>
            <w:tcW w:w="5062"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t>От 1:12,1 до 1:15</w:t>
            </w:r>
          </w:p>
        </w:tc>
        <w:tc>
          <w:tcPr>
            <w:tcW w:w="5062"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t>600</w:t>
            </w:r>
          </w:p>
        </w:tc>
      </w:tr>
      <w:tr w:rsidR="00F85EEC" w:rsidRPr="00054D87" w:rsidTr="00016A7C">
        <w:trPr>
          <w:trHeight w:val="281"/>
        </w:trPr>
        <w:tc>
          <w:tcPr>
            <w:tcW w:w="5062"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t>От 1:15,1 до 1:20</w:t>
            </w:r>
          </w:p>
        </w:tc>
        <w:tc>
          <w:tcPr>
            <w:tcW w:w="5062"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t>760</w:t>
            </w:r>
          </w:p>
        </w:tc>
      </w:tr>
    </w:tbl>
    <w:p w:rsidR="00F85EEC" w:rsidRPr="00054D87" w:rsidRDefault="00F85EEC" w:rsidP="00F85EEC">
      <w:pPr>
        <w:spacing w:after="0" w:line="240" w:lineRule="auto"/>
        <w:ind w:firstLine="567"/>
        <w:rPr>
          <w:rFonts w:ascii="Times New Roman" w:hAnsi="Times New Roman" w:cs="Times New Roman"/>
        </w:rPr>
      </w:pPr>
    </w:p>
    <w:p w:rsidR="00F85EEC" w:rsidRPr="00054D87" w:rsidRDefault="00F85EEC" w:rsidP="00F85EEC">
      <w:pPr>
        <w:spacing w:after="0" w:line="240" w:lineRule="auto"/>
        <w:ind w:firstLine="567"/>
        <w:rPr>
          <w:rFonts w:ascii="Times New Roman" w:hAnsi="Times New Roman" w:cs="Times New Roman"/>
        </w:rPr>
      </w:pPr>
    </w:p>
    <w:p w:rsidR="00F85EEC" w:rsidRPr="00054D87" w:rsidRDefault="00F85EEC" w:rsidP="00F85EEC">
      <w:pPr>
        <w:autoSpaceDE w:val="0"/>
        <w:autoSpaceDN w:val="0"/>
        <w:adjustRightInd w:val="0"/>
        <w:spacing w:after="0" w:line="240" w:lineRule="auto"/>
        <w:ind w:firstLine="567"/>
        <w:jc w:val="center"/>
        <w:outlineLvl w:val="0"/>
        <w:rPr>
          <w:rFonts w:ascii="Times New Roman" w:hAnsi="Times New Roman" w:cs="Times New Roman"/>
          <w:sz w:val="28"/>
          <w:szCs w:val="28"/>
        </w:rPr>
      </w:pPr>
      <w:bookmarkStart w:id="30" w:name="_Toc472352471"/>
      <w:r w:rsidRPr="00054D87">
        <w:rPr>
          <w:rFonts w:ascii="Times New Roman" w:hAnsi="Times New Roman" w:cs="Times New Roman"/>
          <w:sz w:val="28"/>
          <w:szCs w:val="28"/>
        </w:rPr>
        <w:t>Таблица 2. Минимальные расстояния безопасности</w:t>
      </w:r>
      <w:bookmarkEnd w:id="30"/>
    </w:p>
    <w:p w:rsidR="00F85EEC" w:rsidRPr="00054D87" w:rsidRDefault="00F85EEC" w:rsidP="00F85EEC">
      <w:pPr>
        <w:autoSpaceDE w:val="0"/>
        <w:autoSpaceDN w:val="0"/>
        <w:adjustRightInd w:val="0"/>
        <w:spacing w:after="0" w:line="240" w:lineRule="auto"/>
        <w:ind w:firstLine="567"/>
        <w:jc w:val="center"/>
        <w:rPr>
          <w:rFonts w:ascii="Times New Roman" w:hAnsi="Times New Roman" w:cs="Times New Roman"/>
          <w:sz w:val="28"/>
          <w:szCs w:val="28"/>
        </w:rPr>
      </w:pPr>
      <w:r w:rsidRPr="00054D87">
        <w:rPr>
          <w:rFonts w:ascii="Times New Roman" w:hAnsi="Times New Roman" w:cs="Times New Roman"/>
          <w:sz w:val="28"/>
          <w:szCs w:val="28"/>
        </w:rPr>
        <w:t>при размещении игрового оборудования</w:t>
      </w:r>
    </w:p>
    <w:p w:rsidR="00F85EEC" w:rsidRPr="00054D87" w:rsidRDefault="00F85EEC" w:rsidP="00F85EEC">
      <w:pPr>
        <w:autoSpaceDE w:val="0"/>
        <w:autoSpaceDN w:val="0"/>
        <w:adjustRightInd w:val="0"/>
        <w:spacing w:after="0" w:line="240" w:lineRule="auto"/>
        <w:ind w:firstLine="567"/>
        <w:jc w:val="both"/>
        <w:rPr>
          <w:rFonts w:ascii="Times New Roman" w:hAnsi="Times New Roman" w:cs="Times New Roman"/>
          <w:sz w:val="28"/>
          <w:szCs w:val="28"/>
        </w:rPr>
      </w:pPr>
    </w:p>
    <w:tbl>
      <w:tblPr>
        <w:tblW w:w="10065" w:type="dxa"/>
        <w:tblInd w:w="-5" w:type="dxa"/>
        <w:tblLayout w:type="fixed"/>
        <w:tblCellMar>
          <w:top w:w="102" w:type="dxa"/>
          <w:left w:w="62" w:type="dxa"/>
          <w:bottom w:w="102" w:type="dxa"/>
          <w:right w:w="62" w:type="dxa"/>
        </w:tblCellMar>
        <w:tblLook w:val="0000"/>
      </w:tblPr>
      <w:tblGrid>
        <w:gridCol w:w="2475"/>
        <w:gridCol w:w="7590"/>
      </w:tblGrid>
      <w:tr w:rsidR="00F85EEC" w:rsidRPr="00054D87" w:rsidTr="00016A7C">
        <w:tc>
          <w:tcPr>
            <w:tcW w:w="2475"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t>Игровое оборудование</w:t>
            </w:r>
          </w:p>
        </w:tc>
        <w:tc>
          <w:tcPr>
            <w:tcW w:w="7590"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t>Минимальные расстояния</w:t>
            </w:r>
          </w:p>
        </w:tc>
      </w:tr>
      <w:tr w:rsidR="00F85EEC" w:rsidRPr="00054D87" w:rsidTr="00016A7C">
        <w:tc>
          <w:tcPr>
            <w:tcW w:w="2475"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t>Качели</w:t>
            </w:r>
          </w:p>
        </w:tc>
        <w:tc>
          <w:tcPr>
            <w:tcW w:w="7590"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не менее </w:t>
            </w:r>
            <w:smartTag w:uri="urn:schemas-microsoft-com:office:smarttags" w:element="metricconverter">
              <w:smartTagPr>
                <w:attr w:name="ProductID" w:val="1,5 м"/>
              </w:smartTagPr>
              <w:r w:rsidRPr="00054D87">
                <w:rPr>
                  <w:rFonts w:ascii="Times New Roman" w:hAnsi="Times New Roman" w:cs="Times New Roman"/>
                  <w:sz w:val="24"/>
                </w:rPr>
                <w:t>1,5 м</w:t>
              </w:r>
            </w:smartTag>
            <w:r w:rsidRPr="00054D87">
              <w:rPr>
                <w:rFonts w:ascii="Times New Roman" w:hAnsi="Times New Roman" w:cs="Times New Roman"/>
                <w:sz w:val="24"/>
              </w:rPr>
              <w:t xml:space="preserve"> в стороны от боковых конструкций и не менее </w:t>
            </w:r>
            <w:smartTag w:uri="urn:schemas-microsoft-com:office:smarttags" w:element="metricconverter">
              <w:smartTagPr>
                <w:attr w:name="ProductID" w:val="2,0 м"/>
              </w:smartTagPr>
              <w:r w:rsidRPr="00054D87">
                <w:rPr>
                  <w:rFonts w:ascii="Times New Roman" w:hAnsi="Times New Roman" w:cs="Times New Roman"/>
                  <w:sz w:val="24"/>
                </w:rPr>
                <w:t>2,0 м</w:t>
              </w:r>
            </w:smartTag>
            <w:r w:rsidRPr="00054D87">
              <w:rPr>
                <w:rFonts w:ascii="Times New Roman" w:hAnsi="Times New Roman" w:cs="Times New Roman"/>
                <w:sz w:val="24"/>
              </w:rPr>
              <w:t xml:space="preserve"> вперед (назад) от крайних точек качели в состоянии наклона</w:t>
            </w:r>
          </w:p>
        </w:tc>
      </w:tr>
      <w:tr w:rsidR="00F85EEC" w:rsidRPr="00054D87" w:rsidTr="00016A7C">
        <w:tc>
          <w:tcPr>
            <w:tcW w:w="2475"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t>Качалки</w:t>
            </w:r>
          </w:p>
        </w:tc>
        <w:tc>
          <w:tcPr>
            <w:tcW w:w="7590"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не менее </w:t>
            </w:r>
            <w:smartTag w:uri="urn:schemas-microsoft-com:office:smarttags" w:element="metricconverter">
              <w:smartTagPr>
                <w:attr w:name="ProductID" w:val="1,0 м"/>
              </w:smartTagPr>
              <w:r w:rsidRPr="00054D87">
                <w:rPr>
                  <w:rFonts w:ascii="Times New Roman" w:hAnsi="Times New Roman" w:cs="Times New Roman"/>
                  <w:sz w:val="24"/>
                </w:rPr>
                <w:t>1,0 м</w:t>
              </w:r>
            </w:smartTag>
            <w:r w:rsidRPr="00054D87">
              <w:rPr>
                <w:rFonts w:ascii="Times New Roman" w:hAnsi="Times New Roman" w:cs="Times New Roman"/>
                <w:sz w:val="24"/>
              </w:rPr>
              <w:t xml:space="preserve"> в стороны от боковых конструкций и не менее </w:t>
            </w:r>
            <w:smartTag w:uri="urn:schemas-microsoft-com:office:smarttags" w:element="metricconverter">
              <w:smartTagPr>
                <w:attr w:name="ProductID" w:val="1,5 м"/>
              </w:smartTagPr>
              <w:r w:rsidRPr="00054D87">
                <w:rPr>
                  <w:rFonts w:ascii="Times New Roman" w:hAnsi="Times New Roman" w:cs="Times New Roman"/>
                  <w:sz w:val="24"/>
                </w:rPr>
                <w:t>1,5 м</w:t>
              </w:r>
            </w:smartTag>
            <w:r w:rsidRPr="00054D87">
              <w:rPr>
                <w:rFonts w:ascii="Times New Roman" w:hAnsi="Times New Roman" w:cs="Times New Roman"/>
                <w:sz w:val="24"/>
              </w:rPr>
              <w:t xml:space="preserve"> вперед от крайних точек качалки в состоянии наклона</w:t>
            </w:r>
          </w:p>
        </w:tc>
      </w:tr>
      <w:tr w:rsidR="00F85EEC" w:rsidRPr="00054D87" w:rsidTr="00016A7C">
        <w:tc>
          <w:tcPr>
            <w:tcW w:w="2475"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t>Карусели</w:t>
            </w:r>
          </w:p>
        </w:tc>
        <w:tc>
          <w:tcPr>
            <w:tcW w:w="7590"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не менее </w:t>
            </w:r>
            <w:smartTag w:uri="urn:schemas-microsoft-com:office:smarttags" w:element="metricconverter">
              <w:smartTagPr>
                <w:attr w:name="ProductID" w:val="2 м"/>
              </w:smartTagPr>
              <w:r w:rsidRPr="00054D87">
                <w:rPr>
                  <w:rFonts w:ascii="Times New Roman" w:hAnsi="Times New Roman" w:cs="Times New Roman"/>
                  <w:sz w:val="24"/>
                </w:rPr>
                <w:t>2 м</w:t>
              </w:r>
            </w:smartTag>
            <w:r w:rsidRPr="00054D87">
              <w:rPr>
                <w:rFonts w:ascii="Times New Roman" w:hAnsi="Times New Roman" w:cs="Times New Roman"/>
                <w:sz w:val="24"/>
              </w:rPr>
              <w:t xml:space="preserve"> в стороны от боковых конструкций и не менее </w:t>
            </w:r>
            <w:smartTag w:uri="urn:schemas-microsoft-com:office:smarttags" w:element="metricconverter">
              <w:smartTagPr>
                <w:attr w:name="ProductID" w:val="3 м"/>
              </w:smartTagPr>
              <w:r w:rsidRPr="00054D87">
                <w:rPr>
                  <w:rFonts w:ascii="Times New Roman" w:hAnsi="Times New Roman" w:cs="Times New Roman"/>
                  <w:sz w:val="24"/>
                </w:rPr>
                <w:t>3 м</w:t>
              </w:r>
            </w:smartTag>
            <w:r w:rsidRPr="00054D87">
              <w:rPr>
                <w:rFonts w:ascii="Times New Roman" w:hAnsi="Times New Roman" w:cs="Times New Roman"/>
                <w:sz w:val="24"/>
              </w:rPr>
              <w:t xml:space="preserve"> вверх от нижней вращающейся поверхности карусели</w:t>
            </w:r>
          </w:p>
        </w:tc>
      </w:tr>
      <w:tr w:rsidR="00F85EEC" w:rsidRPr="00054D87" w:rsidTr="00016A7C">
        <w:tc>
          <w:tcPr>
            <w:tcW w:w="2475"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t>Горки</w:t>
            </w:r>
          </w:p>
        </w:tc>
        <w:tc>
          <w:tcPr>
            <w:tcW w:w="7590"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не менее </w:t>
            </w:r>
            <w:smartTag w:uri="urn:schemas-microsoft-com:office:smarttags" w:element="metricconverter">
              <w:smartTagPr>
                <w:attr w:name="ProductID" w:val="1 м"/>
              </w:smartTagPr>
              <w:r w:rsidRPr="00054D87">
                <w:rPr>
                  <w:rFonts w:ascii="Times New Roman" w:hAnsi="Times New Roman" w:cs="Times New Roman"/>
                  <w:sz w:val="24"/>
                </w:rPr>
                <w:t>1 м</w:t>
              </w:r>
            </w:smartTag>
            <w:r w:rsidRPr="00054D87">
              <w:rPr>
                <w:rFonts w:ascii="Times New Roman" w:hAnsi="Times New Roman" w:cs="Times New Roman"/>
                <w:sz w:val="24"/>
              </w:rPr>
              <w:t xml:space="preserve"> от боковых сторон и </w:t>
            </w:r>
            <w:smartTag w:uri="urn:schemas-microsoft-com:office:smarttags" w:element="metricconverter">
              <w:smartTagPr>
                <w:attr w:name="ProductID" w:val="2 м"/>
              </w:smartTagPr>
              <w:r w:rsidRPr="00054D87">
                <w:rPr>
                  <w:rFonts w:ascii="Times New Roman" w:hAnsi="Times New Roman" w:cs="Times New Roman"/>
                  <w:sz w:val="24"/>
                </w:rPr>
                <w:t>2 м</w:t>
              </w:r>
            </w:smartTag>
            <w:r w:rsidRPr="00054D87">
              <w:rPr>
                <w:rFonts w:ascii="Times New Roman" w:hAnsi="Times New Roman" w:cs="Times New Roman"/>
                <w:sz w:val="24"/>
              </w:rPr>
              <w:t xml:space="preserve"> вперед от нижнего края ската горки</w:t>
            </w:r>
          </w:p>
        </w:tc>
      </w:tr>
    </w:tbl>
    <w:p w:rsidR="00F85EEC" w:rsidRPr="00054D87" w:rsidRDefault="00F85EEC" w:rsidP="00F85EEC">
      <w:pPr>
        <w:autoSpaceDE w:val="0"/>
        <w:autoSpaceDN w:val="0"/>
        <w:adjustRightInd w:val="0"/>
        <w:spacing w:after="0" w:line="240" w:lineRule="auto"/>
        <w:ind w:firstLine="567"/>
        <w:jc w:val="center"/>
        <w:outlineLvl w:val="0"/>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center"/>
        <w:outlineLvl w:val="0"/>
        <w:rPr>
          <w:rFonts w:ascii="Times New Roman" w:hAnsi="Times New Roman" w:cs="Times New Roman"/>
          <w:sz w:val="28"/>
          <w:szCs w:val="28"/>
        </w:rPr>
      </w:pPr>
      <w:bookmarkStart w:id="31" w:name="_Toc472352472"/>
      <w:r w:rsidRPr="00054D87">
        <w:rPr>
          <w:rFonts w:ascii="Times New Roman" w:hAnsi="Times New Roman" w:cs="Times New Roman"/>
          <w:sz w:val="28"/>
          <w:szCs w:val="28"/>
        </w:rPr>
        <w:t>Таблица 3. Требования к игровому оборудованию</w:t>
      </w:r>
      <w:bookmarkEnd w:id="31"/>
    </w:p>
    <w:p w:rsidR="00F85EEC" w:rsidRPr="00054D87" w:rsidRDefault="00F85EEC" w:rsidP="00F85EEC">
      <w:pPr>
        <w:autoSpaceDE w:val="0"/>
        <w:autoSpaceDN w:val="0"/>
        <w:adjustRightInd w:val="0"/>
        <w:spacing w:after="0" w:line="240" w:lineRule="auto"/>
        <w:ind w:firstLine="567"/>
        <w:jc w:val="both"/>
        <w:rPr>
          <w:rFonts w:ascii="Times New Roman" w:hAnsi="Times New Roman" w:cs="Times New Roman"/>
          <w:sz w:val="28"/>
          <w:szCs w:val="28"/>
        </w:rPr>
      </w:pPr>
    </w:p>
    <w:tbl>
      <w:tblPr>
        <w:tblW w:w="10065" w:type="dxa"/>
        <w:tblInd w:w="-5" w:type="dxa"/>
        <w:tblLayout w:type="fixed"/>
        <w:tblCellMar>
          <w:top w:w="102" w:type="dxa"/>
          <w:left w:w="62" w:type="dxa"/>
          <w:bottom w:w="102" w:type="dxa"/>
          <w:right w:w="62" w:type="dxa"/>
        </w:tblCellMar>
        <w:tblLook w:val="0000"/>
      </w:tblPr>
      <w:tblGrid>
        <w:gridCol w:w="2640"/>
        <w:gridCol w:w="7425"/>
      </w:tblGrid>
      <w:tr w:rsidR="00F85EEC" w:rsidRPr="00054D87" w:rsidTr="00016A7C">
        <w:tc>
          <w:tcPr>
            <w:tcW w:w="2640"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t>Игровое оборудование</w:t>
            </w:r>
          </w:p>
        </w:tc>
        <w:tc>
          <w:tcPr>
            <w:tcW w:w="7425"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t>Требования</w:t>
            </w:r>
          </w:p>
        </w:tc>
      </w:tr>
      <w:tr w:rsidR="00F85EEC" w:rsidRPr="00054D87" w:rsidTr="00016A7C">
        <w:tc>
          <w:tcPr>
            <w:tcW w:w="2640"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t>Качели</w:t>
            </w:r>
          </w:p>
        </w:tc>
        <w:tc>
          <w:tcPr>
            <w:tcW w:w="7425"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both"/>
              <w:rPr>
                <w:rFonts w:ascii="Times New Roman" w:hAnsi="Times New Roman" w:cs="Times New Roman"/>
                <w:sz w:val="24"/>
              </w:rPr>
            </w:pPr>
            <w:r w:rsidRPr="00054D87">
              <w:rPr>
                <w:rFonts w:ascii="Times New Roman" w:hAnsi="Times New Roman" w:cs="Times New Roman"/>
                <w:sz w:val="24"/>
              </w:rPr>
              <w:t xml:space="preserve">Высота от уровня земли до сиденья качелей в состоянии покоя должна быть не менее </w:t>
            </w:r>
            <w:smartTag w:uri="urn:schemas-microsoft-com:office:smarttags" w:element="metricconverter">
              <w:smartTagPr>
                <w:attr w:name="ProductID" w:val="350 мм"/>
              </w:smartTagPr>
              <w:r w:rsidRPr="00054D87">
                <w:rPr>
                  <w:rFonts w:ascii="Times New Roman" w:hAnsi="Times New Roman" w:cs="Times New Roman"/>
                  <w:sz w:val="24"/>
                </w:rPr>
                <w:t>350 мм</w:t>
              </w:r>
            </w:smartTag>
            <w:r w:rsidRPr="00054D87">
              <w:rPr>
                <w:rFonts w:ascii="Times New Roman" w:hAnsi="Times New Roman" w:cs="Times New Roman"/>
                <w:sz w:val="24"/>
              </w:rPr>
              <w:t xml:space="preserve"> и не более </w:t>
            </w:r>
            <w:smartTag w:uri="urn:schemas-microsoft-com:office:smarttags" w:element="metricconverter">
              <w:smartTagPr>
                <w:attr w:name="ProductID" w:val="635 мм"/>
              </w:smartTagPr>
              <w:r w:rsidRPr="00054D87">
                <w:rPr>
                  <w:rFonts w:ascii="Times New Roman" w:hAnsi="Times New Roman" w:cs="Times New Roman"/>
                  <w:sz w:val="24"/>
                </w:rPr>
                <w:t>635 мм</w:t>
              </w:r>
            </w:smartTag>
            <w:r w:rsidRPr="00054D87">
              <w:rPr>
                <w:rFonts w:ascii="Times New Roman" w:hAnsi="Times New Roman" w:cs="Times New Roman"/>
                <w:sz w:val="24"/>
              </w:rPr>
              <w:t xml:space="preserve">. </w:t>
            </w:r>
            <w:proofErr w:type="gramStart"/>
            <w:r w:rsidRPr="00054D87">
              <w:rPr>
                <w:rFonts w:ascii="Times New Roman" w:hAnsi="Times New Roman" w:cs="Times New Roman"/>
                <w:sz w:val="24"/>
              </w:rPr>
              <w:t>Допускается не более двух сидений</w:t>
            </w:r>
            <w:proofErr w:type="gramEnd"/>
            <w:r w:rsidRPr="00054D87">
              <w:rPr>
                <w:rFonts w:ascii="Times New Roman" w:hAnsi="Times New Roman" w:cs="Times New Roman"/>
                <w:sz w:val="24"/>
              </w:rPr>
              <w:t xml:space="preserve"> в одной рамке качелей. В двойных качелях не должны использоваться вместе сиденье для маленьких детей (колыбель) и плоское сиденье для </w:t>
            </w:r>
            <w:proofErr w:type="gramStart"/>
            <w:r w:rsidRPr="00054D87">
              <w:rPr>
                <w:rFonts w:ascii="Times New Roman" w:hAnsi="Times New Roman" w:cs="Times New Roman"/>
                <w:sz w:val="24"/>
              </w:rPr>
              <w:t>более старших</w:t>
            </w:r>
            <w:proofErr w:type="gramEnd"/>
            <w:r w:rsidRPr="00054D87">
              <w:rPr>
                <w:rFonts w:ascii="Times New Roman" w:hAnsi="Times New Roman" w:cs="Times New Roman"/>
                <w:sz w:val="24"/>
              </w:rPr>
              <w:t xml:space="preserve"> детей.</w:t>
            </w:r>
          </w:p>
        </w:tc>
      </w:tr>
      <w:tr w:rsidR="00F85EEC" w:rsidRPr="00054D87" w:rsidTr="00016A7C">
        <w:tc>
          <w:tcPr>
            <w:tcW w:w="2640"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t>Качалки</w:t>
            </w:r>
          </w:p>
        </w:tc>
        <w:tc>
          <w:tcPr>
            <w:tcW w:w="7425"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both"/>
              <w:rPr>
                <w:rFonts w:ascii="Times New Roman" w:hAnsi="Times New Roman" w:cs="Times New Roman"/>
                <w:sz w:val="24"/>
              </w:rPr>
            </w:pPr>
            <w:r w:rsidRPr="00054D87">
              <w:rPr>
                <w:rFonts w:ascii="Times New Roman" w:hAnsi="Times New Roman" w:cs="Times New Roman"/>
                <w:sz w:val="24"/>
              </w:rPr>
              <w:t xml:space="preserve">Высота от земли до сиденья в состоянии равновесия должна быть 550 - </w:t>
            </w:r>
            <w:smartTag w:uri="urn:schemas-microsoft-com:office:smarttags" w:element="metricconverter">
              <w:smartTagPr>
                <w:attr w:name="ProductID" w:val="750 мм"/>
              </w:smartTagPr>
              <w:r w:rsidRPr="00054D87">
                <w:rPr>
                  <w:rFonts w:ascii="Times New Roman" w:hAnsi="Times New Roman" w:cs="Times New Roman"/>
                  <w:sz w:val="24"/>
                </w:rPr>
                <w:t>750 мм</w:t>
              </w:r>
            </w:smartTag>
            <w:r w:rsidRPr="00054D87">
              <w:rPr>
                <w:rFonts w:ascii="Times New Roman" w:hAnsi="Times New Roman" w:cs="Times New Roman"/>
                <w:sz w:val="24"/>
              </w:rPr>
              <w:t xml:space="preserve">.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w:t>
            </w:r>
            <w:r w:rsidRPr="00054D87">
              <w:rPr>
                <w:rFonts w:ascii="Times New Roman" w:hAnsi="Times New Roman" w:cs="Times New Roman"/>
                <w:sz w:val="24"/>
              </w:rPr>
              <w:lastRenderedPageBreak/>
              <w:t xml:space="preserve">должен составлять не менее </w:t>
            </w:r>
            <w:smartTag w:uri="urn:schemas-microsoft-com:office:smarttags" w:element="metricconverter">
              <w:smartTagPr>
                <w:attr w:name="ProductID" w:val="20 мм"/>
              </w:smartTagPr>
              <w:r w:rsidRPr="00054D87">
                <w:rPr>
                  <w:rFonts w:ascii="Times New Roman" w:hAnsi="Times New Roman" w:cs="Times New Roman"/>
                  <w:sz w:val="24"/>
                </w:rPr>
                <w:t>20 мм</w:t>
              </w:r>
            </w:smartTag>
            <w:r w:rsidRPr="00054D87">
              <w:rPr>
                <w:rFonts w:ascii="Times New Roman" w:hAnsi="Times New Roman" w:cs="Times New Roman"/>
                <w:sz w:val="24"/>
              </w:rPr>
              <w:t>.</w:t>
            </w:r>
          </w:p>
        </w:tc>
      </w:tr>
      <w:tr w:rsidR="00F85EEC" w:rsidRPr="00054D87" w:rsidTr="00016A7C">
        <w:tc>
          <w:tcPr>
            <w:tcW w:w="2640"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lastRenderedPageBreak/>
              <w:t>Карусели</w:t>
            </w:r>
          </w:p>
        </w:tc>
        <w:tc>
          <w:tcPr>
            <w:tcW w:w="7425"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both"/>
              <w:rPr>
                <w:rFonts w:ascii="Times New Roman" w:hAnsi="Times New Roman" w:cs="Times New Roman"/>
                <w:sz w:val="24"/>
              </w:rPr>
            </w:pPr>
            <w:r w:rsidRPr="00054D87">
              <w:rPr>
                <w:rFonts w:ascii="Times New Roman" w:hAnsi="Times New Roman" w:cs="Times New Roman"/>
                <w:sz w:val="24"/>
              </w:rPr>
              <w:t xml:space="preserve">Минимальное расстояние от уровня земли до нижней вращающейся конструкции карусели должно быть не менее </w:t>
            </w:r>
            <w:smartTag w:uri="urn:schemas-microsoft-com:office:smarttags" w:element="metricconverter">
              <w:smartTagPr>
                <w:attr w:name="ProductID" w:val="60 мм"/>
              </w:smartTagPr>
              <w:r w:rsidRPr="00054D87">
                <w:rPr>
                  <w:rFonts w:ascii="Times New Roman" w:hAnsi="Times New Roman" w:cs="Times New Roman"/>
                  <w:sz w:val="24"/>
                </w:rPr>
                <w:t>60 мм</w:t>
              </w:r>
            </w:smartTag>
            <w:r w:rsidRPr="00054D87">
              <w:rPr>
                <w:rFonts w:ascii="Times New Roman" w:hAnsi="Times New Roman" w:cs="Times New Roman"/>
                <w:sz w:val="24"/>
              </w:rPr>
              <w:t xml:space="preserve"> и не более </w:t>
            </w:r>
            <w:smartTag w:uri="urn:schemas-microsoft-com:office:smarttags" w:element="metricconverter">
              <w:smartTagPr>
                <w:attr w:name="ProductID" w:val="110 мм"/>
              </w:smartTagPr>
              <w:r w:rsidRPr="00054D87">
                <w:rPr>
                  <w:rFonts w:ascii="Times New Roman" w:hAnsi="Times New Roman" w:cs="Times New Roman"/>
                  <w:sz w:val="24"/>
                </w:rPr>
                <w:t>110 мм</w:t>
              </w:r>
            </w:smartTag>
            <w:r w:rsidRPr="00054D87">
              <w:rPr>
                <w:rFonts w:ascii="Times New Roman" w:hAnsi="Times New Roman" w:cs="Times New Roman"/>
                <w:sz w:val="24"/>
              </w:rPr>
              <w:t xml:space="preserve">. Нижняя поверхность вращающейся платформы должна быть гладкой. Максимальная высота от нижнего уровня карусели до ее верхней точки составляет </w:t>
            </w:r>
            <w:smartTag w:uri="urn:schemas-microsoft-com:office:smarttags" w:element="metricconverter">
              <w:smartTagPr>
                <w:attr w:name="ProductID" w:val="1 м"/>
              </w:smartTagPr>
              <w:r w:rsidRPr="00054D87">
                <w:rPr>
                  <w:rFonts w:ascii="Times New Roman" w:hAnsi="Times New Roman" w:cs="Times New Roman"/>
                  <w:sz w:val="24"/>
                </w:rPr>
                <w:t>1 м</w:t>
              </w:r>
            </w:smartTag>
            <w:r w:rsidRPr="00054D87">
              <w:rPr>
                <w:rFonts w:ascii="Times New Roman" w:hAnsi="Times New Roman" w:cs="Times New Roman"/>
                <w:sz w:val="24"/>
              </w:rPr>
              <w:t>.</w:t>
            </w:r>
          </w:p>
        </w:tc>
      </w:tr>
      <w:tr w:rsidR="00F85EEC" w:rsidRPr="00054D87" w:rsidTr="00016A7C">
        <w:tc>
          <w:tcPr>
            <w:tcW w:w="2640"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t>Горки</w:t>
            </w:r>
          </w:p>
        </w:tc>
        <w:tc>
          <w:tcPr>
            <w:tcW w:w="7425"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both"/>
              <w:rPr>
                <w:rFonts w:ascii="Times New Roman" w:hAnsi="Times New Roman" w:cs="Times New Roman"/>
                <w:sz w:val="24"/>
              </w:rPr>
            </w:pPr>
            <w:r w:rsidRPr="00054D87">
              <w:rPr>
                <w:rFonts w:ascii="Times New Roman" w:hAnsi="Times New Roman" w:cs="Times New Roman"/>
                <w:sz w:val="24"/>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w:t>
            </w:r>
            <w:smartTag w:uri="urn:schemas-microsoft-com:office:smarttags" w:element="metricconverter">
              <w:smartTagPr>
                <w:attr w:name="ProductID" w:val="2,5 м"/>
              </w:smartTagPr>
              <w:r w:rsidRPr="00054D87">
                <w:rPr>
                  <w:rFonts w:ascii="Times New Roman" w:hAnsi="Times New Roman" w:cs="Times New Roman"/>
                  <w:sz w:val="24"/>
                </w:rPr>
                <w:t>2,5 м</w:t>
              </w:r>
            </w:smartTag>
            <w:r w:rsidRPr="00054D87">
              <w:rPr>
                <w:rFonts w:ascii="Times New Roman" w:hAnsi="Times New Roman" w:cs="Times New Roman"/>
                <w:sz w:val="24"/>
              </w:rPr>
              <w:t xml:space="preserve"> вне зависимости от вида доступа. Ширина открытой и прямой горки не менее </w:t>
            </w:r>
            <w:smartTag w:uri="urn:schemas-microsoft-com:office:smarttags" w:element="metricconverter">
              <w:smartTagPr>
                <w:attr w:name="ProductID" w:val="700 мм"/>
              </w:smartTagPr>
              <w:r w:rsidRPr="00054D87">
                <w:rPr>
                  <w:rFonts w:ascii="Times New Roman" w:hAnsi="Times New Roman" w:cs="Times New Roman"/>
                  <w:sz w:val="24"/>
                </w:rPr>
                <w:t>700 мм</w:t>
              </w:r>
            </w:smartTag>
            <w:r w:rsidRPr="00054D87">
              <w:rPr>
                <w:rFonts w:ascii="Times New Roman" w:hAnsi="Times New Roman" w:cs="Times New Roman"/>
                <w:sz w:val="24"/>
              </w:rPr>
              <w:t xml:space="preserve"> и не более </w:t>
            </w:r>
            <w:smartTag w:uri="urn:schemas-microsoft-com:office:smarttags" w:element="metricconverter">
              <w:smartTagPr>
                <w:attr w:name="ProductID" w:val="950 мм"/>
              </w:smartTagPr>
              <w:r w:rsidRPr="00054D87">
                <w:rPr>
                  <w:rFonts w:ascii="Times New Roman" w:hAnsi="Times New Roman" w:cs="Times New Roman"/>
                  <w:sz w:val="24"/>
                </w:rPr>
                <w:t>950 мм</w:t>
              </w:r>
            </w:smartTag>
            <w:r w:rsidRPr="00054D87">
              <w:rPr>
                <w:rFonts w:ascii="Times New Roman" w:hAnsi="Times New Roman" w:cs="Times New Roman"/>
                <w:sz w:val="24"/>
              </w:rPr>
              <w:t xml:space="preserve">. Стартовая площадка - не менее </w:t>
            </w:r>
            <w:smartTag w:uri="urn:schemas-microsoft-com:office:smarttags" w:element="metricconverter">
              <w:smartTagPr>
                <w:attr w:name="ProductID" w:val="300 мм"/>
              </w:smartTagPr>
              <w:r w:rsidRPr="00054D87">
                <w:rPr>
                  <w:rFonts w:ascii="Times New Roman" w:hAnsi="Times New Roman" w:cs="Times New Roman"/>
                  <w:sz w:val="24"/>
                </w:rPr>
                <w:t>300 мм</w:t>
              </w:r>
            </w:smartTag>
            <w:r w:rsidRPr="00054D87">
              <w:rPr>
                <w:rFonts w:ascii="Times New Roman" w:hAnsi="Times New Roman" w:cs="Times New Roman"/>
                <w:sz w:val="24"/>
              </w:rPr>
              <w:t xml:space="preserve">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w:t>
            </w:r>
            <w:smartTag w:uri="urn:schemas-microsoft-com:office:smarttags" w:element="metricconverter">
              <w:smartTagPr>
                <w:attr w:name="ProductID" w:val="0,15 м"/>
              </w:smartTagPr>
              <w:r w:rsidRPr="00054D87">
                <w:rPr>
                  <w:rFonts w:ascii="Times New Roman" w:hAnsi="Times New Roman" w:cs="Times New Roman"/>
                  <w:sz w:val="24"/>
                </w:rPr>
                <w:t>0,15 м</w:t>
              </w:r>
            </w:smartTag>
            <w:r w:rsidRPr="00054D87">
              <w:rPr>
                <w:rFonts w:ascii="Times New Roman" w:hAnsi="Times New Roman" w:cs="Times New Roman"/>
                <w:sz w:val="24"/>
              </w:rPr>
              <w:t xml:space="preserve">.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w:t>
            </w:r>
            <w:smartTag w:uri="urn:schemas-microsoft-com:office:smarttags" w:element="metricconverter">
              <w:smartTagPr>
                <w:attr w:name="ProductID" w:val="50 мм"/>
              </w:smartTagPr>
              <w:r w:rsidRPr="00054D87">
                <w:rPr>
                  <w:rFonts w:ascii="Times New Roman" w:hAnsi="Times New Roman" w:cs="Times New Roman"/>
                  <w:sz w:val="24"/>
                </w:rPr>
                <w:t>50 мм</w:t>
              </w:r>
            </w:smartTag>
            <w:r w:rsidRPr="00054D87">
              <w:rPr>
                <w:rFonts w:ascii="Times New Roman" w:hAnsi="Times New Roman" w:cs="Times New Roman"/>
                <w:sz w:val="24"/>
              </w:rPr>
              <w:t xml:space="preserve"> и углом загиба не менее 100 градусов. Расстояние от края ската горки до земли должно быть не более </w:t>
            </w:r>
            <w:smartTag w:uri="urn:schemas-microsoft-com:office:smarttags" w:element="metricconverter">
              <w:smartTagPr>
                <w:attr w:name="ProductID" w:val="100 мм"/>
              </w:smartTagPr>
              <w:r w:rsidRPr="00054D87">
                <w:rPr>
                  <w:rFonts w:ascii="Times New Roman" w:hAnsi="Times New Roman" w:cs="Times New Roman"/>
                  <w:sz w:val="24"/>
                </w:rPr>
                <w:t>100 мм</w:t>
              </w:r>
            </w:smartTag>
            <w:r w:rsidRPr="00054D87">
              <w:rPr>
                <w:rFonts w:ascii="Times New Roman" w:hAnsi="Times New Roman" w:cs="Times New Roman"/>
                <w:sz w:val="24"/>
              </w:rPr>
              <w:t xml:space="preserve">. Высота ограждающего бортика на конечном участке при длине участка скольжения менее </w:t>
            </w:r>
            <w:smartTag w:uri="urn:schemas-microsoft-com:office:smarttags" w:element="metricconverter">
              <w:smartTagPr>
                <w:attr w:name="ProductID" w:val="1,5 м"/>
              </w:smartTagPr>
              <w:r w:rsidRPr="00054D87">
                <w:rPr>
                  <w:rFonts w:ascii="Times New Roman" w:hAnsi="Times New Roman" w:cs="Times New Roman"/>
                  <w:sz w:val="24"/>
                </w:rPr>
                <w:t>1,5 м</w:t>
              </w:r>
            </w:smartTag>
            <w:r w:rsidRPr="00054D87">
              <w:rPr>
                <w:rFonts w:ascii="Times New Roman" w:hAnsi="Times New Roman" w:cs="Times New Roman"/>
                <w:sz w:val="24"/>
              </w:rPr>
              <w:t xml:space="preserve"> - не более </w:t>
            </w:r>
            <w:smartTag w:uri="urn:schemas-microsoft-com:office:smarttags" w:element="metricconverter">
              <w:smartTagPr>
                <w:attr w:name="ProductID" w:val="200 мм"/>
              </w:smartTagPr>
              <w:r w:rsidRPr="00054D87">
                <w:rPr>
                  <w:rFonts w:ascii="Times New Roman" w:hAnsi="Times New Roman" w:cs="Times New Roman"/>
                  <w:sz w:val="24"/>
                </w:rPr>
                <w:t>200 мм</w:t>
              </w:r>
            </w:smartTag>
            <w:r w:rsidRPr="00054D87">
              <w:rPr>
                <w:rFonts w:ascii="Times New Roman" w:hAnsi="Times New Roman" w:cs="Times New Roman"/>
                <w:sz w:val="24"/>
              </w:rPr>
              <w:t xml:space="preserve">, при длине участка скольжения более </w:t>
            </w:r>
            <w:smartTag w:uri="urn:schemas-microsoft-com:office:smarttags" w:element="metricconverter">
              <w:smartTagPr>
                <w:attr w:name="ProductID" w:val="1,5 м"/>
              </w:smartTagPr>
              <w:r w:rsidRPr="00054D87">
                <w:rPr>
                  <w:rFonts w:ascii="Times New Roman" w:hAnsi="Times New Roman" w:cs="Times New Roman"/>
                  <w:sz w:val="24"/>
                </w:rPr>
                <w:t>1,5 м</w:t>
              </w:r>
            </w:smartTag>
            <w:r w:rsidRPr="00054D87">
              <w:rPr>
                <w:rFonts w:ascii="Times New Roman" w:hAnsi="Times New Roman" w:cs="Times New Roman"/>
                <w:sz w:val="24"/>
              </w:rPr>
              <w:t xml:space="preserve"> - не более </w:t>
            </w:r>
            <w:smartTag w:uri="urn:schemas-microsoft-com:office:smarttags" w:element="metricconverter">
              <w:smartTagPr>
                <w:attr w:name="ProductID" w:val="350 мм"/>
              </w:smartTagPr>
              <w:r w:rsidRPr="00054D87">
                <w:rPr>
                  <w:rFonts w:ascii="Times New Roman" w:hAnsi="Times New Roman" w:cs="Times New Roman"/>
                  <w:sz w:val="24"/>
                </w:rPr>
                <w:t>350 мм</w:t>
              </w:r>
            </w:smartTag>
            <w:r w:rsidRPr="00054D87">
              <w:rPr>
                <w:rFonts w:ascii="Times New Roman" w:hAnsi="Times New Roman" w:cs="Times New Roman"/>
                <w:sz w:val="24"/>
              </w:rPr>
              <w:t xml:space="preserve">. Горка-тоннель должна иметь минимальную высоту и ширину </w:t>
            </w:r>
            <w:smartTag w:uri="urn:schemas-microsoft-com:office:smarttags" w:element="metricconverter">
              <w:smartTagPr>
                <w:attr w:name="ProductID" w:val="750 мм"/>
              </w:smartTagPr>
              <w:r w:rsidRPr="00054D87">
                <w:rPr>
                  <w:rFonts w:ascii="Times New Roman" w:hAnsi="Times New Roman" w:cs="Times New Roman"/>
                  <w:sz w:val="24"/>
                </w:rPr>
                <w:t>750 мм</w:t>
              </w:r>
            </w:smartTag>
            <w:r w:rsidRPr="00054D87">
              <w:rPr>
                <w:rFonts w:ascii="Times New Roman" w:hAnsi="Times New Roman" w:cs="Times New Roman"/>
                <w:sz w:val="24"/>
              </w:rPr>
              <w:t>.</w:t>
            </w:r>
          </w:p>
        </w:tc>
      </w:tr>
    </w:tbl>
    <w:p w:rsidR="00F85EEC" w:rsidRPr="00054D87"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center"/>
        <w:outlineLvl w:val="0"/>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center"/>
        <w:outlineLvl w:val="0"/>
        <w:rPr>
          <w:rFonts w:ascii="Times New Roman" w:hAnsi="Times New Roman" w:cs="Times New Roman"/>
          <w:sz w:val="28"/>
          <w:szCs w:val="28"/>
        </w:rPr>
      </w:pPr>
      <w:bookmarkStart w:id="32" w:name="_Toc472352473"/>
      <w:r w:rsidRPr="00054D87">
        <w:rPr>
          <w:rFonts w:ascii="Times New Roman" w:hAnsi="Times New Roman" w:cs="Times New Roman"/>
          <w:sz w:val="28"/>
          <w:szCs w:val="28"/>
        </w:rPr>
        <w:t>Таблица 4. Комплексное благоустройство территории</w:t>
      </w:r>
      <w:bookmarkEnd w:id="32"/>
    </w:p>
    <w:p w:rsidR="00F85EEC" w:rsidRPr="00054D87" w:rsidRDefault="00F85EEC" w:rsidP="00F85EEC">
      <w:pPr>
        <w:autoSpaceDE w:val="0"/>
        <w:autoSpaceDN w:val="0"/>
        <w:adjustRightInd w:val="0"/>
        <w:spacing w:after="0" w:line="240" w:lineRule="auto"/>
        <w:ind w:firstLine="567"/>
        <w:jc w:val="center"/>
        <w:rPr>
          <w:rFonts w:ascii="Times New Roman" w:hAnsi="Times New Roman" w:cs="Times New Roman"/>
          <w:sz w:val="28"/>
          <w:szCs w:val="28"/>
        </w:rPr>
      </w:pPr>
      <w:r w:rsidRPr="00054D87">
        <w:rPr>
          <w:rFonts w:ascii="Times New Roman" w:hAnsi="Times New Roman" w:cs="Times New Roman"/>
          <w:sz w:val="28"/>
          <w:szCs w:val="28"/>
        </w:rPr>
        <w:t>в зависимости от рекреационной нагрузки</w:t>
      </w:r>
    </w:p>
    <w:p w:rsidR="00F85EEC" w:rsidRPr="00054D87" w:rsidRDefault="00F85EEC" w:rsidP="00F85EEC">
      <w:pPr>
        <w:autoSpaceDE w:val="0"/>
        <w:autoSpaceDN w:val="0"/>
        <w:adjustRightInd w:val="0"/>
        <w:spacing w:after="0" w:line="240" w:lineRule="auto"/>
        <w:ind w:firstLine="567"/>
        <w:jc w:val="both"/>
        <w:rPr>
          <w:rFonts w:ascii="Times New Roman" w:hAnsi="Times New Roman" w:cs="Times New Roman"/>
          <w:sz w:val="28"/>
          <w:szCs w:val="28"/>
        </w:rPr>
      </w:pPr>
    </w:p>
    <w:tbl>
      <w:tblPr>
        <w:tblW w:w="10065" w:type="dxa"/>
        <w:tblInd w:w="-5" w:type="dxa"/>
        <w:tblLayout w:type="fixed"/>
        <w:tblCellMar>
          <w:top w:w="102" w:type="dxa"/>
          <w:left w:w="62" w:type="dxa"/>
          <w:bottom w:w="102" w:type="dxa"/>
          <w:right w:w="62" w:type="dxa"/>
        </w:tblCellMar>
        <w:tblLook w:val="0000"/>
      </w:tblPr>
      <w:tblGrid>
        <w:gridCol w:w="1650"/>
        <w:gridCol w:w="2475"/>
        <w:gridCol w:w="2970"/>
        <w:gridCol w:w="2970"/>
      </w:tblGrid>
      <w:tr w:rsidR="00F85EEC" w:rsidRPr="00054D87" w:rsidTr="00016A7C">
        <w:tc>
          <w:tcPr>
            <w:tcW w:w="1650"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Рекреационная нагрузка, чел./</w:t>
            </w:r>
            <w:proofErr w:type="gramStart"/>
            <w:r w:rsidRPr="00054D87">
              <w:rPr>
                <w:rFonts w:ascii="Times New Roman" w:hAnsi="Times New Roman" w:cs="Times New Roman"/>
                <w:sz w:val="24"/>
              </w:rPr>
              <w:t>га</w:t>
            </w:r>
            <w:proofErr w:type="gramEnd"/>
          </w:p>
        </w:tc>
        <w:tc>
          <w:tcPr>
            <w:tcW w:w="5445" w:type="dxa"/>
            <w:gridSpan w:val="2"/>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Режим пользования территорией посетителями</w:t>
            </w:r>
          </w:p>
        </w:tc>
        <w:tc>
          <w:tcPr>
            <w:tcW w:w="2970"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Мероприятия благоустройства и озеленения</w:t>
            </w:r>
          </w:p>
        </w:tc>
      </w:tr>
      <w:tr w:rsidR="00F85EEC" w:rsidRPr="00054D87" w:rsidTr="00016A7C">
        <w:tc>
          <w:tcPr>
            <w:tcW w:w="1650"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До 5</w:t>
            </w:r>
          </w:p>
        </w:tc>
        <w:tc>
          <w:tcPr>
            <w:tcW w:w="2475"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свободный</w:t>
            </w:r>
          </w:p>
        </w:tc>
        <w:tc>
          <w:tcPr>
            <w:tcW w:w="2970"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пользование всей территорией</w:t>
            </w:r>
          </w:p>
        </w:tc>
        <w:tc>
          <w:tcPr>
            <w:tcW w:w="2970"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tc>
      </w:tr>
      <w:tr w:rsidR="00F85EEC" w:rsidRPr="00054D87" w:rsidTr="00016A7C">
        <w:tc>
          <w:tcPr>
            <w:tcW w:w="1650"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5 - 25</w:t>
            </w:r>
          </w:p>
        </w:tc>
        <w:tc>
          <w:tcPr>
            <w:tcW w:w="2475" w:type="dxa"/>
            <w:vMerge w:val="restart"/>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proofErr w:type="spellStart"/>
            <w:r w:rsidRPr="00054D87">
              <w:rPr>
                <w:rFonts w:ascii="Times New Roman" w:hAnsi="Times New Roman" w:cs="Times New Roman"/>
                <w:sz w:val="24"/>
              </w:rPr>
              <w:t>Среднерегулируемый</w:t>
            </w:r>
            <w:proofErr w:type="spellEnd"/>
          </w:p>
        </w:tc>
        <w:tc>
          <w:tcPr>
            <w:tcW w:w="2970" w:type="dxa"/>
            <w:vMerge w:val="restart"/>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Движение преимущественно по </w:t>
            </w:r>
            <w:proofErr w:type="spellStart"/>
            <w:r w:rsidRPr="00054D87">
              <w:rPr>
                <w:rFonts w:ascii="Times New Roman" w:hAnsi="Times New Roman" w:cs="Times New Roman"/>
                <w:sz w:val="24"/>
              </w:rPr>
              <w:t>дорожно-тропиночной</w:t>
            </w:r>
            <w:proofErr w:type="spellEnd"/>
            <w:r w:rsidRPr="00054D87">
              <w:rPr>
                <w:rFonts w:ascii="Times New Roman" w:hAnsi="Times New Roman" w:cs="Times New Roman"/>
                <w:sz w:val="24"/>
              </w:rPr>
              <w:t xml:space="preserve"> сети. Возможно пользование полянами и лужайками при условии специального систематического ухода за ними</w:t>
            </w:r>
          </w:p>
        </w:tc>
        <w:tc>
          <w:tcPr>
            <w:tcW w:w="2970"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Организация </w:t>
            </w:r>
            <w:proofErr w:type="spellStart"/>
            <w:r w:rsidRPr="00054D87">
              <w:rPr>
                <w:rFonts w:ascii="Times New Roman" w:hAnsi="Times New Roman" w:cs="Times New Roman"/>
                <w:sz w:val="24"/>
              </w:rPr>
              <w:t>дорожно-тропиночной</w:t>
            </w:r>
            <w:proofErr w:type="spellEnd"/>
            <w:r w:rsidRPr="00054D87">
              <w:rPr>
                <w:rFonts w:ascii="Times New Roman" w:hAnsi="Times New Roman" w:cs="Times New Roman"/>
                <w:sz w:val="24"/>
              </w:rPr>
              <w:t xml:space="preserve"> сети плотностью 5 - 8 %, прокладка экологических троп</w:t>
            </w:r>
          </w:p>
        </w:tc>
      </w:tr>
      <w:tr w:rsidR="00F85EEC" w:rsidRPr="00054D87" w:rsidTr="00016A7C">
        <w:tc>
          <w:tcPr>
            <w:tcW w:w="1650"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26 - 50</w:t>
            </w:r>
          </w:p>
        </w:tc>
        <w:tc>
          <w:tcPr>
            <w:tcW w:w="2475" w:type="dxa"/>
            <w:vMerge/>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p>
        </w:tc>
        <w:tc>
          <w:tcPr>
            <w:tcW w:w="2970" w:type="dxa"/>
            <w:vMerge/>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p>
        </w:tc>
        <w:tc>
          <w:tcPr>
            <w:tcW w:w="2970"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Организация </w:t>
            </w:r>
            <w:proofErr w:type="spellStart"/>
            <w:r w:rsidRPr="00054D87">
              <w:rPr>
                <w:rFonts w:ascii="Times New Roman" w:hAnsi="Times New Roman" w:cs="Times New Roman"/>
                <w:sz w:val="24"/>
              </w:rPr>
              <w:t>дорожно-тропиночной</w:t>
            </w:r>
            <w:proofErr w:type="spellEnd"/>
            <w:r w:rsidRPr="00054D87">
              <w:rPr>
                <w:rFonts w:ascii="Times New Roman" w:hAnsi="Times New Roman" w:cs="Times New Roman"/>
                <w:sz w:val="24"/>
              </w:rPr>
              <w:t xml:space="preserve"> сети плотностью 12 - 15%, прокладка экологических троп, создание на опушках полян буферных и почвозащитных посадок, применение устойчивых к </w:t>
            </w:r>
            <w:proofErr w:type="spellStart"/>
            <w:r w:rsidRPr="00054D87">
              <w:rPr>
                <w:rFonts w:ascii="Times New Roman" w:hAnsi="Times New Roman" w:cs="Times New Roman"/>
                <w:sz w:val="24"/>
              </w:rPr>
              <w:lastRenderedPageBreak/>
              <w:t>вытаптыванию</w:t>
            </w:r>
            <w:proofErr w:type="spellEnd"/>
            <w:r w:rsidRPr="00054D87">
              <w:rPr>
                <w:rFonts w:ascii="Times New Roman" w:hAnsi="Times New Roman" w:cs="Times New Roman"/>
                <w:sz w:val="24"/>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F85EEC" w:rsidRPr="00054D87" w:rsidTr="00016A7C">
        <w:tc>
          <w:tcPr>
            <w:tcW w:w="1650"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lastRenderedPageBreak/>
              <w:t>51 - 100</w:t>
            </w:r>
          </w:p>
        </w:tc>
        <w:tc>
          <w:tcPr>
            <w:tcW w:w="2475" w:type="dxa"/>
            <w:vMerge w:val="restart"/>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proofErr w:type="spellStart"/>
            <w:r w:rsidRPr="00054D87">
              <w:rPr>
                <w:rFonts w:ascii="Times New Roman" w:hAnsi="Times New Roman" w:cs="Times New Roman"/>
                <w:sz w:val="24"/>
              </w:rPr>
              <w:t>Строгорегулируемый</w:t>
            </w:r>
            <w:proofErr w:type="spellEnd"/>
          </w:p>
        </w:tc>
        <w:tc>
          <w:tcPr>
            <w:tcW w:w="2970" w:type="dxa"/>
            <w:vMerge w:val="restart"/>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970"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Функциональное зонирование территории и организация </w:t>
            </w:r>
            <w:proofErr w:type="spellStart"/>
            <w:r w:rsidRPr="00054D87">
              <w:rPr>
                <w:rFonts w:ascii="Times New Roman" w:hAnsi="Times New Roman" w:cs="Times New Roman"/>
                <w:sz w:val="24"/>
              </w:rPr>
              <w:t>дорожн</w:t>
            </w:r>
            <w:proofErr w:type="gramStart"/>
            <w:r w:rsidRPr="00054D87">
              <w:rPr>
                <w:rFonts w:ascii="Times New Roman" w:hAnsi="Times New Roman" w:cs="Times New Roman"/>
                <w:sz w:val="24"/>
              </w:rPr>
              <w:t>о</w:t>
            </w:r>
            <w:proofErr w:type="spellEnd"/>
            <w:r w:rsidRPr="00054D87">
              <w:rPr>
                <w:rFonts w:ascii="Times New Roman" w:hAnsi="Times New Roman" w:cs="Times New Roman"/>
                <w:sz w:val="24"/>
              </w:rPr>
              <w:t>-</w:t>
            </w:r>
            <w:proofErr w:type="gramEnd"/>
            <w:r w:rsidRPr="00054D87">
              <w:rPr>
                <w:rFonts w:ascii="Times New Roman" w:hAnsi="Times New Roman" w:cs="Times New Roman"/>
                <w:sz w:val="24"/>
              </w:rPr>
              <w:t xml:space="preserve"> </w:t>
            </w:r>
            <w:proofErr w:type="spellStart"/>
            <w:r w:rsidRPr="00054D87">
              <w:rPr>
                <w:rFonts w:ascii="Times New Roman" w:hAnsi="Times New Roman" w:cs="Times New Roman"/>
                <w:sz w:val="24"/>
              </w:rPr>
              <w:t>тропиночной</w:t>
            </w:r>
            <w:proofErr w:type="spellEnd"/>
            <w:r w:rsidRPr="00054D87">
              <w:rPr>
                <w:rFonts w:ascii="Times New Roman" w:hAnsi="Times New Roman" w:cs="Times New Roman"/>
                <w:sz w:val="24"/>
              </w:rPr>
              <w:t xml:space="preserve"> сети плотностью не более 20 - 25%, буферных и почвозащитных посадок кустарника, создание загущенных защитных полос вдоль границ автомагистралей. </w:t>
            </w:r>
            <w:proofErr w:type="gramStart"/>
            <w:r w:rsidRPr="00054D87">
              <w:rPr>
                <w:rFonts w:ascii="Times New Roman" w:hAnsi="Times New Roman" w:cs="Times New Roman"/>
                <w:sz w:val="24"/>
              </w:rPr>
              <w:t>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w:t>
            </w:r>
            <w:proofErr w:type="gramEnd"/>
            <w:r w:rsidRPr="00054D87">
              <w:rPr>
                <w:rFonts w:ascii="Times New Roman" w:hAnsi="Times New Roman" w:cs="Times New Roman"/>
                <w:sz w:val="24"/>
              </w:rPr>
              <w:t xml:space="preserve"> Установка мусоросборников, туалетов, МАФ</w:t>
            </w:r>
          </w:p>
        </w:tc>
      </w:tr>
      <w:tr w:rsidR="00F85EEC" w:rsidRPr="00054D87" w:rsidTr="00016A7C">
        <w:tc>
          <w:tcPr>
            <w:tcW w:w="1650"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более 100</w:t>
            </w:r>
          </w:p>
        </w:tc>
        <w:tc>
          <w:tcPr>
            <w:tcW w:w="2475" w:type="dxa"/>
            <w:vMerge/>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p>
        </w:tc>
        <w:tc>
          <w:tcPr>
            <w:tcW w:w="2970" w:type="dxa"/>
            <w:vMerge/>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p>
        </w:tc>
        <w:tc>
          <w:tcPr>
            <w:tcW w:w="2970"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Организация </w:t>
            </w:r>
            <w:proofErr w:type="spellStart"/>
            <w:r w:rsidRPr="00054D87">
              <w:rPr>
                <w:rFonts w:ascii="Times New Roman" w:hAnsi="Times New Roman" w:cs="Times New Roman"/>
                <w:sz w:val="24"/>
              </w:rPr>
              <w:t>дорожно-тропиночной</w:t>
            </w:r>
            <w:proofErr w:type="spellEnd"/>
            <w:r w:rsidRPr="00054D87">
              <w:rPr>
                <w:rFonts w:ascii="Times New Roman" w:hAnsi="Times New Roman" w:cs="Times New Roman"/>
                <w:sz w:val="24"/>
              </w:rPr>
              <w:t xml:space="preserve"> сети общей плотностью 30 - 40% (более высокая плотность дорожек ближе к входам и в зонах активного отдыха), уровень благоустройства как для нагрузки 51 - 100 чел./</w:t>
            </w:r>
            <w:proofErr w:type="gramStart"/>
            <w:r w:rsidRPr="00054D87">
              <w:rPr>
                <w:rFonts w:ascii="Times New Roman" w:hAnsi="Times New Roman" w:cs="Times New Roman"/>
                <w:sz w:val="24"/>
              </w:rPr>
              <w:t>га</w:t>
            </w:r>
            <w:proofErr w:type="gramEnd"/>
            <w:r w:rsidRPr="00054D87">
              <w:rPr>
                <w:rFonts w:ascii="Times New Roman" w:hAnsi="Times New Roman" w:cs="Times New Roman"/>
                <w:sz w:val="24"/>
              </w:rPr>
              <w:t>, огораживание участков с ценными насаждениями или с растительностью вообще декоративными оградами</w:t>
            </w:r>
          </w:p>
        </w:tc>
      </w:tr>
      <w:tr w:rsidR="00F85EEC" w:rsidRPr="00054D87" w:rsidTr="00016A7C">
        <w:tc>
          <w:tcPr>
            <w:tcW w:w="10065" w:type="dxa"/>
            <w:gridSpan w:val="4"/>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 xml:space="preserve">Примечание. В случае невозможности </w:t>
            </w:r>
            <w:proofErr w:type="spellStart"/>
            <w:r w:rsidRPr="00054D87">
              <w:rPr>
                <w:rFonts w:ascii="Times New Roman" w:hAnsi="Times New Roman" w:cs="Times New Roman"/>
                <w:sz w:val="24"/>
              </w:rPr>
              <w:t>предотвращенияя</w:t>
            </w:r>
            <w:proofErr w:type="spellEnd"/>
            <w:r w:rsidRPr="00054D87">
              <w:rPr>
                <w:rFonts w:ascii="Times New Roman" w:hAnsi="Times New Roman" w:cs="Times New Roman"/>
                <w:sz w:val="24"/>
              </w:rPr>
              <w:t xml:space="preserve"> превышения нагрузок следует </w:t>
            </w:r>
            <w:r w:rsidRPr="00054D87">
              <w:rPr>
                <w:rFonts w:ascii="Times New Roman" w:hAnsi="Times New Roman" w:cs="Times New Roman"/>
                <w:sz w:val="24"/>
              </w:rPr>
              <w:lastRenderedPageBreak/>
              <w:t>предусматривать формирование нового объекта рекреации в зонах доступности (таблица 11).</w:t>
            </w:r>
          </w:p>
        </w:tc>
      </w:tr>
    </w:tbl>
    <w:p w:rsidR="00F85EEC" w:rsidRPr="00054D87" w:rsidRDefault="00F85EEC" w:rsidP="00F85EEC">
      <w:pPr>
        <w:autoSpaceDE w:val="0"/>
        <w:autoSpaceDN w:val="0"/>
        <w:adjustRightInd w:val="0"/>
        <w:spacing w:after="0" w:line="240" w:lineRule="auto"/>
        <w:jc w:val="both"/>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jc w:val="both"/>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center"/>
        <w:outlineLvl w:val="0"/>
        <w:rPr>
          <w:rFonts w:ascii="Times New Roman" w:hAnsi="Times New Roman" w:cs="Times New Roman"/>
          <w:sz w:val="28"/>
          <w:szCs w:val="28"/>
        </w:rPr>
      </w:pPr>
      <w:bookmarkStart w:id="33" w:name="_Toc472352474"/>
      <w:r w:rsidRPr="00054D87">
        <w:rPr>
          <w:rFonts w:ascii="Times New Roman" w:hAnsi="Times New Roman" w:cs="Times New Roman"/>
          <w:sz w:val="28"/>
          <w:szCs w:val="28"/>
        </w:rPr>
        <w:t xml:space="preserve">Таблица 5. Ориентировочный уровень </w:t>
      </w:r>
      <w:proofErr w:type="gramStart"/>
      <w:r w:rsidRPr="00054D87">
        <w:rPr>
          <w:rFonts w:ascii="Times New Roman" w:hAnsi="Times New Roman" w:cs="Times New Roman"/>
          <w:sz w:val="28"/>
          <w:szCs w:val="28"/>
        </w:rPr>
        <w:t>предельной</w:t>
      </w:r>
      <w:bookmarkEnd w:id="33"/>
      <w:proofErr w:type="gramEnd"/>
    </w:p>
    <w:p w:rsidR="00F85EEC" w:rsidRPr="00054D87" w:rsidRDefault="00F85EEC" w:rsidP="00F85EEC">
      <w:pPr>
        <w:autoSpaceDE w:val="0"/>
        <w:autoSpaceDN w:val="0"/>
        <w:adjustRightInd w:val="0"/>
        <w:spacing w:after="0" w:line="240" w:lineRule="auto"/>
        <w:ind w:firstLine="567"/>
        <w:jc w:val="center"/>
        <w:rPr>
          <w:rFonts w:ascii="Times New Roman" w:hAnsi="Times New Roman" w:cs="Times New Roman"/>
          <w:sz w:val="28"/>
          <w:szCs w:val="28"/>
        </w:rPr>
      </w:pPr>
      <w:r w:rsidRPr="00054D87">
        <w:rPr>
          <w:rFonts w:ascii="Times New Roman" w:hAnsi="Times New Roman" w:cs="Times New Roman"/>
          <w:sz w:val="28"/>
          <w:szCs w:val="28"/>
        </w:rPr>
        <w:t>рекреационной нагрузки</w:t>
      </w:r>
    </w:p>
    <w:p w:rsidR="00F85EEC" w:rsidRPr="00054D87" w:rsidRDefault="00F85EEC" w:rsidP="00F85EEC">
      <w:pPr>
        <w:autoSpaceDE w:val="0"/>
        <w:autoSpaceDN w:val="0"/>
        <w:adjustRightInd w:val="0"/>
        <w:spacing w:after="0" w:line="240" w:lineRule="auto"/>
        <w:ind w:firstLine="567"/>
        <w:jc w:val="center"/>
        <w:outlineLvl w:val="0"/>
        <w:rPr>
          <w:rFonts w:ascii="Times New Roman" w:hAnsi="Times New Roman" w:cs="Times New Roman"/>
          <w:sz w:val="28"/>
          <w:szCs w:val="28"/>
        </w:rPr>
      </w:pPr>
      <w:bookmarkStart w:id="34" w:name="_Toc4723524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7"/>
        <w:gridCol w:w="3292"/>
        <w:gridCol w:w="3276"/>
      </w:tblGrid>
      <w:tr w:rsidR="00F85EEC" w:rsidRPr="00054D87" w:rsidTr="00016A7C">
        <w:tc>
          <w:tcPr>
            <w:tcW w:w="3379"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 xml:space="preserve">Тип рекреационного объекта населенного пункта          </w:t>
            </w:r>
          </w:p>
        </w:tc>
        <w:tc>
          <w:tcPr>
            <w:tcW w:w="3379"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Предельная  рекреационная  нагрузка – число единовременных посетителей в среднем по объекту, чел./</w:t>
            </w:r>
            <w:proofErr w:type="gramStart"/>
            <w:r w:rsidRPr="00054D87">
              <w:rPr>
                <w:rFonts w:ascii="Times New Roman" w:hAnsi="Times New Roman" w:cs="Times New Roman"/>
                <w:sz w:val="24"/>
              </w:rPr>
              <w:t>га</w:t>
            </w:r>
            <w:proofErr w:type="gramEnd"/>
            <w:r w:rsidRPr="00054D87">
              <w:rPr>
                <w:rFonts w:ascii="Times New Roman" w:hAnsi="Times New Roman" w:cs="Times New Roman"/>
                <w:sz w:val="24"/>
              </w:rPr>
              <w:t xml:space="preserve">               </w:t>
            </w:r>
          </w:p>
        </w:tc>
        <w:tc>
          <w:tcPr>
            <w:tcW w:w="3379"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 xml:space="preserve">Радиус обслуживания населения (зона доступности)    </w:t>
            </w:r>
          </w:p>
        </w:tc>
      </w:tr>
      <w:tr w:rsidR="00F85EEC" w:rsidRPr="00054D87" w:rsidTr="00016A7C">
        <w:tc>
          <w:tcPr>
            <w:tcW w:w="3379"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 xml:space="preserve">Лес             </w:t>
            </w:r>
          </w:p>
        </w:tc>
        <w:tc>
          <w:tcPr>
            <w:tcW w:w="3379"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 xml:space="preserve">Не более 5      </w:t>
            </w:r>
          </w:p>
        </w:tc>
        <w:tc>
          <w:tcPr>
            <w:tcW w:w="3379"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w:t>
            </w:r>
          </w:p>
        </w:tc>
      </w:tr>
      <w:tr w:rsidR="00F85EEC" w:rsidRPr="00054D87" w:rsidTr="00016A7C">
        <w:tc>
          <w:tcPr>
            <w:tcW w:w="3379"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 xml:space="preserve">Сад             </w:t>
            </w:r>
          </w:p>
        </w:tc>
        <w:tc>
          <w:tcPr>
            <w:tcW w:w="3379"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 xml:space="preserve">Не более 100     </w:t>
            </w:r>
          </w:p>
        </w:tc>
        <w:tc>
          <w:tcPr>
            <w:tcW w:w="3379"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 xml:space="preserve">400 - </w:t>
            </w:r>
            <w:smartTag w:uri="urn:schemas-microsoft-com:office:smarttags" w:element="metricconverter">
              <w:smartTagPr>
                <w:attr w:name="ProductID" w:val="600 м"/>
              </w:smartTagPr>
              <w:r w:rsidRPr="00054D87">
                <w:rPr>
                  <w:rFonts w:ascii="Times New Roman" w:hAnsi="Times New Roman" w:cs="Times New Roman"/>
                  <w:sz w:val="24"/>
                </w:rPr>
                <w:t>600 м</w:t>
              </w:r>
            </w:smartTag>
            <w:r w:rsidRPr="00054D87">
              <w:rPr>
                <w:rFonts w:ascii="Times New Roman" w:hAnsi="Times New Roman" w:cs="Times New Roman"/>
                <w:sz w:val="24"/>
              </w:rPr>
              <w:t xml:space="preserve">         </w:t>
            </w:r>
          </w:p>
        </w:tc>
      </w:tr>
      <w:tr w:rsidR="00F85EEC" w:rsidRPr="00054D87" w:rsidTr="00016A7C">
        <w:tc>
          <w:tcPr>
            <w:tcW w:w="3379"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 xml:space="preserve">Парк  </w:t>
            </w:r>
          </w:p>
        </w:tc>
        <w:tc>
          <w:tcPr>
            <w:tcW w:w="3379"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 xml:space="preserve">Не более 300     </w:t>
            </w:r>
          </w:p>
        </w:tc>
        <w:tc>
          <w:tcPr>
            <w:tcW w:w="3379"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 xml:space="preserve">1,2 - </w:t>
            </w:r>
            <w:smartTag w:uri="urn:schemas-microsoft-com:office:smarttags" w:element="metricconverter">
              <w:smartTagPr>
                <w:attr w:name="ProductID" w:val="1,5 км"/>
              </w:smartTagPr>
              <w:r w:rsidRPr="00054D87">
                <w:rPr>
                  <w:rFonts w:ascii="Times New Roman" w:hAnsi="Times New Roman" w:cs="Times New Roman"/>
                  <w:sz w:val="24"/>
                </w:rPr>
                <w:t>1,5 км</w:t>
              </w:r>
            </w:smartTag>
            <w:r w:rsidRPr="00054D87">
              <w:rPr>
                <w:rFonts w:ascii="Times New Roman" w:hAnsi="Times New Roman" w:cs="Times New Roman"/>
                <w:sz w:val="24"/>
              </w:rPr>
              <w:t xml:space="preserve">        </w:t>
            </w:r>
          </w:p>
        </w:tc>
      </w:tr>
      <w:tr w:rsidR="00F85EEC" w:rsidRPr="00054D87" w:rsidTr="00016A7C">
        <w:tc>
          <w:tcPr>
            <w:tcW w:w="3379"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 xml:space="preserve">Сквер, бульвар  </w:t>
            </w:r>
          </w:p>
        </w:tc>
        <w:tc>
          <w:tcPr>
            <w:tcW w:w="3379"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 xml:space="preserve">100 и более      </w:t>
            </w:r>
          </w:p>
        </w:tc>
        <w:tc>
          <w:tcPr>
            <w:tcW w:w="3379"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 xml:space="preserve">300 - </w:t>
            </w:r>
            <w:smartTag w:uri="urn:schemas-microsoft-com:office:smarttags" w:element="metricconverter">
              <w:smartTagPr>
                <w:attr w:name="ProductID" w:val="400 м"/>
              </w:smartTagPr>
              <w:r w:rsidRPr="00054D87">
                <w:rPr>
                  <w:rFonts w:ascii="Times New Roman" w:hAnsi="Times New Roman" w:cs="Times New Roman"/>
                  <w:sz w:val="24"/>
                </w:rPr>
                <w:t>400 м</w:t>
              </w:r>
            </w:smartTag>
          </w:p>
        </w:tc>
      </w:tr>
      <w:tr w:rsidR="00F85EEC" w:rsidRPr="00054D87" w:rsidTr="00016A7C">
        <w:tc>
          <w:tcPr>
            <w:tcW w:w="10137" w:type="dxa"/>
            <w:gridSpan w:val="3"/>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Примечания:                                                           </w:t>
            </w: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1. На территории объекта  рекреации  могут  быть   выделены   зоны   с различным уровнем предельной рекреационной нагрузки.                     </w:t>
            </w: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2. Фактическая   рекреационная    нагрузка    определяется   замерами, ожидаемая - рассчитывается по формуле: R = </w:t>
            </w:r>
            <w:proofErr w:type="spellStart"/>
            <w:r w:rsidRPr="00054D87">
              <w:rPr>
                <w:rFonts w:ascii="Times New Roman" w:hAnsi="Times New Roman" w:cs="Times New Roman"/>
                <w:sz w:val="24"/>
              </w:rPr>
              <w:t>Ni</w:t>
            </w:r>
            <w:proofErr w:type="spellEnd"/>
            <w:r w:rsidRPr="00054D87">
              <w:rPr>
                <w:rFonts w:ascii="Times New Roman" w:hAnsi="Times New Roman" w:cs="Times New Roman"/>
                <w:sz w:val="24"/>
              </w:rPr>
              <w:t>/</w:t>
            </w:r>
            <w:proofErr w:type="spellStart"/>
            <w:r w:rsidRPr="00054D87">
              <w:rPr>
                <w:rFonts w:ascii="Times New Roman" w:hAnsi="Times New Roman" w:cs="Times New Roman"/>
                <w:sz w:val="24"/>
              </w:rPr>
              <w:t>Si</w:t>
            </w:r>
            <w:proofErr w:type="spellEnd"/>
            <w:r w:rsidRPr="00054D87">
              <w:rPr>
                <w:rFonts w:ascii="Times New Roman" w:hAnsi="Times New Roman" w:cs="Times New Roman"/>
                <w:sz w:val="24"/>
              </w:rPr>
              <w:t xml:space="preserve">, где R  -  рекреационная нагрузка, </w:t>
            </w:r>
            <w:proofErr w:type="spellStart"/>
            <w:r w:rsidRPr="00054D87">
              <w:rPr>
                <w:rFonts w:ascii="Times New Roman" w:hAnsi="Times New Roman" w:cs="Times New Roman"/>
                <w:sz w:val="24"/>
              </w:rPr>
              <w:t>Ni</w:t>
            </w:r>
            <w:proofErr w:type="spellEnd"/>
            <w:r w:rsidRPr="00054D87">
              <w:rPr>
                <w:rFonts w:ascii="Times New Roman" w:hAnsi="Times New Roman" w:cs="Times New Roman"/>
                <w:sz w:val="24"/>
              </w:rPr>
              <w:t xml:space="preserve"> - количество посетителей объектов рекреации,  </w:t>
            </w:r>
            <w:proofErr w:type="spellStart"/>
            <w:r w:rsidRPr="00054D87">
              <w:rPr>
                <w:rFonts w:ascii="Times New Roman" w:hAnsi="Times New Roman" w:cs="Times New Roman"/>
                <w:sz w:val="24"/>
              </w:rPr>
              <w:t>Si</w:t>
            </w:r>
            <w:proofErr w:type="spellEnd"/>
            <w:r w:rsidRPr="00054D87">
              <w:rPr>
                <w:rFonts w:ascii="Times New Roman" w:hAnsi="Times New Roman" w:cs="Times New Roman"/>
                <w:sz w:val="24"/>
              </w:rPr>
              <w:t xml:space="preserve">  -  площадь рекреационной   территории.    Количество    посетителей,    одновременно находящихся на территории  рекреации, рекомендуется  принимать 10  -  15 % от  численности  населения,  проживающего  в  зоне  доступности   объекта рекреации.                                                               </w:t>
            </w:r>
          </w:p>
        </w:tc>
      </w:tr>
    </w:tbl>
    <w:p w:rsidR="00F85EEC" w:rsidRPr="00054D87" w:rsidRDefault="00F85EEC" w:rsidP="00F85EEC">
      <w:pPr>
        <w:autoSpaceDE w:val="0"/>
        <w:autoSpaceDN w:val="0"/>
        <w:adjustRightInd w:val="0"/>
        <w:spacing w:after="0" w:line="240" w:lineRule="auto"/>
        <w:ind w:firstLine="567"/>
        <w:jc w:val="center"/>
        <w:outlineLvl w:val="0"/>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center"/>
        <w:outlineLvl w:val="0"/>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center"/>
        <w:outlineLvl w:val="0"/>
        <w:rPr>
          <w:rFonts w:ascii="Times New Roman" w:hAnsi="Times New Roman" w:cs="Times New Roman"/>
          <w:sz w:val="28"/>
          <w:szCs w:val="28"/>
        </w:rPr>
      </w:pPr>
      <w:r w:rsidRPr="00054D87">
        <w:rPr>
          <w:rFonts w:ascii="Times New Roman" w:hAnsi="Times New Roman" w:cs="Times New Roman"/>
          <w:sz w:val="28"/>
          <w:szCs w:val="28"/>
        </w:rPr>
        <w:t>ПОСАДКА ДЕРЕВЬЕВ</w:t>
      </w:r>
      <w:bookmarkEnd w:id="34"/>
    </w:p>
    <w:p w:rsidR="00F85EEC" w:rsidRPr="00054D87" w:rsidRDefault="00F85EEC" w:rsidP="00F85EEC">
      <w:pPr>
        <w:autoSpaceDE w:val="0"/>
        <w:autoSpaceDN w:val="0"/>
        <w:adjustRightInd w:val="0"/>
        <w:spacing w:after="0" w:line="240" w:lineRule="auto"/>
        <w:ind w:firstLine="567"/>
        <w:jc w:val="center"/>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center"/>
        <w:outlineLvl w:val="1"/>
        <w:rPr>
          <w:rFonts w:ascii="Times New Roman" w:hAnsi="Times New Roman" w:cs="Times New Roman"/>
          <w:sz w:val="28"/>
          <w:szCs w:val="28"/>
        </w:rPr>
      </w:pPr>
      <w:bookmarkStart w:id="35" w:name="_Toc472352476"/>
      <w:r w:rsidRPr="00054D87">
        <w:rPr>
          <w:rFonts w:ascii="Times New Roman" w:hAnsi="Times New Roman" w:cs="Times New Roman"/>
          <w:sz w:val="28"/>
          <w:szCs w:val="28"/>
        </w:rPr>
        <w:t>Таблица 6. Рекомендуемые расстояния посадки деревьев</w:t>
      </w:r>
      <w:bookmarkEnd w:id="35"/>
    </w:p>
    <w:p w:rsidR="00F85EEC" w:rsidRPr="00054D87" w:rsidRDefault="00F85EEC" w:rsidP="00F85EEC">
      <w:pPr>
        <w:autoSpaceDE w:val="0"/>
        <w:autoSpaceDN w:val="0"/>
        <w:adjustRightInd w:val="0"/>
        <w:spacing w:after="0" w:line="240" w:lineRule="auto"/>
        <w:ind w:firstLine="567"/>
        <w:jc w:val="center"/>
        <w:rPr>
          <w:rFonts w:ascii="Times New Roman" w:hAnsi="Times New Roman" w:cs="Times New Roman"/>
          <w:sz w:val="28"/>
          <w:szCs w:val="28"/>
        </w:rPr>
      </w:pPr>
      <w:r w:rsidRPr="00054D87">
        <w:rPr>
          <w:rFonts w:ascii="Times New Roman" w:hAnsi="Times New Roman" w:cs="Times New Roman"/>
          <w:sz w:val="28"/>
          <w:szCs w:val="28"/>
        </w:rPr>
        <w:t>в зависимости от категории улицы</w:t>
      </w:r>
    </w:p>
    <w:p w:rsidR="00F85EEC" w:rsidRPr="00054D87" w:rsidRDefault="00F85EEC" w:rsidP="00F85EEC">
      <w:pPr>
        <w:autoSpaceDE w:val="0"/>
        <w:autoSpaceDN w:val="0"/>
        <w:adjustRightInd w:val="0"/>
        <w:spacing w:after="0" w:line="240" w:lineRule="auto"/>
        <w:ind w:firstLine="567"/>
        <w:jc w:val="center"/>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right"/>
        <w:rPr>
          <w:rFonts w:ascii="Times New Roman" w:hAnsi="Times New Roman" w:cs="Times New Roman"/>
          <w:sz w:val="28"/>
          <w:szCs w:val="28"/>
        </w:rPr>
      </w:pPr>
      <w:r w:rsidRPr="00054D87">
        <w:rPr>
          <w:rFonts w:ascii="Times New Roman" w:hAnsi="Times New Roman" w:cs="Times New Roman"/>
          <w:sz w:val="28"/>
          <w:szCs w:val="28"/>
        </w:rPr>
        <w:t>в метрах</w:t>
      </w:r>
    </w:p>
    <w:tbl>
      <w:tblPr>
        <w:tblW w:w="0" w:type="auto"/>
        <w:tblInd w:w="-5" w:type="dxa"/>
        <w:tblLayout w:type="fixed"/>
        <w:tblCellMar>
          <w:top w:w="102" w:type="dxa"/>
          <w:left w:w="62" w:type="dxa"/>
          <w:bottom w:w="102" w:type="dxa"/>
          <w:right w:w="62" w:type="dxa"/>
        </w:tblCellMar>
        <w:tblLook w:val="0000"/>
      </w:tblPr>
      <w:tblGrid>
        <w:gridCol w:w="6871"/>
        <w:gridCol w:w="2910"/>
      </w:tblGrid>
      <w:tr w:rsidR="00F85EEC" w:rsidRPr="00054D87" w:rsidTr="00016A7C">
        <w:tc>
          <w:tcPr>
            <w:tcW w:w="6871"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t>Категория улиц и дорог</w:t>
            </w:r>
          </w:p>
        </w:tc>
        <w:tc>
          <w:tcPr>
            <w:tcW w:w="2910"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Расстояние от проезжей части до ствола</w:t>
            </w:r>
          </w:p>
        </w:tc>
      </w:tr>
      <w:tr w:rsidR="00F85EEC" w:rsidRPr="00054D87" w:rsidTr="00016A7C">
        <w:tc>
          <w:tcPr>
            <w:tcW w:w="6871"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t>Улицы и дороги местного значения</w:t>
            </w:r>
          </w:p>
        </w:tc>
        <w:tc>
          <w:tcPr>
            <w:tcW w:w="2910"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t>2 - 3</w:t>
            </w:r>
          </w:p>
        </w:tc>
      </w:tr>
      <w:tr w:rsidR="00F85EEC" w:rsidRPr="00054D87" w:rsidTr="00016A7C">
        <w:tc>
          <w:tcPr>
            <w:tcW w:w="6871"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t>Проезды</w:t>
            </w:r>
          </w:p>
        </w:tc>
        <w:tc>
          <w:tcPr>
            <w:tcW w:w="2910"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t>1,5 - 2</w:t>
            </w:r>
          </w:p>
        </w:tc>
      </w:tr>
      <w:tr w:rsidR="00F85EEC" w:rsidRPr="00054D87" w:rsidTr="00016A7C">
        <w:tc>
          <w:tcPr>
            <w:tcW w:w="9781" w:type="dxa"/>
            <w:gridSpan w:val="2"/>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both"/>
              <w:rPr>
                <w:rFonts w:ascii="Times New Roman" w:hAnsi="Times New Roman" w:cs="Times New Roman"/>
                <w:sz w:val="24"/>
              </w:rPr>
            </w:pPr>
            <w:r w:rsidRPr="00054D87">
              <w:rPr>
                <w:rFonts w:ascii="Times New Roman" w:hAnsi="Times New Roman" w:cs="Times New Roman"/>
                <w:sz w:val="24"/>
              </w:rPr>
              <w:t xml:space="preserve">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w:t>
            </w:r>
            <w:proofErr w:type="spellStart"/>
            <w:r w:rsidRPr="00054D87">
              <w:rPr>
                <w:rFonts w:ascii="Times New Roman" w:hAnsi="Times New Roman" w:cs="Times New Roman"/>
                <w:sz w:val="24"/>
              </w:rPr>
              <w:t>ясенелистый</w:t>
            </w:r>
            <w:proofErr w:type="spellEnd"/>
            <w:r w:rsidRPr="00054D87">
              <w:rPr>
                <w:rFonts w:ascii="Times New Roman" w:hAnsi="Times New Roman" w:cs="Times New Roman"/>
                <w:sz w:val="24"/>
              </w:rPr>
              <w:t xml:space="preserve">, ясень </w:t>
            </w:r>
            <w:proofErr w:type="spellStart"/>
            <w:r w:rsidRPr="00054D87">
              <w:rPr>
                <w:rFonts w:ascii="Times New Roman" w:hAnsi="Times New Roman" w:cs="Times New Roman"/>
                <w:sz w:val="24"/>
              </w:rPr>
              <w:t>пенсильванский</w:t>
            </w:r>
            <w:proofErr w:type="spellEnd"/>
            <w:r w:rsidRPr="00054D87">
              <w:rPr>
                <w:rFonts w:ascii="Times New Roman" w:hAnsi="Times New Roman" w:cs="Times New Roman"/>
                <w:sz w:val="24"/>
              </w:rPr>
              <w:t>, ива ломкая шаровидная, вяз гладкий, боярышники, акация желтая.</w:t>
            </w:r>
          </w:p>
        </w:tc>
      </w:tr>
    </w:tbl>
    <w:p w:rsidR="00F85EEC" w:rsidRPr="00054D87"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p>
    <w:p w:rsidR="005471EC" w:rsidRDefault="005471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bookmarkStart w:id="36" w:name="_Toc472352477"/>
    </w:p>
    <w:p w:rsidR="005471EC" w:rsidRDefault="005471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p>
    <w:p w:rsidR="005471EC" w:rsidRDefault="005471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r w:rsidRPr="00054D87">
        <w:rPr>
          <w:rFonts w:ascii="Times New Roman" w:hAnsi="Times New Roman" w:cs="Times New Roman"/>
          <w:sz w:val="28"/>
          <w:szCs w:val="28"/>
        </w:rPr>
        <w:lastRenderedPageBreak/>
        <w:t>Приложение № 2</w:t>
      </w:r>
      <w:bookmarkEnd w:id="36"/>
    </w:p>
    <w:p w:rsidR="00F85EEC" w:rsidRPr="00054D87" w:rsidRDefault="00F85EEC" w:rsidP="00F85EEC">
      <w:pPr>
        <w:autoSpaceDE w:val="0"/>
        <w:autoSpaceDN w:val="0"/>
        <w:adjustRightInd w:val="0"/>
        <w:spacing w:after="0" w:line="240" w:lineRule="auto"/>
        <w:ind w:firstLine="567"/>
        <w:jc w:val="right"/>
        <w:rPr>
          <w:rFonts w:ascii="Times New Roman" w:hAnsi="Times New Roman" w:cs="Times New Roman"/>
          <w:sz w:val="28"/>
          <w:szCs w:val="28"/>
        </w:rPr>
      </w:pPr>
      <w:r w:rsidRPr="00054D87">
        <w:rPr>
          <w:rFonts w:ascii="Times New Roman" w:hAnsi="Times New Roman" w:cs="Times New Roman"/>
          <w:sz w:val="28"/>
          <w:szCs w:val="28"/>
        </w:rPr>
        <w:t>к Правилам благоустройства</w:t>
      </w:r>
    </w:p>
    <w:p w:rsidR="00F85EEC" w:rsidRPr="00054D87" w:rsidRDefault="00F85EEC" w:rsidP="00F85EEC">
      <w:pPr>
        <w:autoSpaceDE w:val="0"/>
        <w:autoSpaceDN w:val="0"/>
        <w:adjustRightInd w:val="0"/>
        <w:spacing w:after="0" w:line="240" w:lineRule="auto"/>
        <w:ind w:firstLine="567"/>
        <w:jc w:val="right"/>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right"/>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center"/>
        <w:rPr>
          <w:rFonts w:ascii="Times New Roman" w:hAnsi="Times New Roman" w:cs="Times New Roman"/>
          <w:sz w:val="28"/>
          <w:szCs w:val="28"/>
        </w:rPr>
      </w:pPr>
      <w:r w:rsidRPr="00054D87">
        <w:rPr>
          <w:rFonts w:ascii="Times New Roman" w:hAnsi="Times New Roman" w:cs="Times New Roman"/>
          <w:sz w:val="28"/>
          <w:szCs w:val="28"/>
        </w:rPr>
        <w:t>РЕКОМЕНДУЕМЫЙ РАСЧЕТ ШИРИНЫ ПЕШЕХОДНЫХ КОММУНИКАЦИЙ</w:t>
      </w:r>
    </w:p>
    <w:p w:rsidR="00F85EEC" w:rsidRPr="00054D87" w:rsidRDefault="00F85EEC" w:rsidP="00F85EEC">
      <w:pPr>
        <w:autoSpaceDE w:val="0"/>
        <w:autoSpaceDN w:val="0"/>
        <w:adjustRightInd w:val="0"/>
        <w:spacing w:after="0" w:line="240" w:lineRule="auto"/>
        <w:ind w:firstLine="567"/>
        <w:jc w:val="center"/>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Расчет ширины тротуаров и других пешеходных коммуникаций рекомендуется производить по формуле:</w:t>
      </w:r>
    </w:p>
    <w:p w:rsidR="00F85EEC" w:rsidRPr="00054D87" w:rsidRDefault="00F85EEC" w:rsidP="00F85EEC">
      <w:pPr>
        <w:autoSpaceDE w:val="0"/>
        <w:autoSpaceDN w:val="0"/>
        <w:adjustRightInd w:val="0"/>
        <w:spacing w:after="0" w:line="240" w:lineRule="auto"/>
        <w:ind w:firstLine="567"/>
        <w:jc w:val="both"/>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center"/>
        <w:rPr>
          <w:rFonts w:ascii="Times New Roman" w:hAnsi="Times New Roman" w:cs="Times New Roman"/>
          <w:sz w:val="28"/>
          <w:szCs w:val="28"/>
        </w:rPr>
      </w:pPr>
      <w:r w:rsidRPr="00054D87">
        <w:rPr>
          <w:rFonts w:ascii="Times New Roman" w:hAnsi="Times New Roman" w:cs="Times New Roman"/>
          <w:noProof/>
          <w:position w:val="-12"/>
          <w:sz w:val="28"/>
          <w:szCs w:val="28"/>
        </w:rPr>
        <w:drawing>
          <wp:inline distT="0" distB="0" distL="0" distR="0">
            <wp:extent cx="1457325" cy="323850"/>
            <wp:effectExtent l="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srcRect/>
                    <a:stretch>
                      <a:fillRect/>
                    </a:stretch>
                  </pic:blipFill>
                  <pic:spPr bwMode="auto">
                    <a:xfrm>
                      <a:off x="0" y="0"/>
                      <a:ext cx="1457325" cy="323850"/>
                    </a:xfrm>
                    <a:prstGeom prst="rect">
                      <a:avLst/>
                    </a:prstGeom>
                    <a:noFill/>
                    <a:ln w="9525">
                      <a:noFill/>
                      <a:miter lim="800000"/>
                      <a:headEnd/>
                      <a:tailEnd/>
                    </a:ln>
                  </pic:spPr>
                </pic:pic>
              </a:graphicData>
            </a:graphic>
          </wp:inline>
        </w:drawing>
      </w:r>
      <w:r w:rsidRPr="00054D87">
        <w:rPr>
          <w:rFonts w:ascii="Times New Roman" w:hAnsi="Times New Roman" w:cs="Times New Roman"/>
          <w:sz w:val="28"/>
          <w:szCs w:val="28"/>
        </w:rPr>
        <w:t>, где</w:t>
      </w:r>
    </w:p>
    <w:p w:rsidR="00F85EEC" w:rsidRPr="00054D87" w:rsidRDefault="00F85EEC" w:rsidP="00F85EEC">
      <w:pPr>
        <w:autoSpaceDE w:val="0"/>
        <w:autoSpaceDN w:val="0"/>
        <w:adjustRightInd w:val="0"/>
        <w:spacing w:after="0" w:line="240" w:lineRule="auto"/>
        <w:ind w:firstLine="567"/>
        <w:jc w:val="both"/>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B - расчетная ширина пешеходной коммуникации, </w:t>
      </w:r>
      <w:proofErr w:type="gramStart"/>
      <w:r w:rsidRPr="00054D87">
        <w:rPr>
          <w:rFonts w:ascii="Times New Roman" w:hAnsi="Times New Roman" w:cs="Times New Roman"/>
          <w:sz w:val="28"/>
          <w:szCs w:val="28"/>
        </w:rPr>
        <w:t>м</w:t>
      </w:r>
      <w:proofErr w:type="gramEnd"/>
      <w:r w:rsidRPr="00054D87">
        <w:rPr>
          <w:rFonts w:ascii="Times New Roman" w:hAnsi="Times New Roman" w:cs="Times New Roman"/>
          <w:sz w:val="28"/>
          <w:szCs w:val="28"/>
        </w:rPr>
        <w:t>;</w:t>
      </w:r>
    </w:p>
    <w:p w:rsidR="00F85EEC" w:rsidRPr="00054D87" w:rsidRDefault="00F85EEC" w:rsidP="00F85EEC">
      <w:pPr>
        <w:autoSpaceDE w:val="0"/>
        <w:autoSpaceDN w:val="0"/>
        <w:adjustRightInd w:val="0"/>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noProof/>
          <w:position w:val="-12"/>
          <w:sz w:val="28"/>
          <w:szCs w:val="28"/>
        </w:rPr>
        <w:drawing>
          <wp:inline distT="0" distB="0" distL="0" distR="0">
            <wp:extent cx="209550"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209550" cy="323850"/>
                    </a:xfrm>
                    <a:prstGeom prst="rect">
                      <a:avLst/>
                    </a:prstGeom>
                    <a:noFill/>
                    <a:ln w="9525">
                      <a:noFill/>
                      <a:miter lim="800000"/>
                      <a:headEnd/>
                      <a:tailEnd/>
                    </a:ln>
                  </pic:spPr>
                </pic:pic>
              </a:graphicData>
            </a:graphic>
          </wp:inline>
        </w:drawing>
      </w:r>
      <w:r w:rsidRPr="00054D87">
        <w:rPr>
          <w:rFonts w:ascii="Times New Roman" w:hAnsi="Times New Roman" w:cs="Times New Roman"/>
          <w:sz w:val="28"/>
          <w:szCs w:val="28"/>
        </w:rPr>
        <w:t xml:space="preserve"> - стандартная ширина одной полосы пешеходного движения, равная </w:t>
      </w:r>
      <w:smartTag w:uri="urn:schemas-microsoft-com:office:smarttags" w:element="metricconverter">
        <w:smartTagPr>
          <w:attr w:name="ProductID" w:val="0,75 м"/>
        </w:smartTagPr>
        <w:r w:rsidRPr="00054D87">
          <w:rPr>
            <w:rFonts w:ascii="Times New Roman" w:hAnsi="Times New Roman" w:cs="Times New Roman"/>
            <w:sz w:val="28"/>
            <w:szCs w:val="28"/>
          </w:rPr>
          <w:t>0,75 м</w:t>
        </w:r>
      </w:smartTag>
      <w:r w:rsidRPr="00054D87">
        <w:rPr>
          <w:rFonts w:ascii="Times New Roman" w:hAnsi="Times New Roman" w:cs="Times New Roman"/>
          <w:sz w:val="28"/>
          <w:szCs w:val="28"/>
        </w:rPr>
        <w:t>;</w:t>
      </w:r>
    </w:p>
    <w:p w:rsidR="00F85EEC" w:rsidRPr="00054D87" w:rsidRDefault="00F85EEC" w:rsidP="00F85EEC">
      <w:pPr>
        <w:autoSpaceDE w:val="0"/>
        <w:autoSpaceDN w:val="0"/>
        <w:adjustRightInd w:val="0"/>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F85EEC" w:rsidRPr="00054D87" w:rsidRDefault="00F85EEC" w:rsidP="00F85EEC">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054D87">
        <w:rPr>
          <w:rFonts w:ascii="Times New Roman" w:hAnsi="Times New Roman" w:cs="Times New Roman"/>
          <w:sz w:val="28"/>
          <w:szCs w:val="28"/>
        </w:rPr>
        <w:t>k</w:t>
      </w:r>
      <w:proofErr w:type="spellEnd"/>
      <w:r w:rsidRPr="00054D87">
        <w:rPr>
          <w:rFonts w:ascii="Times New Roman" w:hAnsi="Times New Roman" w:cs="Times New Roman"/>
          <w:sz w:val="28"/>
          <w:szCs w:val="28"/>
        </w:rPr>
        <w:t xml:space="preserve">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F85EEC" w:rsidRPr="00054D87" w:rsidRDefault="00F85EEC" w:rsidP="00F85EEC">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054D87">
        <w:rPr>
          <w:rFonts w:ascii="Times New Roman" w:hAnsi="Times New Roman" w:cs="Times New Roman"/>
          <w:sz w:val="28"/>
          <w:szCs w:val="28"/>
        </w:rPr>
        <w:t>p</w:t>
      </w:r>
      <w:proofErr w:type="spellEnd"/>
      <w:r w:rsidRPr="00054D87">
        <w:rPr>
          <w:rFonts w:ascii="Times New Roman" w:hAnsi="Times New Roman" w:cs="Times New Roman"/>
          <w:sz w:val="28"/>
          <w:szCs w:val="28"/>
        </w:rPr>
        <w:t xml:space="preserve"> - нормативная пропускная способность одной стандартной полосы пешеходной коммуникации, чел./час, которую рекомендуется определять по таблице:</w:t>
      </w:r>
    </w:p>
    <w:p w:rsidR="00F85EEC" w:rsidRPr="00054D87" w:rsidRDefault="00F85EEC" w:rsidP="00F85EEC">
      <w:pPr>
        <w:autoSpaceDE w:val="0"/>
        <w:autoSpaceDN w:val="0"/>
        <w:adjustRightInd w:val="0"/>
        <w:spacing w:after="0" w:line="240" w:lineRule="auto"/>
        <w:ind w:firstLine="567"/>
        <w:jc w:val="both"/>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center"/>
        <w:outlineLvl w:val="1"/>
        <w:rPr>
          <w:rFonts w:ascii="Times New Roman" w:hAnsi="Times New Roman" w:cs="Times New Roman"/>
          <w:sz w:val="28"/>
          <w:szCs w:val="28"/>
        </w:rPr>
      </w:pPr>
      <w:bookmarkStart w:id="37" w:name="_Toc472352478"/>
      <w:r w:rsidRPr="00054D87">
        <w:rPr>
          <w:rFonts w:ascii="Times New Roman" w:hAnsi="Times New Roman" w:cs="Times New Roman"/>
          <w:sz w:val="28"/>
          <w:szCs w:val="28"/>
        </w:rPr>
        <w:t>Пропускная способность пешеходных коммуникаций</w:t>
      </w:r>
      <w:bookmarkEnd w:id="37"/>
    </w:p>
    <w:p w:rsidR="00F85EEC" w:rsidRPr="00054D87" w:rsidRDefault="00F85EEC" w:rsidP="00F85EEC">
      <w:pPr>
        <w:autoSpaceDE w:val="0"/>
        <w:autoSpaceDN w:val="0"/>
        <w:adjustRightInd w:val="0"/>
        <w:spacing w:after="0" w:line="240" w:lineRule="auto"/>
        <w:ind w:firstLine="567"/>
        <w:jc w:val="center"/>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right"/>
        <w:rPr>
          <w:rFonts w:ascii="Times New Roman" w:hAnsi="Times New Roman" w:cs="Times New Roman"/>
          <w:sz w:val="28"/>
          <w:szCs w:val="28"/>
        </w:rPr>
      </w:pPr>
      <w:r w:rsidRPr="00054D87">
        <w:rPr>
          <w:rFonts w:ascii="Times New Roman" w:hAnsi="Times New Roman" w:cs="Times New Roman"/>
          <w:sz w:val="28"/>
          <w:szCs w:val="28"/>
        </w:rPr>
        <w:t>человек в час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2"/>
        <w:gridCol w:w="3153"/>
      </w:tblGrid>
      <w:tr w:rsidR="00F85EEC" w:rsidRPr="00054D87" w:rsidTr="00016A7C">
        <w:tc>
          <w:tcPr>
            <w:tcW w:w="6912"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Элементы пешеходных коммуникаций</w:t>
            </w:r>
          </w:p>
        </w:tc>
        <w:tc>
          <w:tcPr>
            <w:tcW w:w="3225"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 xml:space="preserve">Пропускная способность одной полосы движения     </w:t>
            </w:r>
          </w:p>
        </w:tc>
      </w:tr>
      <w:tr w:rsidR="00F85EEC" w:rsidRPr="00054D87" w:rsidTr="00016A7C">
        <w:tc>
          <w:tcPr>
            <w:tcW w:w="6912"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 xml:space="preserve">Тротуары, расположенные вдоль красной линии улиц с развитой торговой сетью                                     </w:t>
            </w:r>
          </w:p>
        </w:tc>
        <w:tc>
          <w:tcPr>
            <w:tcW w:w="3225"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700</w:t>
            </w:r>
          </w:p>
        </w:tc>
      </w:tr>
      <w:tr w:rsidR="00F85EEC" w:rsidRPr="00054D87" w:rsidTr="00016A7C">
        <w:tc>
          <w:tcPr>
            <w:tcW w:w="6912"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 xml:space="preserve">Тротуары, расположенные вдоль красной линии улиц с незначительной торговой сетью                                     </w:t>
            </w:r>
          </w:p>
        </w:tc>
        <w:tc>
          <w:tcPr>
            <w:tcW w:w="3225"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800</w:t>
            </w:r>
          </w:p>
        </w:tc>
      </w:tr>
      <w:tr w:rsidR="00F85EEC" w:rsidRPr="00054D87" w:rsidTr="00016A7C">
        <w:tc>
          <w:tcPr>
            <w:tcW w:w="6912"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proofErr w:type="gramStart"/>
            <w:r w:rsidRPr="00054D87">
              <w:rPr>
                <w:rFonts w:ascii="Times New Roman" w:hAnsi="Times New Roman" w:cs="Times New Roman"/>
                <w:sz w:val="24"/>
              </w:rPr>
              <w:t xml:space="preserve">Тротуары в пределах зеленых насаждений улиц и дорог бульвары)                                                       </w:t>
            </w:r>
            <w:proofErr w:type="gramEnd"/>
          </w:p>
        </w:tc>
        <w:tc>
          <w:tcPr>
            <w:tcW w:w="3225"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900 – 700</w:t>
            </w:r>
          </w:p>
        </w:tc>
      </w:tr>
      <w:tr w:rsidR="00F85EEC" w:rsidRPr="00054D87" w:rsidTr="00016A7C">
        <w:tc>
          <w:tcPr>
            <w:tcW w:w="6912"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Пешеходные дороги (прогулочные)</w:t>
            </w:r>
          </w:p>
        </w:tc>
        <w:tc>
          <w:tcPr>
            <w:tcW w:w="3225"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600 – 700</w:t>
            </w:r>
          </w:p>
        </w:tc>
      </w:tr>
      <w:tr w:rsidR="00F85EEC" w:rsidRPr="00054D87" w:rsidTr="00016A7C">
        <w:tc>
          <w:tcPr>
            <w:tcW w:w="6912"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Пешеходные переходы через проезжую часть (наземные)</w:t>
            </w:r>
          </w:p>
        </w:tc>
        <w:tc>
          <w:tcPr>
            <w:tcW w:w="3225"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1200 – 1500</w:t>
            </w:r>
          </w:p>
        </w:tc>
      </w:tr>
      <w:tr w:rsidR="00F85EEC" w:rsidRPr="00054D87" w:rsidTr="00016A7C">
        <w:tc>
          <w:tcPr>
            <w:tcW w:w="6912"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 xml:space="preserve">Лестница                                                </w:t>
            </w:r>
          </w:p>
        </w:tc>
        <w:tc>
          <w:tcPr>
            <w:tcW w:w="3225"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500 – 600</w:t>
            </w:r>
          </w:p>
        </w:tc>
      </w:tr>
      <w:tr w:rsidR="00F85EEC" w:rsidRPr="00054D87" w:rsidTr="00016A7C">
        <w:tc>
          <w:tcPr>
            <w:tcW w:w="6912"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Пандус (уклон 1:10)</w:t>
            </w:r>
          </w:p>
        </w:tc>
        <w:tc>
          <w:tcPr>
            <w:tcW w:w="3225"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700</w:t>
            </w:r>
          </w:p>
        </w:tc>
      </w:tr>
      <w:tr w:rsidR="00F85EEC" w:rsidRPr="00054D87" w:rsidTr="00016A7C">
        <w:tc>
          <w:tcPr>
            <w:tcW w:w="10137" w:type="dxa"/>
            <w:gridSpan w:val="2"/>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&lt;*&gt; Предельная пропускная способность,  принимаемая  при  определении максимальных нагрузок, - 1500 чел./час.</w:t>
            </w:r>
          </w:p>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Примечание.</w:t>
            </w:r>
          </w:p>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 xml:space="preserve">Ширина одной полосы пешеходного движения - </w:t>
            </w:r>
            <w:smartTag w:uri="urn:schemas-microsoft-com:office:smarttags" w:element="metricconverter">
              <w:smartTagPr>
                <w:attr w:name="ProductID" w:val="0,75 м"/>
              </w:smartTagPr>
              <w:r w:rsidRPr="00054D87">
                <w:rPr>
                  <w:rFonts w:ascii="Times New Roman" w:hAnsi="Times New Roman" w:cs="Times New Roman"/>
                  <w:sz w:val="24"/>
                </w:rPr>
                <w:t>0,75 м</w:t>
              </w:r>
            </w:smartTag>
            <w:r w:rsidRPr="00054D87">
              <w:rPr>
                <w:rFonts w:ascii="Times New Roman" w:hAnsi="Times New Roman" w:cs="Times New Roman"/>
                <w:sz w:val="24"/>
              </w:rPr>
              <w:t>.</w:t>
            </w:r>
          </w:p>
        </w:tc>
      </w:tr>
    </w:tbl>
    <w:p w:rsidR="00F85EEC" w:rsidRPr="00054D87"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bookmarkStart w:id="38" w:name="_Toc472352479"/>
      <w:r w:rsidRPr="00054D87">
        <w:rPr>
          <w:rFonts w:ascii="Times New Roman" w:hAnsi="Times New Roman" w:cs="Times New Roman"/>
          <w:sz w:val="28"/>
          <w:szCs w:val="28"/>
        </w:rPr>
        <w:lastRenderedPageBreak/>
        <w:t>Приложение № 3</w:t>
      </w:r>
      <w:bookmarkEnd w:id="38"/>
    </w:p>
    <w:p w:rsidR="00F85EEC" w:rsidRPr="00054D87" w:rsidRDefault="00F85EEC" w:rsidP="00F85EEC">
      <w:pPr>
        <w:autoSpaceDE w:val="0"/>
        <w:autoSpaceDN w:val="0"/>
        <w:adjustRightInd w:val="0"/>
        <w:spacing w:after="0" w:line="240" w:lineRule="auto"/>
        <w:ind w:firstLine="567"/>
        <w:jc w:val="right"/>
        <w:rPr>
          <w:rFonts w:ascii="Times New Roman" w:hAnsi="Times New Roman" w:cs="Times New Roman"/>
          <w:sz w:val="28"/>
          <w:szCs w:val="28"/>
        </w:rPr>
      </w:pPr>
      <w:r w:rsidRPr="00054D87">
        <w:rPr>
          <w:rFonts w:ascii="Times New Roman" w:hAnsi="Times New Roman" w:cs="Times New Roman"/>
          <w:sz w:val="28"/>
          <w:szCs w:val="28"/>
        </w:rPr>
        <w:t>к Правилам благоустройства</w:t>
      </w:r>
    </w:p>
    <w:p w:rsidR="00F85EEC" w:rsidRPr="00054D87" w:rsidRDefault="00F85EEC" w:rsidP="00F85EEC">
      <w:pPr>
        <w:autoSpaceDE w:val="0"/>
        <w:autoSpaceDN w:val="0"/>
        <w:adjustRightInd w:val="0"/>
        <w:spacing w:after="0" w:line="240" w:lineRule="auto"/>
        <w:ind w:firstLine="567"/>
        <w:jc w:val="center"/>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center"/>
        <w:rPr>
          <w:rFonts w:ascii="Times New Roman" w:hAnsi="Times New Roman" w:cs="Times New Roman"/>
          <w:sz w:val="28"/>
          <w:szCs w:val="28"/>
        </w:rPr>
      </w:pPr>
      <w:r w:rsidRPr="00054D87">
        <w:rPr>
          <w:rFonts w:ascii="Times New Roman" w:hAnsi="Times New Roman" w:cs="Times New Roman"/>
          <w:sz w:val="28"/>
          <w:szCs w:val="28"/>
        </w:rPr>
        <w:t>ПРИЕМЫ</w:t>
      </w:r>
    </w:p>
    <w:p w:rsidR="00F85EEC" w:rsidRPr="00054D87" w:rsidRDefault="00F85EEC" w:rsidP="00F85EEC">
      <w:pPr>
        <w:autoSpaceDE w:val="0"/>
        <w:autoSpaceDN w:val="0"/>
        <w:adjustRightInd w:val="0"/>
        <w:spacing w:after="0" w:line="240" w:lineRule="auto"/>
        <w:ind w:firstLine="567"/>
        <w:jc w:val="center"/>
        <w:rPr>
          <w:rFonts w:ascii="Times New Roman" w:hAnsi="Times New Roman" w:cs="Times New Roman"/>
          <w:sz w:val="28"/>
          <w:szCs w:val="28"/>
        </w:rPr>
      </w:pPr>
      <w:r w:rsidRPr="00054D87">
        <w:rPr>
          <w:rFonts w:ascii="Times New Roman" w:hAnsi="Times New Roman" w:cs="Times New Roman"/>
          <w:sz w:val="28"/>
          <w:szCs w:val="28"/>
        </w:rPr>
        <w:t>БЛАГОУСТРОЙСТВА НА ТЕРРИТОРИЯХ РЕКРЕАЦИОННОГО НАЗНАЧЕНИЯ</w:t>
      </w:r>
    </w:p>
    <w:p w:rsidR="00F85EEC" w:rsidRPr="00054D87" w:rsidRDefault="00F85EEC" w:rsidP="00F85EEC">
      <w:pPr>
        <w:autoSpaceDE w:val="0"/>
        <w:autoSpaceDN w:val="0"/>
        <w:adjustRightInd w:val="0"/>
        <w:spacing w:after="0" w:line="240" w:lineRule="auto"/>
        <w:ind w:firstLine="567"/>
        <w:jc w:val="center"/>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center"/>
        <w:outlineLvl w:val="1"/>
        <w:rPr>
          <w:rFonts w:ascii="Times New Roman" w:hAnsi="Times New Roman" w:cs="Times New Roman"/>
          <w:sz w:val="28"/>
          <w:szCs w:val="28"/>
        </w:rPr>
      </w:pPr>
      <w:bookmarkStart w:id="39" w:name="_Toc472352480"/>
      <w:r w:rsidRPr="00054D87">
        <w:rPr>
          <w:rFonts w:ascii="Times New Roman" w:hAnsi="Times New Roman" w:cs="Times New Roman"/>
          <w:sz w:val="28"/>
          <w:szCs w:val="28"/>
        </w:rPr>
        <w:t xml:space="preserve">Таблица 1. Организация аллей и дорог парка </w:t>
      </w:r>
      <w:bookmarkEnd w:id="39"/>
      <w:r w:rsidRPr="00054D87">
        <w:rPr>
          <w:rFonts w:ascii="Times New Roman" w:hAnsi="Times New Roman" w:cs="Times New Roman"/>
          <w:sz w:val="28"/>
          <w:szCs w:val="28"/>
        </w:rPr>
        <w:t xml:space="preserve"> и других крупных объектов рекреации</w:t>
      </w:r>
    </w:p>
    <w:p w:rsidR="00F85EEC" w:rsidRPr="00054D87" w:rsidRDefault="00F85EEC" w:rsidP="00F85EEC">
      <w:pPr>
        <w:autoSpaceDE w:val="0"/>
        <w:autoSpaceDN w:val="0"/>
        <w:adjustRightInd w:val="0"/>
        <w:spacing w:after="0" w:line="240" w:lineRule="auto"/>
        <w:ind w:firstLine="567"/>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1"/>
        <w:gridCol w:w="1382"/>
        <w:gridCol w:w="3155"/>
        <w:gridCol w:w="3237"/>
      </w:tblGrid>
      <w:tr w:rsidR="00F85EEC" w:rsidRPr="00054D87" w:rsidTr="00016A7C">
        <w:tc>
          <w:tcPr>
            <w:tcW w:w="2093"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 xml:space="preserve">Типы аллей и дорог   </w:t>
            </w:r>
          </w:p>
        </w:tc>
        <w:tc>
          <w:tcPr>
            <w:tcW w:w="1417"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Ширина (м)</w:t>
            </w:r>
          </w:p>
        </w:tc>
        <w:tc>
          <w:tcPr>
            <w:tcW w:w="3261"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 xml:space="preserve">Назначение     </w:t>
            </w:r>
          </w:p>
        </w:tc>
        <w:tc>
          <w:tcPr>
            <w:tcW w:w="3366"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 xml:space="preserve">Рекомендации по благоустройству       </w:t>
            </w:r>
          </w:p>
        </w:tc>
      </w:tr>
      <w:tr w:rsidR="00F85EEC" w:rsidRPr="00054D87" w:rsidTr="00016A7C">
        <w:tc>
          <w:tcPr>
            <w:tcW w:w="2093"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Основные  пешеходные  аллеи и дороги *</w:t>
            </w:r>
          </w:p>
        </w:tc>
        <w:tc>
          <w:tcPr>
            <w:tcW w:w="1417"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 xml:space="preserve">6 – 9 </w:t>
            </w:r>
          </w:p>
        </w:tc>
        <w:tc>
          <w:tcPr>
            <w:tcW w:w="3261"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proofErr w:type="gramStart"/>
            <w:r w:rsidRPr="00054D87">
              <w:rPr>
                <w:rFonts w:ascii="Times New Roman" w:hAnsi="Times New Roman" w:cs="Times New Roman"/>
                <w:sz w:val="24"/>
              </w:rPr>
              <w:t>Интенсивное  пешеходное  движение более  300  чел/час).</w:t>
            </w:r>
            <w:proofErr w:type="gramEnd"/>
            <w:r w:rsidRPr="00054D87">
              <w:rPr>
                <w:rFonts w:ascii="Times New Roman" w:hAnsi="Times New Roman" w:cs="Times New Roman"/>
                <w:sz w:val="24"/>
              </w:rPr>
              <w:t xml:space="preserve"> Допускается   проезд </w:t>
            </w:r>
            <w:proofErr w:type="spellStart"/>
            <w:r w:rsidRPr="00054D87">
              <w:rPr>
                <w:rFonts w:ascii="Times New Roman" w:hAnsi="Times New Roman" w:cs="Times New Roman"/>
                <w:sz w:val="24"/>
              </w:rPr>
              <w:t>внутрипаркового</w:t>
            </w:r>
            <w:proofErr w:type="spellEnd"/>
            <w:r w:rsidRPr="00054D87">
              <w:rPr>
                <w:rFonts w:ascii="Times New Roman" w:hAnsi="Times New Roman" w:cs="Times New Roman"/>
                <w:sz w:val="24"/>
              </w:rPr>
              <w:t xml:space="preserve"> транспорта. Соединяет функциональные </w:t>
            </w:r>
            <w:proofErr w:type="spellStart"/>
            <w:proofErr w:type="gramStart"/>
            <w:r w:rsidRPr="00054D87">
              <w:rPr>
                <w:rFonts w:ascii="Times New Roman" w:hAnsi="Times New Roman" w:cs="Times New Roman"/>
                <w:sz w:val="24"/>
              </w:rPr>
              <w:t>функциональные</w:t>
            </w:r>
            <w:proofErr w:type="spellEnd"/>
            <w:proofErr w:type="gramEnd"/>
            <w:r w:rsidRPr="00054D87">
              <w:rPr>
                <w:rFonts w:ascii="Times New Roman" w:hAnsi="Times New Roman" w:cs="Times New Roman"/>
                <w:sz w:val="24"/>
              </w:rPr>
              <w:t xml:space="preserve"> зоны и участки между собой, те и другие с основными входами.                          </w:t>
            </w:r>
          </w:p>
        </w:tc>
        <w:tc>
          <w:tcPr>
            <w:tcW w:w="3366"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 xml:space="preserve">Допускаются зеленые разделительные полосы шириной порядка 2  м,  через каждые 25 - </w:t>
            </w:r>
            <w:smartTag w:uri="urn:schemas-microsoft-com:office:smarttags" w:element="metricconverter">
              <w:smartTagPr>
                <w:attr w:name="ProductID" w:val="30 м"/>
              </w:smartTagPr>
              <w:r w:rsidRPr="00054D87">
                <w:rPr>
                  <w:rFonts w:ascii="Times New Roman" w:hAnsi="Times New Roman" w:cs="Times New Roman"/>
                  <w:sz w:val="24"/>
                </w:rPr>
                <w:t>30 м</w:t>
              </w:r>
            </w:smartTag>
            <w:r w:rsidRPr="00054D87">
              <w:rPr>
                <w:rFonts w:ascii="Times New Roman" w:hAnsi="Times New Roman" w:cs="Times New Roman"/>
                <w:sz w:val="24"/>
              </w:rPr>
              <w:t xml:space="preserve"> -  проходы. Если   аллея    на    берегу водоема,    ее    поперечный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камнем.  Обрезка  ветвей  на высоту </w:t>
            </w:r>
            <w:smartTag w:uri="urn:schemas-microsoft-com:office:smarttags" w:element="metricconverter">
              <w:smartTagPr>
                <w:attr w:name="ProductID" w:val="2,5 м"/>
              </w:smartTagPr>
              <w:r w:rsidRPr="00054D87">
                <w:rPr>
                  <w:rFonts w:ascii="Times New Roman" w:hAnsi="Times New Roman" w:cs="Times New Roman"/>
                  <w:sz w:val="24"/>
                </w:rPr>
                <w:t>2,5 м</w:t>
              </w:r>
            </w:smartTag>
            <w:r w:rsidRPr="00054D87">
              <w:rPr>
                <w:rFonts w:ascii="Times New Roman" w:hAnsi="Times New Roman" w:cs="Times New Roman"/>
                <w:sz w:val="24"/>
              </w:rPr>
              <w:t>.</w:t>
            </w:r>
          </w:p>
        </w:tc>
      </w:tr>
      <w:tr w:rsidR="00F85EEC" w:rsidRPr="00054D87" w:rsidTr="00016A7C">
        <w:tc>
          <w:tcPr>
            <w:tcW w:w="2093"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Второстепенные аллеи и дороги</w:t>
            </w:r>
          </w:p>
        </w:tc>
        <w:tc>
          <w:tcPr>
            <w:tcW w:w="1417"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3 - 4,5</w:t>
            </w:r>
          </w:p>
        </w:tc>
        <w:tc>
          <w:tcPr>
            <w:tcW w:w="3261"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 xml:space="preserve">Интенсивное пешеходное  движение  до   300    чел/час. Допускается   проезд эксплуатационного транспорта. Соединяют     второстепенные входы  и  парковые  объекты между собой.     </w:t>
            </w:r>
          </w:p>
        </w:tc>
        <w:tc>
          <w:tcPr>
            <w:tcW w:w="3366"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Трассируются         по живописным   местам,   могут иметь          криволинейные очертания. Покрытие: твердо</w:t>
            </w:r>
            <w:proofErr w:type="gramStart"/>
            <w:r w:rsidRPr="00054D87">
              <w:rPr>
                <w:rFonts w:ascii="Times New Roman" w:hAnsi="Times New Roman" w:cs="Times New Roman"/>
                <w:sz w:val="24"/>
              </w:rPr>
              <w:t>е(</w:t>
            </w:r>
            <w:proofErr w:type="gramEnd"/>
            <w:r w:rsidRPr="00054D87">
              <w:rPr>
                <w:rFonts w:ascii="Times New Roman" w:hAnsi="Times New Roman" w:cs="Times New Roman"/>
                <w:sz w:val="24"/>
              </w:rPr>
              <w:t xml:space="preserve">плитка,     асфальтобетон, щебеночное,     обработанное вяжущими. Обрезка ветвей  на высоту 2,0 - </w:t>
            </w:r>
            <w:smartTag w:uri="urn:schemas-microsoft-com:office:smarttags" w:element="metricconverter">
              <w:smartTagPr>
                <w:attr w:name="ProductID" w:val="2,5 м"/>
              </w:smartTagPr>
              <w:r w:rsidRPr="00054D87">
                <w:rPr>
                  <w:rFonts w:ascii="Times New Roman" w:hAnsi="Times New Roman" w:cs="Times New Roman"/>
                  <w:sz w:val="24"/>
                </w:rPr>
                <w:t>2,5 м</w:t>
              </w:r>
            </w:smartTag>
            <w:r w:rsidRPr="00054D87">
              <w:rPr>
                <w:rFonts w:ascii="Times New Roman" w:hAnsi="Times New Roman" w:cs="Times New Roman"/>
                <w:sz w:val="24"/>
              </w:rPr>
              <w:t xml:space="preserve">.  Садовый борт, бордюры  из  цветов  и трав,   водоотводные   лотки или др.                     </w:t>
            </w:r>
          </w:p>
        </w:tc>
      </w:tr>
      <w:tr w:rsidR="00F85EEC" w:rsidRPr="00054D87" w:rsidTr="00016A7C">
        <w:tc>
          <w:tcPr>
            <w:tcW w:w="2093"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Дополнительные пешеходные дороги</w:t>
            </w:r>
          </w:p>
        </w:tc>
        <w:tc>
          <w:tcPr>
            <w:tcW w:w="1417"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1,5 – 2,5</w:t>
            </w:r>
          </w:p>
        </w:tc>
        <w:tc>
          <w:tcPr>
            <w:tcW w:w="3261"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 xml:space="preserve">Пешеходное движение       малой  интенсивности. Проезд транспорта не допускается. Подводят к отдельным  парковым сооружениям.          </w:t>
            </w:r>
          </w:p>
        </w:tc>
        <w:tc>
          <w:tcPr>
            <w:tcW w:w="3366"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 xml:space="preserve">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 промилле.  Покрытие: плитка, грунтовое улучшенное     </w:t>
            </w:r>
          </w:p>
        </w:tc>
      </w:tr>
      <w:tr w:rsidR="00F85EEC" w:rsidRPr="00054D87" w:rsidTr="00016A7C">
        <w:tc>
          <w:tcPr>
            <w:tcW w:w="2093"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 xml:space="preserve">Тропы     </w:t>
            </w:r>
          </w:p>
        </w:tc>
        <w:tc>
          <w:tcPr>
            <w:tcW w:w="1417"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0,75-1,0</w:t>
            </w:r>
          </w:p>
        </w:tc>
        <w:tc>
          <w:tcPr>
            <w:tcW w:w="3261"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 xml:space="preserve">Дополнительная прогулочная  сеть  с естественным характером </w:t>
            </w:r>
            <w:r w:rsidRPr="00054D87">
              <w:rPr>
                <w:rFonts w:ascii="Times New Roman" w:hAnsi="Times New Roman" w:cs="Times New Roman"/>
                <w:sz w:val="24"/>
              </w:rPr>
              <w:lastRenderedPageBreak/>
              <w:t xml:space="preserve">ландшафта.                </w:t>
            </w:r>
          </w:p>
        </w:tc>
        <w:tc>
          <w:tcPr>
            <w:tcW w:w="3366"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lastRenderedPageBreak/>
              <w:t xml:space="preserve">Трассируется         по крутым склонам, через  чаши, овраги, ручьи. Покрытие: </w:t>
            </w:r>
            <w:r w:rsidRPr="00054D87">
              <w:rPr>
                <w:rFonts w:ascii="Times New Roman" w:hAnsi="Times New Roman" w:cs="Times New Roman"/>
                <w:sz w:val="24"/>
              </w:rPr>
              <w:lastRenderedPageBreak/>
              <w:t xml:space="preserve">грунтовое естественное.   </w:t>
            </w:r>
          </w:p>
        </w:tc>
      </w:tr>
      <w:tr w:rsidR="00F85EEC" w:rsidRPr="00054D87" w:rsidTr="00016A7C">
        <w:tc>
          <w:tcPr>
            <w:tcW w:w="2093"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lastRenderedPageBreak/>
              <w:t>Велосипедные дорожки</w:t>
            </w:r>
          </w:p>
        </w:tc>
        <w:tc>
          <w:tcPr>
            <w:tcW w:w="1417"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1,5 – 2,25</w:t>
            </w:r>
          </w:p>
        </w:tc>
        <w:tc>
          <w:tcPr>
            <w:tcW w:w="3261"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 xml:space="preserve">Велосипедные прогулки               </w:t>
            </w:r>
          </w:p>
        </w:tc>
        <w:tc>
          <w:tcPr>
            <w:tcW w:w="3366"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 xml:space="preserve">Трассирование   замкнутое        (кольцевое, петельное,    восьмерочное). Рекомендуется          пункт  техобслуживания.    Покрытие твердое. Обрезка  ветвей  на высоту </w:t>
            </w:r>
            <w:smartTag w:uri="urn:schemas-microsoft-com:office:smarttags" w:element="metricconverter">
              <w:smartTagPr>
                <w:attr w:name="ProductID" w:val="2,5 м"/>
              </w:smartTagPr>
              <w:r w:rsidRPr="00054D87">
                <w:rPr>
                  <w:rFonts w:ascii="Times New Roman" w:hAnsi="Times New Roman" w:cs="Times New Roman"/>
                  <w:sz w:val="24"/>
                </w:rPr>
                <w:t>2,5 м</w:t>
              </w:r>
            </w:smartTag>
            <w:r w:rsidRPr="00054D87">
              <w:rPr>
                <w:rFonts w:ascii="Times New Roman" w:hAnsi="Times New Roman" w:cs="Times New Roman"/>
                <w:sz w:val="24"/>
              </w:rPr>
              <w:t xml:space="preserve">.   </w:t>
            </w:r>
          </w:p>
        </w:tc>
      </w:tr>
      <w:tr w:rsidR="00F85EEC" w:rsidRPr="00054D87" w:rsidTr="00016A7C">
        <w:tc>
          <w:tcPr>
            <w:tcW w:w="10137" w:type="dxa"/>
            <w:gridSpan w:val="4"/>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 xml:space="preserve">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054D87">
                <w:rPr>
                  <w:rFonts w:ascii="Times New Roman" w:hAnsi="Times New Roman" w:cs="Times New Roman"/>
                  <w:sz w:val="24"/>
                </w:rPr>
                <w:t>6 м</w:t>
              </w:r>
            </w:smartTag>
            <w:r w:rsidRPr="00054D87">
              <w:rPr>
                <w:rFonts w:ascii="Times New Roman" w:hAnsi="Times New Roman" w:cs="Times New Roman"/>
                <w:sz w:val="24"/>
              </w:rPr>
              <w:t>.</w:t>
            </w:r>
          </w:p>
        </w:tc>
      </w:tr>
    </w:tbl>
    <w:p w:rsidR="00F85EEC" w:rsidRPr="00054D87" w:rsidRDefault="00F85EEC" w:rsidP="00F85EEC">
      <w:pPr>
        <w:autoSpaceDE w:val="0"/>
        <w:autoSpaceDN w:val="0"/>
        <w:adjustRightInd w:val="0"/>
        <w:spacing w:after="0" w:line="240" w:lineRule="auto"/>
        <w:ind w:firstLine="567"/>
        <w:jc w:val="center"/>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center"/>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center"/>
        <w:outlineLvl w:val="1"/>
        <w:rPr>
          <w:rFonts w:ascii="Times New Roman" w:hAnsi="Times New Roman" w:cs="Times New Roman"/>
          <w:sz w:val="28"/>
          <w:szCs w:val="28"/>
        </w:rPr>
      </w:pPr>
      <w:bookmarkStart w:id="40" w:name="_Toc472352481"/>
      <w:r w:rsidRPr="00054D87">
        <w:rPr>
          <w:rFonts w:ascii="Times New Roman" w:hAnsi="Times New Roman" w:cs="Times New Roman"/>
          <w:sz w:val="28"/>
          <w:szCs w:val="28"/>
        </w:rPr>
        <w:t xml:space="preserve">Таблица 2. Организация площадок </w:t>
      </w:r>
      <w:r>
        <w:rPr>
          <w:rFonts w:ascii="Times New Roman" w:hAnsi="Times New Roman" w:cs="Times New Roman"/>
          <w:sz w:val="28"/>
          <w:szCs w:val="28"/>
        </w:rPr>
        <w:t xml:space="preserve"> </w:t>
      </w:r>
      <w:r w:rsidRPr="00054D87">
        <w:rPr>
          <w:rFonts w:ascii="Times New Roman" w:hAnsi="Times New Roman" w:cs="Times New Roman"/>
          <w:sz w:val="28"/>
          <w:szCs w:val="28"/>
        </w:rPr>
        <w:t xml:space="preserve"> парка</w:t>
      </w:r>
      <w:bookmarkEnd w:id="40"/>
    </w:p>
    <w:p w:rsidR="00F85EEC" w:rsidRPr="00054D87" w:rsidRDefault="00F85EEC" w:rsidP="00F85EEC">
      <w:pPr>
        <w:autoSpaceDE w:val="0"/>
        <w:autoSpaceDN w:val="0"/>
        <w:adjustRightInd w:val="0"/>
        <w:spacing w:after="0" w:line="240" w:lineRule="auto"/>
        <w:ind w:firstLine="567"/>
        <w:jc w:val="right"/>
        <w:rPr>
          <w:rFonts w:ascii="Times New Roman" w:hAnsi="Times New Roman" w:cs="Times New Roman"/>
          <w:sz w:val="28"/>
          <w:szCs w:val="28"/>
        </w:rPr>
      </w:pPr>
      <w:r w:rsidRPr="00054D87">
        <w:rPr>
          <w:rFonts w:ascii="Times New Roman" w:hAnsi="Times New Roman" w:cs="Times New Roman"/>
          <w:sz w:val="28"/>
          <w:szCs w:val="28"/>
        </w:rPr>
        <w:t xml:space="preserve"> кв. </w:t>
      </w:r>
      <w:proofErr w:type="gramStart"/>
      <w:r w:rsidRPr="00054D87">
        <w:rPr>
          <w:rFonts w:ascii="Times New Roman" w:hAnsi="Times New Roman" w:cs="Times New Roman"/>
          <w:sz w:val="28"/>
          <w:szCs w:val="28"/>
        </w:rPr>
        <w:t>метрах</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7"/>
        <w:gridCol w:w="2217"/>
        <w:gridCol w:w="2378"/>
        <w:gridCol w:w="1658"/>
        <w:gridCol w:w="1825"/>
      </w:tblGrid>
      <w:tr w:rsidR="00F85EEC" w:rsidRPr="00054D87" w:rsidTr="00016A7C">
        <w:tc>
          <w:tcPr>
            <w:tcW w:w="1801"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Парковые площади и площадки     </w:t>
            </w:r>
          </w:p>
        </w:tc>
        <w:tc>
          <w:tcPr>
            <w:tcW w:w="2277"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Назначение    </w:t>
            </w:r>
          </w:p>
        </w:tc>
        <w:tc>
          <w:tcPr>
            <w:tcW w:w="2461"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Элементы благоустройства        </w:t>
            </w:r>
          </w:p>
        </w:tc>
        <w:tc>
          <w:tcPr>
            <w:tcW w:w="1711"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Размеры  </w:t>
            </w:r>
          </w:p>
        </w:tc>
        <w:tc>
          <w:tcPr>
            <w:tcW w:w="1887"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Минимальная нома посетителей</w:t>
            </w:r>
          </w:p>
        </w:tc>
      </w:tr>
      <w:tr w:rsidR="00F85EEC" w:rsidRPr="00054D87" w:rsidTr="00016A7C">
        <w:tc>
          <w:tcPr>
            <w:tcW w:w="1801"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Основные площадки      </w:t>
            </w:r>
          </w:p>
        </w:tc>
        <w:tc>
          <w:tcPr>
            <w:tcW w:w="2277"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Центры парковой планировки, размещаются на   пересечении аллей, у входной части парка,  перед    сооружениями                    </w:t>
            </w:r>
          </w:p>
        </w:tc>
        <w:tc>
          <w:tcPr>
            <w:tcW w:w="2461"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Бассейны, фонтаны, скульптура, партерная зелень, цветники, парадное    и декоративное освещение. Покрытие: плиточное мощение, </w:t>
            </w:r>
            <w:proofErr w:type="gramStart"/>
            <w:r w:rsidRPr="00054D87">
              <w:rPr>
                <w:rFonts w:ascii="Times New Roman" w:hAnsi="Times New Roman" w:cs="Times New Roman"/>
                <w:sz w:val="24"/>
              </w:rPr>
              <w:t>бортовой</w:t>
            </w:r>
            <w:proofErr w:type="gramEnd"/>
            <w:r w:rsidRPr="00054D87">
              <w:rPr>
                <w:rFonts w:ascii="Times New Roman" w:hAnsi="Times New Roman" w:cs="Times New Roman"/>
                <w:sz w:val="24"/>
              </w:rPr>
              <w:t xml:space="preserve">                 </w:t>
            </w:r>
          </w:p>
        </w:tc>
        <w:tc>
          <w:tcPr>
            <w:tcW w:w="1711"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С учетом пропускной способности отходящих от входа аллей      </w:t>
            </w:r>
          </w:p>
        </w:tc>
        <w:tc>
          <w:tcPr>
            <w:tcW w:w="1887"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1,5</w:t>
            </w:r>
          </w:p>
        </w:tc>
      </w:tr>
      <w:tr w:rsidR="00F85EEC" w:rsidRPr="00054D87" w:rsidTr="00016A7C">
        <w:tc>
          <w:tcPr>
            <w:tcW w:w="1801"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Площади массовых мероприятий      </w:t>
            </w:r>
          </w:p>
        </w:tc>
        <w:tc>
          <w:tcPr>
            <w:tcW w:w="2277"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Проведение концертов,  праздников, большие размеры. Формируется в виде лугового пространства или площади регулярного очертания. Связь по главной аллее                    </w:t>
            </w:r>
          </w:p>
        </w:tc>
        <w:tc>
          <w:tcPr>
            <w:tcW w:w="2461"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Осветительное оборудование  (фонари, прожекторы).  Посадки - по периметру. Покрытие: газонное, твердое (плитка), комбинированное                     </w:t>
            </w:r>
          </w:p>
        </w:tc>
        <w:tc>
          <w:tcPr>
            <w:tcW w:w="1711"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1200 – 5000</w:t>
            </w:r>
          </w:p>
        </w:tc>
        <w:tc>
          <w:tcPr>
            <w:tcW w:w="1887"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1,0 – 2,5</w:t>
            </w:r>
          </w:p>
        </w:tc>
      </w:tr>
      <w:tr w:rsidR="00F85EEC" w:rsidRPr="00054D87" w:rsidTr="00016A7C">
        <w:tc>
          <w:tcPr>
            <w:tcW w:w="1801"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Площадки отдыха, лужайки    </w:t>
            </w:r>
          </w:p>
        </w:tc>
        <w:tc>
          <w:tcPr>
            <w:tcW w:w="2277"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В различных частях парка. Виды площадок: - регулярной планировки с регулярным озеленением; - </w:t>
            </w:r>
            <w:proofErr w:type="spellStart"/>
            <w:r w:rsidRPr="00054D87">
              <w:rPr>
                <w:rFonts w:ascii="Times New Roman" w:hAnsi="Times New Roman" w:cs="Times New Roman"/>
                <w:sz w:val="24"/>
              </w:rPr>
              <w:t>регулярн</w:t>
            </w:r>
            <w:proofErr w:type="spellEnd"/>
            <w:r w:rsidRPr="00054D87">
              <w:rPr>
                <w:rFonts w:ascii="Times New Roman" w:hAnsi="Times New Roman" w:cs="Times New Roman"/>
                <w:sz w:val="24"/>
              </w:rPr>
              <w:t xml:space="preserve">. планировки с  обрамлением свободными  группами растений;                                     </w:t>
            </w:r>
          </w:p>
        </w:tc>
        <w:tc>
          <w:tcPr>
            <w:tcW w:w="2461"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Везде: освещение, беседки, </w:t>
            </w:r>
            <w:proofErr w:type="spellStart"/>
            <w:r w:rsidRPr="00054D87">
              <w:rPr>
                <w:rFonts w:ascii="Times New Roman" w:hAnsi="Times New Roman" w:cs="Times New Roman"/>
                <w:sz w:val="24"/>
              </w:rPr>
              <w:t>перголы</w:t>
            </w:r>
            <w:proofErr w:type="spellEnd"/>
            <w:r w:rsidRPr="00054D87">
              <w:rPr>
                <w:rFonts w:ascii="Times New Roman" w:hAnsi="Times New Roman" w:cs="Times New Roman"/>
                <w:sz w:val="24"/>
              </w:rPr>
              <w:t xml:space="preserve">, трельяжи, </w:t>
            </w:r>
            <w:proofErr w:type="spellStart"/>
            <w:r w:rsidRPr="00054D87">
              <w:rPr>
                <w:rFonts w:ascii="Times New Roman" w:hAnsi="Times New Roman" w:cs="Times New Roman"/>
                <w:sz w:val="24"/>
              </w:rPr>
              <w:t>перголы</w:t>
            </w:r>
            <w:proofErr w:type="spellEnd"/>
            <w:r w:rsidRPr="00054D87">
              <w:rPr>
                <w:rFonts w:ascii="Times New Roman" w:hAnsi="Times New Roman" w:cs="Times New Roman"/>
                <w:sz w:val="24"/>
              </w:rPr>
              <w:t xml:space="preserve">, трельяжи, скамьи, урны. Декоративное оформление в центре (цветник, фонтан, скульптура, вазон). Покрытие: мощение плиткой, бортовой  камень, бордюры из цветов и трав.  На </w:t>
            </w:r>
            <w:r w:rsidRPr="00054D87">
              <w:rPr>
                <w:rFonts w:ascii="Times New Roman" w:hAnsi="Times New Roman" w:cs="Times New Roman"/>
                <w:sz w:val="24"/>
              </w:rPr>
              <w:lastRenderedPageBreak/>
              <w:t xml:space="preserve">площадках -  лужайках - газон                   </w:t>
            </w:r>
          </w:p>
        </w:tc>
        <w:tc>
          <w:tcPr>
            <w:tcW w:w="1711"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lastRenderedPageBreak/>
              <w:t>20 – 200</w:t>
            </w:r>
          </w:p>
        </w:tc>
        <w:tc>
          <w:tcPr>
            <w:tcW w:w="1887"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5 - 20</w:t>
            </w:r>
          </w:p>
        </w:tc>
      </w:tr>
      <w:tr w:rsidR="00F85EEC" w:rsidRPr="00054D87" w:rsidTr="00016A7C">
        <w:tc>
          <w:tcPr>
            <w:tcW w:w="1801"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lastRenderedPageBreak/>
              <w:t xml:space="preserve">Танцевальные площадки, сооружения       </w:t>
            </w:r>
          </w:p>
        </w:tc>
        <w:tc>
          <w:tcPr>
            <w:tcW w:w="2277"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Размещаются рядом с главными или второстепенными аллеями                           </w:t>
            </w:r>
          </w:p>
        </w:tc>
        <w:tc>
          <w:tcPr>
            <w:tcW w:w="2461"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Освещение, ограждение, скамьи, урны.  Покрытие: специальное                       </w:t>
            </w:r>
          </w:p>
        </w:tc>
        <w:tc>
          <w:tcPr>
            <w:tcW w:w="1711"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150 – 500</w:t>
            </w:r>
          </w:p>
        </w:tc>
        <w:tc>
          <w:tcPr>
            <w:tcW w:w="1887"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2,0</w:t>
            </w:r>
          </w:p>
        </w:tc>
      </w:tr>
      <w:tr w:rsidR="00F85EEC" w:rsidRPr="00054D87" w:rsidTr="00016A7C">
        <w:tc>
          <w:tcPr>
            <w:tcW w:w="1801"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Игровые площадки  для детей: </w:t>
            </w: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 до 3 лет </w:t>
            </w: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- 4 - 6 лет</w:t>
            </w: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- 7 – 14 лет   </w:t>
            </w:r>
          </w:p>
        </w:tc>
        <w:tc>
          <w:tcPr>
            <w:tcW w:w="2277"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Малоподвижные индивидуальные, подвижные   коллективные  игры. Размещение вдоль второстепенных аллей.                                 </w:t>
            </w:r>
          </w:p>
        </w:tc>
        <w:tc>
          <w:tcPr>
            <w:tcW w:w="2461" w:type="dxa"/>
            <w:vMerge w:val="restart"/>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Игровое, физкультурно-оздоровительное оборудование, освещение, скамьи, урны. Покрытие:  песчаное, фунтовое газон              </w:t>
            </w:r>
          </w:p>
        </w:tc>
        <w:tc>
          <w:tcPr>
            <w:tcW w:w="1711"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10 – 100</w:t>
            </w: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120 – 300</w:t>
            </w: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500 - 2000</w:t>
            </w:r>
          </w:p>
        </w:tc>
        <w:tc>
          <w:tcPr>
            <w:tcW w:w="1887"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3,0</w:t>
            </w: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5,0</w:t>
            </w: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10,0</w:t>
            </w:r>
          </w:p>
        </w:tc>
      </w:tr>
      <w:tr w:rsidR="00F85EEC" w:rsidRPr="00054D87" w:rsidTr="00016A7C">
        <w:tc>
          <w:tcPr>
            <w:tcW w:w="1801"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Игровые комплексы  для детей  до 14 лет  </w:t>
            </w:r>
          </w:p>
        </w:tc>
        <w:tc>
          <w:tcPr>
            <w:tcW w:w="2277"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Подвижные коллективные игры    </w:t>
            </w:r>
          </w:p>
        </w:tc>
        <w:tc>
          <w:tcPr>
            <w:tcW w:w="2461" w:type="dxa"/>
            <w:vMerge/>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tc>
        <w:tc>
          <w:tcPr>
            <w:tcW w:w="1711"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1200 – 1700</w:t>
            </w:r>
          </w:p>
        </w:tc>
        <w:tc>
          <w:tcPr>
            <w:tcW w:w="1887"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15,0</w:t>
            </w:r>
          </w:p>
        </w:tc>
      </w:tr>
      <w:tr w:rsidR="00F85EEC" w:rsidRPr="00054D87" w:rsidTr="00016A7C">
        <w:tc>
          <w:tcPr>
            <w:tcW w:w="1801"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roofErr w:type="gramStart"/>
            <w:r w:rsidRPr="00054D87">
              <w:rPr>
                <w:rFonts w:ascii="Times New Roman" w:hAnsi="Times New Roman" w:cs="Times New Roman"/>
                <w:sz w:val="24"/>
              </w:rPr>
              <w:t>Спортивно-игровые</w:t>
            </w:r>
            <w:proofErr w:type="gramEnd"/>
            <w:r w:rsidRPr="00054D87">
              <w:rPr>
                <w:rFonts w:ascii="Times New Roman" w:hAnsi="Times New Roman" w:cs="Times New Roman"/>
                <w:sz w:val="24"/>
              </w:rPr>
              <w:t xml:space="preserve"> для детей и подростков10 - 17 лет, для взрослых         </w:t>
            </w:r>
          </w:p>
        </w:tc>
        <w:tc>
          <w:tcPr>
            <w:tcW w:w="2277"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Различные подвижные игры и развлечения, в т.ч. велодромы, </w:t>
            </w:r>
            <w:proofErr w:type="spellStart"/>
            <w:r w:rsidRPr="00054D87">
              <w:rPr>
                <w:rFonts w:ascii="Times New Roman" w:hAnsi="Times New Roman" w:cs="Times New Roman"/>
                <w:sz w:val="24"/>
              </w:rPr>
              <w:t>скалодромы</w:t>
            </w:r>
            <w:proofErr w:type="spellEnd"/>
            <w:r w:rsidRPr="00054D87">
              <w:rPr>
                <w:rFonts w:ascii="Times New Roman" w:hAnsi="Times New Roman" w:cs="Times New Roman"/>
                <w:sz w:val="24"/>
              </w:rPr>
              <w:t xml:space="preserve">, мини-рампы, катание на роликовых коньках и пр.              </w:t>
            </w:r>
          </w:p>
        </w:tc>
        <w:tc>
          <w:tcPr>
            <w:tcW w:w="2461"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Специальное оборудование и  благоустройство, рассчитанное на конкретное спортивно-игровое использование                      </w:t>
            </w:r>
          </w:p>
        </w:tc>
        <w:tc>
          <w:tcPr>
            <w:tcW w:w="1711"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150 – 7000</w:t>
            </w:r>
          </w:p>
        </w:tc>
        <w:tc>
          <w:tcPr>
            <w:tcW w:w="1887"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10,0</w:t>
            </w:r>
          </w:p>
        </w:tc>
      </w:tr>
      <w:tr w:rsidR="00F85EEC" w:rsidRPr="00054D87" w:rsidTr="00016A7C">
        <w:tc>
          <w:tcPr>
            <w:tcW w:w="1801"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roofErr w:type="spellStart"/>
            <w:r w:rsidRPr="00054D87">
              <w:rPr>
                <w:rFonts w:ascii="Times New Roman" w:hAnsi="Times New Roman" w:cs="Times New Roman"/>
                <w:sz w:val="24"/>
              </w:rPr>
              <w:t>Предпарковые</w:t>
            </w:r>
            <w:proofErr w:type="spellEnd"/>
            <w:r w:rsidRPr="00054D87">
              <w:rPr>
                <w:rFonts w:ascii="Times New Roman" w:hAnsi="Times New Roman" w:cs="Times New Roman"/>
                <w:sz w:val="24"/>
              </w:rPr>
              <w:t xml:space="preserve"> площади с автостоянкой </w:t>
            </w:r>
          </w:p>
        </w:tc>
        <w:tc>
          <w:tcPr>
            <w:tcW w:w="2277"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У входов в парк, у мест пересечения  подъездов к парку   с городским транспортом           </w:t>
            </w:r>
          </w:p>
        </w:tc>
        <w:tc>
          <w:tcPr>
            <w:tcW w:w="2461"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Покрытие: асфальтобетонное, плиточное, плитки и соты, утопленные в  газон, оборудованы бортовым камнем     </w:t>
            </w:r>
          </w:p>
        </w:tc>
        <w:tc>
          <w:tcPr>
            <w:tcW w:w="3598" w:type="dxa"/>
            <w:gridSpan w:val="2"/>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Определяются транспортными требованиями и  графиком движения транспорта                            </w:t>
            </w:r>
          </w:p>
        </w:tc>
      </w:tr>
    </w:tbl>
    <w:p w:rsidR="00F85EEC" w:rsidRPr="00054D87" w:rsidRDefault="00F85EEC" w:rsidP="00F85EEC">
      <w:pPr>
        <w:autoSpaceDE w:val="0"/>
        <w:autoSpaceDN w:val="0"/>
        <w:adjustRightInd w:val="0"/>
        <w:spacing w:after="0" w:line="240" w:lineRule="auto"/>
        <w:ind w:firstLine="567"/>
        <w:jc w:val="center"/>
        <w:outlineLvl w:val="1"/>
        <w:rPr>
          <w:rFonts w:ascii="Times New Roman" w:hAnsi="Times New Roman" w:cs="Times New Roman"/>
          <w:sz w:val="28"/>
          <w:szCs w:val="28"/>
        </w:rPr>
      </w:pPr>
      <w:bookmarkStart w:id="41" w:name="_Toc472352482"/>
    </w:p>
    <w:p w:rsidR="00F85EEC" w:rsidRPr="00054D87" w:rsidRDefault="00F85EEC" w:rsidP="00F85EEC">
      <w:pPr>
        <w:autoSpaceDE w:val="0"/>
        <w:autoSpaceDN w:val="0"/>
        <w:adjustRightInd w:val="0"/>
        <w:spacing w:after="0" w:line="240" w:lineRule="auto"/>
        <w:ind w:firstLine="567"/>
        <w:jc w:val="center"/>
        <w:outlineLvl w:val="1"/>
        <w:rPr>
          <w:rFonts w:ascii="Times New Roman" w:hAnsi="Times New Roman" w:cs="Times New Roman"/>
          <w:sz w:val="28"/>
          <w:szCs w:val="28"/>
        </w:rPr>
      </w:pPr>
      <w:r w:rsidRPr="00054D87">
        <w:rPr>
          <w:rFonts w:ascii="Times New Roman" w:hAnsi="Times New Roman" w:cs="Times New Roman"/>
          <w:sz w:val="28"/>
          <w:szCs w:val="28"/>
        </w:rPr>
        <w:t>Таблица 3. Площади и пропускная способность парковых</w:t>
      </w:r>
      <w:bookmarkEnd w:id="41"/>
      <w:r w:rsidRPr="00054D87">
        <w:rPr>
          <w:rFonts w:ascii="Times New Roman" w:hAnsi="Times New Roman" w:cs="Times New Roman"/>
          <w:sz w:val="28"/>
          <w:szCs w:val="28"/>
        </w:rPr>
        <w:t xml:space="preserve"> сооружений и площадок</w:t>
      </w:r>
    </w:p>
    <w:p w:rsidR="00F85EEC" w:rsidRPr="00054D87" w:rsidRDefault="00F85EEC" w:rsidP="00F85EEC">
      <w:pPr>
        <w:autoSpaceDE w:val="0"/>
        <w:autoSpaceDN w:val="0"/>
        <w:adjustRightInd w:val="0"/>
        <w:spacing w:after="0" w:line="240" w:lineRule="auto"/>
        <w:ind w:firstLine="567"/>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gridCol w:w="2629"/>
        <w:gridCol w:w="2442"/>
      </w:tblGrid>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Наименование объектов и сооружений</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Пропускная способность одного места или объекта (человек в день)    </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Норма площади в кв. м на одно место или один объект     </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1</w:t>
            </w:r>
          </w:p>
        </w:tc>
        <w:tc>
          <w:tcPr>
            <w:tcW w:w="2693"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2</w:t>
            </w:r>
          </w:p>
        </w:tc>
        <w:tc>
          <w:tcPr>
            <w:tcW w:w="2516"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3</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Аттракцион крупный</w:t>
            </w: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Малый</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250</w:t>
            </w: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100</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800</w:t>
            </w: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10</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Бассейн для плавания: открытый  </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50 </w:t>
            </w:r>
            <w:proofErr w:type="spellStart"/>
            <w:r w:rsidRPr="00054D87">
              <w:rPr>
                <w:rFonts w:ascii="Times New Roman" w:hAnsi="Times New Roman" w:cs="Times New Roman"/>
                <w:sz w:val="24"/>
              </w:rPr>
              <w:t>х</w:t>
            </w:r>
            <w:proofErr w:type="spellEnd"/>
            <w:r w:rsidRPr="00054D87">
              <w:rPr>
                <w:rFonts w:ascii="Times New Roman" w:hAnsi="Times New Roman" w:cs="Times New Roman"/>
                <w:sz w:val="24"/>
              </w:rPr>
              <w:t xml:space="preserve"> 5</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25 </w:t>
            </w:r>
            <w:proofErr w:type="spellStart"/>
            <w:r w:rsidRPr="00054D87">
              <w:rPr>
                <w:rFonts w:ascii="Times New Roman" w:hAnsi="Times New Roman" w:cs="Times New Roman"/>
                <w:sz w:val="24"/>
              </w:rPr>
              <w:t>х</w:t>
            </w:r>
            <w:proofErr w:type="spellEnd"/>
            <w:r w:rsidRPr="00054D87">
              <w:rPr>
                <w:rFonts w:ascii="Times New Roman" w:hAnsi="Times New Roman" w:cs="Times New Roman"/>
                <w:sz w:val="24"/>
              </w:rPr>
              <w:t xml:space="preserve"> 10</w:t>
            </w: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50 </w:t>
            </w:r>
            <w:proofErr w:type="spellStart"/>
            <w:r w:rsidRPr="00054D87">
              <w:rPr>
                <w:rFonts w:ascii="Times New Roman" w:hAnsi="Times New Roman" w:cs="Times New Roman"/>
                <w:sz w:val="24"/>
              </w:rPr>
              <w:t>х</w:t>
            </w:r>
            <w:proofErr w:type="spellEnd"/>
            <w:r w:rsidRPr="00054D87">
              <w:rPr>
                <w:rFonts w:ascii="Times New Roman" w:hAnsi="Times New Roman" w:cs="Times New Roman"/>
                <w:sz w:val="24"/>
              </w:rPr>
              <w:t xml:space="preserve"> 100</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Игротека</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100</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20</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Площадка для хорового пения     </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6,0</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1,0</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Площадка (терраса, зал) для танцев                                   </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4,0</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1,5</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Открытый театр</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1,0</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1,0</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Летний кинотеатр (без фойе)</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5,0</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1,2</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Летний цирк</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2,0        </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1,5</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lastRenderedPageBreak/>
              <w:t xml:space="preserve">Выставочный павильон  </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5,0</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10,0</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Открытый лекторий</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3,0</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0,5</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Павильон для чтения и тихих игр</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6,0</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3,0</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Кафе                             </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6,0</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2,5</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Торговый киоск                  </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50,0</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6,0</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Киоск-библиотека                </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50,0        </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60       </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Касса</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120,0 (в 1 час)</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2,0       </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Туалет                          </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20,0 (в 1 час)</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1,2</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Беседки для отдыха  </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10,0</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2,0</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Физкультурно-тренажерный зал</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10,0</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3,0       </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Летняя раздевалка               </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20,0        </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2,0       </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Зимняя раздевалка               </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10,0</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3,0       </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Летний душ с раздевалками       </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10,0</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1,5</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Стоянки для автомобилей</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4,0 машины     </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25,0      </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Стоянки для велосипедов</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12,0 машин</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1,0</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roofErr w:type="gramStart"/>
            <w:r w:rsidRPr="00054D87">
              <w:rPr>
                <w:rFonts w:ascii="Times New Roman" w:hAnsi="Times New Roman" w:cs="Times New Roman"/>
                <w:sz w:val="24"/>
              </w:rPr>
              <w:t>Биллиардная</w:t>
            </w:r>
            <w:proofErr w:type="gramEnd"/>
            <w:r w:rsidRPr="00054D87">
              <w:rPr>
                <w:rFonts w:ascii="Times New Roman" w:hAnsi="Times New Roman" w:cs="Times New Roman"/>
                <w:sz w:val="24"/>
              </w:rPr>
              <w:t xml:space="preserve"> (1 стол)</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6</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20</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Детский автодром</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100</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10</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Каток</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100 </w:t>
            </w:r>
            <w:proofErr w:type="spellStart"/>
            <w:r w:rsidRPr="00054D87">
              <w:rPr>
                <w:rFonts w:ascii="Times New Roman" w:hAnsi="Times New Roman" w:cs="Times New Roman"/>
                <w:sz w:val="24"/>
              </w:rPr>
              <w:t>х</w:t>
            </w:r>
            <w:proofErr w:type="spellEnd"/>
            <w:r w:rsidRPr="00054D87">
              <w:rPr>
                <w:rFonts w:ascii="Times New Roman" w:hAnsi="Times New Roman" w:cs="Times New Roman"/>
                <w:sz w:val="24"/>
              </w:rPr>
              <w:t xml:space="preserve"> 4</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51 </w:t>
            </w:r>
            <w:proofErr w:type="spellStart"/>
            <w:r w:rsidRPr="00054D87">
              <w:rPr>
                <w:rFonts w:ascii="Times New Roman" w:hAnsi="Times New Roman" w:cs="Times New Roman"/>
                <w:sz w:val="24"/>
              </w:rPr>
              <w:t>x</w:t>
            </w:r>
            <w:proofErr w:type="spellEnd"/>
            <w:r w:rsidRPr="00054D87">
              <w:rPr>
                <w:rFonts w:ascii="Times New Roman" w:hAnsi="Times New Roman" w:cs="Times New Roman"/>
                <w:sz w:val="24"/>
              </w:rPr>
              <w:t xml:space="preserve"> 24     </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Корт для тенниса (крытый)</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4 </w:t>
            </w:r>
            <w:proofErr w:type="spellStart"/>
            <w:r w:rsidRPr="00054D87">
              <w:rPr>
                <w:rFonts w:ascii="Times New Roman" w:hAnsi="Times New Roman" w:cs="Times New Roman"/>
                <w:sz w:val="24"/>
              </w:rPr>
              <w:t>x</w:t>
            </w:r>
            <w:proofErr w:type="spellEnd"/>
            <w:r w:rsidRPr="00054D87">
              <w:rPr>
                <w:rFonts w:ascii="Times New Roman" w:hAnsi="Times New Roman" w:cs="Times New Roman"/>
                <w:sz w:val="24"/>
              </w:rPr>
              <w:t xml:space="preserve"> 5</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30 </w:t>
            </w:r>
            <w:proofErr w:type="spellStart"/>
            <w:r w:rsidRPr="00054D87">
              <w:rPr>
                <w:rFonts w:ascii="Times New Roman" w:hAnsi="Times New Roman" w:cs="Times New Roman"/>
                <w:sz w:val="24"/>
              </w:rPr>
              <w:t>x</w:t>
            </w:r>
            <w:proofErr w:type="spellEnd"/>
            <w:r w:rsidRPr="00054D87">
              <w:rPr>
                <w:rFonts w:ascii="Times New Roman" w:hAnsi="Times New Roman" w:cs="Times New Roman"/>
                <w:sz w:val="24"/>
              </w:rPr>
              <w:t xml:space="preserve"> 18</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Площадка для бадминтона</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4 </w:t>
            </w:r>
            <w:proofErr w:type="spellStart"/>
            <w:r w:rsidRPr="00054D87">
              <w:rPr>
                <w:rFonts w:ascii="Times New Roman" w:hAnsi="Times New Roman" w:cs="Times New Roman"/>
                <w:sz w:val="24"/>
              </w:rPr>
              <w:t>x</w:t>
            </w:r>
            <w:proofErr w:type="spellEnd"/>
            <w:r w:rsidRPr="00054D87">
              <w:rPr>
                <w:rFonts w:ascii="Times New Roman" w:hAnsi="Times New Roman" w:cs="Times New Roman"/>
                <w:sz w:val="24"/>
              </w:rPr>
              <w:t xml:space="preserve"> 5</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6,1 </w:t>
            </w:r>
            <w:proofErr w:type="spellStart"/>
            <w:r w:rsidRPr="00054D87">
              <w:rPr>
                <w:rFonts w:ascii="Times New Roman" w:hAnsi="Times New Roman" w:cs="Times New Roman"/>
                <w:sz w:val="24"/>
              </w:rPr>
              <w:t>x</w:t>
            </w:r>
            <w:proofErr w:type="spellEnd"/>
            <w:r w:rsidRPr="00054D87">
              <w:rPr>
                <w:rFonts w:ascii="Times New Roman" w:hAnsi="Times New Roman" w:cs="Times New Roman"/>
                <w:sz w:val="24"/>
              </w:rPr>
              <w:t xml:space="preserve"> 13,4</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Площадка для баскетбола</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15 </w:t>
            </w:r>
            <w:proofErr w:type="spellStart"/>
            <w:r w:rsidRPr="00054D87">
              <w:rPr>
                <w:rFonts w:ascii="Times New Roman" w:hAnsi="Times New Roman" w:cs="Times New Roman"/>
                <w:sz w:val="24"/>
              </w:rPr>
              <w:t>x</w:t>
            </w:r>
            <w:proofErr w:type="spellEnd"/>
            <w:r w:rsidRPr="00054D87">
              <w:rPr>
                <w:rFonts w:ascii="Times New Roman" w:hAnsi="Times New Roman" w:cs="Times New Roman"/>
                <w:sz w:val="24"/>
              </w:rPr>
              <w:t xml:space="preserve"> 4</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26 </w:t>
            </w:r>
            <w:proofErr w:type="spellStart"/>
            <w:r w:rsidRPr="00054D87">
              <w:rPr>
                <w:rFonts w:ascii="Times New Roman" w:hAnsi="Times New Roman" w:cs="Times New Roman"/>
                <w:sz w:val="24"/>
              </w:rPr>
              <w:t>x</w:t>
            </w:r>
            <w:proofErr w:type="spellEnd"/>
            <w:r w:rsidRPr="00054D87">
              <w:rPr>
                <w:rFonts w:ascii="Times New Roman" w:hAnsi="Times New Roman" w:cs="Times New Roman"/>
                <w:sz w:val="24"/>
              </w:rPr>
              <w:t xml:space="preserve"> 14</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Площадка для волейбола</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18 </w:t>
            </w:r>
            <w:proofErr w:type="spellStart"/>
            <w:r w:rsidRPr="00054D87">
              <w:rPr>
                <w:rFonts w:ascii="Times New Roman" w:hAnsi="Times New Roman" w:cs="Times New Roman"/>
                <w:sz w:val="24"/>
              </w:rPr>
              <w:t>x</w:t>
            </w:r>
            <w:proofErr w:type="spellEnd"/>
            <w:r w:rsidRPr="00054D87">
              <w:rPr>
                <w:rFonts w:ascii="Times New Roman" w:hAnsi="Times New Roman" w:cs="Times New Roman"/>
                <w:sz w:val="24"/>
              </w:rPr>
              <w:t xml:space="preserve"> 4</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19 </w:t>
            </w:r>
            <w:proofErr w:type="spellStart"/>
            <w:r w:rsidRPr="00054D87">
              <w:rPr>
                <w:rFonts w:ascii="Times New Roman" w:hAnsi="Times New Roman" w:cs="Times New Roman"/>
                <w:sz w:val="24"/>
              </w:rPr>
              <w:t>x</w:t>
            </w:r>
            <w:proofErr w:type="spellEnd"/>
            <w:r w:rsidRPr="00054D87">
              <w:rPr>
                <w:rFonts w:ascii="Times New Roman" w:hAnsi="Times New Roman" w:cs="Times New Roman"/>
                <w:sz w:val="24"/>
              </w:rPr>
              <w:t xml:space="preserve"> 9</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Площадка для гимнастики</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30 </w:t>
            </w:r>
            <w:proofErr w:type="spellStart"/>
            <w:r w:rsidRPr="00054D87">
              <w:rPr>
                <w:rFonts w:ascii="Times New Roman" w:hAnsi="Times New Roman" w:cs="Times New Roman"/>
                <w:sz w:val="24"/>
              </w:rPr>
              <w:t>x</w:t>
            </w:r>
            <w:proofErr w:type="spellEnd"/>
            <w:r w:rsidRPr="00054D87">
              <w:rPr>
                <w:rFonts w:ascii="Times New Roman" w:hAnsi="Times New Roman" w:cs="Times New Roman"/>
                <w:sz w:val="24"/>
              </w:rPr>
              <w:t xml:space="preserve"> 5</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40 </w:t>
            </w:r>
            <w:proofErr w:type="spellStart"/>
            <w:r w:rsidRPr="00054D87">
              <w:rPr>
                <w:rFonts w:ascii="Times New Roman" w:hAnsi="Times New Roman" w:cs="Times New Roman"/>
                <w:sz w:val="24"/>
              </w:rPr>
              <w:t>x</w:t>
            </w:r>
            <w:proofErr w:type="spellEnd"/>
            <w:r w:rsidRPr="00054D87">
              <w:rPr>
                <w:rFonts w:ascii="Times New Roman" w:hAnsi="Times New Roman" w:cs="Times New Roman"/>
                <w:sz w:val="24"/>
              </w:rPr>
              <w:t xml:space="preserve"> 26</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Площадка для городков</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10 </w:t>
            </w:r>
            <w:proofErr w:type="spellStart"/>
            <w:r w:rsidRPr="00054D87">
              <w:rPr>
                <w:rFonts w:ascii="Times New Roman" w:hAnsi="Times New Roman" w:cs="Times New Roman"/>
                <w:sz w:val="24"/>
              </w:rPr>
              <w:t>x</w:t>
            </w:r>
            <w:proofErr w:type="spellEnd"/>
            <w:r w:rsidRPr="00054D87">
              <w:rPr>
                <w:rFonts w:ascii="Times New Roman" w:hAnsi="Times New Roman" w:cs="Times New Roman"/>
                <w:sz w:val="24"/>
              </w:rPr>
              <w:t xml:space="preserve"> 5</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30 </w:t>
            </w:r>
            <w:proofErr w:type="spellStart"/>
            <w:r w:rsidRPr="00054D87">
              <w:rPr>
                <w:rFonts w:ascii="Times New Roman" w:hAnsi="Times New Roman" w:cs="Times New Roman"/>
                <w:sz w:val="24"/>
              </w:rPr>
              <w:t>x</w:t>
            </w:r>
            <w:proofErr w:type="spellEnd"/>
            <w:r w:rsidRPr="00054D87">
              <w:rPr>
                <w:rFonts w:ascii="Times New Roman" w:hAnsi="Times New Roman" w:cs="Times New Roman"/>
                <w:sz w:val="24"/>
              </w:rPr>
              <w:t xml:space="preserve"> 15     </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Площадка для дошкольников       </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6</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2</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Площадка для массовых игр       </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6</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3</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Площадка для наст</w:t>
            </w:r>
            <w:proofErr w:type="gramStart"/>
            <w:r w:rsidRPr="00054D87">
              <w:rPr>
                <w:rFonts w:ascii="Times New Roman" w:hAnsi="Times New Roman" w:cs="Times New Roman"/>
                <w:sz w:val="24"/>
              </w:rPr>
              <w:t>.</w:t>
            </w:r>
            <w:proofErr w:type="gramEnd"/>
            <w:r w:rsidRPr="00054D87">
              <w:rPr>
                <w:rFonts w:ascii="Times New Roman" w:hAnsi="Times New Roman" w:cs="Times New Roman"/>
                <w:sz w:val="24"/>
              </w:rPr>
              <w:t xml:space="preserve"> </w:t>
            </w:r>
            <w:proofErr w:type="gramStart"/>
            <w:r w:rsidRPr="00054D87">
              <w:rPr>
                <w:rFonts w:ascii="Times New Roman" w:hAnsi="Times New Roman" w:cs="Times New Roman"/>
                <w:sz w:val="24"/>
              </w:rPr>
              <w:t>т</w:t>
            </w:r>
            <w:proofErr w:type="gramEnd"/>
            <w:r w:rsidRPr="00054D87">
              <w:rPr>
                <w:rFonts w:ascii="Times New Roman" w:hAnsi="Times New Roman" w:cs="Times New Roman"/>
                <w:sz w:val="24"/>
              </w:rPr>
              <w:t>енниса (1 стол)</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5 </w:t>
            </w:r>
            <w:proofErr w:type="spellStart"/>
            <w:r w:rsidRPr="00054D87">
              <w:rPr>
                <w:rFonts w:ascii="Times New Roman" w:hAnsi="Times New Roman" w:cs="Times New Roman"/>
                <w:sz w:val="24"/>
              </w:rPr>
              <w:t>x</w:t>
            </w:r>
            <w:proofErr w:type="spellEnd"/>
            <w:r w:rsidRPr="00054D87">
              <w:rPr>
                <w:rFonts w:ascii="Times New Roman" w:hAnsi="Times New Roman" w:cs="Times New Roman"/>
                <w:sz w:val="24"/>
              </w:rPr>
              <w:t xml:space="preserve"> 4</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2,7 </w:t>
            </w:r>
            <w:proofErr w:type="spellStart"/>
            <w:r w:rsidRPr="00054D87">
              <w:rPr>
                <w:rFonts w:ascii="Times New Roman" w:hAnsi="Times New Roman" w:cs="Times New Roman"/>
                <w:sz w:val="24"/>
              </w:rPr>
              <w:t>x</w:t>
            </w:r>
            <w:proofErr w:type="spellEnd"/>
            <w:r w:rsidRPr="00054D87">
              <w:rPr>
                <w:rFonts w:ascii="Times New Roman" w:hAnsi="Times New Roman" w:cs="Times New Roman"/>
                <w:sz w:val="24"/>
              </w:rPr>
              <w:t xml:space="preserve"> 1,52</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Площадка для тенниса</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4 </w:t>
            </w:r>
            <w:proofErr w:type="spellStart"/>
            <w:r w:rsidRPr="00054D87">
              <w:rPr>
                <w:rFonts w:ascii="Times New Roman" w:hAnsi="Times New Roman" w:cs="Times New Roman"/>
                <w:sz w:val="24"/>
              </w:rPr>
              <w:t>x</w:t>
            </w:r>
            <w:proofErr w:type="spellEnd"/>
            <w:r w:rsidRPr="00054D87">
              <w:rPr>
                <w:rFonts w:ascii="Times New Roman" w:hAnsi="Times New Roman" w:cs="Times New Roman"/>
                <w:sz w:val="24"/>
              </w:rPr>
              <w:t xml:space="preserve"> 5</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40 </w:t>
            </w:r>
            <w:proofErr w:type="spellStart"/>
            <w:r w:rsidRPr="00054D87">
              <w:rPr>
                <w:rFonts w:ascii="Times New Roman" w:hAnsi="Times New Roman" w:cs="Times New Roman"/>
                <w:sz w:val="24"/>
              </w:rPr>
              <w:t>x</w:t>
            </w:r>
            <w:proofErr w:type="spellEnd"/>
            <w:r w:rsidRPr="00054D87">
              <w:rPr>
                <w:rFonts w:ascii="Times New Roman" w:hAnsi="Times New Roman" w:cs="Times New Roman"/>
                <w:sz w:val="24"/>
              </w:rPr>
              <w:t xml:space="preserve"> 20</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Поле для футбола</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24 </w:t>
            </w:r>
            <w:proofErr w:type="spellStart"/>
            <w:r w:rsidRPr="00054D87">
              <w:rPr>
                <w:rFonts w:ascii="Times New Roman" w:hAnsi="Times New Roman" w:cs="Times New Roman"/>
                <w:sz w:val="24"/>
              </w:rPr>
              <w:t>x</w:t>
            </w:r>
            <w:proofErr w:type="spellEnd"/>
            <w:r w:rsidRPr="00054D87">
              <w:rPr>
                <w:rFonts w:ascii="Times New Roman" w:hAnsi="Times New Roman" w:cs="Times New Roman"/>
                <w:sz w:val="24"/>
              </w:rPr>
              <w:t xml:space="preserve"> 2</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90 </w:t>
            </w:r>
            <w:proofErr w:type="spellStart"/>
            <w:r w:rsidRPr="00054D87">
              <w:rPr>
                <w:rFonts w:ascii="Times New Roman" w:hAnsi="Times New Roman" w:cs="Times New Roman"/>
                <w:sz w:val="24"/>
              </w:rPr>
              <w:t>x</w:t>
            </w:r>
            <w:proofErr w:type="spellEnd"/>
            <w:r w:rsidRPr="00054D87">
              <w:rPr>
                <w:rFonts w:ascii="Times New Roman" w:hAnsi="Times New Roman" w:cs="Times New Roman"/>
                <w:sz w:val="24"/>
              </w:rPr>
              <w:t xml:space="preserve"> 45</w:t>
            </w: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96 </w:t>
            </w:r>
            <w:proofErr w:type="spellStart"/>
            <w:r w:rsidRPr="00054D87">
              <w:rPr>
                <w:rFonts w:ascii="Times New Roman" w:hAnsi="Times New Roman" w:cs="Times New Roman"/>
                <w:sz w:val="24"/>
              </w:rPr>
              <w:t>x</w:t>
            </w:r>
            <w:proofErr w:type="spellEnd"/>
            <w:r w:rsidRPr="00054D87">
              <w:rPr>
                <w:rFonts w:ascii="Times New Roman" w:hAnsi="Times New Roman" w:cs="Times New Roman"/>
                <w:sz w:val="24"/>
              </w:rPr>
              <w:t xml:space="preserve"> 94</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Поле для хоккея с шайбой</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20 </w:t>
            </w:r>
            <w:proofErr w:type="spellStart"/>
            <w:r w:rsidRPr="00054D87">
              <w:rPr>
                <w:rFonts w:ascii="Times New Roman" w:hAnsi="Times New Roman" w:cs="Times New Roman"/>
                <w:sz w:val="24"/>
              </w:rPr>
              <w:t>x</w:t>
            </w:r>
            <w:proofErr w:type="spellEnd"/>
            <w:r w:rsidRPr="00054D87">
              <w:rPr>
                <w:rFonts w:ascii="Times New Roman" w:hAnsi="Times New Roman" w:cs="Times New Roman"/>
                <w:sz w:val="24"/>
              </w:rPr>
              <w:t xml:space="preserve"> 2</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60 </w:t>
            </w:r>
            <w:proofErr w:type="spellStart"/>
            <w:r w:rsidRPr="00054D87">
              <w:rPr>
                <w:rFonts w:ascii="Times New Roman" w:hAnsi="Times New Roman" w:cs="Times New Roman"/>
                <w:sz w:val="24"/>
              </w:rPr>
              <w:t>x</w:t>
            </w:r>
            <w:proofErr w:type="spellEnd"/>
            <w:r w:rsidRPr="00054D87">
              <w:rPr>
                <w:rFonts w:ascii="Times New Roman" w:hAnsi="Times New Roman" w:cs="Times New Roman"/>
                <w:sz w:val="24"/>
              </w:rPr>
              <w:t xml:space="preserve"> 30</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Спортивное ядро, стадион</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20 </w:t>
            </w:r>
            <w:proofErr w:type="spellStart"/>
            <w:r w:rsidRPr="00054D87">
              <w:rPr>
                <w:rFonts w:ascii="Times New Roman" w:hAnsi="Times New Roman" w:cs="Times New Roman"/>
                <w:sz w:val="24"/>
              </w:rPr>
              <w:t>x</w:t>
            </w:r>
            <w:proofErr w:type="spellEnd"/>
            <w:r w:rsidRPr="00054D87">
              <w:rPr>
                <w:rFonts w:ascii="Times New Roman" w:hAnsi="Times New Roman" w:cs="Times New Roman"/>
                <w:sz w:val="24"/>
              </w:rPr>
              <w:t xml:space="preserve"> 2       </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96 </w:t>
            </w:r>
            <w:proofErr w:type="spellStart"/>
            <w:r w:rsidRPr="00054D87">
              <w:rPr>
                <w:rFonts w:ascii="Times New Roman" w:hAnsi="Times New Roman" w:cs="Times New Roman"/>
                <w:sz w:val="24"/>
              </w:rPr>
              <w:t>x</w:t>
            </w:r>
            <w:proofErr w:type="spellEnd"/>
            <w:r w:rsidRPr="00054D87">
              <w:rPr>
                <w:rFonts w:ascii="Times New Roman" w:hAnsi="Times New Roman" w:cs="Times New Roman"/>
                <w:sz w:val="24"/>
              </w:rPr>
              <w:t xml:space="preserve"> 120    </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Консультационный пункт          </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5</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0,4</w:t>
            </w:r>
          </w:p>
        </w:tc>
      </w:tr>
    </w:tbl>
    <w:p w:rsidR="00F85EEC" w:rsidRPr="00054D87" w:rsidRDefault="00F85EEC" w:rsidP="00F85EEC">
      <w:pPr>
        <w:autoSpaceDE w:val="0"/>
        <w:autoSpaceDN w:val="0"/>
        <w:adjustRightInd w:val="0"/>
        <w:spacing w:after="0" w:line="240" w:lineRule="auto"/>
        <w:jc w:val="both"/>
        <w:rPr>
          <w:rFonts w:ascii="Times New Roman" w:hAnsi="Times New Roman" w:cs="Times New Roman"/>
          <w:szCs w:val="20"/>
        </w:rPr>
      </w:pPr>
    </w:p>
    <w:p w:rsidR="00F85EEC" w:rsidRPr="00054D87"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bookmarkStart w:id="42" w:name="_Toc472352483"/>
    </w:p>
    <w:p w:rsidR="00F85EEC" w:rsidRPr="00054D87"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p>
    <w:p w:rsidR="00F85EEC"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p>
    <w:p w:rsidR="00F85EEC"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p>
    <w:p w:rsidR="00F85EEC"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p>
    <w:p w:rsidR="00F85EEC"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p>
    <w:p w:rsidR="00F85EEC"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p>
    <w:p w:rsidR="00F85EEC"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p>
    <w:p w:rsidR="00F85EEC"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p>
    <w:p w:rsidR="005471EC" w:rsidRDefault="005471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p>
    <w:p w:rsidR="005471EC" w:rsidRDefault="005471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p>
    <w:p w:rsidR="005471EC" w:rsidRDefault="005471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p>
    <w:p w:rsidR="005471EC" w:rsidRDefault="005471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p>
    <w:p w:rsidR="005471EC" w:rsidRDefault="005471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r w:rsidRPr="00054D87">
        <w:rPr>
          <w:rFonts w:ascii="Times New Roman" w:hAnsi="Times New Roman" w:cs="Times New Roman"/>
          <w:sz w:val="28"/>
          <w:szCs w:val="28"/>
        </w:rPr>
        <w:lastRenderedPageBreak/>
        <w:t>Приложение № 4</w:t>
      </w:r>
      <w:bookmarkEnd w:id="42"/>
    </w:p>
    <w:p w:rsidR="00F85EEC" w:rsidRPr="00054D87" w:rsidRDefault="00F85EEC" w:rsidP="00F85EEC">
      <w:pPr>
        <w:autoSpaceDE w:val="0"/>
        <w:autoSpaceDN w:val="0"/>
        <w:adjustRightInd w:val="0"/>
        <w:spacing w:after="0" w:line="240" w:lineRule="auto"/>
        <w:ind w:firstLine="567"/>
        <w:jc w:val="right"/>
        <w:rPr>
          <w:rFonts w:ascii="Times New Roman" w:hAnsi="Times New Roman" w:cs="Times New Roman"/>
          <w:sz w:val="28"/>
          <w:szCs w:val="28"/>
        </w:rPr>
      </w:pPr>
      <w:r w:rsidRPr="00054D87">
        <w:rPr>
          <w:rFonts w:ascii="Times New Roman" w:hAnsi="Times New Roman" w:cs="Times New Roman"/>
          <w:sz w:val="28"/>
          <w:szCs w:val="28"/>
        </w:rPr>
        <w:t>к Правилам благоустройства</w:t>
      </w:r>
    </w:p>
    <w:p w:rsidR="00F85EEC" w:rsidRPr="00054D87" w:rsidRDefault="00F85EEC" w:rsidP="00F85EEC">
      <w:pPr>
        <w:autoSpaceDE w:val="0"/>
        <w:autoSpaceDN w:val="0"/>
        <w:adjustRightInd w:val="0"/>
        <w:spacing w:after="0" w:line="240" w:lineRule="auto"/>
        <w:ind w:firstLine="567"/>
        <w:jc w:val="right"/>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center"/>
        <w:rPr>
          <w:rFonts w:ascii="Times New Roman" w:hAnsi="Times New Roman" w:cs="Times New Roman"/>
          <w:sz w:val="28"/>
          <w:szCs w:val="28"/>
        </w:rPr>
      </w:pPr>
      <w:r w:rsidRPr="00054D87">
        <w:rPr>
          <w:rFonts w:ascii="Times New Roman" w:hAnsi="Times New Roman" w:cs="Times New Roman"/>
          <w:sz w:val="28"/>
          <w:szCs w:val="28"/>
        </w:rPr>
        <w:t>ПРИЕМЫ</w:t>
      </w:r>
    </w:p>
    <w:p w:rsidR="00F85EEC" w:rsidRPr="00054D87" w:rsidRDefault="00F85EEC" w:rsidP="00F85EEC">
      <w:pPr>
        <w:autoSpaceDE w:val="0"/>
        <w:autoSpaceDN w:val="0"/>
        <w:adjustRightInd w:val="0"/>
        <w:spacing w:after="0" w:line="240" w:lineRule="auto"/>
        <w:ind w:firstLine="567"/>
        <w:jc w:val="center"/>
        <w:rPr>
          <w:rFonts w:ascii="Times New Roman" w:hAnsi="Times New Roman" w:cs="Times New Roman"/>
          <w:sz w:val="28"/>
          <w:szCs w:val="28"/>
        </w:rPr>
      </w:pPr>
      <w:r w:rsidRPr="00054D87">
        <w:rPr>
          <w:rFonts w:ascii="Times New Roman" w:hAnsi="Times New Roman" w:cs="Times New Roman"/>
          <w:sz w:val="28"/>
          <w:szCs w:val="28"/>
        </w:rPr>
        <w:t>БЛАГОУСТРОЙСТВА НА ТЕРРИТОРИЯХ ПРОИЗВОДСТВЕННОГО НАЗНАЧЕНИЯ</w:t>
      </w:r>
    </w:p>
    <w:p w:rsidR="00F85EEC" w:rsidRPr="00054D87" w:rsidRDefault="00F85EEC" w:rsidP="00F85EEC">
      <w:pPr>
        <w:autoSpaceDE w:val="0"/>
        <w:autoSpaceDN w:val="0"/>
        <w:adjustRightInd w:val="0"/>
        <w:spacing w:after="0" w:line="240" w:lineRule="auto"/>
        <w:ind w:firstLine="567"/>
        <w:jc w:val="center"/>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center"/>
        <w:outlineLvl w:val="1"/>
        <w:rPr>
          <w:rFonts w:ascii="Times New Roman" w:hAnsi="Times New Roman" w:cs="Times New Roman"/>
          <w:sz w:val="28"/>
          <w:szCs w:val="28"/>
        </w:rPr>
      </w:pPr>
      <w:bookmarkStart w:id="43" w:name="_Toc472352484"/>
      <w:r w:rsidRPr="00054D87">
        <w:rPr>
          <w:rFonts w:ascii="Times New Roman" w:hAnsi="Times New Roman" w:cs="Times New Roman"/>
          <w:sz w:val="28"/>
          <w:szCs w:val="28"/>
        </w:rPr>
        <w:t>Благоустройство производственных объектов</w:t>
      </w:r>
      <w:bookmarkEnd w:id="43"/>
      <w:r w:rsidRPr="00054D87">
        <w:rPr>
          <w:rFonts w:ascii="Times New Roman" w:hAnsi="Times New Roman" w:cs="Times New Roman"/>
          <w:sz w:val="28"/>
          <w:szCs w:val="28"/>
        </w:rPr>
        <w:t xml:space="preserve">  различных отраслей</w:t>
      </w:r>
    </w:p>
    <w:p w:rsidR="00F85EEC" w:rsidRPr="00054D87" w:rsidRDefault="00F85EEC" w:rsidP="00F85EEC">
      <w:pPr>
        <w:autoSpaceDE w:val="0"/>
        <w:autoSpaceDN w:val="0"/>
        <w:adjustRightInd w:val="0"/>
        <w:spacing w:after="0" w:line="240" w:lineRule="auto"/>
        <w:ind w:firstLine="567"/>
        <w:jc w:val="center"/>
        <w:outlineLvl w:val="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2"/>
        <w:gridCol w:w="3047"/>
        <w:gridCol w:w="4446"/>
      </w:tblGrid>
      <w:tr w:rsidR="00F85EEC" w:rsidRPr="00054D87" w:rsidTr="00016A7C">
        <w:tc>
          <w:tcPr>
            <w:tcW w:w="237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Отрасли предприятий    </w:t>
            </w:r>
          </w:p>
        </w:tc>
        <w:tc>
          <w:tcPr>
            <w:tcW w:w="3119"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Мероприятия защиты  окружающей среды   </w:t>
            </w:r>
          </w:p>
        </w:tc>
        <w:tc>
          <w:tcPr>
            <w:tcW w:w="4642"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Рекомендуемые приемы благоустройства                   </w:t>
            </w:r>
          </w:p>
        </w:tc>
      </w:tr>
      <w:tr w:rsidR="00F85EEC" w:rsidRPr="00054D87" w:rsidTr="00016A7C">
        <w:tc>
          <w:tcPr>
            <w:tcW w:w="237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Маслосыродельная и  молочная промышленность          </w:t>
            </w:r>
          </w:p>
        </w:tc>
        <w:tc>
          <w:tcPr>
            <w:tcW w:w="3119"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Изоляция производственных цехов  от  инженерно - транспортных коммуникаций; защита от пыли                                    </w:t>
            </w:r>
          </w:p>
        </w:tc>
        <w:tc>
          <w:tcPr>
            <w:tcW w:w="4642"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Создание устойчивого газона. Плотные     древесно-кустарниковые насаждения     занимают    до    50% озелененной территории.  Укрупненные  </w:t>
            </w:r>
            <w:proofErr w:type="spellStart"/>
            <w:r w:rsidRPr="00054D87">
              <w:rPr>
                <w:rFonts w:ascii="Times New Roman" w:hAnsi="Times New Roman" w:cs="Times New Roman"/>
                <w:sz w:val="24"/>
              </w:rPr>
              <w:t>однопородные</w:t>
            </w:r>
            <w:proofErr w:type="spellEnd"/>
            <w:r w:rsidRPr="00054D87">
              <w:rPr>
                <w:rFonts w:ascii="Times New Roman" w:hAnsi="Times New Roman" w:cs="Times New Roman"/>
                <w:sz w:val="24"/>
              </w:rPr>
              <w:t xml:space="preserve">   группы насаждений  "опоясывают"  территорию  со всех сторон.  </w:t>
            </w:r>
            <w:proofErr w:type="gramStart"/>
            <w:r w:rsidRPr="00054D87">
              <w:rPr>
                <w:rFonts w:ascii="Times New Roman" w:hAnsi="Times New Roman" w:cs="Times New Roman"/>
                <w:sz w:val="24"/>
              </w:rPr>
              <w:t xml:space="preserve">Ассортимент,            обладающий бактерицидными    свойствами: дуб красный, рябина     обыкновенная, лиственница европейская, ель  белая, сербская и др.   Покрытия  проездов  -   монолитный бетон, тротуары из бетонных плит.   </w:t>
            </w:r>
            <w:proofErr w:type="gramEnd"/>
          </w:p>
        </w:tc>
      </w:tr>
      <w:tr w:rsidR="00F85EEC" w:rsidRPr="00054D87" w:rsidTr="00016A7C">
        <w:tc>
          <w:tcPr>
            <w:tcW w:w="237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Хлебопекарная, сахарная промышленность         </w:t>
            </w:r>
          </w:p>
        </w:tc>
        <w:tc>
          <w:tcPr>
            <w:tcW w:w="3119"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Изоляция прилегающей территории населенного пункта от производственного шума; хорошее проветривание территории                                                                  </w:t>
            </w:r>
          </w:p>
        </w:tc>
        <w:tc>
          <w:tcPr>
            <w:tcW w:w="4642"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roofErr w:type="gramStart"/>
            <w:r w:rsidRPr="00054D87">
              <w:rPr>
                <w:rFonts w:ascii="Times New Roman" w:hAnsi="Times New Roman" w:cs="Times New Roman"/>
                <w:sz w:val="24"/>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roofErr w:type="gramEnd"/>
            <w:r w:rsidRPr="00054D87">
              <w:rPr>
                <w:rFonts w:ascii="Times New Roman" w:hAnsi="Times New Roman" w:cs="Times New Roman"/>
                <w:sz w:val="24"/>
              </w:rPr>
              <w:t xml:space="preserve"> В </w:t>
            </w:r>
            <w:proofErr w:type="spellStart"/>
            <w:r w:rsidRPr="00054D87">
              <w:rPr>
                <w:rFonts w:ascii="Times New Roman" w:hAnsi="Times New Roman" w:cs="Times New Roman"/>
                <w:sz w:val="24"/>
              </w:rPr>
              <w:t>предзаводской</w:t>
            </w:r>
            <w:proofErr w:type="spellEnd"/>
            <w:r w:rsidRPr="00054D87">
              <w:rPr>
                <w:rFonts w:ascii="Times New Roman" w:hAnsi="Times New Roman" w:cs="Times New Roman"/>
                <w:sz w:val="24"/>
              </w:rPr>
              <w:t xml:space="preserve"> зоне  -  одиночные декоративные   экземпляры   деревьев (ель  колючая,  сизая,  серебристая, клен </w:t>
            </w:r>
            <w:proofErr w:type="spellStart"/>
            <w:r w:rsidRPr="00054D87">
              <w:rPr>
                <w:rFonts w:ascii="Times New Roman" w:hAnsi="Times New Roman" w:cs="Times New Roman"/>
                <w:sz w:val="24"/>
              </w:rPr>
              <w:t>Шведлера</w:t>
            </w:r>
            <w:proofErr w:type="spellEnd"/>
            <w:r w:rsidRPr="00054D87">
              <w:rPr>
                <w:rFonts w:ascii="Times New Roman" w:hAnsi="Times New Roman" w:cs="Times New Roman"/>
                <w:sz w:val="24"/>
              </w:rPr>
              <w:t>).</w:t>
            </w:r>
          </w:p>
        </w:tc>
      </w:tr>
      <w:tr w:rsidR="00F85EEC" w:rsidRPr="00054D87" w:rsidTr="00016A7C">
        <w:tc>
          <w:tcPr>
            <w:tcW w:w="237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Строительная промышленность</w:t>
            </w:r>
          </w:p>
        </w:tc>
        <w:tc>
          <w:tcPr>
            <w:tcW w:w="3119"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Снижение      шума, скорости   ветра    и запыленности на территории;  изоляция прилегающей  территории   населенного пункта; оживление монотонной и  бесцветной среды                                                               </w:t>
            </w:r>
          </w:p>
        </w:tc>
        <w:tc>
          <w:tcPr>
            <w:tcW w:w="4642"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Плотные   защитные   посадки    из больших    живописных    групп     и массивов. Площадки    отдыха    декорируются яркими цветниками. Активно    вводится     цвет     в застройку, транспортные  устройства, малые  архитектурные  формы  и   др. элементы благоустройства. Ассортимент: клены,  ясени,  липы, вязы и т.п.  </w:t>
            </w:r>
          </w:p>
        </w:tc>
      </w:tr>
    </w:tbl>
    <w:p w:rsidR="00F85EEC" w:rsidRPr="00054D87"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bookmarkStart w:id="44" w:name="_Toc472352485"/>
    </w:p>
    <w:p w:rsidR="00F85EEC" w:rsidRPr="00054D87"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r w:rsidRPr="00054D87">
        <w:rPr>
          <w:rFonts w:ascii="Times New Roman" w:hAnsi="Times New Roman" w:cs="Times New Roman"/>
          <w:sz w:val="28"/>
          <w:szCs w:val="28"/>
        </w:rPr>
        <w:lastRenderedPageBreak/>
        <w:t>Приложение № 5</w:t>
      </w:r>
      <w:bookmarkEnd w:id="44"/>
    </w:p>
    <w:p w:rsidR="00F85EEC" w:rsidRPr="00054D87" w:rsidRDefault="00F85EEC" w:rsidP="00F85EEC">
      <w:pPr>
        <w:autoSpaceDE w:val="0"/>
        <w:autoSpaceDN w:val="0"/>
        <w:adjustRightInd w:val="0"/>
        <w:spacing w:after="0" w:line="240" w:lineRule="auto"/>
        <w:ind w:firstLine="567"/>
        <w:jc w:val="right"/>
        <w:rPr>
          <w:rFonts w:ascii="Times New Roman" w:hAnsi="Times New Roman" w:cs="Times New Roman"/>
          <w:sz w:val="28"/>
          <w:szCs w:val="28"/>
        </w:rPr>
      </w:pPr>
      <w:r w:rsidRPr="00054D87">
        <w:rPr>
          <w:rFonts w:ascii="Times New Roman" w:hAnsi="Times New Roman" w:cs="Times New Roman"/>
          <w:sz w:val="28"/>
          <w:szCs w:val="28"/>
        </w:rPr>
        <w:t>к Правилам благоустройства</w:t>
      </w:r>
    </w:p>
    <w:p w:rsidR="00F85EEC" w:rsidRPr="00054D87" w:rsidRDefault="00F85EEC" w:rsidP="00F85EEC">
      <w:pPr>
        <w:autoSpaceDE w:val="0"/>
        <w:autoSpaceDN w:val="0"/>
        <w:adjustRightInd w:val="0"/>
        <w:spacing w:after="0" w:line="240" w:lineRule="auto"/>
        <w:ind w:firstLine="567"/>
        <w:jc w:val="right"/>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center"/>
        <w:rPr>
          <w:rFonts w:ascii="Times New Roman" w:hAnsi="Times New Roman" w:cs="Times New Roman"/>
          <w:sz w:val="28"/>
          <w:szCs w:val="28"/>
        </w:rPr>
      </w:pPr>
      <w:r w:rsidRPr="00054D87">
        <w:rPr>
          <w:rFonts w:ascii="Times New Roman" w:hAnsi="Times New Roman" w:cs="Times New Roman"/>
          <w:sz w:val="28"/>
          <w:szCs w:val="28"/>
        </w:rPr>
        <w:t>ВИДЫ ПОКРЫТИЯ ТРАНСПОРТНЫХ И ПЕШЕХОДНЫХ КОММУНИКАЦИЙ</w:t>
      </w:r>
    </w:p>
    <w:p w:rsidR="00F85EEC" w:rsidRPr="00054D87" w:rsidRDefault="00F85EEC" w:rsidP="00F85EEC">
      <w:pPr>
        <w:autoSpaceDE w:val="0"/>
        <w:autoSpaceDN w:val="0"/>
        <w:adjustRightInd w:val="0"/>
        <w:spacing w:after="0" w:line="240" w:lineRule="auto"/>
        <w:ind w:firstLine="567"/>
        <w:jc w:val="center"/>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center"/>
        <w:outlineLvl w:val="1"/>
        <w:rPr>
          <w:rFonts w:ascii="Times New Roman" w:hAnsi="Times New Roman" w:cs="Times New Roman"/>
          <w:sz w:val="28"/>
          <w:szCs w:val="28"/>
        </w:rPr>
      </w:pPr>
      <w:bookmarkStart w:id="45" w:name="_Toc472352486"/>
      <w:r w:rsidRPr="00054D87">
        <w:rPr>
          <w:rFonts w:ascii="Times New Roman" w:hAnsi="Times New Roman" w:cs="Times New Roman"/>
          <w:sz w:val="28"/>
          <w:szCs w:val="28"/>
        </w:rPr>
        <w:t>Таблица 1. Покрытия транспортных коммуникаций</w:t>
      </w:r>
      <w:bookmarkEnd w:id="45"/>
    </w:p>
    <w:p w:rsidR="00F85EEC" w:rsidRPr="00054D87" w:rsidRDefault="00F85EEC" w:rsidP="00F85EEC">
      <w:pPr>
        <w:autoSpaceDE w:val="0"/>
        <w:autoSpaceDN w:val="0"/>
        <w:adjustRightInd w:val="0"/>
        <w:spacing w:after="0" w:line="240" w:lineRule="auto"/>
        <w:ind w:firstLine="567"/>
        <w:jc w:val="center"/>
        <w:outlineLvl w:val="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8"/>
        <w:gridCol w:w="3574"/>
        <w:gridCol w:w="2723"/>
      </w:tblGrid>
      <w:tr w:rsidR="00F85EEC" w:rsidRPr="00054D87" w:rsidTr="00016A7C">
        <w:tc>
          <w:tcPr>
            <w:tcW w:w="3652" w:type="dxa"/>
          </w:tcPr>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r w:rsidRPr="00054D87">
              <w:rPr>
                <w:rFonts w:ascii="Times New Roman" w:hAnsi="Times New Roman" w:cs="Times New Roman"/>
                <w:sz w:val="24"/>
              </w:rPr>
              <w:t xml:space="preserve">Объект комплексного благоустройства </w:t>
            </w:r>
            <w:proofErr w:type="spellStart"/>
            <w:r w:rsidRPr="00054D87">
              <w:rPr>
                <w:rFonts w:ascii="Times New Roman" w:hAnsi="Times New Roman" w:cs="Times New Roman"/>
                <w:sz w:val="24"/>
              </w:rPr>
              <w:t>уличн</w:t>
            </w:r>
            <w:proofErr w:type="gramStart"/>
            <w:r w:rsidRPr="00054D87">
              <w:rPr>
                <w:rFonts w:ascii="Times New Roman" w:hAnsi="Times New Roman" w:cs="Times New Roman"/>
                <w:sz w:val="24"/>
              </w:rPr>
              <w:t>о</w:t>
            </w:r>
            <w:proofErr w:type="spellEnd"/>
            <w:r w:rsidRPr="00054D87">
              <w:rPr>
                <w:rFonts w:ascii="Times New Roman" w:hAnsi="Times New Roman" w:cs="Times New Roman"/>
                <w:sz w:val="24"/>
              </w:rPr>
              <w:t>-</w:t>
            </w:r>
            <w:proofErr w:type="gramEnd"/>
            <w:r w:rsidRPr="00054D87">
              <w:rPr>
                <w:rFonts w:ascii="Times New Roman" w:hAnsi="Times New Roman" w:cs="Times New Roman"/>
                <w:sz w:val="24"/>
              </w:rPr>
              <w:t xml:space="preserve"> дорожной сети          </w:t>
            </w:r>
          </w:p>
        </w:tc>
        <w:tc>
          <w:tcPr>
            <w:tcW w:w="3686" w:type="dxa"/>
          </w:tcPr>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r w:rsidRPr="00054D87">
              <w:rPr>
                <w:rFonts w:ascii="Times New Roman" w:hAnsi="Times New Roman" w:cs="Times New Roman"/>
                <w:sz w:val="24"/>
              </w:rPr>
              <w:t xml:space="preserve">Материал верхнего слоя покрытия проезжей части  </w:t>
            </w:r>
          </w:p>
        </w:tc>
        <w:tc>
          <w:tcPr>
            <w:tcW w:w="2799" w:type="dxa"/>
          </w:tcPr>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r w:rsidRPr="00054D87">
              <w:rPr>
                <w:rFonts w:ascii="Times New Roman" w:hAnsi="Times New Roman" w:cs="Times New Roman"/>
                <w:sz w:val="24"/>
              </w:rPr>
              <w:t xml:space="preserve">Нормативный документ       </w:t>
            </w:r>
          </w:p>
        </w:tc>
      </w:tr>
      <w:tr w:rsidR="00F85EEC" w:rsidRPr="00054D87" w:rsidTr="00016A7C">
        <w:tc>
          <w:tcPr>
            <w:tcW w:w="3652" w:type="dxa"/>
          </w:tcPr>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r w:rsidRPr="00054D87">
              <w:rPr>
                <w:rFonts w:ascii="Times New Roman" w:hAnsi="Times New Roman" w:cs="Times New Roman"/>
                <w:sz w:val="24"/>
              </w:rPr>
              <w:t>Улицы и дороги            местного значения:</w:t>
            </w:r>
          </w:p>
        </w:tc>
        <w:tc>
          <w:tcPr>
            <w:tcW w:w="3686" w:type="dxa"/>
          </w:tcPr>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p>
        </w:tc>
        <w:tc>
          <w:tcPr>
            <w:tcW w:w="2799" w:type="dxa"/>
          </w:tcPr>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p>
        </w:tc>
      </w:tr>
      <w:tr w:rsidR="00F85EEC" w:rsidRPr="00054D87" w:rsidTr="00016A7C">
        <w:tc>
          <w:tcPr>
            <w:tcW w:w="3652" w:type="dxa"/>
          </w:tcPr>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r w:rsidRPr="00054D87">
              <w:rPr>
                <w:rFonts w:ascii="Times New Roman" w:hAnsi="Times New Roman" w:cs="Times New Roman"/>
                <w:sz w:val="24"/>
              </w:rPr>
              <w:t xml:space="preserve">в жилой застройке      </w:t>
            </w:r>
          </w:p>
        </w:tc>
        <w:tc>
          <w:tcPr>
            <w:tcW w:w="3686" w:type="dxa"/>
          </w:tcPr>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r w:rsidRPr="00054D87">
              <w:rPr>
                <w:rFonts w:ascii="Times New Roman" w:hAnsi="Times New Roman" w:cs="Times New Roman"/>
                <w:sz w:val="24"/>
              </w:rPr>
              <w:t>Асфальтобетон типов В</w:t>
            </w:r>
            <w:proofErr w:type="gramStart"/>
            <w:r w:rsidRPr="00054D87">
              <w:rPr>
                <w:rFonts w:ascii="Times New Roman" w:hAnsi="Times New Roman" w:cs="Times New Roman"/>
                <w:sz w:val="24"/>
              </w:rPr>
              <w:t>,Г</w:t>
            </w:r>
            <w:proofErr w:type="gramEnd"/>
            <w:r w:rsidRPr="00054D87">
              <w:rPr>
                <w:rFonts w:ascii="Times New Roman" w:hAnsi="Times New Roman" w:cs="Times New Roman"/>
                <w:sz w:val="24"/>
              </w:rPr>
              <w:t>,Д</w:t>
            </w:r>
          </w:p>
        </w:tc>
        <w:tc>
          <w:tcPr>
            <w:tcW w:w="2799" w:type="dxa"/>
          </w:tcPr>
          <w:p w:rsidR="00F85EEC" w:rsidRPr="005C1D12" w:rsidRDefault="00443996" w:rsidP="00016A7C">
            <w:pPr>
              <w:autoSpaceDE w:val="0"/>
              <w:autoSpaceDN w:val="0"/>
              <w:adjustRightInd w:val="0"/>
              <w:spacing w:after="0" w:line="240" w:lineRule="auto"/>
              <w:jc w:val="center"/>
              <w:outlineLvl w:val="1"/>
              <w:rPr>
                <w:rFonts w:ascii="Times New Roman" w:hAnsi="Times New Roman" w:cs="Times New Roman"/>
                <w:sz w:val="24"/>
              </w:rPr>
            </w:pPr>
            <w:hyperlink r:id="rId7" w:history="1">
              <w:r w:rsidR="00F85EEC" w:rsidRPr="005C1D12">
                <w:rPr>
                  <w:rFonts w:ascii="Times New Roman" w:hAnsi="Times New Roman" w:cs="Times New Roman"/>
                  <w:sz w:val="24"/>
                </w:rPr>
                <w:t>ГОСТ 9128-97</w:t>
              </w:r>
            </w:hyperlink>
          </w:p>
        </w:tc>
      </w:tr>
      <w:tr w:rsidR="00F85EEC" w:rsidRPr="00054D87" w:rsidTr="00016A7C">
        <w:tc>
          <w:tcPr>
            <w:tcW w:w="3652" w:type="dxa"/>
          </w:tcPr>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r w:rsidRPr="00054D87">
              <w:rPr>
                <w:rFonts w:ascii="Times New Roman" w:hAnsi="Times New Roman" w:cs="Times New Roman"/>
                <w:sz w:val="24"/>
              </w:rPr>
              <w:t xml:space="preserve">в   производственной    и коммунально-складской зонах                           </w:t>
            </w:r>
          </w:p>
        </w:tc>
        <w:tc>
          <w:tcPr>
            <w:tcW w:w="3686" w:type="dxa"/>
          </w:tcPr>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r w:rsidRPr="00054D87">
              <w:rPr>
                <w:rFonts w:ascii="Times New Roman" w:hAnsi="Times New Roman" w:cs="Times New Roman"/>
                <w:sz w:val="24"/>
              </w:rPr>
              <w:t>Асфальтобетон типов</w:t>
            </w:r>
            <w:proofErr w:type="gramStart"/>
            <w:r w:rsidRPr="00054D87">
              <w:rPr>
                <w:rFonts w:ascii="Times New Roman" w:hAnsi="Times New Roman" w:cs="Times New Roman"/>
                <w:sz w:val="24"/>
              </w:rPr>
              <w:t xml:space="preserve"> Б</w:t>
            </w:r>
            <w:proofErr w:type="gramEnd"/>
            <w:r w:rsidRPr="00054D87">
              <w:rPr>
                <w:rFonts w:ascii="Times New Roman" w:hAnsi="Times New Roman" w:cs="Times New Roman"/>
                <w:sz w:val="24"/>
              </w:rPr>
              <w:t xml:space="preserve">  и Д</w:t>
            </w:r>
          </w:p>
        </w:tc>
        <w:tc>
          <w:tcPr>
            <w:tcW w:w="2799" w:type="dxa"/>
          </w:tcPr>
          <w:p w:rsidR="00F85EEC" w:rsidRPr="005C1D12" w:rsidRDefault="00443996" w:rsidP="00016A7C">
            <w:pPr>
              <w:autoSpaceDE w:val="0"/>
              <w:autoSpaceDN w:val="0"/>
              <w:adjustRightInd w:val="0"/>
              <w:spacing w:after="0" w:line="240" w:lineRule="auto"/>
              <w:jc w:val="center"/>
              <w:outlineLvl w:val="1"/>
              <w:rPr>
                <w:rFonts w:ascii="Times New Roman" w:hAnsi="Times New Roman" w:cs="Times New Roman"/>
                <w:sz w:val="24"/>
              </w:rPr>
            </w:pPr>
            <w:hyperlink r:id="rId8" w:history="1">
              <w:r w:rsidR="00F85EEC" w:rsidRPr="005C1D12">
                <w:rPr>
                  <w:rFonts w:ascii="Times New Roman" w:hAnsi="Times New Roman" w:cs="Times New Roman"/>
                  <w:sz w:val="24"/>
                </w:rPr>
                <w:t>ГОСТ 9128-97</w:t>
              </w:r>
            </w:hyperlink>
          </w:p>
        </w:tc>
      </w:tr>
      <w:tr w:rsidR="00F85EEC" w:rsidRPr="00054D87" w:rsidTr="00016A7C">
        <w:tc>
          <w:tcPr>
            <w:tcW w:w="3652" w:type="dxa"/>
          </w:tcPr>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r w:rsidRPr="00054D87">
              <w:rPr>
                <w:rFonts w:ascii="Times New Roman" w:hAnsi="Times New Roman" w:cs="Times New Roman"/>
                <w:sz w:val="24"/>
              </w:rPr>
              <w:t xml:space="preserve">Площади   </w:t>
            </w:r>
          </w:p>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r w:rsidRPr="00054D87">
              <w:rPr>
                <w:rFonts w:ascii="Times New Roman" w:hAnsi="Times New Roman" w:cs="Times New Roman"/>
                <w:sz w:val="24"/>
              </w:rPr>
              <w:t xml:space="preserve">   Представительские, </w:t>
            </w:r>
            <w:proofErr w:type="spellStart"/>
            <w:r w:rsidRPr="00054D87">
              <w:rPr>
                <w:rFonts w:ascii="Times New Roman" w:hAnsi="Times New Roman" w:cs="Times New Roman"/>
                <w:sz w:val="24"/>
              </w:rPr>
              <w:t>приобъектные</w:t>
            </w:r>
            <w:proofErr w:type="spellEnd"/>
            <w:r w:rsidRPr="00054D87">
              <w:rPr>
                <w:rFonts w:ascii="Times New Roman" w:hAnsi="Times New Roman" w:cs="Times New Roman"/>
                <w:sz w:val="24"/>
              </w:rPr>
              <w:t xml:space="preserve">,  общественно-транспортные </w:t>
            </w:r>
          </w:p>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p>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r w:rsidRPr="00054D87">
              <w:rPr>
                <w:rFonts w:ascii="Times New Roman" w:hAnsi="Times New Roman" w:cs="Times New Roman"/>
                <w:sz w:val="24"/>
              </w:rPr>
              <w:t xml:space="preserve">Транспортных развязок                </w:t>
            </w:r>
          </w:p>
        </w:tc>
        <w:tc>
          <w:tcPr>
            <w:tcW w:w="3686" w:type="dxa"/>
          </w:tcPr>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r w:rsidRPr="00054D87">
              <w:rPr>
                <w:rFonts w:ascii="Times New Roman" w:hAnsi="Times New Roman" w:cs="Times New Roman"/>
                <w:sz w:val="24"/>
              </w:rPr>
              <w:t>Асфальтобетон типов</w:t>
            </w:r>
            <w:proofErr w:type="gramStart"/>
            <w:r w:rsidRPr="00054D87">
              <w:rPr>
                <w:rFonts w:ascii="Times New Roman" w:hAnsi="Times New Roman" w:cs="Times New Roman"/>
                <w:sz w:val="24"/>
              </w:rPr>
              <w:t xml:space="preserve"> Б</w:t>
            </w:r>
            <w:proofErr w:type="gramEnd"/>
            <w:r w:rsidRPr="00054D87">
              <w:rPr>
                <w:rFonts w:ascii="Times New Roman" w:hAnsi="Times New Roman" w:cs="Times New Roman"/>
                <w:sz w:val="24"/>
              </w:rPr>
              <w:t xml:space="preserve">  и В</w:t>
            </w:r>
          </w:p>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r w:rsidRPr="00054D87">
              <w:rPr>
                <w:rFonts w:ascii="Times New Roman" w:hAnsi="Times New Roman" w:cs="Times New Roman"/>
                <w:sz w:val="24"/>
              </w:rPr>
              <w:t xml:space="preserve">Пластбетон цветной.  Штучные   элементы    из искусственного         или природного камня. </w:t>
            </w:r>
          </w:p>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r w:rsidRPr="00054D87">
              <w:rPr>
                <w:rFonts w:ascii="Times New Roman" w:hAnsi="Times New Roman" w:cs="Times New Roman"/>
                <w:sz w:val="24"/>
              </w:rPr>
              <w:t xml:space="preserve">Асфальтобетон:  </w:t>
            </w:r>
          </w:p>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r w:rsidRPr="00054D87">
              <w:rPr>
                <w:rFonts w:ascii="Times New Roman" w:hAnsi="Times New Roman" w:cs="Times New Roman"/>
                <w:sz w:val="24"/>
              </w:rPr>
              <w:t>типов</w:t>
            </w:r>
            <w:proofErr w:type="gramStart"/>
            <w:r w:rsidRPr="00054D87">
              <w:rPr>
                <w:rFonts w:ascii="Times New Roman" w:hAnsi="Times New Roman" w:cs="Times New Roman"/>
                <w:sz w:val="24"/>
              </w:rPr>
              <w:t xml:space="preserve"> А</w:t>
            </w:r>
            <w:proofErr w:type="gramEnd"/>
            <w:r w:rsidRPr="00054D87">
              <w:rPr>
                <w:rFonts w:ascii="Times New Roman" w:hAnsi="Times New Roman" w:cs="Times New Roman"/>
                <w:sz w:val="24"/>
              </w:rPr>
              <w:t xml:space="preserve"> и Б,</w:t>
            </w:r>
          </w:p>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proofErr w:type="spellStart"/>
            <w:r w:rsidRPr="00054D87">
              <w:rPr>
                <w:rFonts w:ascii="Times New Roman" w:hAnsi="Times New Roman" w:cs="Times New Roman"/>
                <w:sz w:val="24"/>
              </w:rPr>
              <w:t>щебнемастичный</w:t>
            </w:r>
            <w:proofErr w:type="spellEnd"/>
            <w:r w:rsidRPr="00054D87">
              <w:rPr>
                <w:rFonts w:ascii="Times New Roman" w:hAnsi="Times New Roman" w:cs="Times New Roman"/>
                <w:sz w:val="24"/>
              </w:rPr>
              <w:t xml:space="preserve">        </w:t>
            </w:r>
          </w:p>
        </w:tc>
        <w:tc>
          <w:tcPr>
            <w:tcW w:w="2799" w:type="dxa"/>
          </w:tcPr>
          <w:p w:rsidR="00F85EEC" w:rsidRPr="005C1D12" w:rsidRDefault="00443996" w:rsidP="00016A7C">
            <w:pPr>
              <w:autoSpaceDE w:val="0"/>
              <w:autoSpaceDN w:val="0"/>
              <w:adjustRightInd w:val="0"/>
              <w:spacing w:after="0" w:line="240" w:lineRule="auto"/>
              <w:jc w:val="center"/>
              <w:outlineLvl w:val="1"/>
              <w:rPr>
                <w:rFonts w:ascii="Times New Roman" w:hAnsi="Times New Roman" w:cs="Times New Roman"/>
                <w:sz w:val="24"/>
              </w:rPr>
            </w:pPr>
            <w:hyperlink r:id="rId9" w:history="1">
              <w:r w:rsidR="00F85EEC" w:rsidRPr="005C1D12">
                <w:rPr>
                  <w:rFonts w:ascii="Times New Roman" w:hAnsi="Times New Roman" w:cs="Times New Roman"/>
                  <w:sz w:val="24"/>
                </w:rPr>
                <w:t>ГОСТ 9128-97</w:t>
              </w:r>
            </w:hyperlink>
          </w:p>
          <w:p w:rsidR="00F85EEC" w:rsidRPr="005C1D12" w:rsidRDefault="00F85EEC" w:rsidP="00016A7C">
            <w:pPr>
              <w:autoSpaceDE w:val="0"/>
              <w:autoSpaceDN w:val="0"/>
              <w:adjustRightInd w:val="0"/>
              <w:spacing w:after="0" w:line="240" w:lineRule="auto"/>
              <w:jc w:val="center"/>
              <w:outlineLvl w:val="1"/>
              <w:rPr>
                <w:rFonts w:ascii="Times New Roman" w:hAnsi="Times New Roman" w:cs="Times New Roman"/>
                <w:sz w:val="24"/>
              </w:rPr>
            </w:pPr>
            <w:r w:rsidRPr="005C1D12">
              <w:rPr>
                <w:rFonts w:ascii="Times New Roman" w:hAnsi="Times New Roman" w:cs="Times New Roman"/>
                <w:sz w:val="24"/>
              </w:rPr>
              <w:t>ТУ 400-24-110-76</w:t>
            </w:r>
          </w:p>
          <w:p w:rsidR="00F85EEC" w:rsidRPr="005C1D12" w:rsidRDefault="00F85EEC" w:rsidP="00016A7C">
            <w:pPr>
              <w:autoSpaceDE w:val="0"/>
              <w:autoSpaceDN w:val="0"/>
              <w:adjustRightInd w:val="0"/>
              <w:spacing w:after="0" w:line="240" w:lineRule="auto"/>
              <w:jc w:val="center"/>
              <w:outlineLvl w:val="1"/>
              <w:rPr>
                <w:rFonts w:ascii="Times New Roman" w:hAnsi="Times New Roman" w:cs="Times New Roman"/>
                <w:sz w:val="24"/>
              </w:rPr>
            </w:pPr>
          </w:p>
          <w:p w:rsidR="00F85EEC" w:rsidRPr="005C1D12" w:rsidRDefault="00F85EEC" w:rsidP="00016A7C">
            <w:pPr>
              <w:autoSpaceDE w:val="0"/>
              <w:autoSpaceDN w:val="0"/>
              <w:adjustRightInd w:val="0"/>
              <w:spacing w:after="0" w:line="240" w:lineRule="auto"/>
              <w:jc w:val="center"/>
              <w:outlineLvl w:val="1"/>
              <w:rPr>
                <w:rFonts w:ascii="Times New Roman" w:hAnsi="Times New Roman" w:cs="Times New Roman"/>
                <w:sz w:val="24"/>
              </w:rPr>
            </w:pPr>
          </w:p>
          <w:p w:rsidR="00F85EEC" w:rsidRPr="005C1D12" w:rsidRDefault="00F85EEC" w:rsidP="00016A7C">
            <w:pPr>
              <w:autoSpaceDE w:val="0"/>
              <w:autoSpaceDN w:val="0"/>
              <w:adjustRightInd w:val="0"/>
              <w:spacing w:after="0" w:line="240" w:lineRule="auto"/>
              <w:jc w:val="center"/>
              <w:outlineLvl w:val="1"/>
              <w:rPr>
                <w:rFonts w:ascii="Times New Roman" w:hAnsi="Times New Roman" w:cs="Times New Roman"/>
                <w:sz w:val="24"/>
              </w:rPr>
            </w:pPr>
          </w:p>
          <w:p w:rsidR="00F85EEC" w:rsidRPr="005C1D12" w:rsidRDefault="00443996" w:rsidP="00016A7C">
            <w:pPr>
              <w:autoSpaceDE w:val="0"/>
              <w:autoSpaceDN w:val="0"/>
              <w:adjustRightInd w:val="0"/>
              <w:spacing w:after="0" w:line="240" w:lineRule="auto"/>
              <w:jc w:val="center"/>
              <w:outlineLvl w:val="1"/>
              <w:rPr>
                <w:rFonts w:ascii="Times New Roman" w:hAnsi="Times New Roman" w:cs="Times New Roman"/>
                <w:sz w:val="24"/>
              </w:rPr>
            </w:pPr>
            <w:hyperlink r:id="rId10" w:history="1">
              <w:r w:rsidR="00F85EEC" w:rsidRPr="005C1D12">
                <w:rPr>
                  <w:rFonts w:ascii="Times New Roman" w:hAnsi="Times New Roman" w:cs="Times New Roman"/>
                  <w:sz w:val="24"/>
                </w:rPr>
                <w:t>ГОСТ 9128-97</w:t>
              </w:r>
            </w:hyperlink>
          </w:p>
          <w:p w:rsidR="00F85EEC" w:rsidRPr="005C1D12" w:rsidRDefault="00F85EEC" w:rsidP="00016A7C">
            <w:pPr>
              <w:autoSpaceDE w:val="0"/>
              <w:autoSpaceDN w:val="0"/>
              <w:adjustRightInd w:val="0"/>
              <w:spacing w:after="0" w:line="240" w:lineRule="auto"/>
              <w:jc w:val="center"/>
              <w:outlineLvl w:val="1"/>
              <w:rPr>
                <w:rFonts w:ascii="Times New Roman" w:hAnsi="Times New Roman" w:cs="Times New Roman"/>
                <w:sz w:val="24"/>
              </w:rPr>
            </w:pPr>
            <w:r w:rsidRPr="005C1D12">
              <w:rPr>
                <w:rFonts w:ascii="Times New Roman" w:hAnsi="Times New Roman" w:cs="Times New Roman"/>
                <w:sz w:val="24"/>
              </w:rPr>
              <w:t>ТУ 5718-001-00011168-2000</w:t>
            </w:r>
          </w:p>
        </w:tc>
      </w:tr>
    </w:tbl>
    <w:p w:rsidR="00F85EEC" w:rsidRPr="00054D87" w:rsidRDefault="00F85EEC" w:rsidP="00F85EEC">
      <w:pPr>
        <w:autoSpaceDE w:val="0"/>
        <w:autoSpaceDN w:val="0"/>
        <w:adjustRightInd w:val="0"/>
        <w:spacing w:after="0" w:line="240" w:lineRule="auto"/>
        <w:ind w:firstLine="567"/>
        <w:jc w:val="center"/>
        <w:outlineLvl w:val="1"/>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40"/>
        <w:jc w:val="both"/>
        <w:rPr>
          <w:rFonts w:ascii="Times New Roman" w:hAnsi="Times New Roman" w:cs="Times New Roman"/>
          <w:sz w:val="32"/>
          <w:szCs w:val="28"/>
        </w:rPr>
      </w:pPr>
    </w:p>
    <w:p w:rsidR="00F85EEC" w:rsidRPr="00054D87" w:rsidRDefault="00F85EEC" w:rsidP="00F85EEC">
      <w:pPr>
        <w:autoSpaceDE w:val="0"/>
        <w:autoSpaceDN w:val="0"/>
        <w:adjustRightInd w:val="0"/>
        <w:spacing w:after="0" w:line="240" w:lineRule="auto"/>
        <w:ind w:firstLine="567"/>
        <w:jc w:val="center"/>
        <w:outlineLvl w:val="1"/>
        <w:rPr>
          <w:rFonts w:ascii="Times New Roman" w:hAnsi="Times New Roman" w:cs="Times New Roman"/>
          <w:sz w:val="28"/>
          <w:szCs w:val="28"/>
        </w:rPr>
      </w:pPr>
      <w:bookmarkStart w:id="46" w:name="_Toc472352487"/>
      <w:r w:rsidRPr="00054D87">
        <w:rPr>
          <w:rFonts w:ascii="Times New Roman" w:hAnsi="Times New Roman" w:cs="Times New Roman"/>
          <w:sz w:val="28"/>
          <w:szCs w:val="28"/>
        </w:rPr>
        <w:t>Таблица 2. Покрытия пешеходных коммуникаций</w:t>
      </w:r>
      <w:bookmarkEnd w:id="46"/>
    </w:p>
    <w:p w:rsidR="00F85EEC" w:rsidRPr="00054D87" w:rsidRDefault="00F85EEC" w:rsidP="00F85EEC">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8"/>
        <w:gridCol w:w="1995"/>
        <w:gridCol w:w="1960"/>
        <w:gridCol w:w="1871"/>
        <w:gridCol w:w="1771"/>
      </w:tblGrid>
      <w:tr w:rsidR="00F85EEC" w:rsidRPr="00054D87" w:rsidTr="00016A7C">
        <w:tc>
          <w:tcPr>
            <w:tcW w:w="2024" w:type="dxa"/>
            <w:vMerge w:val="restart"/>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Объект комплексного благоустройства           </w:t>
            </w:r>
          </w:p>
        </w:tc>
        <w:tc>
          <w:tcPr>
            <w:tcW w:w="8113" w:type="dxa"/>
            <w:gridSpan w:val="4"/>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Материал покрытия:</w:t>
            </w:r>
          </w:p>
        </w:tc>
      </w:tr>
      <w:tr w:rsidR="00F85EEC" w:rsidRPr="00054D87" w:rsidTr="00016A7C">
        <w:tc>
          <w:tcPr>
            <w:tcW w:w="2024" w:type="dxa"/>
            <w:vMerge/>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tc>
        <w:tc>
          <w:tcPr>
            <w:tcW w:w="2065"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тротуара    </w:t>
            </w:r>
          </w:p>
        </w:tc>
        <w:tc>
          <w:tcPr>
            <w:tcW w:w="20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пешеходной зоны</w:t>
            </w:r>
          </w:p>
        </w:tc>
        <w:tc>
          <w:tcPr>
            <w:tcW w:w="201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дорожки на озелененной территории технической зоны         </w:t>
            </w:r>
          </w:p>
        </w:tc>
        <w:tc>
          <w:tcPr>
            <w:tcW w:w="2014"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пандусов     </w:t>
            </w:r>
          </w:p>
        </w:tc>
      </w:tr>
      <w:tr w:rsidR="00F85EEC" w:rsidRPr="00054D87" w:rsidTr="00016A7C">
        <w:tc>
          <w:tcPr>
            <w:tcW w:w="2024"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Улицы      местного значения:</w:t>
            </w: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в жилой застройке      </w:t>
            </w: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в   производственной    и коммунально-складской зонах                           </w:t>
            </w:r>
          </w:p>
        </w:tc>
        <w:tc>
          <w:tcPr>
            <w:tcW w:w="2065" w:type="dxa"/>
          </w:tcPr>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p>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p>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r w:rsidRPr="00054D87">
              <w:rPr>
                <w:rFonts w:ascii="Times New Roman" w:hAnsi="Times New Roman" w:cs="Times New Roman"/>
                <w:sz w:val="24"/>
              </w:rPr>
              <w:t>Асфальтобетон типов Г  и</w:t>
            </w:r>
            <w:proofErr w:type="gramStart"/>
            <w:r w:rsidRPr="00054D87">
              <w:rPr>
                <w:rFonts w:ascii="Times New Roman" w:hAnsi="Times New Roman" w:cs="Times New Roman"/>
                <w:sz w:val="24"/>
              </w:rPr>
              <w:t xml:space="preserve"> Д</w:t>
            </w:r>
            <w:proofErr w:type="gramEnd"/>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Штучные   элементы    из искусственного         или камня.</w:t>
            </w: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r w:rsidRPr="00054D87">
              <w:rPr>
                <w:rFonts w:ascii="Times New Roman" w:hAnsi="Times New Roman" w:cs="Times New Roman"/>
                <w:sz w:val="24"/>
              </w:rPr>
              <w:t>Асфальтобетон типов Г  и</w:t>
            </w:r>
            <w:proofErr w:type="gramStart"/>
            <w:r w:rsidRPr="00054D87">
              <w:rPr>
                <w:rFonts w:ascii="Times New Roman" w:hAnsi="Times New Roman" w:cs="Times New Roman"/>
                <w:sz w:val="24"/>
              </w:rPr>
              <w:t xml:space="preserve"> Д</w:t>
            </w:r>
            <w:proofErr w:type="gramEnd"/>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roofErr w:type="spellStart"/>
            <w:r w:rsidRPr="00054D87">
              <w:rPr>
                <w:rFonts w:ascii="Times New Roman" w:hAnsi="Times New Roman" w:cs="Times New Roman"/>
                <w:sz w:val="24"/>
              </w:rPr>
              <w:t>Цементобетон</w:t>
            </w:r>
            <w:proofErr w:type="spellEnd"/>
            <w:r w:rsidRPr="00054D87">
              <w:rPr>
                <w:rFonts w:ascii="Times New Roman" w:hAnsi="Times New Roman" w:cs="Times New Roman"/>
                <w:sz w:val="24"/>
              </w:rPr>
              <w:t xml:space="preserve">  </w:t>
            </w:r>
          </w:p>
        </w:tc>
        <w:tc>
          <w:tcPr>
            <w:tcW w:w="20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tc>
        <w:tc>
          <w:tcPr>
            <w:tcW w:w="201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tc>
        <w:tc>
          <w:tcPr>
            <w:tcW w:w="2014"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tc>
      </w:tr>
      <w:tr w:rsidR="00F85EEC" w:rsidRPr="00054D87" w:rsidTr="00016A7C">
        <w:tc>
          <w:tcPr>
            <w:tcW w:w="2024"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Пешеходная улица</w:t>
            </w:r>
          </w:p>
        </w:tc>
        <w:tc>
          <w:tcPr>
            <w:tcW w:w="2065"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Штучные   элементы    из искусственного         или камня.</w:t>
            </w:r>
          </w:p>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p>
        </w:tc>
        <w:tc>
          <w:tcPr>
            <w:tcW w:w="20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Штучные   элементы    из искусственного         или камня.</w:t>
            </w: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tc>
        <w:tc>
          <w:tcPr>
            <w:tcW w:w="201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tc>
        <w:tc>
          <w:tcPr>
            <w:tcW w:w="2014"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tc>
      </w:tr>
      <w:tr w:rsidR="00F85EEC" w:rsidRPr="00054D87" w:rsidTr="00016A7C">
        <w:tc>
          <w:tcPr>
            <w:tcW w:w="2024" w:type="dxa"/>
          </w:tcPr>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r w:rsidRPr="00054D87">
              <w:rPr>
                <w:rFonts w:ascii="Times New Roman" w:hAnsi="Times New Roman" w:cs="Times New Roman"/>
                <w:sz w:val="24"/>
              </w:rPr>
              <w:lastRenderedPageBreak/>
              <w:t xml:space="preserve">Площади   </w:t>
            </w:r>
          </w:p>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r w:rsidRPr="00054D87">
              <w:rPr>
                <w:rFonts w:ascii="Times New Roman" w:hAnsi="Times New Roman" w:cs="Times New Roman"/>
                <w:sz w:val="24"/>
              </w:rPr>
              <w:t xml:space="preserve">   Представительские, </w:t>
            </w:r>
            <w:proofErr w:type="spellStart"/>
            <w:r w:rsidRPr="00054D87">
              <w:rPr>
                <w:rFonts w:ascii="Times New Roman" w:hAnsi="Times New Roman" w:cs="Times New Roman"/>
                <w:sz w:val="24"/>
              </w:rPr>
              <w:t>приобъектные</w:t>
            </w:r>
            <w:proofErr w:type="spellEnd"/>
            <w:r w:rsidRPr="00054D87">
              <w:rPr>
                <w:rFonts w:ascii="Times New Roman" w:hAnsi="Times New Roman" w:cs="Times New Roman"/>
                <w:sz w:val="24"/>
              </w:rPr>
              <w:t xml:space="preserve">,  общественно-транспортные </w:t>
            </w:r>
          </w:p>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p>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p>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p>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Транспортных развязок                </w:t>
            </w:r>
          </w:p>
        </w:tc>
        <w:tc>
          <w:tcPr>
            <w:tcW w:w="2065" w:type="dxa"/>
          </w:tcPr>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r w:rsidRPr="00054D87">
              <w:rPr>
                <w:rFonts w:ascii="Times New Roman" w:hAnsi="Times New Roman" w:cs="Times New Roman"/>
                <w:sz w:val="24"/>
              </w:rPr>
              <w:t>Асфальтобетон типов Г  и</w:t>
            </w:r>
            <w:proofErr w:type="gramStart"/>
            <w:r w:rsidRPr="00054D87">
              <w:rPr>
                <w:rFonts w:ascii="Times New Roman" w:hAnsi="Times New Roman" w:cs="Times New Roman"/>
                <w:sz w:val="24"/>
              </w:rPr>
              <w:t xml:space="preserve"> Д</w:t>
            </w:r>
            <w:proofErr w:type="gramEnd"/>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Штучные   элементы    из искусственного         или камня. </w:t>
            </w:r>
            <w:proofErr w:type="spellStart"/>
            <w:r w:rsidRPr="00054D87">
              <w:rPr>
                <w:rFonts w:ascii="Times New Roman" w:hAnsi="Times New Roman" w:cs="Times New Roman"/>
                <w:sz w:val="24"/>
              </w:rPr>
              <w:t>Платобетон</w:t>
            </w:r>
            <w:proofErr w:type="spellEnd"/>
            <w:r w:rsidRPr="00054D87">
              <w:rPr>
                <w:rFonts w:ascii="Times New Roman" w:hAnsi="Times New Roman" w:cs="Times New Roman"/>
                <w:sz w:val="24"/>
              </w:rPr>
              <w:t xml:space="preserve"> цветной.</w:t>
            </w: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r w:rsidRPr="00054D87">
              <w:rPr>
                <w:rFonts w:ascii="Times New Roman" w:hAnsi="Times New Roman" w:cs="Times New Roman"/>
                <w:sz w:val="24"/>
              </w:rPr>
              <w:t>Асфальтобетон типов Г  и</w:t>
            </w:r>
            <w:proofErr w:type="gramStart"/>
            <w:r w:rsidRPr="00054D87">
              <w:rPr>
                <w:rFonts w:ascii="Times New Roman" w:hAnsi="Times New Roman" w:cs="Times New Roman"/>
                <w:sz w:val="24"/>
              </w:rPr>
              <w:t xml:space="preserve"> Д</w:t>
            </w:r>
            <w:proofErr w:type="gramEnd"/>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Штучные   элементы    из искусственного         или камня.</w:t>
            </w: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tc>
        <w:tc>
          <w:tcPr>
            <w:tcW w:w="2016" w:type="dxa"/>
          </w:tcPr>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r w:rsidRPr="00054D87">
              <w:rPr>
                <w:rFonts w:ascii="Times New Roman" w:hAnsi="Times New Roman" w:cs="Times New Roman"/>
                <w:sz w:val="24"/>
              </w:rPr>
              <w:t>Асфальтобетон типов Г  и</w:t>
            </w:r>
            <w:proofErr w:type="gramStart"/>
            <w:r w:rsidRPr="00054D87">
              <w:rPr>
                <w:rFonts w:ascii="Times New Roman" w:hAnsi="Times New Roman" w:cs="Times New Roman"/>
                <w:sz w:val="24"/>
              </w:rPr>
              <w:t xml:space="preserve"> Д</w:t>
            </w:r>
            <w:proofErr w:type="gramEnd"/>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Штучные   элементы    из искусственного         или камня.</w:t>
            </w: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roofErr w:type="spellStart"/>
            <w:r w:rsidRPr="00054D87">
              <w:rPr>
                <w:rFonts w:ascii="Times New Roman" w:hAnsi="Times New Roman" w:cs="Times New Roman"/>
                <w:sz w:val="24"/>
              </w:rPr>
              <w:t>Платобетон</w:t>
            </w:r>
            <w:proofErr w:type="spellEnd"/>
            <w:r w:rsidRPr="00054D87">
              <w:rPr>
                <w:rFonts w:ascii="Times New Roman" w:hAnsi="Times New Roman" w:cs="Times New Roman"/>
                <w:sz w:val="24"/>
              </w:rPr>
              <w:t xml:space="preserve"> цветной.</w:t>
            </w: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tc>
        <w:tc>
          <w:tcPr>
            <w:tcW w:w="201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tc>
        <w:tc>
          <w:tcPr>
            <w:tcW w:w="2014"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tc>
      </w:tr>
      <w:tr w:rsidR="00F85EEC" w:rsidRPr="00054D87" w:rsidTr="00016A7C">
        <w:tc>
          <w:tcPr>
            <w:tcW w:w="2024" w:type="dxa"/>
          </w:tcPr>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r w:rsidRPr="00054D87">
              <w:rPr>
                <w:rFonts w:ascii="Times New Roman" w:hAnsi="Times New Roman" w:cs="Times New Roman"/>
                <w:sz w:val="24"/>
              </w:rPr>
              <w:t xml:space="preserve">Пешеходные переходы наземные     </w:t>
            </w:r>
          </w:p>
        </w:tc>
        <w:tc>
          <w:tcPr>
            <w:tcW w:w="2065" w:type="dxa"/>
          </w:tcPr>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p>
        </w:tc>
        <w:tc>
          <w:tcPr>
            <w:tcW w:w="2016" w:type="dxa"/>
          </w:tcPr>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r w:rsidRPr="00054D87">
              <w:rPr>
                <w:rFonts w:ascii="Times New Roman" w:hAnsi="Times New Roman" w:cs="Times New Roman"/>
                <w:sz w:val="24"/>
              </w:rPr>
              <w:t xml:space="preserve">То  же,  что  и на       проезжей части или Штучные   элементы    из искусственного         или камня.         </w:t>
            </w:r>
          </w:p>
        </w:tc>
        <w:tc>
          <w:tcPr>
            <w:tcW w:w="201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tc>
        <w:tc>
          <w:tcPr>
            <w:tcW w:w="2014"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tc>
      </w:tr>
    </w:tbl>
    <w:p w:rsidR="00F85EEC" w:rsidRPr="00054D87" w:rsidRDefault="00F85EEC" w:rsidP="00F85EEC">
      <w:pPr>
        <w:autoSpaceDE w:val="0"/>
        <w:autoSpaceDN w:val="0"/>
        <w:adjustRightInd w:val="0"/>
        <w:spacing w:after="0" w:line="240" w:lineRule="auto"/>
        <w:jc w:val="both"/>
        <w:rPr>
          <w:rFonts w:ascii="Times New Roman" w:hAnsi="Times New Roman" w:cs="Times New Roman"/>
          <w:sz w:val="18"/>
          <w:szCs w:val="20"/>
        </w:rPr>
      </w:pPr>
    </w:p>
    <w:p w:rsidR="00F85EEC" w:rsidRPr="00054D87" w:rsidRDefault="00F85EEC" w:rsidP="00F85EEC">
      <w:pPr>
        <w:autoSpaceDE w:val="0"/>
        <w:autoSpaceDN w:val="0"/>
        <w:adjustRightInd w:val="0"/>
        <w:spacing w:after="0" w:line="240" w:lineRule="auto"/>
        <w:jc w:val="both"/>
        <w:rPr>
          <w:rFonts w:ascii="Times New Roman" w:hAnsi="Times New Roman" w:cs="Times New Roman"/>
          <w:sz w:val="18"/>
          <w:szCs w:val="20"/>
        </w:rPr>
      </w:pPr>
    </w:p>
    <w:p w:rsidR="00F85EEC" w:rsidRPr="00054D87" w:rsidRDefault="00F85EEC" w:rsidP="00F85EEC">
      <w:pPr>
        <w:autoSpaceDE w:val="0"/>
        <w:autoSpaceDN w:val="0"/>
        <w:adjustRightInd w:val="0"/>
        <w:spacing w:after="0" w:line="240" w:lineRule="auto"/>
        <w:ind w:firstLine="567"/>
        <w:jc w:val="both"/>
        <w:rPr>
          <w:rFonts w:ascii="Times New Roman" w:hAnsi="Times New Roman" w:cs="Times New Roman"/>
          <w:sz w:val="28"/>
          <w:szCs w:val="28"/>
        </w:rPr>
      </w:pPr>
    </w:p>
    <w:p w:rsidR="00F85EEC" w:rsidRPr="00054D87" w:rsidRDefault="00F85EEC" w:rsidP="00F85EEC">
      <w:pPr>
        <w:spacing w:after="0" w:line="240" w:lineRule="auto"/>
        <w:ind w:left="720"/>
        <w:rPr>
          <w:rFonts w:ascii="Times New Roman" w:hAnsi="Times New Roman" w:cs="Times New Roman"/>
          <w:sz w:val="28"/>
          <w:szCs w:val="28"/>
        </w:rPr>
      </w:pPr>
    </w:p>
    <w:p w:rsidR="00F85EEC" w:rsidRPr="00054D87" w:rsidRDefault="00F85EEC" w:rsidP="00F85EEC">
      <w:pPr>
        <w:spacing w:after="0" w:line="240" w:lineRule="auto"/>
        <w:ind w:left="720"/>
        <w:rPr>
          <w:rFonts w:ascii="Times New Roman" w:hAnsi="Times New Roman" w:cs="Times New Roman"/>
          <w:sz w:val="28"/>
          <w:szCs w:val="28"/>
        </w:rPr>
      </w:pPr>
    </w:p>
    <w:p w:rsidR="00F85EEC" w:rsidRPr="00054D87" w:rsidRDefault="00F85EEC" w:rsidP="00F85EEC">
      <w:pPr>
        <w:pStyle w:val="ConsPlusNormal"/>
        <w:jc w:val="center"/>
        <w:rPr>
          <w:rFonts w:ascii="Times New Roman" w:hAnsi="Times New Roman" w:cs="Times New Roman"/>
          <w:b/>
          <w:bCs/>
        </w:rPr>
      </w:pPr>
    </w:p>
    <w:p w:rsidR="00F85EEC" w:rsidRPr="00054D87" w:rsidRDefault="00F85EEC" w:rsidP="00F85EEC">
      <w:pPr>
        <w:pStyle w:val="ConsPlusNormal"/>
        <w:jc w:val="center"/>
        <w:rPr>
          <w:rFonts w:ascii="Times New Roman" w:hAnsi="Times New Roman" w:cs="Times New Roman"/>
          <w:b/>
          <w:bCs/>
        </w:rPr>
      </w:pPr>
    </w:p>
    <w:p w:rsidR="00F85EEC" w:rsidRPr="00054D87" w:rsidRDefault="00F85EEC" w:rsidP="00F85EEC">
      <w:pPr>
        <w:pStyle w:val="ConsPlusNormal"/>
        <w:jc w:val="center"/>
        <w:rPr>
          <w:rFonts w:ascii="Times New Roman" w:hAnsi="Times New Roman" w:cs="Times New Roman"/>
          <w:b/>
          <w:bCs/>
        </w:rPr>
      </w:pPr>
    </w:p>
    <w:p w:rsidR="00F85EEC" w:rsidRPr="00054D87" w:rsidRDefault="00F85EEC" w:rsidP="00F85EEC">
      <w:pPr>
        <w:spacing w:after="0" w:line="240" w:lineRule="auto"/>
        <w:rPr>
          <w:rFonts w:ascii="Times New Roman" w:hAnsi="Times New Roman" w:cs="Times New Roman"/>
          <w:b/>
        </w:rPr>
      </w:pPr>
    </w:p>
    <w:p w:rsidR="0064217E" w:rsidRDefault="0064217E"/>
    <w:sectPr w:rsidR="0064217E" w:rsidSect="005471EC">
      <w:pgSz w:w="11906" w:h="16838"/>
      <w:pgMar w:top="851"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EA6"/>
    <w:multiLevelType w:val="hybridMultilevel"/>
    <w:tmpl w:val="000012DB"/>
    <w:lvl w:ilvl="0" w:tplc="0000153C">
      <w:start w:val="1"/>
      <w:numFmt w:val="decimal"/>
      <w:lvlText w:val="%1"/>
      <w:lvlJc w:val="left"/>
      <w:pPr>
        <w:tabs>
          <w:tab w:val="num" w:pos="720"/>
        </w:tabs>
        <w:ind w:left="720" w:hanging="360"/>
      </w:pPr>
    </w:lvl>
    <w:lvl w:ilvl="1" w:tplc="00007E87">
      <w:start w:val="5"/>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305E"/>
    <w:multiLevelType w:val="hybridMultilevel"/>
    <w:tmpl w:val="0000440D"/>
    <w:lvl w:ilvl="0" w:tplc="0000491C">
      <w:start w:val="1"/>
      <w:numFmt w:val="decimal"/>
      <w:lvlText w:val="%1"/>
      <w:lvlJc w:val="left"/>
      <w:pPr>
        <w:tabs>
          <w:tab w:val="num" w:pos="720"/>
        </w:tabs>
        <w:ind w:left="720" w:hanging="360"/>
      </w:pPr>
    </w:lvl>
    <w:lvl w:ilvl="1" w:tplc="00004D06">
      <w:start w:val="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390C"/>
    <w:multiLevelType w:val="hybridMultilevel"/>
    <w:tmpl w:val="00000F3E"/>
    <w:lvl w:ilvl="0" w:tplc="00000099">
      <w:start w:val="6"/>
      <w:numFmt w:val="decimal"/>
      <w:lvlText w:val="%1."/>
      <w:lvlJc w:val="left"/>
      <w:pPr>
        <w:tabs>
          <w:tab w:val="num" w:pos="720"/>
        </w:tabs>
        <w:ind w:left="720" w:hanging="360"/>
      </w:pPr>
    </w:lvl>
    <w:lvl w:ilvl="1" w:tplc="00000124">
      <w:start w:val="7"/>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9B3"/>
    <w:multiLevelType w:val="hybridMultilevel"/>
    <w:tmpl w:val="00002D12"/>
    <w:lvl w:ilvl="0" w:tplc="0000074D">
      <w:start w:val="1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DB7"/>
    <w:multiLevelType w:val="hybridMultilevel"/>
    <w:tmpl w:val="00001547"/>
    <w:lvl w:ilvl="0" w:tplc="000054DE">
      <w:start w:val="1"/>
      <w:numFmt w:val="decimal"/>
      <w:lvlText w:val="8.%1."/>
      <w:lvlJc w:val="left"/>
      <w:pPr>
        <w:tabs>
          <w:tab w:val="num" w:pos="540"/>
        </w:tabs>
        <w:ind w:left="5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F90"/>
    <w:multiLevelType w:val="hybridMultilevel"/>
    <w:tmpl w:val="00001649"/>
    <w:lvl w:ilvl="0" w:tplc="00006DF1">
      <w:start w:val="1"/>
      <w:numFmt w:val="bullet"/>
      <w:lvlText w:val="и"/>
      <w:lvlJc w:val="left"/>
      <w:pPr>
        <w:tabs>
          <w:tab w:val="num" w:pos="720"/>
        </w:tabs>
        <w:ind w:left="720" w:hanging="360"/>
      </w:pPr>
    </w:lvl>
    <w:lvl w:ilvl="1" w:tplc="00005AF1">
      <w:start w:val="1"/>
      <w:numFmt w:val="decimal"/>
      <w:lvlText w:val="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34359B5"/>
    <w:multiLevelType w:val="hybridMultilevel"/>
    <w:tmpl w:val="E8C8E5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8CA5DB0"/>
    <w:multiLevelType w:val="multilevel"/>
    <w:tmpl w:val="8AF414AE"/>
    <w:lvl w:ilvl="0">
      <w:start w:val="2"/>
      <w:numFmt w:val="decimal"/>
      <w:lvlText w:val="%1."/>
      <w:lvlJc w:val="left"/>
      <w:pPr>
        <w:ind w:left="2836" w:firstLine="0"/>
      </w:pPr>
      <w:rPr>
        <w:rFonts w:cs="Times New Roman" w:hint="default"/>
      </w:rPr>
    </w:lvl>
    <w:lvl w:ilvl="1">
      <w:start w:val="2"/>
      <w:numFmt w:val="decimal"/>
      <w:lvlText w:val="%1.%2."/>
      <w:lvlJc w:val="left"/>
      <w:pPr>
        <w:ind w:left="3946" w:firstLine="1843"/>
      </w:pPr>
      <w:rPr>
        <w:rFonts w:ascii="Times New Roman" w:hAnsi="Times New Roman" w:cs="Times New Roman" w:hint="default"/>
        <w:sz w:val="28"/>
      </w:rPr>
    </w:lvl>
    <w:lvl w:ilvl="2">
      <w:start w:val="1"/>
      <w:numFmt w:val="decimal"/>
      <w:lvlText w:val="%1.%2.%3."/>
      <w:lvlJc w:val="left"/>
      <w:pPr>
        <w:ind w:left="2244" w:firstLine="2127"/>
      </w:pPr>
      <w:rPr>
        <w:rFonts w:ascii="Times New Roman" w:hAnsi="Times New Roman" w:cs="Times New Roman" w:hint="default"/>
        <w:sz w:val="28"/>
      </w:rPr>
    </w:lvl>
    <w:lvl w:ilvl="3">
      <w:start w:val="1"/>
      <w:numFmt w:val="decimal"/>
      <w:lvlText w:val="%1.%2.%3.%4."/>
      <w:lvlJc w:val="left"/>
      <w:pPr>
        <w:ind w:left="2528" w:firstLine="0"/>
      </w:pPr>
      <w:rPr>
        <w:rFonts w:ascii="Times New Roman" w:hAnsi="Times New Roman" w:cs="Times New Roman" w:hint="default"/>
        <w:sz w:val="28"/>
      </w:rPr>
    </w:lvl>
    <w:lvl w:ilvl="4">
      <w:start w:val="1"/>
      <w:numFmt w:val="decimal"/>
      <w:lvlText w:val="%1.%2.%3.%4.%5."/>
      <w:lvlJc w:val="left"/>
      <w:pPr>
        <w:ind w:left="3466" w:firstLine="0"/>
      </w:pPr>
      <w:rPr>
        <w:rFonts w:cs="Times New Roman" w:hint="default"/>
      </w:rPr>
    </w:lvl>
    <w:lvl w:ilvl="5">
      <w:start w:val="1"/>
      <w:numFmt w:val="decimal"/>
      <w:lvlText w:val="%1.%2.%3.%4.%5.%6."/>
      <w:lvlJc w:val="left"/>
      <w:pPr>
        <w:ind w:left="3826" w:firstLine="0"/>
      </w:pPr>
      <w:rPr>
        <w:rFonts w:cs="Times New Roman" w:hint="default"/>
      </w:rPr>
    </w:lvl>
    <w:lvl w:ilvl="6">
      <w:start w:val="1"/>
      <w:numFmt w:val="decimal"/>
      <w:lvlText w:val="%1.%2.%3.%4.%5.%6.%7."/>
      <w:lvlJc w:val="left"/>
      <w:pPr>
        <w:ind w:left="4186" w:firstLine="0"/>
      </w:pPr>
      <w:rPr>
        <w:rFonts w:cs="Times New Roman" w:hint="default"/>
      </w:rPr>
    </w:lvl>
    <w:lvl w:ilvl="7">
      <w:start w:val="1"/>
      <w:numFmt w:val="decimal"/>
      <w:lvlText w:val="%1.%2.%3.%4.%5.%6.%7.%8."/>
      <w:lvlJc w:val="left"/>
      <w:pPr>
        <w:ind w:left="4186" w:firstLine="0"/>
      </w:pPr>
      <w:rPr>
        <w:rFonts w:cs="Times New Roman" w:hint="default"/>
      </w:rPr>
    </w:lvl>
    <w:lvl w:ilvl="8">
      <w:start w:val="1"/>
      <w:numFmt w:val="decimal"/>
      <w:lvlText w:val="%1.%2.%3.%4.%5.%6.%7.%8.%9."/>
      <w:lvlJc w:val="left"/>
      <w:pPr>
        <w:ind w:left="4546" w:firstLine="0"/>
      </w:pPr>
      <w:rPr>
        <w:rFonts w:cs="Times New Roman" w:hint="default"/>
      </w:rPr>
    </w:lvl>
  </w:abstractNum>
  <w:abstractNum w:abstractNumId="9">
    <w:nsid w:val="11D729B0"/>
    <w:multiLevelType w:val="multilevel"/>
    <w:tmpl w:val="264A2B12"/>
    <w:lvl w:ilvl="0">
      <w:start w:val="1"/>
      <w:numFmt w:val="decimal"/>
      <w:lvlText w:val="%1."/>
      <w:lvlJc w:val="left"/>
      <w:pPr>
        <w:ind w:left="450"/>
      </w:pPr>
      <w:rPr>
        <w:rFonts w:cs="Times New Roman"/>
      </w:rPr>
    </w:lvl>
    <w:lvl w:ilvl="1">
      <w:start w:val="1"/>
      <w:numFmt w:val="decimal"/>
      <w:lvlText w:val="%1.%2."/>
      <w:lvlJc w:val="left"/>
      <w:pPr>
        <w:ind w:left="2564" w:firstLine="1843"/>
      </w:pPr>
      <w:rPr>
        <w:rFonts w:cs="Times New Roman"/>
      </w:rPr>
    </w:lvl>
    <w:lvl w:ilvl="2">
      <w:start w:val="1"/>
      <w:numFmt w:val="decimal"/>
      <w:lvlText w:val="%1.%2.%3."/>
      <w:lvlJc w:val="left"/>
      <w:pPr>
        <w:ind w:left="2847" w:firstLine="2127"/>
      </w:pPr>
      <w:rPr>
        <w:rFonts w:cs="Times New Roman"/>
      </w:rPr>
    </w:lvl>
    <w:lvl w:ilvl="3">
      <w:start w:val="1"/>
      <w:numFmt w:val="decimal"/>
      <w:lvlText w:val="%1.%2.%3.%4."/>
      <w:lvlJc w:val="left"/>
      <w:pPr>
        <w:ind w:left="1080"/>
      </w:pPr>
      <w:rPr>
        <w:rFonts w:cs="Times New Roman"/>
      </w:rPr>
    </w:lvl>
    <w:lvl w:ilvl="4">
      <w:start w:val="1"/>
      <w:numFmt w:val="decimal"/>
      <w:lvlText w:val="%1.%2.%3.%4.%5."/>
      <w:lvlJc w:val="left"/>
      <w:pPr>
        <w:ind w:left="1080"/>
      </w:pPr>
      <w:rPr>
        <w:rFonts w:cs="Times New Roman"/>
      </w:rPr>
    </w:lvl>
    <w:lvl w:ilvl="5">
      <w:start w:val="1"/>
      <w:numFmt w:val="decimal"/>
      <w:lvlText w:val="%1.%2.%3.%4.%5.%6."/>
      <w:lvlJc w:val="left"/>
      <w:pPr>
        <w:ind w:left="1440"/>
      </w:pPr>
      <w:rPr>
        <w:rFonts w:cs="Times New Roman"/>
      </w:rPr>
    </w:lvl>
    <w:lvl w:ilvl="6">
      <w:start w:val="1"/>
      <w:numFmt w:val="decimal"/>
      <w:lvlText w:val="%1.%2.%3.%4.%5.%6.%7."/>
      <w:lvlJc w:val="left"/>
      <w:pPr>
        <w:ind w:left="1800"/>
      </w:pPr>
      <w:rPr>
        <w:rFonts w:cs="Times New Roman"/>
      </w:rPr>
    </w:lvl>
    <w:lvl w:ilvl="7">
      <w:start w:val="1"/>
      <w:numFmt w:val="decimal"/>
      <w:lvlText w:val="%1.%2.%3.%4.%5.%6.%7.%8."/>
      <w:lvlJc w:val="left"/>
      <w:pPr>
        <w:ind w:left="1800"/>
      </w:pPr>
      <w:rPr>
        <w:rFonts w:cs="Times New Roman"/>
      </w:rPr>
    </w:lvl>
    <w:lvl w:ilvl="8">
      <w:start w:val="1"/>
      <w:numFmt w:val="decimal"/>
      <w:lvlText w:val="%1.%2.%3.%4.%5.%6.%7.%8.%9."/>
      <w:lvlJc w:val="left"/>
      <w:pPr>
        <w:ind w:left="2160"/>
      </w:pPr>
      <w:rPr>
        <w:rFonts w:cs="Times New Roman"/>
      </w:rPr>
    </w:lvl>
  </w:abstractNum>
  <w:abstractNum w:abstractNumId="10">
    <w:nsid w:val="19882892"/>
    <w:multiLevelType w:val="hybridMultilevel"/>
    <w:tmpl w:val="6220C218"/>
    <w:lvl w:ilvl="0" w:tplc="3698B4A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3CA45CA"/>
    <w:multiLevelType w:val="multilevel"/>
    <w:tmpl w:val="264A2B12"/>
    <w:lvl w:ilvl="0">
      <w:start w:val="1"/>
      <w:numFmt w:val="decimal"/>
      <w:lvlText w:val="%1."/>
      <w:lvlJc w:val="left"/>
      <w:pPr>
        <w:ind w:left="450"/>
      </w:pPr>
      <w:rPr>
        <w:rFonts w:cs="Times New Roman"/>
      </w:rPr>
    </w:lvl>
    <w:lvl w:ilvl="1">
      <w:start w:val="1"/>
      <w:numFmt w:val="decimal"/>
      <w:lvlText w:val="%1.%2."/>
      <w:lvlJc w:val="left"/>
      <w:pPr>
        <w:ind w:left="2564" w:firstLine="1843"/>
      </w:pPr>
      <w:rPr>
        <w:rFonts w:cs="Times New Roman"/>
      </w:rPr>
    </w:lvl>
    <w:lvl w:ilvl="2">
      <w:start w:val="1"/>
      <w:numFmt w:val="decimal"/>
      <w:lvlText w:val="%1.%2.%3."/>
      <w:lvlJc w:val="left"/>
      <w:pPr>
        <w:ind w:left="2847" w:firstLine="2127"/>
      </w:pPr>
      <w:rPr>
        <w:rFonts w:cs="Times New Roman"/>
      </w:rPr>
    </w:lvl>
    <w:lvl w:ilvl="3">
      <w:start w:val="1"/>
      <w:numFmt w:val="decimal"/>
      <w:lvlText w:val="%1.%2.%3.%4."/>
      <w:lvlJc w:val="left"/>
      <w:pPr>
        <w:ind w:left="1080"/>
      </w:pPr>
      <w:rPr>
        <w:rFonts w:cs="Times New Roman"/>
      </w:rPr>
    </w:lvl>
    <w:lvl w:ilvl="4">
      <w:start w:val="1"/>
      <w:numFmt w:val="decimal"/>
      <w:lvlText w:val="%1.%2.%3.%4.%5."/>
      <w:lvlJc w:val="left"/>
      <w:pPr>
        <w:ind w:left="1080"/>
      </w:pPr>
      <w:rPr>
        <w:rFonts w:cs="Times New Roman"/>
      </w:rPr>
    </w:lvl>
    <w:lvl w:ilvl="5">
      <w:start w:val="1"/>
      <w:numFmt w:val="decimal"/>
      <w:lvlText w:val="%1.%2.%3.%4.%5.%6."/>
      <w:lvlJc w:val="left"/>
      <w:pPr>
        <w:ind w:left="1440"/>
      </w:pPr>
      <w:rPr>
        <w:rFonts w:cs="Times New Roman"/>
      </w:rPr>
    </w:lvl>
    <w:lvl w:ilvl="6">
      <w:start w:val="1"/>
      <w:numFmt w:val="decimal"/>
      <w:lvlText w:val="%1.%2.%3.%4.%5.%6.%7."/>
      <w:lvlJc w:val="left"/>
      <w:pPr>
        <w:ind w:left="1800"/>
      </w:pPr>
      <w:rPr>
        <w:rFonts w:cs="Times New Roman"/>
      </w:rPr>
    </w:lvl>
    <w:lvl w:ilvl="7">
      <w:start w:val="1"/>
      <w:numFmt w:val="decimal"/>
      <w:lvlText w:val="%1.%2.%3.%4.%5.%6.%7.%8."/>
      <w:lvlJc w:val="left"/>
      <w:pPr>
        <w:ind w:left="1800"/>
      </w:pPr>
      <w:rPr>
        <w:rFonts w:cs="Times New Roman"/>
      </w:rPr>
    </w:lvl>
    <w:lvl w:ilvl="8">
      <w:start w:val="1"/>
      <w:numFmt w:val="decimal"/>
      <w:lvlText w:val="%1.%2.%3.%4.%5.%6.%7.%8.%9."/>
      <w:lvlJc w:val="left"/>
      <w:pPr>
        <w:ind w:left="2160"/>
      </w:pPr>
      <w:rPr>
        <w:rFonts w:cs="Times New Roman"/>
      </w:rPr>
    </w:lvl>
  </w:abstractNum>
  <w:abstractNum w:abstractNumId="12">
    <w:nsid w:val="249B19A7"/>
    <w:multiLevelType w:val="multilevel"/>
    <w:tmpl w:val="264A2B12"/>
    <w:lvl w:ilvl="0">
      <w:start w:val="1"/>
      <w:numFmt w:val="decimal"/>
      <w:lvlText w:val="%1."/>
      <w:lvlJc w:val="left"/>
      <w:pPr>
        <w:ind w:left="450"/>
      </w:pPr>
      <w:rPr>
        <w:rFonts w:cs="Times New Roman"/>
      </w:rPr>
    </w:lvl>
    <w:lvl w:ilvl="1">
      <w:start w:val="1"/>
      <w:numFmt w:val="decimal"/>
      <w:lvlText w:val="%1.%2."/>
      <w:lvlJc w:val="left"/>
      <w:pPr>
        <w:ind w:left="2564" w:firstLine="1843"/>
      </w:pPr>
      <w:rPr>
        <w:rFonts w:cs="Times New Roman"/>
      </w:rPr>
    </w:lvl>
    <w:lvl w:ilvl="2">
      <w:start w:val="1"/>
      <w:numFmt w:val="decimal"/>
      <w:lvlText w:val="%1.%2.%3."/>
      <w:lvlJc w:val="left"/>
      <w:pPr>
        <w:ind w:left="2847" w:firstLine="2127"/>
      </w:pPr>
      <w:rPr>
        <w:rFonts w:cs="Times New Roman"/>
      </w:rPr>
    </w:lvl>
    <w:lvl w:ilvl="3">
      <w:start w:val="1"/>
      <w:numFmt w:val="decimal"/>
      <w:lvlText w:val="%1.%2.%3.%4."/>
      <w:lvlJc w:val="left"/>
      <w:pPr>
        <w:ind w:left="1080"/>
      </w:pPr>
      <w:rPr>
        <w:rFonts w:cs="Times New Roman"/>
      </w:rPr>
    </w:lvl>
    <w:lvl w:ilvl="4">
      <w:start w:val="1"/>
      <w:numFmt w:val="decimal"/>
      <w:lvlText w:val="%1.%2.%3.%4.%5."/>
      <w:lvlJc w:val="left"/>
      <w:pPr>
        <w:ind w:left="1080"/>
      </w:pPr>
      <w:rPr>
        <w:rFonts w:cs="Times New Roman"/>
      </w:rPr>
    </w:lvl>
    <w:lvl w:ilvl="5">
      <w:start w:val="1"/>
      <w:numFmt w:val="decimal"/>
      <w:lvlText w:val="%1.%2.%3.%4.%5.%6."/>
      <w:lvlJc w:val="left"/>
      <w:pPr>
        <w:ind w:left="1440"/>
      </w:pPr>
      <w:rPr>
        <w:rFonts w:cs="Times New Roman"/>
      </w:rPr>
    </w:lvl>
    <w:lvl w:ilvl="6">
      <w:start w:val="1"/>
      <w:numFmt w:val="decimal"/>
      <w:lvlText w:val="%1.%2.%3.%4.%5.%6.%7."/>
      <w:lvlJc w:val="left"/>
      <w:pPr>
        <w:ind w:left="1800"/>
      </w:pPr>
      <w:rPr>
        <w:rFonts w:cs="Times New Roman"/>
      </w:rPr>
    </w:lvl>
    <w:lvl w:ilvl="7">
      <w:start w:val="1"/>
      <w:numFmt w:val="decimal"/>
      <w:lvlText w:val="%1.%2.%3.%4.%5.%6.%7.%8."/>
      <w:lvlJc w:val="left"/>
      <w:pPr>
        <w:ind w:left="1800"/>
      </w:pPr>
      <w:rPr>
        <w:rFonts w:cs="Times New Roman"/>
      </w:rPr>
    </w:lvl>
    <w:lvl w:ilvl="8">
      <w:start w:val="1"/>
      <w:numFmt w:val="decimal"/>
      <w:lvlText w:val="%1.%2.%3.%4.%5.%6.%7.%8.%9."/>
      <w:lvlJc w:val="left"/>
      <w:pPr>
        <w:ind w:left="2160"/>
      </w:pPr>
      <w:rPr>
        <w:rFonts w:cs="Times New Roman"/>
      </w:rPr>
    </w:lvl>
  </w:abstractNum>
  <w:abstractNum w:abstractNumId="13">
    <w:nsid w:val="32830A00"/>
    <w:multiLevelType w:val="multilevel"/>
    <w:tmpl w:val="7AA0B74E"/>
    <w:lvl w:ilvl="0">
      <w:start w:val="4"/>
      <w:numFmt w:val="decimal"/>
      <w:lvlText w:val="%1."/>
      <w:lvlJc w:val="left"/>
      <w:pPr>
        <w:ind w:left="2836" w:firstLine="0"/>
      </w:pPr>
      <w:rPr>
        <w:rFonts w:cs="Times New Roman" w:hint="default"/>
      </w:rPr>
    </w:lvl>
    <w:lvl w:ilvl="1">
      <w:start w:val="1"/>
      <w:numFmt w:val="decimal"/>
      <w:lvlText w:val="%1.%2."/>
      <w:lvlJc w:val="left"/>
      <w:pPr>
        <w:ind w:left="709" w:firstLine="1843"/>
      </w:pPr>
      <w:rPr>
        <w:rFonts w:ascii="Times New Roman" w:hAnsi="Times New Roman" w:cs="Times New Roman" w:hint="default"/>
        <w:sz w:val="28"/>
      </w:rPr>
    </w:lvl>
    <w:lvl w:ilvl="2">
      <w:start w:val="1"/>
      <w:numFmt w:val="decimal"/>
      <w:lvlText w:val="%1.%2.%3."/>
      <w:lvlJc w:val="left"/>
      <w:pPr>
        <w:ind w:left="-1701" w:firstLine="2127"/>
      </w:pPr>
      <w:rPr>
        <w:rFonts w:ascii="Times New Roman" w:hAnsi="Times New Roman" w:cs="Times New Roman" w:hint="default"/>
        <w:sz w:val="28"/>
      </w:rPr>
    </w:lvl>
    <w:lvl w:ilvl="3">
      <w:start w:val="1"/>
      <w:numFmt w:val="decimal"/>
      <w:lvlText w:val="%1.%2.%3.%4."/>
      <w:lvlJc w:val="left"/>
      <w:pPr>
        <w:ind w:left="2528" w:firstLine="0"/>
      </w:pPr>
      <w:rPr>
        <w:rFonts w:ascii="Times New Roman" w:hAnsi="Times New Roman" w:cs="Times New Roman" w:hint="default"/>
        <w:sz w:val="28"/>
      </w:rPr>
    </w:lvl>
    <w:lvl w:ilvl="4">
      <w:start w:val="1"/>
      <w:numFmt w:val="decimal"/>
      <w:lvlText w:val="%1.%2.%3.%4.%5."/>
      <w:lvlJc w:val="left"/>
      <w:pPr>
        <w:ind w:left="3466" w:firstLine="0"/>
      </w:pPr>
      <w:rPr>
        <w:rFonts w:cs="Times New Roman" w:hint="default"/>
      </w:rPr>
    </w:lvl>
    <w:lvl w:ilvl="5">
      <w:start w:val="1"/>
      <w:numFmt w:val="decimal"/>
      <w:lvlText w:val="%1.%2.%3.%4.%5.%6."/>
      <w:lvlJc w:val="left"/>
      <w:pPr>
        <w:ind w:left="3826" w:firstLine="0"/>
      </w:pPr>
      <w:rPr>
        <w:rFonts w:cs="Times New Roman" w:hint="default"/>
      </w:rPr>
    </w:lvl>
    <w:lvl w:ilvl="6">
      <w:start w:val="1"/>
      <w:numFmt w:val="decimal"/>
      <w:lvlText w:val="%1.%2.%3.%4.%5.%6.%7."/>
      <w:lvlJc w:val="left"/>
      <w:pPr>
        <w:ind w:left="4186" w:firstLine="0"/>
      </w:pPr>
      <w:rPr>
        <w:rFonts w:cs="Times New Roman" w:hint="default"/>
      </w:rPr>
    </w:lvl>
    <w:lvl w:ilvl="7">
      <w:start w:val="1"/>
      <w:numFmt w:val="decimal"/>
      <w:lvlText w:val="%1.%2.%3.%4.%5.%6.%7.%8."/>
      <w:lvlJc w:val="left"/>
      <w:pPr>
        <w:ind w:left="4186" w:firstLine="0"/>
      </w:pPr>
      <w:rPr>
        <w:rFonts w:cs="Times New Roman" w:hint="default"/>
      </w:rPr>
    </w:lvl>
    <w:lvl w:ilvl="8">
      <w:start w:val="1"/>
      <w:numFmt w:val="decimal"/>
      <w:lvlText w:val="%1.%2.%3.%4.%5.%6.%7.%8.%9."/>
      <w:lvlJc w:val="left"/>
      <w:pPr>
        <w:ind w:left="4546" w:firstLine="0"/>
      </w:pPr>
      <w:rPr>
        <w:rFonts w:cs="Times New Roman" w:hint="default"/>
      </w:rPr>
    </w:lvl>
  </w:abstractNum>
  <w:abstractNum w:abstractNumId="14">
    <w:nsid w:val="392A4B25"/>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15">
    <w:nsid w:val="569B4CE2"/>
    <w:multiLevelType w:val="multilevel"/>
    <w:tmpl w:val="3E387624"/>
    <w:lvl w:ilvl="0">
      <w:start w:val="3"/>
      <w:numFmt w:val="decimal"/>
      <w:lvlText w:val="%1."/>
      <w:lvlJc w:val="left"/>
      <w:pPr>
        <w:ind w:left="2836" w:firstLine="0"/>
      </w:pPr>
      <w:rPr>
        <w:rFonts w:cs="Times New Roman" w:hint="default"/>
      </w:rPr>
    </w:lvl>
    <w:lvl w:ilvl="1">
      <w:start w:val="8"/>
      <w:numFmt w:val="decimal"/>
      <w:lvlText w:val="%1.%2."/>
      <w:lvlJc w:val="left"/>
      <w:pPr>
        <w:ind w:left="-992" w:firstLine="1843"/>
      </w:pPr>
      <w:rPr>
        <w:rFonts w:ascii="Times New Roman" w:hAnsi="Times New Roman" w:cs="Times New Roman" w:hint="default"/>
        <w:sz w:val="28"/>
      </w:rPr>
    </w:lvl>
    <w:lvl w:ilvl="2">
      <w:start w:val="1"/>
      <w:numFmt w:val="decimal"/>
      <w:lvlText w:val="%1.%2.%3."/>
      <w:lvlJc w:val="left"/>
      <w:pPr>
        <w:ind w:left="2244" w:firstLine="2127"/>
      </w:pPr>
      <w:rPr>
        <w:rFonts w:ascii="Times New Roman" w:hAnsi="Times New Roman" w:cs="Times New Roman" w:hint="default"/>
        <w:sz w:val="28"/>
      </w:rPr>
    </w:lvl>
    <w:lvl w:ilvl="3">
      <w:start w:val="1"/>
      <w:numFmt w:val="decimal"/>
      <w:lvlText w:val="%1.%2.%3.%4."/>
      <w:lvlJc w:val="left"/>
      <w:pPr>
        <w:ind w:left="2528" w:firstLine="0"/>
      </w:pPr>
      <w:rPr>
        <w:rFonts w:ascii="Times New Roman" w:hAnsi="Times New Roman" w:cs="Times New Roman" w:hint="default"/>
        <w:sz w:val="28"/>
      </w:rPr>
    </w:lvl>
    <w:lvl w:ilvl="4">
      <w:start w:val="1"/>
      <w:numFmt w:val="decimal"/>
      <w:lvlText w:val="%1.%2.%3.%4.%5."/>
      <w:lvlJc w:val="left"/>
      <w:pPr>
        <w:ind w:left="3466" w:firstLine="0"/>
      </w:pPr>
      <w:rPr>
        <w:rFonts w:cs="Times New Roman" w:hint="default"/>
      </w:rPr>
    </w:lvl>
    <w:lvl w:ilvl="5">
      <w:start w:val="1"/>
      <w:numFmt w:val="decimal"/>
      <w:lvlText w:val="%1.%2.%3.%4.%5.%6."/>
      <w:lvlJc w:val="left"/>
      <w:pPr>
        <w:ind w:left="3826" w:firstLine="0"/>
      </w:pPr>
      <w:rPr>
        <w:rFonts w:cs="Times New Roman" w:hint="default"/>
      </w:rPr>
    </w:lvl>
    <w:lvl w:ilvl="6">
      <w:start w:val="1"/>
      <w:numFmt w:val="decimal"/>
      <w:lvlText w:val="%1.%2.%3.%4.%5.%6.%7."/>
      <w:lvlJc w:val="left"/>
      <w:pPr>
        <w:ind w:left="4186" w:firstLine="0"/>
      </w:pPr>
      <w:rPr>
        <w:rFonts w:cs="Times New Roman" w:hint="default"/>
      </w:rPr>
    </w:lvl>
    <w:lvl w:ilvl="7">
      <w:start w:val="1"/>
      <w:numFmt w:val="decimal"/>
      <w:lvlText w:val="%1.%2.%3.%4.%5.%6.%7.%8."/>
      <w:lvlJc w:val="left"/>
      <w:pPr>
        <w:ind w:left="4186" w:firstLine="0"/>
      </w:pPr>
      <w:rPr>
        <w:rFonts w:cs="Times New Roman" w:hint="default"/>
      </w:rPr>
    </w:lvl>
    <w:lvl w:ilvl="8">
      <w:start w:val="1"/>
      <w:numFmt w:val="decimal"/>
      <w:lvlText w:val="%1.%2.%3.%4.%5.%6.%7.%8.%9."/>
      <w:lvlJc w:val="left"/>
      <w:pPr>
        <w:ind w:left="4546" w:firstLine="0"/>
      </w:pPr>
      <w:rPr>
        <w:rFonts w:cs="Times New Roman" w:hint="default"/>
      </w:rPr>
    </w:lvl>
  </w:abstractNum>
  <w:abstractNum w:abstractNumId="16">
    <w:nsid w:val="5F045AF9"/>
    <w:multiLevelType w:val="multilevel"/>
    <w:tmpl w:val="B27E168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7">
    <w:nsid w:val="5F6C0AA2"/>
    <w:multiLevelType w:val="multilevel"/>
    <w:tmpl w:val="7AA0B74E"/>
    <w:lvl w:ilvl="0">
      <w:start w:val="4"/>
      <w:numFmt w:val="decimal"/>
      <w:lvlText w:val="%1."/>
      <w:lvlJc w:val="left"/>
      <w:pPr>
        <w:ind w:left="2836" w:firstLine="0"/>
      </w:pPr>
      <w:rPr>
        <w:rFonts w:cs="Times New Roman" w:hint="default"/>
      </w:rPr>
    </w:lvl>
    <w:lvl w:ilvl="1">
      <w:start w:val="1"/>
      <w:numFmt w:val="decimal"/>
      <w:lvlText w:val="%1.%2."/>
      <w:lvlJc w:val="left"/>
      <w:pPr>
        <w:ind w:left="1843" w:firstLine="1843"/>
      </w:pPr>
      <w:rPr>
        <w:rFonts w:ascii="Times New Roman" w:hAnsi="Times New Roman" w:cs="Times New Roman" w:hint="default"/>
        <w:sz w:val="28"/>
      </w:rPr>
    </w:lvl>
    <w:lvl w:ilvl="2">
      <w:start w:val="1"/>
      <w:numFmt w:val="decimal"/>
      <w:lvlText w:val="%1.%2.%3."/>
      <w:lvlJc w:val="left"/>
      <w:pPr>
        <w:ind w:left="-709" w:firstLine="2127"/>
      </w:pPr>
      <w:rPr>
        <w:rFonts w:ascii="Times New Roman" w:hAnsi="Times New Roman" w:cs="Times New Roman" w:hint="default"/>
        <w:sz w:val="28"/>
      </w:rPr>
    </w:lvl>
    <w:lvl w:ilvl="3">
      <w:start w:val="1"/>
      <w:numFmt w:val="decimal"/>
      <w:lvlText w:val="%1.%2.%3.%4."/>
      <w:lvlJc w:val="left"/>
      <w:pPr>
        <w:ind w:left="2528" w:firstLine="0"/>
      </w:pPr>
      <w:rPr>
        <w:rFonts w:ascii="Times New Roman" w:hAnsi="Times New Roman" w:cs="Times New Roman" w:hint="default"/>
        <w:sz w:val="28"/>
      </w:rPr>
    </w:lvl>
    <w:lvl w:ilvl="4">
      <w:start w:val="1"/>
      <w:numFmt w:val="decimal"/>
      <w:lvlText w:val="%1.%2.%3.%4.%5."/>
      <w:lvlJc w:val="left"/>
      <w:pPr>
        <w:ind w:left="3466" w:firstLine="0"/>
      </w:pPr>
      <w:rPr>
        <w:rFonts w:cs="Times New Roman" w:hint="default"/>
      </w:rPr>
    </w:lvl>
    <w:lvl w:ilvl="5">
      <w:start w:val="1"/>
      <w:numFmt w:val="decimal"/>
      <w:lvlText w:val="%1.%2.%3.%4.%5.%6."/>
      <w:lvlJc w:val="left"/>
      <w:pPr>
        <w:ind w:left="3826" w:firstLine="0"/>
      </w:pPr>
      <w:rPr>
        <w:rFonts w:cs="Times New Roman" w:hint="default"/>
      </w:rPr>
    </w:lvl>
    <w:lvl w:ilvl="6">
      <w:start w:val="1"/>
      <w:numFmt w:val="decimal"/>
      <w:lvlText w:val="%1.%2.%3.%4.%5.%6.%7."/>
      <w:lvlJc w:val="left"/>
      <w:pPr>
        <w:ind w:left="4186" w:firstLine="0"/>
      </w:pPr>
      <w:rPr>
        <w:rFonts w:cs="Times New Roman" w:hint="default"/>
      </w:rPr>
    </w:lvl>
    <w:lvl w:ilvl="7">
      <w:start w:val="1"/>
      <w:numFmt w:val="decimal"/>
      <w:lvlText w:val="%1.%2.%3.%4.%5.%6.%7.%8."/>
      <w:lvlJc w:val="left"/>
      <w:pPr>
        <w:ind w:left="4186" w:firstLine="0"/>
      </w:pPr>
      <w:rPr>
        <w:rFonts w:cs="Times New Roman" w:hint="default"/>
      </w:rPr>
    </w:lvl>
    <w:lvl w:ilvl="8">
      <w:start w:val="1"/>
      <w:numFmt w:val="decimal"/>
      <w:lvlText w:val="%1.%2.%3.%4.%5.%6.%7.%8.%9."/>
      <w:lvlJc w:val="left"/>
      <w:pPr>
        <w:ind w:left="4546" w:firstLine="0"/>
      </w:pPr>
      <w:rPr>
        <w:rFonts w:cs="Times New Roman" w:hint="default"/>
      </w:rPr>
    </w:lvl>
  </w:abstractNum>
  <w:abstractNum w:abstractNumId="18">
    <w:nsid w:val="66226B1B"/>
    <w:multiLevelType w:val="multilevel"/>
    <w:tmpl w:val="FC90A3B6"/>
    <w:lvl w:ilvl="0">
      <w:start w:val="2"/>
      <w:numFmt w:val="decimal"/>
      <w:lvlText w:val="%1."/>
      <w:lvlJc w:val="left"/>
      <w:pPr>
        <w:ind w:left="2836" w:firstLine="0"/>
      </w:pPr>
      <w:rPr>
        <w:rFonts w:cs="Times New Roman" w:hint="default"/>
      </w:rPr>
    </w:lvl>
    <w:lvl w:ilvl="1">
      <w:start w:val="1"/>
      <w:numFmt w:val="decimal"/>
      <w:lvlText w:val="%1.%2."/>
      <w:lvlJc w:val="left"/>
      <w:pPr>
        <w:ind w:left="1702" w:firstLine="1843"/>
      </w:pPr>
      <w:rPr>
        <w:rFonts w:ascii="Times New Roman" w:hAnsi="Times New Roman" w:cs="Times New Roman" w:hint="default"/>
        <w:sz w:val="28"/>
      </w:rPr>
    </w:lvl>
    <w:lvl w:ilvl="2">
      <w:start w:val="1"/>
      <w:numFmt w:val="decimal"/>
      <w:lvlText w:val="%1.%2.%3."/>
      <w:lvlJc w:val="left"/>
      <w:pPr>
        <w:ind w:left="2244" w:firstLine="2127"/>
      </w:pPr>
      <w:rPr>
        <w:rFonts w:ascii="Times New Roman" w:hAnsi="Times New Roman" w:cs="Times New Roman" w:hint="default"/>
        <w:sz w:val="28"/>
      </w:rPr>
    </w:lvl>
    <w:lvl w:ilvl="3">
      <w:start w:val="1"/>
      <w:numFmt w:val="decimal"/>
      <w:lvlText w:val="%1.%2.%3.%4."/>
      <w:lvlJc w:val="left"/>
      <w:pPr>
        <w:ind w:left="2528" w:firstLine="0"/>
      </w:pPr>
      <w:rPr>
        <w:rFonts w:ascii="Times New Roman" w:hAnsi="Times New Roman" w:cs="Times New Roman" w:hint="default"/>
        <w:sz w:val="28"/>
      </w:rPr>
    </w:lvl>
    <w:lvl w:ilvl="4">
      <w:start w:val="1"/>
      <w:numFmt w:val="decimal"/>
      <w:lvlText w:val="%1.%2.%3.%4.%5."/>
      <w:lvlJc w:val="left"/>
      <w:pPr>
        <w:ind w:left="3466" w:firstLine="0"/>
      </w:pPr>
      <w:rPr>
        <w:rFonts w:cs="Times New Roman" w:hint="default"/>
      </w:rPr>
    </w:lvl>
    <w:lvl w:ilvl="5">
      <w:start w:val="1"/>
      <w:numFmt w:val="decimal"/>
      <w:lvlText w:val="%1.%2.%3.%4.%5.%6."/>
      <w:lvlJc w:val="left"/>
      <w:pPr>
        <w:ind w:left="3826" w:firstLine="0"/>
      </w:pPr>
      <w:rPr>
        <w:rFonts w:cs="Times New Roman" w:hint="default"/>
      </w:rPr>
    </w:lvl>
    <w:lvl w:ilvl="6">
      <w:start w:val="1"/>
      <w:numFmt w:val="decimal"/>
      <w:lvlText w:val="%1.%2.%3.%4.%5.%6.%7."/>
      <w:lvlJc w:val="left"/>
      <w:pPr>
        <w:ind w:left="4186" w:firstLine="0"/>
      </w:pPr>
      <w:rPr>
        <w:rFonts w:cs="Times New Roman" w:hint="default"/>
      </w:rPr>
    </w:lvl>
    <w:lvl w:ilvl="7">
      <w:start w:val="1"/>
      <w:numFmt w:val="decimal"/>
      <w:lvlText w:val="%1.%2.%3.%4.%5.%6.%7.%8."/>
      <w:lvlJc w:val="left"/>
      <w:pPr>
        <w:ind w:left="4186" w:firstLine="0"/>
      </w:pPr>
      <w:rPr>
        <w:rFonts w:cs="Times New Roman" w:hint="default"/>
      </w:rPr>
    </w:lvl>
    <w:lvl w:ilvl="8">
      <w:start w:val="1"/>
      <w:numFmt w:val="decimal"/>
      <w:lvlText w:val="%1.%2.%3.%4.%5.%6.%7.%8.%9."/>
      <w:lvlJc w:val="left"/>
      <w:pPr>
        <w:ind w:left="4546" w:firstLine="0"/>
      </w:pPr>
      <w:rPr>
        <w:rFonts w:cs="Times New Roman" w:hint="default"/>
      </w:rPr>
    </w:lvl>
  </w:abstractNum>
  <w:abstractNum w:abstractNumId="19">
    <w:nsid w:val="67F737E2"/>
    <w:multiLevelType w:val="hybridMultilevel"/>
    <w:tmpl w:val="D6842514"/>
    <w:lvl w:ilvl="0" w:tplc="04190011">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0">
    <w:nsid w:val="682A5960"/>
    <w:multiLevelType w:val="hybridMultilevel"/>
    <w:tmpl w:val="E8C8E5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E710F3A"/>
    <w:multiLevelType w:val="multilevel"/>
    <w:tmpl w:val="B27E168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0"/>
  </w:num>
  <w:num w:numId="4">
    <w:abstractNumId w:val="6"/>
  </w:num>
  <w:num w:numId="5">
    <w:abstractNumId w:val="1"/>
  </w:num>
  <w:num w:numId="6">
    <w:abstractNumId w:val="3"/>
  </w:num>
  <w:num w:numId="7">
    <w:abstractNumId w:val="2"/>
  </w:num>
  <w:num w:numId="8">
    <w:abstractNumId w:val="5"/>
  </w:num>
  <w:num w:numId="9">
    <w:abstractNumId w:val="4"/>
  </w:num>
  <w:num w:numId="10">
    <w:abstractNumId w:val="7"/>
  </w:num>
  <w:num w:numId="11">
    <w:abstractNumId w:val="11"/>
  </w:num>
  <w:num w:numId="12">
    <w:abstractNumId w:val="18"/>
  </w:num>
  <w:num w:numId="13">
    <w:abstractNumId w:val="12"/>
  </w:num>
  <w:num w:numId="14">
    <w:abstractNumId w:val="19"/>
  </w:num>
  <w:num w:numId="15">
    <w:abstractNumId w:val="10"/>
  </w:num>
  <w:num w:numId="16">
    <w:abstractNumId w:val="14"/>
  </w:num>
  <w:num w:numId="17">
    <w:abstractNumId w:val="9"/>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5"/>
  </w:num>
  <w:num w:numId="21">
    <w:abstractNumId w:val="17"/>
  </w:num>
  <w:num w:numId="22">
    <w:abstractNumId w:val="13"/>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F85EEC"/>
    <w:rsid w:val="002304B9"/>
    <w:rsid w:val="00443996"/>
    <w:rsid w:val="005145EA"/>
    <w:rsid w:val="005471EC"/>
    <w:rsid w:val="0064217E"/>
    <w:rsid w:val="00F85E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EEC"/>
    <w:rPr>
      <w:rFonts w:eastAsiaTheme="minorEastAsia"/>
      <w:lang w:eastAsia="ru-RU"/>
    </w:rPr>
  </w:style>
  <w:style w:type="paragraph" w:styleId="1">
    <w:name w:val="heading 1"/>
    <w:basedOn w:val="a"/>
    <w:next w:val="a"/>
    <w:link w:val="10"/>
    <w:qFormat/>
    <w:rsid w:val="00F85EEC"/>
    <w:pPr>
      <w:keepNext/>
      <w:keepLines/>
      <w:numPr>
        <w:numId w:val="16"/>
      </w:numPr>
      <w:spacing w:before="400" w:after="120"/>
      <w:outlineLvl w:val="0"/>
    </w:pPr>
    <w:rPr>
      <w:rFonts w:ascii="Arial" w:eastAsia="Times New Roman" w:hAnsi="Arial" w:cs="Arial"/>
      <w:color w:val="000000"/>
      <w:sz w:val="40"/>
      <w:szCs w:val="40"/>
    </w:rPr>
  </w:style>
  <w:style w:type="paragraph" w:styleId="2">
    <w:name w:val="heading 2"/>
    <w:basedOn w:val="a"/>
    <w:next w:val="a"/>
    <w:link w:val="20"/>
    <w:qFormat/>
    <w:rsid w:val="00F85EEC"/>
    <w:pPr>
      <w:keepNext/>
      <w:keepLines/>
      <w:numPr>
        <w:ilvl w:val="1"/>
        <w:numId w:val="16"/>
      </w:numPr>
      <w:spacing w:before="360" w:after="120"/>
      <w:outlineLvl w:val="1"/>
    </w:pPr>
    <w:rPr>
      <w:rFonts w:ascii="Arial" w:eastAsia="Times New Roman" w:hAnsi="Arial" w:cs="Arial"/>
      <w:color w:val="000000"/>
      <w:sz w:val="32"/>
      <w:szCs w:val="32"/>
    </w:rPr>
  </w:style>
  <w:style w:type="paragraph" w:styleId="3">
    <w:name w:val="heading 3"/>
    <w:basedOn w:val="a"/>
    <w:next w:val="a"/>
    <w:link w:val="30"/>
    <w:qFormat/>
    <w:rsid w:val="00F85EEC"/>
    <w:pPr>
      <w:keepNext/>
      <w:keepLines/>
      <w:numPr>
        <w:ilvl w:val="2"/>
        <w:numId w:val="16"/>
      </w:numPr>
      <w:spacing w:before="320" w:after="80"/>
      <w:outlineLvl w:val="2"/>
    </w:pPr>
    <w:rPr>
      <w:rFonts w:ascii="Arial" w:eastAsia="Times New Roman" w:hAnsi="Arial" w:cs="Arial"/>
      <w:color w:val="434343"/>
      <w:sz w:val="28"/>
      <w:szCs w:val="28"/>
    </w:rPr>
  </w:style>
  <w:style w:type="paragraph" w:styleId="4">
    <w:name w:val="heading 4"/>
    <w:basedOn w:val="a"/>
    <w:next w:val="a"/>
    <w:link w:val="40"/>
    <w:qFormat/>
    <w:rsid w:val="00F85EEC"/>
    <w:pPr>
      <w:keepNext/>
      <w:keepLines/>
      <w:numPr>
        <w:ilvl w:val="3"/>
        <w:numId w:val="16"/>
      </w:numPr>
      <w:spacing w:before="280" w:after="80"/>
      <w:outlineLvl w:val="3"/>
    </w:pPr>
    <w:rPr>
      <w:rFonts w:ascii="Arial" w:eastAsia="Times New Roman" w:hAnsi="Arial" w:cs="Arial"/>
      <w:color w:val="666666"/>
      <w:sz w:val="24"/>
      <w:szCs w:val="24"/>
    </w:rPr>
  </w:style>
  <w:style w:type="paragraph" w:styleId="5">
    <w:name w:val="heading 5"/>
    <w:basedOn w:val="a"/>
    <w:next w:val="a"/>
    <w:link w:val="50"/>
    <w:qFormat/>
    <w:rsid w:val="00F85EEC"/>
    <w:pPr>
      <w:keepNext/>
      <w:keepLines/>
      <w:numPr>
        <w:ilvl w:val="4"/>
        <w:numId w:val="16"/>
      </w:numPr>
      <w:spacing w:before="240" w:after="80"/>
      <w:outlineLvl w:val="4"/>
    </w:pPr>
    <w:rPr>
      <w:rFonts w:ascii="Arial" w:eastAsia="Times New Roman" w:hAnsi="Arial" w:cs="Arial"/>
      <w:color w:val="666666"/>
    </w:rPr>
  </w:style>
  <w:style w:type="paragraph" w:styleId="6">
    <w:name w:val="heading 6"/>
    <w:basedOn w:val="a"/>
    <w:next w:val="a"/>
    <w:link w:val="60"/>
    <w:qFormat/>
    <w:rsid w:val="00F85EEC"/>
    <w:pPr>
      <w:keepNext/>
      <w:keepLines/>
      <w:numPr>
        <w:ilvl w:val="5"/>
        <w:numId w:val="16"/>
      </w:numPr>
      <w:spacing w:before="240" w:after="80"/>
      <w:outlineLvl w:val="5"/>
    </w:pPr>
    <w:rPr>
      <w:rFonts w:ascii="Arial" w:eastAsia="Times New Roman" w:hAnsi="Arial" w:cs="Arial"/>
      <w:i/>
      <w:color w:val="666666"/>
    </w:rPr>
  </w:style>
  <w:style w:type="paragraph" w:styleId="7">
    <w:name w:val="heading 7"/>
    <w:basedOn w:val="a"/>
    <w:next w:val="a"/>
    <w:link w:val="70"/>
    <w:qFormat/>
    <w:rsid w:val="00F85EEC"/>
    <w:pPr>
      <w:keepNext/>
      <w:keepLines/>
      <w:numPr>
        <w:ilvl w:val="6"/>
        <w:numId w:val="16"/>
      </w:numPr>
      <w:spacing w:before="40" w:after="0"/>
      <w:outlineLvl w:val="6"/>
    </w:pPr>
    <w:rPr>
      <w:rFonts w:ascii="Calibri Light" w:eastAsia="Arial" w:hAnsi="Calibri Light" w:cs="Times New Roman"/>
      <w:i/>
      <w:iCs/>
      <w:color w:val="1F4D78"/>
    </w:rPr>
  </w:style>
  <w:style w:type="paragraph" w:styleId="8">
    <w:name w:val="heading 8"/>
    <w:basedOn w:val="a"/>
    <w:next w:val="a"/>
    <w:link w:val="80"/>
    <w:qFormat/>
    <w:rsid w:val="00F85EEC"/>
    <w:pPr>
      <w:keepNext/>
      <w:keepLines/>
      <w:numPr>
        <w:ilvl w:val="7"/>
        <w:numId w:val="16"/>
      </w:numPr>
      <w:spacing w:before="40" w:after="0"/>
      <w:outlineLvl w:val="7"/>
    </w:pPr>
    <w:rPr>
      <w:rFonts w:ascii="Calibri Light" w:eastAsia="Arial" w:hAnsi="Calibri Light" w:cs="Times New Roman"/>
      <w:color w:val="272727"/>
      <w:sz w:val="21"/>
      <w:szCs w:val="21"/>
    </w:rPr>
  </w:style>
  <w:style w:type="paragraph" w:styleId="9">
    <w:name w:val="heading 9"/>
    <w:basedOn w:val="a"/>
    <w:next w:val="a"/>
    <w:link w:val="90"/>
    <w:qFormat/>
    <w:rsid w:val="00F85EEC"/>
    <w:pPr>
      <w:keepNext/>
      <w:keepLines/>
      <w:numPr>
        <w:ilvl w:val="8"/>
        <w:numId w:val="16"/>
      </w:numPr>
      <w:spacing w:before="40" w:after="0"/>
      <w:outlineLvl w:val="8"/>
    </w:pPr>
    <w:rPr>
      <w:rFonts w:ascii="Calibri Light" w:eastAsia="Arial" w:hAnsi="Calibri Light"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5EEC"/>
    <w:rPr>
      <w:rFonts w:ascii="Arial" w:eastAsia="Times New Roman" w:hAnsi="Arial" w:cs="Arial"/>
      <w:color w:val="000000"/>
      <w:sz w:val="40"/>
      <w:szCs w:val="40"/>
      <w:lang w:eastAsia="ru-RU"/>
    </w:rPr>
  </w:style>
  <w:style w:type="character" w:customStyle="1" w:styleId="20">
    <w:name w:val="Заголовок 2 Знак"/>
    <w:basedOn w:val="a0"/>
    <w:link w:val="2"/>
    <w:rsid w:val="00F85EEC"/>
    <w:rPr>
      <w:rFonts w:ascii="Arial" w:eastAsia="Times New Roman" w:hAnsi="Arial" w:cs="Arial"/>
      <w:color w:val="000000"/>
      <w:sz w:val="32"/>
      <w:szCs w:val="32"/>
      <w:lang w:eastAsia="ru-RU"/>
    </w:rPr>
  </w:style>
  <w:style w:type="character" w:customStyle="1" w:styleId="30">
    <w:name w:val="Заголовок 3 Знак"/>
    <w:basedOn w:val="a0"/>
    <w:link w:val="3"/>
    <w:rsid w:val="00F85EEC"/>
    <w:rPr>
      <w:rFonts w:ascii="Arial" w:eastAsia="Times New Roman" w:hAnsi="Arial" w:cs="Arial"/>
      <w:color w:val="434343"/>
      <w:sz w:val="28"/>
      <w:szCs w:val="28"/>
      <w:lang w:eastAsia="ru-RU"/>
    </w:rPr>
  </w:style>
  <w:style w:type="character" w:customStyle="1" w:styleId="40">
    <w:name w:val="Заголовок 4 Знак"/>
    <w:basedOn w:val="a0"/>
    <w:link w:val="4"/>
    <w:rsid w:val="00F85EEC"/>
    <w:rPr>
      <w:rFonts w:ascii="Arial" w:eastAsia="Times New Roman" w:hAnsi="Arial" w:cs="Arial"/>
      <w:color w:val="666666"/>
      <w:sz w:val="24"/>
      <w:szCs w:val="24"/>
      <w:lang w:eastAsia="ru-RU"/>
    </w:rPr>
  </w:style>
  <w:style w:type="character" w:customStyle="1" w:styleId="50">
    <w:name w:val="Заголовок 5 Знак"/>
    <w:basedOn w:val="a0"/>
    <w:link w:val="5"/>
    <w:rsid w:val="00F85EEC"/>
    <w:rPr>
      <w:rFonts w:ascii="Arial" w:eastAsia="Times New Roman" w:hAnsi="Arial" w:cs="Arial"/>
      <w:color w:val="666666"/>
      <w:lang w:eastAsia="ru-RU"/>
    </w:rPr>
  </w:style>
  <w:style w:type="character" w:customStyle="1" w:styleId="60">
    <w:name w:val="Заголовок 6 Знак"/>
    <w:basedOn w:val="a0"/>
    <w:link w:val="6"/>
    <w:rsid w:val="00F85EEC"/>
    <w:rPr>
      <w:rFonts w:ascii="Arial" w:eastAsia="Times New Roman" w:hAnsi="Arial" w:cs="Arial"/>
      <w:i/>
      <w:color w:val="666666"/>
      <w:lang w:eastAsia="ru-RU"/>
    </w:rPr>
  </w:style>
  <w:style w:type="character" w:customStyle="1" w:styleId="70">
    <w:name w:val="Заголовок 7 Знак"/>
    <w:basedOn w:val="a0"/>
    <w:link w:val="7"/>
    <w:rsid w:val="00F85EEC"/>
    <w:rPr>
      <w:rFonts w:ascii="Calibri Light" w:eastAsia="Arial" w:hAnsi="Calibri Light" w:cs="Times New Roman"/>
      <w:i/>
      <w:iCs/>
      <w:color w:val="1F4D78"/>
      <w:lang w:eastAsia="ru-RU"/>
    </w:rPr>
  </w:style>
  <w:style w:type="character" w:customStyle="1" w:styleId="80">
    <w:name w:val="Заголовок 8 Знак"/>
    <w:basedOn w:val="a0"/>
    <w:link w:val="8"/>
    <w:rsid w:val="00F85EEC"/>
    <w:rPr>
      <w:rFonts w:ascii="Calibri Light" w:eastAsia="Arial" w:hAnsi="Calibri Light" w:cs="Times New Roman"/>
      <w:color w:val="272727"/>
      <w:sz w:val="21"/>
      <w:szCs w:val="21"/>
      <w:lang w:eastAsia="ru-RU"/>
    </w:rPr>
  </w:style>
  <w:style w:type="character" w:customStyle="1" w:styleId="90">
    <w:name w:val="Заголовок 9 Знак"/>
    <w:basedOn w:val="a0"/>
    <w:link w:val="9"/>
    <w:rsid w:val="00F85EEC"/>
    <w:rPr>
      <w:rFonts w:ascii="Calibri Light" w:eastAsia="Arial" w:hAnsi="Calibri Light" w:cs="Times New Roman"/>
      <w:i/>
      <w:iCs/>
      <w:color w:val="272727"/>
      <w:sz w:val="21"/>
      <w:szCs w:val="21"/>
      <w:lang w:eastAsia="ru-RU"/>
    </w:rPr>
  </w:style>
  <w:style w:type="character" w:styleId="a3">
    <w:name w:val="Hyperlink"/>
    <w:basedOn w:val="a0"/>
    <w:unhideWhenUsed/>
    <w:rsid w:val="00F85EEC"/>
    <w:rPr>
      <w:color w:val="0000FF"/>
      <w:u w:val="single"/>
    </w:rPr>
  </w:style>
  <w:style w:type="paragraph" w:customStyle="1" w:styleId="Standard">
    <w:name w:val="Standard"/>
    <w:rsid w:val="00F85EEC"/>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paragraph" w:styleId="a4">
    <w:name w:val="Normal (Web)"/>
    <w:basedOn w:val="a"/>
    <w:unhideWhenUsed/>
    <w:rsid w:val="00F85E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85EEC"/>
  </w:style>
  <w:style w:type="character" w:styleId="a5">
    <w:name w:val="Strong"/>
    <w:basedOn w:val="a0"/>
    <w:uiPriority w:val="22"/>
    <w:qFormat/>
    <w:rsid w:val="00F85EEC"/>
    <w:rPr>
      <w:b/>
      <w:bCs/>
    </w:rPr>
  </w:style>
  <w:style w:type="paragraph" w:customStyle="1" w:styleId="p1">
    <w:name w:val="p1"/>
    <w:basedOn w:val="a"/>
    <w:rsid w:val="00F85E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F85EEC"/>
  </w:style>
  <w:style w:type="paragraph" w:customStyle="1" w:styleId="p9">
    <w:name w:val="p9"/>
    <w:basedOn w:val="a"/>
    <w:rsid w:val="00F85E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F85EEC"/>
  </w:style>
  <w:style w:type="character" w:customStyle="1" w:styleId="s3">
    <w:name w:val="s3"/>
    <w:basedOn w:val="a0"/>
    <w:rsid w:val="00F85EEC"/>
  </w:style>
  <w:style w:type="paragraph" w:customStyle="1" w:styleId="ConsPlusNormal">
    <w:name w:val="ConsPlusNormal"/>
    <w:rsid w:val="00F85E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Title"/>
    <w:basedOn w:val="a"/>
    <w:next w:val="a"/>
    <w:link w:val="a7"/>
    <w:qFormat/>
    <w:rsid w:val="00F85EEC"/>
    <w:pPr>
      <w:keepNext/>
      <w:keepLines/>
      <w:spacing w:after="60"/>
    </w:pPr>
    <w:rPr>
      <w:rFonts w:ascii="Arial" w:eastAsia="Times New Roman" w:hAnsi="Arial" w:cs="Arial"/>
      <w:color w:val="000000"/>
      <w:sz w:val="52"/>
      <w:szCs w:val="52"/>
    </w:rPr>
  </w:style>
  <w:style w:type="character" w:customStyle="1" w:styleId="a7">
    <w:name w:val="Название Знак"/>
    <w:basedOn w:val="a0"/>
    <w:link w:val="a6"/>
    <w:rsid w:val="00F85EEC"/>
    <w:rPr>
      <w:rFonts w:ascii="Arial" w:eastAsia="Times New Roman" w:hAnsi="Arial" w:cs="Arial"/>
      <w:color w:val="000000"/>
      <w:sz w:val="52"/>
      <w:szCs w:val="52"/>
      <w:lang w:eastAsia="ru-RU"/>
    </w:rPr>
  </w:style>
  <w:style w:type="paragraph" w:styleId="a8">
    <w:name w:val="Subtitle"/>
    <w:basedOn w:val="a"/>
    <w:next w:val="a"/>
    <w:link w:val="a9"/>
    <w:qFormat/>
    <w:rsid w:val="00F85EEC"/>
    <w:pPr>
      <w:keepNext/>
      <w:keepLines/>
      <w:spacing w:after="320"/>
    </w:pPr>
    <w:rPr>
      <w:rFonts w:ascii="Arial" w:eastAsia="Times New Roman" w:hAnsi="Arial" w:cs="Arial"/>
      <w:i/>
      <w:color w:val="666666"/>
      <w:sz w:val="30"/>
      <w:szCs w:val="30"/>
    </w:rPr>
  </w:style>
  <w:style w:type="character" w:customStyle="1" w:styleId="a9">
    <w:name w:val="Подзаголовок Знак"/>
    <w:basedOn w:val="a0"/>
    <w:link w:val="a8"/>
    <w:rsid w:val="00F85EEC"/>
    <w:rPr>
      <w:rFonts w:ascii="Arial" w:eastAsia="Times New Roman" w:hAnsi="Arial" w:cs="Arial"/>
      <w:i/>
      <w:color w:val="666666"/>
      <w:sz w:val="30"/>
      <w:szCs w:val="30"/>
      <w:lang w:eastAsia="ru-RU"/>
    </w:rPr>
  </w:style>
  <w:style w:type="character" w:customStyle="1" w:styleId="aa">
    <w:name w:val="Текст примечания Знак"/>
    <w:basedOn w:val="a0"/>
    <w:link w:val="ab"/>
    <w:semiHidden/>
    <w:rsid w:val="00F85EEC"/>
    <w:rPr>
      <w:rFonts w:ascii="Arial" w:eastAsia="Times New Roman" w:hAnsi="Arial" w:cs="Arial"/>
      <w:color w:val="000000"/>
      <w:sz w:val="20"/>
      <w:szCs w:val="20"/>
    </w:rPr>
  </w:style>
  <w:style w:type="paragraph" w:styleId="ab">
    <w:name w:val="annotation text"/>
    <w:basedOn w:val="a"/>
    <w:link w:val="aa"/>
    <w:semiHidden/>
    <w:rsid w:val="00F85EEC"/>
    <w:pPr>
      <w:spacing w:after="0" w:line="240" w:lineRule="auto"/>
    </w:pPr>
    <w:rPr>
      <w:rFonts w:ascii="Arial" w:eastAsia="Times New Roman" w:hAnsi="Arial" w:cs="Arial"/>
      <w:color w:val="000000"/>
      <w:sz w:val="20"/>
      <w:szCs w:val="20"/>
      <w:lang w:eastAsia="en-US"/>
    </w:rPr>
  </w:style>
  <w:style w:type="character" w:customStyle="1" w:styleId="11">
    <w:name w:val="Текст примечания Знак1"/>
    <w:basedOn w:val="a0"/>
    <w:link w:val="ab"/>
    <w:uiPriority w:val="99"/>
    <w:semiHidden/>
    <w:rsid w:val="00F85EEC"/>
    <w:rPr>
      <w:rFonts w:eastAsiaTheme="minorEastAsia"/>
      <w:sz w:val="20"/>
      <w:szCs w:val="20"/>
      <w:lang w:eastAsia="ru-RU"/>
    </w:rPr>
  </w:style>
  <w:style w:type="paragraph" w:styleId="ac">
    <w:name w:val="Balloon Text"/>
    <w:basedOn w:val="a"/>
    <w:link w:val="ad"/>
    <w:semiHidden/>
    <w:rsid w:val="00F85EEC"/>
    <w:pPr>
      <w:spacing w:after="0" w:line="240" w:lineRule="auto"/>
    </w:pPr>
    <w:rPr>
      <w:rFonts w:ascii="Segoe UI" w:eastAsia="Times New Roman" w:hAnsi="Segoe UI" w:cs="Segoe UI"/>
      <w:color w:val="000000"/>
      <w:sz w:val="18"/>
      <w:szCs w:val="18"/>
    </w:rPr>
  </w:style>
  <w:style w:type="character" w:customStyle="1" w:styleId="ad">
    <w:name w:val="Текст выноски Знак"/>
    <w:basedOn w:val="a0"/>
    <w:link w:val="ac"/>
    <w:semiHidden/>
    <w:rsid w:val="00F85EEC"/>
    <w:rPr>
      <w:rFonts w:ascii="Segoe UI" w:eastAsia="Times New Roman" w:hAnsi="Segoe UI" w:cs="Segoe UI"/>
      <w:color w:val="000000"/>
      <w:sz w:val="18"/>
      <w:szCs w:val="18"/>
      <w:lang w:eastAsia="ru-RU"/>
    </w:rPr>
  </w:style>
  <w:style w:type="paragraph" w:customStyle="1" w:styleId="12">
    <w:name w:val="Абзац списка1"/>
    <w:basedOn w:val="a"/>
    <w:rsid w:val="00F85EEC"/>
    <w:pPr>
      <w:spacing w:after="0"/>
      <w:ind w:left="720"/>
      <w:contextualSpacing/>
    </w:pPr>
    <w:rPr>
      <w:rFonts w:ascii="Arial" w:eastAsia="Times New Roman" w:hAnsi="Arial" w:cs="Arial"/>
      <w:color w:val="000000"/>
    </w:rPr>
  </w:style>
  <w:style w:type="paragraph" w:customStyle="1" w:styleId="13">
    <w:name w:val="Заголовок оглавления1"/>
    <w:basedOn w:val="1"/>
    <w:next w:val="a"/>
    <w:rsid w:val="00F85EEC"/>
    <w:pPr>
      <w:spacing w:before="240" w:after="0" w:line="259" w:lineRule="auto"/>
      <w:outlineLvl w:val="9"/>
    </w:pPr>
    <w:rPr>
      <w:rFonts w:ascii="Calibri Light" w:eastAsia="Arial" w:hAnsi="Calibri Light" w:cs="Times New Roman"/>
      <w:color w:val="2E74B5"/>
      <w:sz w:val="32"/>
      <w:szCs w:val="32"/>
    </w:rPr>
  </w:style>
  <w:style w:type="paragraph" w:styleId="21">
    <w:name w:val="toc 2"/>
    <w:basedOn w:val="a"/>
    <w:next w:val="a"/>
    <w:autoRedefine/>
    <w:rsid w:val="00F85EEC"/>
    <w:pPr>
      <w:spacing w:after="100" w:line="259" w:lineRule="auto"/>
      <w:ind w:left="220"/>
    </w:pPr>
    <w:rPr>
      <w:rFonts w:ascii="Calibri" w:eastAsia="Arial" w:hAnsi="Calibri" w:cs="Times New Roman"/>
    </w:rPr>
  </w:style>
  <w:style w:type="paragraph" w:styleId="14">
    <w:name w:val="toc 1"/>
    <w:basedOn w:val="a"/>
    <w:next w:val="a"/>
    <w:autoRedefine/>
    <w:rsid w:val="00F85EEC"/>
    <w:pPr>
      <w:tabs>
        <w:tab w:val="left" w:pos="440"/>
        <w:tab w:val="right" w:leader="dot" w:pos="10197"/>
      </w:tabs>
      <w:spacing w:after="100" w:line="259" w:lineRule="auto"/>
      <w:jc w:val="both"/>
    </w:pPr>
    <w:rPr>
      <w:rFonts w:ascii="Calibri" w:eastAsia="Arial" w:hAnsi="Calibri" w:cs="Times New Roman"/>
    </w:rPr>
  </w:style>
  <w:style w:type="paragraph" w:styleId="31">
    <w:name w:val="toc 3"/>
    <w:basedOn w:val="a"/>
    <w:next w:val="a"/>
    <w:autoRedefine/>
    <w:rsid w:val="00F85EEC"/>
    <w:pPr>
      <w:spacing w:after="100" w:line="259" w:lineRule="auto"/>
      <w:ind w:left="440"/>
    </w:pPr>
    <w:rPr>
      <w:rFonts w:ascii="Calibri" w:eastAsia="Arial" w:hAnsi="Calibri" w:cs="Times New Roman"/>
    </w:rPr>
  </w:style>
  <w:style w:type="character" w:customStyle="1" w:styleId="ae">
    <w:name w:val="Тема примечания Знак"/>
    <w:basedOn w:val="aa"/>
    <w:link w:val="af"/>
    <w:semiHidden/>
    <w:rsid w:val="00F85EEC"/>
    <w:rPr>
      <w:b/>
      <w:bCs/>
    </w:rPr>
  </w:style>
  <w:style w:type="paragraph" w:styleId="af">
    <w:name w:val="annotation subject"/>
    <w:basedOn w:val="ab"/>
    <w:next w:val="ab"/>
    <w:link w:val="ae"/>
    <w:semiHidden/>
    <w:rsid w:val="00F85EEC"/>
    <w:rPr>
      <w:b/>
      <w:bCs/>
    </w:rPr>
  </w:style>
  <w:style w:type="character" w:customStyle="1" w:styleId="15">
    <w:name w:val="Тема примечания Знак1"/>
    <w:basedOn w:val="11"/>
    <w:link w:val="af"/>
    <w:uiPriority w:val="99"/>
    <w:semiHidden/>
    <w:rsid w:val="00F85EEC"/>
    <w:rPr>
      <w:b/>
      <w:bCs/>
    </w:rPr>
  </w:style>
  <w:style w:type="paragraph" w:customStyle="1" w:styleId="gmail-msolistparagraph">
    <w:name w:val="gmail-msolistparagraph"/>
    <w:basedOn w:val="a"/>
    <w:rsid w:val="00F85EEC"/>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header"/>
    <w:basedOn w:val="a"/>
    <w:link w:val="af1"/>
    <w:rsid w:val="00F85EEC"/>
    <w:pPr>
      <w:tabs>
        <w:tab w:val="center" w:pos="4677"/>
        <w:tab w:val="right" w:pos="9355"/>
      </w:tabs>
      <w:spacing w:after="0" w:line="240" w:lineRule="auto"/>
    </w:pPr>
    <w:rPr>
      <w:rFonts w:ascii="Arial" w:eastAsia="Times New Roman" w:hAnsi="Arial" w:cs="Arial"/>
      <w:color w:val="000000"/>
    </w:rPr>
  </w:style>
  <w:style w:type="character" w:customStyle="1" w:styleId="af1">
    <w:name w:val="Верхний колонтитул Знак"/>
    <w:basedOn w:val="a0"/>
    <w:link w:val="af0"/>
    <w:rsid w:val="00F85EEC"/>
    <w:rPr>
      <w:rFonts w:ascii="Arial" w:eastAsia="Times New Roman" w:hAnsi="Arial" w:cs="Arial"/>
      <w:color w:val="000000"/>
      <w:lang w:eastAsia="ru-RU"/>
    </w:rPr>
  </w:style>
  <w:style w:type="paragraph" w:styleId="af2">
    <w:name w:val="footer"/>
    <w:basedOn w:val="a"/>
    <w:link w:val="af3"/>
    <w:rsid w:val="00F85EEC"/>
    <w:pPr>
      <w:tabs>
        <w:tab w:val="center" w:pos="4677"/>
        <w:tab w:val="right" w:pos="9355"/>
      </w:tabs>
      <w:spacing w:after="0" w:line="240" w:lineRule="auto"/>
    </w:pPr>
    <w:rPr>
      <w:rFonts w:ascii="Arial" w:eastAsia="Times New Roman" w:hAnsi="Arial" w:cs="Arial"/>
      <w:color w:val="000000"/>
    </w:rPr>
  </w:style>
  <w:style w:type="character" w:customStyle="1" w:styleId="af3">
    <w:name w:val="Нижний колонтитул Знак"/>
    <w:basedOn w:val="a0"/>
    <w:link w:val="af2"/>
    <w:rsid w:val="00F85EEC"/>
    <w:rPr>
      <w:rFonts w:ascii="Arial" w:eastAsia="Times New Roman" w:hAnsi="Arial" w:cs="Arial"/>
      <w:color w:val="000000"/>
      <w:lang w:eastAsia="ru-RU"/>
    </w:rPr>
  </w:style>
  <w:style w:type="paragraph" w:customStyle="1" w:styleId="16">
    <w:name w:val="Без интервала1"/>
    <w:rsid w:val="00F85EEC"/>
    <w:pPr>
      <w:spacing w:after="0" w:line="240" w:lineRule="auto"/>
    </w:pPr>
    <w:rPr>
      <w:rFonts w:ascii="Arial" w:eastAsia="Times New Roman" w:hAnsi="Arial" w:cs="Arial"/>
      <w:color w:val="000000"/>
      <w:lang w:eastAsia="ru-RU"/>
    </w:rPr>
  </w:style>
  <w:style w:type="paragraph" w:customStyle="1" w:styleId="ConsPlusTitle">
    <w:name w:val="ConsPlusTitle"/>
    <w:rsid w:val="00F85EE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F85EEC"/>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EB89408BEFBD02DCFAC86ED2383AC23052C0BA40FBDA8CAEDDC1F3UEN" TargetMode="External"/><Relationship Id="rId3" Type="http://schemas.openxmlformats.org/officeDocument/2006/relationships/settings" Target="settings.xml"/><Relationship Id="rId7" Type="http://schemas.openxmlformats.org/officeDocument/2006/relationships/hyperlink" Target="consultantplus://offline/ref=95EB89408BEFBD02DCFAC86ED2383AC23052C0BA40FBDA8CAEDDC1F3U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consultantplus://offline/ref=95EB89408BEFBD02DCFAC86ED2383AC23052C0BA40FBDA8CAEDDC1F3UEN" TargetMode="External"/><Relationship Id="rId4" Type="http://schemas.openxmlformats.org/officeDocument/2006/relationships/webSettings" Target="webSettings.xml"/><Relationship Id="rId9" Type="http://schemas.openxmlformats.org/officeDocument/2006/relationships/hyperlink" Target="consultantplus://offline/ref=95EB89408BEFBD02DCFAC86ED2383AC23052C0BA40FBDA8CAEDDC1F3U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33886</Words>
  <Characters>193153</Characters>
  <Application>Microsoft Office Word</Application>
  <DocSecurity>0</DocSecurity>
  <Lines>1609</Lines>
  <Paragraphs>453</Paragraphs>
  <ScaleCrop>false</ScaleCrop>
  <Company/>
  <LinksUpToDate>false</LinksUpToDate>
  <CharactersWithSpaces>226586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5</cp:revision>
  <dcterms:created xsi:type="dcterms:W3CDTF">2017-09-07T20:13:00Z</dcterms:created>
  <dcterms:modified xsi:type="dcterms:W3CDTF">2017-09-09T11:41:00Z</dcterms:modified>
</cp:coreProperties>
</file>