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A31" w:rsidRDefault="00511A31" w:rsidP="006B1402">
      <w:pPr>
        <w:pStyle w:val="2"/>
        <w:keepLines/>
        <w:spacing w:after="0"/>
        <w:jc w:val="right"/>
      </w:pPr>
      <w:bookmarkStart w:id="0" w:name="_Toc493592567"/>
    </w:p>
    <w:p w:rsidR="006B1402" w:rsidRPr="00075514" w:rsidRDefault="006B1402" w:rsidP="00C67369">
      <w:pPr>
        <w:pStyle w:val="2"/>
        <w:keepLines/>
        <w:spacing w:after="0"/>
        <w:jc w:val="right"/>
      </w:pPr>
      <w:r w:rsidRPr="00075514">
        <w:t>Приложение 7</w:t>
      </w:r>
    </w:p>
    <w:p w:rsidR="00BD4CE4" w:rsidRPr="00075514" w:rsidRDefault="00BD4CE4" w:rsidP="00C67369">
      <w:pPr>
        <w:pStyle w:val="2"/>
        <w:keepLines/>
        <w:spacing w:after="0"/>
        <w:jc w:val="right"/>
      </w:pPr>
      <w:r w:rsidRPr="00075514">
        <w:t xml:space="preserve"> </w:t>
      </w:r>
      <w:r w:rsidR="00DA17EE" w:rsidRPr="00075514">
        <w:t xml:space="preserve">к </w:t>
      </w:r>
      <w:r w:rsidRPr="00075514">
        <w:t>Концессионному соглашению</w:t>
      </w:r>
    </w:p>
    <w:bookmarkEnd w:id="0"/>
    <w:p w:rsidR="00511A31" w:rsidRPr="00075514" w:rsidRDefault="00511A31" w:rsidP="00C67369">
      <w:pPr>
        <w:rPr>
          <w:rFonts w:ascii="Times New Roman" w:hAnsi="Times New Roman"/>
          <w:sz w:val="24"/>
          <w:szCs w:val="24"/>
        </w:rPr>
      </w:pPr>
    </w:p>
    <w:p w:rsidR="008355FB" w:rsidRDefault="00916ACA" w:rsidP="003B41E2">
      <w:pPr>
        <w:ind w:right="-427"/>
        <w:jc w:val="center"/>
        <w:rPr>
          <w:rFonts w:ascii="Times New Roman" w:hAnsi="Times New Roman"/>
          <w:sz w:val="28"/>
        </w:rPr>
      </w:pPr>
      <w:r w:rsidRPr="005F525D">
        <w:rPr>
          <w:rFonts w:ascii="Times New Roman" w:hAnsi="Times New Roman"/>
          <w:sz w:val="28"/>
        </w:rPr>
        <w:t>ПРЕДЕЛЬНЫЙ РАЗМЕР РАСХОДОВ НА РЕКОНСТРУКЦИЮ</w:t>
      </w:r>
      <w:r>
        <w:rPr>
          <w:rFonts w:ascii="Times New Roman" w:hAnsi="Times New Roman"/>
          <w:sz w:val="28"/>
        </w:rPr>
        <w:t xml:space="preserve"> </w:t>
      </w:r>
      <w:r w:rsidRPr="005F525D">
        <w:rPr>
          <w:rFonts w:ascii="Times New Roman" w:hAnsi="Times New Roman"/>
          <w:sz w:val="28"/>
        </w:rPr>
        <w:t>ОБЪЕКТ</w:t>
      </w:r>
      <w:r w:rsidR="008548BC">
        <w:rPr>
          <w:rFonts w:ascii="Times New Roman" w:hAnsi="Times New Roman"/>
          <w:sz w:val="28"/>
        </w:rPr>
        <w:t>ОВ</w:t>
      </w:r>
      <w:r w:rsidRPr="005F525D">
        <w:rPr>
          <w:rFonts w:ascii="Times New Roman" w:hAnsi="Times New Roman"/>
          <w:sz w:val="28"/>
        </w:rPr>
        <w:t xml:space="preserve"> СОГЛАШЕНИЯ</w:t>
      </w:r>
    </w:p>
    <w:p w:rsidR="008355FB" w:rsidRPr="0032580D" w:rsidRDefault="008355FB" w:rsidP="003B41E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8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Объём расходов, финансируемых за счет средств </w:t>
      </w:r>
      <w:r w:rsidRPr="0032580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Концедента</w:t>
      </w:r>
      <w:r w:rsidRPr="003258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на реконструкцию объект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</w:p>
    <w:p w:rsidR="008355FB" w:rsidRPr="0032580D" w:rsidRDefault="008355FB" w:rsidP="003B41E2">
      <w:pPr>
        <w:pStyle w:val="aa"/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8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каждый год срока действия концессионного соглашения.</w:t>
      </w:r>
    </w:p>
    <w:p w:rsidR="008355FB" w:rsidRPr="00126BD6" w:rsidRDefault="008355FB" w:rsidP="003B41E2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46108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(запланированы средства местного бюджета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МО</w:t>
      </w:r>
      <w:r w:rsidRPr="0046108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Верхнелюбажский сельсовет</w:t>
      </w:r>
      <w:r w:rsidRPr="0046108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»)</w:t>
      </w:r>
    </w:p>
    <w:p w:rsidR="008355FB" w:rsidRPr="00075514" w:rsidRDefault="008355FB" w:rsidP="00835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7"/>
        <w:gridCol w:w="2708"/>
        <w:gridCol w:w="2324"/>
        <w:gridCol w:w="1410"/>
        <w:gridCol w:w="1560"/>
        <w:gridCol w:w="1417"/>
      </w:tblGrid>
      <w:tr w:rsidR="008355FB" w:rsidRPr="002B1A7C" w:rsidTr="00C67369">
        <w:trPr>
          <w:trHeight w:val="714"/>
        </w:trPr>
        <w:tc>
          <w:tcPr>
            <w:tcW w:w="787" w:type="dxa"/>
            <w:vMerge w:val="restart"/>
            <w:shd w:val="clear" w:color="auto" w:fill="auto"/>
            <w:vAlign w:val="center"/>
          </w:tcPr>
          <w:p w:rsidR="008355FB" w:rsidRPr="00126BD6" w:rsidRDefault="008355FB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</w:p>
          <w:p w:rsidR="008355FB" w:rsidRPr="00126BD6" w:rsidRDefault="008355FB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2708" w:type="dxa"/>
            <w:vMerge w:val="restart"/>
            <w:shd w:val="clear" w:color="auto" w:fill="auto"/>
            <w:vAlign w:val="center"/>
          </w:tcPr>
          <w:p w:rsidR="008355FB" w:rsidRPr="00126BD6" w:rsidRDefault="008355FB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8355FB" w:rsidRPr="00126BD6" w:rsidRDefault="008355FB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Общая стоимость мероприятий, руб.</w:t>
            </w:r>
          </w:p>
        </w:tc>
        <w:tc>
          <w:tcPr>
            <w:tcW w:w="4387" w:type="dxa"/>
            <w:gridSpan w:val="3"/>
          </w:tcPr>
          <w:p w:rsidR="008355FB" w:rsidRPr="00126BD6" w:rsidRDefault="008355FB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spacing w:val="-3"/>
                <w:lang w:eastAsia="ru-RU"/>
              </w:rPr>
              <w:t xml:space="preserve">Срок осуществления мероприятий, объём финансирование по </w:t>
            </w:r>
            <w:r w:rsidRPr="00126BD6">
              <w:rPr>
                <w:rFonts w:ascii="Times New Roman" w:eastAsia="Times New Roman" w:hAnsi="Times New Roman"/>
                <w:lang w:eastAsia="ru-RU"/>
              </w:rPr>
              <w:t>годам, руб.</w:t>
            </w:r>
          </w:p>
        </w:tc>
      </w:tr>
      <w:tr w:rsidR="00C67369" w:rsidRPr="002B1A7C" w:rsidTr="00C67369">
        <w:trPr>
          <w:trHeight w:val="236"/>
        </w:trPr>
        <w:tc>
          <w:tcPr>
            <w:tcW w:w="787" w:type="dxa"/>
            <w:vMerge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24" w:type="dxa"/>
            <w:vMerge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C67369" w:rsidRPr="00126BD6" w:rsidRDefault="00C67369" w:rsidP="00C6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67369" w:rsidRPr="00126BD6" w:rsidRDefault="00C67369" w:rsidP="00C6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67369" w:rsidRPr="00126BD6" w:rsidRDefault="00C67369" w:rsidP="00C6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</w:tr>
      <w:tr w:rsidR="00C67369" w:rsidRPr="002B1A7C" w:rsidTr="00C67369">
        <w:trPr>
          <w:trHeight w:val="481"/>
        </w:trPr>
        <w:tc>
          <w:tcPr>
            <w:tcW w:w="787" w:type="dxa"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708" w:type="dxa"/>
            <w:vAlign w:val="center"/>
          </w:tcPr>
          <w:p w:rsidR="00C67369" w:rsidRDefault="00C67369" w:rsidP="002B1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6BD6">
              <w:rPr>
                <w:rFonts w:ascii="Times New Roman" w:hAnsi="Times New Roman"/>
              </w:rPr>
              <w:t>Реконструкция водозаборной скважины</w:t>
            </w:r>
          </w:p>
          <w:p w:rsidR="00C67369" w:rsidRPr="00126BD6" w:rsidRDefault="00C67369" w:rsidP="002B1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Верхний Любаж</w:t>
            </w:r>
          </w:p>
        </w:tc>
        <w:tc>
          <w:tcPr>
            <w:tcW w:w="2324" w:type="dxa"/>
            <w:vAlign w:val="center"/>
          </w:tcPr>
          <w:p w:rsidR="00C67369" w:rsidRPr="00126BD6" w:rsidRDefault="00C67369" w:rsidP="002B14A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 w:rsidRPr="00126BD6">
              <w:rPr>
                <w:rFonts w:ascii="Times New Roman" w:hAnsi="Times New Roman"/>
                <w:color w:val="00000A"/>
              </w:rPr>
              <w:t>145 500,00</w:t>
            </w:r>
          </w:p>
        </w:tc>
        <w:tc>
          <w:tcPr>
            <w:tcW w:w="1410" w:type="dxa"/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 w:rsidRPr="00126BD6">
              <w:rPr>
                <w:rFonts w:ascii="Times New Roman" w:hAnsi="Times New Roman"/>
                <w:color w:val="00000A"/>
              </w:rPr>
              <w:t>145 500,00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</w:tr>
      <w:tr w:rsidR="00C67369" w:rsidRPr="002B1A7C" w:rsidTr="00C67369">
        <w:trPr>
          <w:trHeight w:val="477"/>
        </w:trPr>
        <w:tc>
          <w:tcPr>
            <w:tcW w:w="787" w:type="dxa"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708" w:type="dxa"/>
            <w:vAlign w:val="center"/>
          </w:tcPr>
          <w:p w:rsidR="00C67369" w:rsidRDefault="00C67369" w:rsidP="002B1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6BD6">
              <w:rPr>
                <w:rFonts w:ascii="Times New Roman" w:hAnsi="Times New Roman"/>
              </w:rPr>
              <w:t>Реконструкция водозаборной скважины</w:t>
            </w:r>
          </w:p>
          <w:p w:rsidR="00C67369" w:rsidRPr="00126BD6" w:rsidRDefault="00C67369" w:rsidP="002B14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Верхний Любаж (КНС)</w:t>
            </w:r>
          </w:p>
        </w:tc>
        <w:tc>
          <w:tcPr>
            <w:tcW w:w="2324" w:type="dxa"/>
            <w:vAlign w:val="center"/>
          </w:tcPr>
          <w:p w:rsidR="00C67369" w:rsidRPr="00126BD6" w:rsidRDefault="00C67369" w:rsidP="002B14A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 w:rsidRPr="00126BD6">
              <w:rPr>
                <w:rFonts w:ascii="Times New Roman" w:hAnsi="Times New Roman"/>
                <w:color w:val="00000A"/>
              </w:rPr>
              <w:t>145 500,00</w:t>
            </w:r>
          </w:p>
        </w:tc>
        <w:tc>
          <w:tcPr>
            <w:tcW w:w="1410" w:type="dxa"/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 w:rsidRPr="00126BD6">
              <w:rPr>
                <w:rFonts w:ascii="Times New Roman" w:hAnsi="Times New Roman"/>
                <w:color w:val="00000A"/>
              </w:rPr>
              <w:t>145 500,00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</w:p>
        </w:tc>
      </w:tr>
      <w:tr w:rsidR="00C67369" w:rsidRPr="003574C3" w:rsidTr="00C67369">
        <w:trPr>
          <w:trHeight w:val="271"/>
        </w:trPr>
        <w:tc>
          <w:tcPr>
            <w:tcW w:w="3495" w:type="dxa"/>
            <w:gridSpan w:val="2"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C67369" w:rsidRPr="00126BD6" w:rsidRDefault="00C67369" w:rsidP="002B1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26BD6">
              <w:rPr>
                <w:rFonts w:ascii="Times New Roman" w:eastAsia="Times New Roman" w:hAnsi="Times New Roman"/>
                <w:color w:val="000000"/>
                <w:lang w:eastAsia="ru-RU"/>
              </w:rPr>
              <w:t>291 000,00</w:t>
            </w:r>
          </w:p>
        </w:tc>
        <w:tc>
          <w:tcPr>
            <w:tcW w:w="1410" w:type="dxa"/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 w:rsidRPr="00126BD6">
              <w:rPr>
                <w:rFonts w:ascii="Times New Roman" w:hAnsi="Times New Roman"/>
                <w:color w:val="00000A"/>
              </w:rPr>
              <w:t>145 500,00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 w:rsidRPr="00126BD6">
              <w:rPr>
                <w:rFonts w:ascii="Times New Roman" w:hAnsi="Times New Roman"/>
                <w:color w:val="00000A"/>
              </w:rPr>
              <w:t>145 500,00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67369" w:rsidRPr="00126BD6" w:rsidRDefault="00C67369" w:rsidP="00C673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>0</w:t>
            </w:r>
          </w:p>
        </w:tc>
      </w:tr>
    </w:tbl>
    <w:p w:rsidR="008355FB" w:rsidRDefault="008355FB" w:rsidP="00835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8355FB" w:rsidRPr="00567235" w:rsidRDefault="008355FB" w:rsidP="00835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yellow"/>
          <w:lang w:eastAsia="ru-RU"/>
        </w:rPr>
      </w:pPr>
    </w:p>
    <w:p w:rsidR="008355FB" w:rsidRPr="003574C3" w:rsidRDefault="008355FB" w:rsidP="008355FB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Предельный размер расходов на создание и (или) реконструкцию объекта концессионного соглашения, которые предполагается осуществить </w:t>
      </w:r>
      <w:r w:rsidRPr="003574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Концессионером</w:t>
      </w:r>
      <w:r w:rsidRPr="003574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без учета расходов, источником финансирования которых является плата за подключение (технологическое присоединение)</w:t>
      </w:r>
    </w:p>
    <w:p w:rsidR="00254A2E" w:rsidRDefault="008355FB" w:rsidP="00254A2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A97C2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(заполняется на основании сведений, содержащихся</w:t>
      </w:r>
    </w:p>
    <w:p w:rsidR="008355FB" w:rsidRDefault="008355FB" w:rsidP="00254A2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A97C2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конкурсном предложении концессионера</w:t>
      </w:r>
      <w:r w:rsidRPr="00197C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197C80" w:rsidRDefault="00197C80" w:rsidP="00254A2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tbl>
      <w:tblPr>
        <w:tblStyle w:val="ab"/>
        <w:tblW w:w="10206" w:type="dxa"/>
        <w:tblInd w:w="250" w:type="dxa"/>
        <w:tblLook w:val="04A0" w:firstRow="1" w:lastRow="0" w:firstColumn="1" w:lastColumn="0" w:noHBand="0" w:noVBand="1"/>
      </w:tblPr>
      <w:tblGrid>
        <w:gridCol w:w="560"/>
        <w:gridCol w:w="2834"/>
        <w:gridCol w:w="1637"/>
        <w:gridCol w:w="1637"/>
        <w:gridCol w:w="1638"/>
        <w:gridCol w:w="1900"/>
      </w:tblGrid>
      <w:tr w:rsidR="003B41E2" w:rsidTr="00C67369">
        <w:trPr>
          <w:trHeight w:val="612"/>
        </w:trPr>
        <w:tc>
          <w:tcPr>
            <w:tcW w:w="560" w:type="dxa"/>
            <w:vMerge w:val="restart"/>
            <w:vAlign w:val="center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</w:p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п/п</w:t>
            </w:r>
          </w:p>
        </w:tc>
        <w:tc>
          <w:tcPr>
            <w:tcW w:w="2834" w:type="dxa"/>
            <w:vMerge w:val="restart"/>
            <w:vAlign w:val="center"/>
          </w:tcPr>
          <w:p w:rsidR="003B41E2" w:rsidRPr="00231F0C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1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31F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4912" w:type="dxa"/>
            <w:gridSpan w:val="3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 исполнения мероприятия, объём финансирование по годам, тыс. руб.</w:t>
            </w:r>
          </w:p>
        </w:tc>
        <w:tc>
          <w:tcPr>
            <w:tcW w:w="1900" w:type="dxa"/>
            <w:vMerge w:val="restart"/>
          </w:tcPr>
          <w:p w:rsidR="003B41E2" w:rsidRPr="003574C3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3B41E2" w:rsidTr="00C67369">
        <w:trPr>
          <w:trHeight w:val="342"/>
        </w:trPr>
        <w:tc>
          <w:tcPr>
            <w:tcW w:w="560" w:type="dxa"/>
            <w:vMerge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4" w:type="dxa"/>
            <w:vMerge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Pr="009F6AB9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6A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37" w:type="dxa"/>
          </w:tcPr>
          <w:p w:rsidR="003B41E2" w:rsidRPr="009F6AB9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6A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38" w:type="dxa"/>
          </w:tcPr>
          <w:p w:rsidR="003B41E2" w:rsidRP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F66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00" w:type="dxa"/>
            <w:vMerge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3B41E2" w:rsidTr="00C67369">
        <w:trPr>
          <w:trHeight w:val="292"/>
        </w:trPr>
        <w:tc>
          <w:tcPr>
            <w:tcW w:w="560" w:type="dxa"/>
          </w:tcPr>
          <w:p w:rsidR="003B41E2" w:rsidRPr="009F6AB9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6A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4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8" w:type="dxa"/>
          </w:tcPr>
          <w:p w:rsidR="003B41E2" w:rsidRP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</w:pPr>
          </w:p>
        </w:tc>
        <w:tc>
          <w:tcPr>
            <w:tcW w:w="1900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3B41E2" w:rsidTr="00C67369">
        <w:trPr>
          <w:trHeight w:val="292"/>
        </w:trPr>
        <w:tc>
          <w:tcPr>
            <w:tcW w:w="560" w:type="dxa"/>
          </w:tcPr>
          <w:p w:rsidR="003B41E2" w:rsidRPr="009F6AB9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6A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4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8" w:type="dxa"/>
          </w:tcPr>
          <w:p w:rsidR="003B41E2" w:rsidRP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</w:pPr>
          </w:p>
        </w:tc>
        <w:tc>
          <w:tcPr>
            <w:tcW w:w="1900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3B41E2" w:rsidTr="00C67369">
        <w:trPr>
          <w:trHeight w:val="316"/>
        </w:trPr>
        <w:tc>
          <w:tcPr>
            <w:tcW w:w="560" w:type="dxa"/>
          </w:tcPr>
          <w:p w:rsidR="003B41E2" w:rsidRPr="009F6AB9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6AB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4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8" w:type="dxa"/>
          </w:tcPr>
          <w:p w:rsidR="003B41E2" w:rsidRP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</w:pPr>
          </w:p>
        </w:tc>
        <w:tc>
          <w:tcPr>
            <w:tcW w:w="1900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3B41E2" w:rsidTr="00C67369">
        <w:trPr>
          <w:trHeight w:val="292"/>
        </w:trPr>
        <w:tc>
          <w:tcPr>
            <w:tcW w:w="560" w:type="dxa"/>
          </w:tcPr>
          <w:p w:rsidR="003B41E2" w:rsidRPr="009F6AB9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34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8" w:type="dxa"/>
          </w:tcPr>
          <w:p w:rsidR="003B41E2" w:rsidRP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</w:pPr>
          </w:p>
        </w:tc>
        <w:tc>
          <w:tcPr>
            <w:tcW w:w="1900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3B41E2" w:rsidTr="00C67369">
        <w:trPr>
          <w:trHeight w:val="316"/>
        </w:trPr>
        <w:tc>
          <w:tcPr>
            <w:tcW w:w="3394" w:type="dxa"/>
            <w:gridSpan w:val="2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5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7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38" w:type="dxa"/>
          </w:tcPr>
          <w:p w:rsidR="003B41E2" w:rsidRP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u w:val="single"/>
                <w:lang w:eastAsia="ru-RU"/>
              </w:rPr>
            </w:pPr>
          </w:p>
        </w:tc>
        <w:tc>
          <w:tcPr>
            <w:tcW w:w="1900" w:type="dxa"/>
          </w:tcPr>
          <w:p w:rsidR="003B41E2" w:rsidRDefault="003B41E2" w:rsidP="00C85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8355FB" w:rsidRDefault="008355FB" w:rsidP="008355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5FB" w:rsidRPr="00567235" w:rsidRDefault="008355FB" w:rsidP="00C6736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</w:t>
      </w:r>
      <w:r w:rsidRPr="00C1767E">
        <w:rPr>
          <w:rFonts w:ascii="Times New Roman" w:hAnsi="Times New Roman"/>
          <w:sz w:val="24"/>
          <w:szCs w:val="24"/>
        </w:rPr>
        <w:t>ероприятия по созданию и (или) реконструкции объекта концессио</w:t>
      </w:r>
      <w:r>
        <w:rPr>
          <w:rFonts w:ascii="Times New Roman" w:hAnsi="Times New Roman"/>
          <w:sz w:val="24"/>
          <w:szCs w:val="24"/>
        </w:rPr>
        <w:t>нного соглашения, обеспечивающие</w:t>
      </w:r>
      <w:r w:rsidRPr="00C1767E">
        <w:rPr>
          <w:rFonts w:ascii="Times New Roman" w:hAnsi="Times New Roman"/>
          <w:sz w:val="24"/>
          <w:szCs w:val="24"/>
        </w:rPr>
        <w:t xml:space="preserve"> достижение предусмотренных заданием целей и минимально допустимых плановых значений показателей деятельности концессионера, с описанием основных характеристик этих мероприятий</w:t>
      </w:r>
      <w:r w:rsidRPr="0056723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, а также обоснования, расчеты и сведения об источниках финансирования данных мероприятий:</w:t>
      </w:r>
    </w:p>
    <w:p w:rsidR="008355FB" w:rsidRPr="00567235" w:rsidRDefault="008355FB" w:rsidP="003B41E2">
      <w:pPr>
        <w:spacing w:after="0" w:line="240" w:lineRule="auto"/>
        <w:ind w:right="-286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</w:t>
      </w: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</w:t>
      </w:r>
      <w:r w:rsidR="00F6661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</w:t>
      </w:r>
      <w:bookmarkStart w:id="1" w:name="_GoBack"/>
      <w:bookmarkEnd w:id="1"/>
    </w:p>
    <w:p w:rsidR="008355FB" w:rsidRPr="008355FB" w:rsidRDefault="008355FB" w:rsidP="003B41E2">
      <w:pPr>
        <w:spacing w:after="0" w:line="240" w:lineRule="auto"/>
        <w:ind w:right="-286"/>
        <w:jc w:val="center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приводятся сведенья</w:t>
      </w:r>
      <w:r w:rsidRPr="00567235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из конкурсного предложения концессионера, при их наличии)</w:t>
      </w:r>
    </w:p>
    <w:sectPr w:rsidR="008355FB" w:rsidRPr="008355FB" w:rsidSect="00C67369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A35A4"/>
    <w:multiLevelType w:val="hybridMultilevel"/>
    <w:tmpl w:val="92903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E3238"/>
    <w:multiLevelType w:val="hybridMultilevel"/>
    <w:tmpl w:val="B16E4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5FFB"/>
    <w:multiLevelType w:val="hybridMultilevel"/>
    <w:tmpl w:val="B204E9E4"/>
    <w:lvl w:ilvl="0" w:tplc="CDCA65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4C6DE6"/>
    <w:multiLevelType w:val="multilevel"/>
    <w:tmpl w:val="ADC4A4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8B"/>
    <w:rsid w:val="00025B20"/>
    <w:rsid w:val="0002621B"/>
    <w:rsid w:val="0003673E"/>
    <w:rsid w:val="00041461"/>
    <w:rsid w:val="00043188"/>
    <w:rsid w:val="000646B6"/>
    <w:rsid w:val="00066F1C"/>
    <w:rsid w:val="00075514"/>
    <w:rsid w:val="00076FA2"/>
    <w:rsid w:val="0009107E"/>
    <w:rsid w:val="000A0C77"/>
    <w:rsid w:val="000C514D"/>
    <w:rsid w:val="000E5F00"/>
    <w:rsid w:val="000F574E"/>
    <w:rsid w:val="00106192"/>
    <w:rsid w:val="0010660C"/>
    <w:rsid w:val="00197C0B"/>
    <w:rsid w:val="00197C80"/>
    <w:rsid w:val="001B1694"/>
    <w:rsid w:val="001D0B3B"/>
    <w:rsid w:val="001D4735"/>
    <w:rsid w:val="001F46D1"/>
    <w:rsid w:val="0020115B"/>
    <w:rsid w:val="002063AB"/>
    <w:rsid w:val="00231F0C"/>
    <w:rsid w:val="002378E4"/>
    <w:rsid w:val="002520DC"/>
    <w:rsid w:val="00254A2E"/>
    <w:rsid w:val="00255E37"/>
    <w:rsid w:val="002A632F"/>
    <w:rsid w:val="002C4C40"/>
    <w:rsid w:val="002E7C33"/>
    <w:rsid w:val="002F0388"/>
    <w:rsid w:val="0032580D"/>
    <w:rsid w:val="00376484"/>
    <w:rsid w:val="00391A33"/>
    <w:rsid w:val="003B41E2"/>
    <w:rsid w:val="003D59E3"/>
    <w:rsid w:val="003D69A6"/>
    <w:rsid w:val="003F11BF"/>
    <w:rsid w:val="003F595D"/>
    <w:rsid w:val="004035FC"/>
    <w:rsid w:val="00410409"/>
    <w:rsid w:val="0046638C"/>
    <w:rsid w:val="00480B2B"/>
    <w:rsid w:val="004A7F7A"/>
    <w:rsid w:val="004B4579"/>
    <w:rsid w:val="004D093D"/>
    <w:rsid w:val="004D7CA9"/>
    <w:rsid w:val="00511A31"/>
    <w:rsid w:val="00522EBD"/>
    <w:rsid w:val="00534D0B"/>
    <w:rsid w:val="00556C19"/>
    <w:rsid w:val="00567235"/>
    <w:rsid w:val="00582B06"/>
    <w:rsid w:val="00590025"/>
    <w:rsid w:val="005B53D6"/>
    <w:rsid w:val="005C0EF6"/>
    <w:rsid w:val="005D72E7"/>
    <w:rsid w:val="005D7C67"/>
    <w:rsid w:val="005F525D"/>
    <w:rsid w:val="00614C8B"/>
    <w:rsid w:val="00645356"/>
    <w:rsid w:val="00654FEE"/>
    <w:rsid w:val="00664A67"/>
    <w:rsid w:val="006B1402"/>
    <w:rsid w:val="006E7267"/>
    <w:rsid w:val="006F270E"/>
    <w:rsid w:val="007038AD"/>
    <w:rsid w:val="00715357"/>
    <w:rsid w:val="00723B7B"/>
    <w:rsid w:val="00745054"/>
    <w:rsid w:val="00747ED1"/>
    <w:rsid w:val="0075006B"/>
    <w:rsid w:val="0079168B"/>
    <w:rsid w:val="007F23DD"/>
    <w:rsid w:val="00826884"/>
    <w:rsid w:val="008355FB"/>
    <w:rsid w:val="008548BC"/>
    <w:rsid w:val="00861C68"/>
    <w:rsid w:val="00875705"/>
    <w:rsid w:val="00876EF1"/>
    <w:rsid w:val="008933E8"/>
    <w:rsid w:val="00897E55"/>
    <w:rsid w:val="008E344C"/>
    <w:rsid w:val="008F0A20"/>
    <w:rsid w:val="008F3CBB"/>
    <w:rsid w:val="0090290C"/>
    <w:rsid w:val="009140D8"/>
    <w:rsid w:val="00916ACA"/>
    <w:rsid w:val="00944B7E"/>
    <w:rsid w:val="009A4073"/>
    <w:rsid w:val="009A7344"/>
    <w:rsid w:val="009E1167"/>
    <w:rsid w:val="00A34B6E"/>
    <w:rsid w:val="00A34E08"/>
    <w:rsid w:val="00A447A3"/>
    <w:rsid w:val="00A71B69"/>
    <w:rsid w:val="00A77CF8"/>
    <w:rsid w:val="00B06057"/>
    <w:rsid w:val="00B466B9"/>
    <w:rsid w:val="00B61BD0"/>
    <w:rsid w:val="00B64992"/>
    <w:rsid w:val="00B6668A"/>
    <w:rsid w:val="00BD4CE4"/>
    <w:rsid w:val="00BF7AD7"/>
    <w:rsid w:val="00C167D0"/>
    <w:rsid w:val="00C1767E"/>
    <w:rsid w:val="00C2255F"/>
    <w:rsid w:val="00C27168"/>
    <w:rsid w:val="00C57A37"/>
    <w:rsid w:val="00C67369"/>
    <w:rsid w:val="00C74565"/>
    <w:rsid w:val="00C76646"/>
    <w:rsid w:val="00C85746"/>
    <w:rsid w:val="00CA37CE"/>
    <w:rsid w:val="00CC01A2"/>
    <w:rsid w:val="00CF5917"/>
    <w:rsid w:val="00D20495"/>
    <w:rsid w:val="00D26903"/>
    <w:rsid w:val="00D32EF8"/>
    <w:rsid w:val="00D40423"/>
    <w:rsid w:val="00D61339"/>
    <w:rsid w:val="00D83C1C"/>
    <w:rsid w:val="00D873D6"/>
    <w:rsid w:val="00DA17EE"/>
    <w:rsid w:val="00DB6CFA"/>
    <w:rsid w:val="00DD45BB"/>
    <w:rsid w:val="00DE797B"/>
    <w:rsid w:val="00E273DD"/>
    <w:rsid w:val="00E50755"/>
    <w:rsid w:val="00E60B8B"/>
    <w:rsid w:val="00E66E41"/>
    <w:rsid w:val="00E770FA"/>
    <w:rsid w:val="00F2581D"/>
    <w:rsid w:val="00F6661E"/>
    <w:rsid w:val="00F71D74"/>
    <w:rsid w:val="00F754CD"/>
    <w:rsid w:val="00FB48C8"/>
    <w:rsid w:val="00FC02C6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523C7-1B85-4178-839C-E672E1E2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C8B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614C8B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614C8B"/>
    <w:rPr>
      <w:rFonts w:ascii="Times New Roman" w:eastAsia="Calibri" w:hAnsi="Times New Roman" w:cs="Times New Roman"/>
      <w:b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E273D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273D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273DD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273D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273DD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2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3DD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0115B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39"/>
    <w:rsid w:val="0056723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56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85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9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27</cp:revision>
  <cp:lastPrinted>2021-09-24T13:00:00Z</cp:lastPrinted>
  <dcterms:created xsi:type="dcterms:W3CDTF">2020-11-24T08:35:00Z</dcterms:created>
  <dcterms:modified xsi:type="dcterms:W3CDTF">2021-12-01T06:38:00Z</dcterms:modified>
</cp:coreProperties>
</file>