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СОБРАНИЕ ДЕПУТАТОВ</w:t>
      </w:r>
    </w:p>
    <w:p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ВЕРХНЕЛЮБАЖСКОГО СЕЛЬСОВЕТА</w:t>
      </w:r>
    </w:p>
    <w:p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ФАТЕЖСКОГО РАЙОНА</w:t>
      </w:r>
    </w:p>
    <w:p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</w:t>
      </w:r>
    </w:p>
    <w:p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РЕШЕНИЕ</w:t>
      </w:r>
    </w:p>
    <w:p w:rsidR="00392547" w:rsidRPr="00C60FB6" w:rsidRDefault="00392547" w:rsidP="00392547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от </w:t>
      </w:r>
      <w:r w:rsidR="00B725CD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29</w:t>
      </w: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ноября </w:t>
      </w:r>
      <w:r w:rsidR="00B725CD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2021</w:t>
      </w: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года № </w:t>
      </w:r>
      <w:r w:rsidR="00B725CD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48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392547" w:rsidRDefault="00392547" w:rsidP="00392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568">
        <w:rPr>
          <w:rFonts w:ascii="Times New Roman" w:hAnsi="Times New Roman" w:cs="Times New Roman"/>
          <w:b/>
          <w:sz w:val="28"/>
          <w:szCs w:val="28"/>
        </w:rPr>
        <w:t xml:space="preserve">О проекте решения   Собрания депутатов Верхнелюбажского сельсовета Фатежского района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2547">
        <w:rPr>
          <w:rFonts w:ascii="Times New Roman" w:hAnsi="Times New Roman" w:cs="Times New Roman"/>
          <w:b/>
          <w:sz w:val="28"/>
          <w:szCs w:val="28"/>
        </w:rPr>
        <w:t xml:space="preserve">О бюджете муниципального  образования </w:t>
      </w:r>
      <w:r w:rsidRPr="00392547">
        <w:rPr>
          <w:rFonts w:ascii="Times New Roman" w:hAnsi="Times New Roman" w:cs="Times New Roman"/>
          <w:b/>
          <w:color w:val="000000"/>
          <w:sz w:val="28"/>
          <w:szCs w:val="28"/>
        </w:rPr>
        <w:t>«Верхнелюбажский сельсовет</w:t>
      </w:r>
      <w:r w:rsidRPr="0039254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2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b/>
          <w:sz w:val="28"/>
          <w:szCs w:val="28"/>
        </w:rPr>
        <w:t>на 2021 год и плановый период 2021-2023</w:t>
      </w:r>
      <w:r w:rsidRPr="00392547">
        <w:rPr>
          <w:rFonts w:ascii="Times New Roman" w:hAnsi="Times New Roman" w:cs="Times New Roman"/>
          <w:b/>
          <w:sz w:val="28"/>
          <w:szCs w:val="28"/>
        </w:rPr>
        <w:t>годы» </w:t>
      </w:r>
    </w:p>
    <w:p w:rsidR="00392547" w:rsidRPr="00392547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 депутатов 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1. Внести прилагаемый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депутатов 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147042">
        <w:rPr>
          <w:rFonts w:ascii="Times New Roman" w:hAnsi="Times New Roman" w:cs="Times New Roman"/>
          <w:sz w:val="28"/>
          <w:szCs w:val="28"/>
        </w:rPr>
        <w:t xml:space="preserve"> на обсуждение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>Фатежского района (Приложение к настоящему решению).</w:t>
      </w:r>
    </w:p>
    <w:p w:rsidR="00392547" w:rsidRPr="0066461B" w:rsidRDefault="00392547" w:rsidP="00392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2. Опубликовать те</w:t>
      </w:r>
      <w:proofErr w:type="gramStart"/>
      <w:r w:rsidRPr="0014704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47042">
        <w:rPr>
          <w:rFonts w:ascii="Times New Roman" w:hAnsi="Times New Roman" w:cs="Times New Roman"/>
          <w:sz w:val="28"/>
          <w:szCs w:val="28"/>
        </w:rPr>
        <w:t xml:space="preserve">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725CD">
        <w:rPr>
          <w:rFonts w:ascii="Times New Roman" w:hAnsi="Times New Roman" w:cs="Times New Roman"/>
          <w:sz w:val="28"/>
          <w:szCs w:val="28"/>
        </w:rPr>
        <w:t>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 w:rsidRPr="0066461B">
        <w:rPr>
          <w:rFonts w:ascii="Times New Roman" w:hAnsi="Times New Roman" w:cs="Times New Roman"/>
          <w:sz w:val="28"/>
          <w:szCs w:val="28"/>
        </w:rPr>
        <w:t xml:space="preserve">путем  размещения его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6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461B">
        <w:rPr>
          <w:rFonts w:ascii="Times New Roman" w:hAnsi="Times New Roman" w:cs="Times New Roman"/>
          <w:sz w:val="28"/>
          <w:szCs w:val="28"/>
        </w:rPr>
        <w:t xml:space="preserve"> информационных стендах  Верхнелюбажского  сельсовета расположенных:</w:t>
      </w:r>
    </w:p>
    <w:p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1B">
        <w:rPr>
          <w:rFonts w:ascii="Times New Roman" w:hAnsi="Times New Roman" w:cs="Times New Roman"/>
          <w:sz w:val="28"/>
          <w:szCs w:val="28"/>
        </w:rPr>
        <w:t xml:space="preserve">     - 1й - с. Верхний Любаж ул</w:t>
      </w:r>
      <w:proofErr w:type="gramStart"/>
      <w:r w:rsidRPr="006646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461B">
        <w:rPr>
          <w:rFonts w:ascii="Times New Roman" w:hAnsi="Times New Roman" w:cs="Times New Roman"/>
          <w:sz w:val="28"/>
          <w:szCs w:val="28"/>
        </w:rPr>
        <w:t xml:space="preserve">омсомольская д.13 (здание администрации    </w:t>
      </w:r>
    </w:p>
    <w:p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61B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сельсовета);   </w:t>
      </w:r>
    </w:p>
    <w:p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1B">
        <w:rPr>
          <w:rFonts w:ascii="Times New Roman" w:hAnsi="Times New Roman" w:cs="Times New Roman"/>
          <w:sz w:val="28"/>
          <w:szCs w:val="28"/>
        </w:rPr>
        <w:t xml:space="preserve">          - 2-й -  магазин ЧП Чаплыгина  О.Е.  в д. Средний Любаж</w:t>
      </w:r>
      <w:proofErr w:type="gramStart"/>
      <w:r w:rsidRPr="006646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61B">
        <w:rPr>
          <w:rFonts w:ascii="Times New Roman" w:hAnsi="Times New Roman" w:cs="Times New Roman"/>
          <w:sz w:val="28"/>
          <w:szCs w:val="28"/>
        </w:rPr>
        <w:t xml:space="preserve">          - 3-й -  магазин ИП Харичкова Г.М.  в д. Ясенок; </w:t>
      </w:r>
    </w:p>
    <w:p w:rsidR="00392547" w:rsidRPr="0066461B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461B">
        <w:rPr>
          <w:rFonts w:ascii="Times New Roman" w:hAnsi="Times New Roman" w:cs="Times New Roman"/>
          <w:sz w:val="28"/>
        </w:rPr>
        <w:t xml:space="preserve">          - 4-й -  магазин ИП Посохов К.А  с. Игино;  </w:t>
      </w:r>
    </w:p>
    <w:p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 для его обсуждения гражданами,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>Фатежского района, и представления предложений по нему.</w:t>
      </w:r>
    </w:p>
    <w:p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3.Обратиться к гражданам, проживающим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района, с просьбой принять активное участие в обсуждении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депутатов Верхнелюбажского сельсовета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>; внести предложения по совершенствованию данного проекта.</w:t>
      </w:r>
    </w:p>
    <w:p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4.Утвердить прилагаемые:</w:t>
      </w:r>
    </w:p>
    <w:p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состав комиссии по обсуждению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депутатов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3A1C4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725CD">
        <w:rPr>
          <w:rFonts w:ascii="Times New Roman" w:hAnsi="Times New Roman" w:cs="Times New Roman"/>
          <w:sz w:val="28"/>
          <w:szCs w:val="28"/>
        </w:rPr>
        <w:t>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>;</w:t>
      </w:r>
    </w:p>
    <w:p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7042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 депутатов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>;</w:t>
      </w:r>
    </w:p>
    <w:p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7042"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депутатов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147042">
        <w:rPr>
          <w:rFonts w:ascii="Times New Roman" w:hAnsi="Times New Roman" w:cs="Times New Roman"/>
          <w:sz w:val="28"/>
          <w:szCs w:val="28"/>
        </w:rPr>
        <w:t>.</w:t>
      </w:r>
    </w:p>
    <w:p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392547" w:rsidRPr="00147042" w:rsidRDefault="00392547" w:rsidP="003925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депутатов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годы»;</w:t>
      </w:r>
    </w:p>
    <w:p w:rsidR="00392547" w:rsidRPr="00147042" w:rsidRDefault="00392547" w:rsidP="003925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 xml:space="preserve">Собранию </w:t>
      </w:r>
      <w:r>
        <w:rPr>
          <w:rFonts w:ascii="Times New Roman" w:hAnsi="Times New Roman" w:cs="Times New Roman"/>
          <w:sz w:val="28"/>
          <w:szCs w:val="28"/>
        </w:rPr>
        <w:t>депутатов Верхнелюбажского сельсовета</w:t>
      </w:r>
      <w:r w:rsidRPr="00147042">
        <w:rPr>
          <w:rFonts w:ascii="Times New Roman" w:hAnsi="Times New Roman" w:cs="Times New Roman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42">
        <w:rPr>
          <w:rFonts w:ascii="Times New Roman" w:hAnsi="Times New Roman" w:cs="Times New Roman"/>
          <w:sz w:val="28"/>
          <w:szCs w:val="28"/>
        </w:rPr>
        <w:t>.</w:t>
      </w:r>
    </w:p>
    <w:p w:rsidR="00392547" w:rsidRPr="0066461B" w:rsidRDefault="00392547" w:rsidP="00392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6.</w:t>
      </w:r>
      <w:r w:rsidRPr="00ED6568">
        <w:rPr>
          <w:rFonts w:ascii="Times New Roman" w:hAnsi="Times New Roman" w:cs="Times New Roman"/>
          <w:sz w:val="28"/>
          <w:szCs w:val="28"/>
        </w:rPr>
        <w:t xml:space="preserve"> </w:t>
      </w:r>
      <w:r w:rsidRPr="0066461B">
        <w:rPr>
          <w:rFonts w:ascii="Times New Roman" w:hAnsi="Times New Roman" w:cs="Times New Roman"/>
          <w:sz w:val="28"/>
          <w:szCs w:val="28"/>
        </w:rPr>
        <w:t>Настоящее Решение обнародовать на указанных в п.2 информационных стендах.</w:t>
      </w:r>
    </w:p>
    <w:p w:rsidR="00392547" w:rsidRPr="00147042" w:rsidRDefault="00392547" w:rsidP="00392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7. Решение вступает в силу со дня его опубликования.</w:t>
      </w:r>
    </w:p>
    <w:p w:rsidR="00392547" w:rsidRPr="00147042" w:rsidRDefault="00392547" w:rsidP="0039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18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9"/>
      <w:r w:rsidRPr="00C60FB6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</w:p>
    <w:p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1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FB6">
        <w:rPr>
          <w:rFonts w:ascii="Times New Roman" w:hAnsi="Times New Roman" w:cs="Times New Roman"/>
          <w:b w:val="0"/>
          <w:sz w:val="28"/>
          <w:szCs w:val="28"/>
        </w:rPr>
        <w:t>Верхнелюбажского сельсовета</w:t>
      </w:r>
    </w:p>
    <w:p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-1"/>
        <w:jc w:val="both"/>
        <w:rPr>
          <w:rFonts w:ascii="Times New Roman" w:hAnsi="Times New Roman" w:cs="Times New Roman"/>
          <w:sz w:val="28"/>
          <w:szCs w:val="28"/>
        </w:rPr>
      </w:pPr>
      <w:r w:rsidRPr="00C60FB6">
        <w:rPr>
          <w:rFonts w:ascii="Times New Roman" w:hAnsi="Times New Roman" w:cs="Times New Roman"/>
          <w:b w:val="0"/>
          <w:sz w:val="28"/>
          <w:szCs w:val="28"/>
        </w:rPr>
        <w:t xml:space="preserve">Фатежского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="00B725CD">
        <w:rPr>
          <w:rFonts w:ascii="Times New Roman" w:hAnsi="Times New Roman" w:cs="Times New Roman"/>
          <w:b w:val="0"/>
          <w:sz w:val="28"/>
          <w:szCs w:val="28"/>
        </w:rPr>
        <w:t>Л.Н.Чуйкова</w:t>
      </w:r>
    </w:p>
    <w:p w:rsidR="00392547" w:rsidRDefault="00392547" w:rsidP="00392547">
      <w:pPr>
        <w:pStyle w:val="13"/>
        <w:shd w:val="clear" w:color="auto" w:fill="auto"/>
        <w:spacing w:line="240" w:lineRule="auto"/>
        <w:ind w:left="20" w:right="457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2547" w:rsidRDefault="00392547" w:rsidP="00392547">
      <w:pPr>
        <w:pStyle w:val="13"/>
        <w:shd w:val="clear" w:color="auto" w:fill="auto"/>
        <w:spacing w:line="240" w:lineRule="auto"/>
        <w:ind w:left="2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FB6">
        <w:rPr>
          <w:rFonts w:ascii="Times New Roman" w:hAnsi="Times New Roman" w:cs="Times New Roman"/>
          <w:b w:val="0"/>
          <w:sz w:val="28"/>
          <w:szCs w:val="28"/>
        </w:rPr>
        <w:t>Глава</w:t>
      </w:r>
      <w:bookmarkEnd w:id="0"/>
      <w:r w:rsidRPr="00C60FB6">
        <w:rPr>
          <w:rFonts w:ascii="Times New Roman" w:hAnsi="Times New Roman" w:cs="Times New Roman"/>
          <w:b w:val="0"/>
          <w:sz w:val="28"/>
          <w:szCs w:val="28"/>
        </w:rPr>
        <w:t xml:space="preserve"> Верхнелюбажского </w:t>
      </w:r>
      <w:bookmarkStart w:id="1" w:name="bookmark10"/>
      <w:r w:rsidRPr="00C60FB6">
        <w:rPr>
          <w:rFonts w:ascii="Times New Roman" w:hAnsi="Times New Roman" w:cs="Times New Roman"/>
          <w:b w:val="0"/>
          <w:sz w:val="28"/>
          <w:szCs w:val="28"/>
        </w:rPr>
        <w:t>сельс</w:t>
      </w:r>
      <w:bookmarkEnd w:id="1"/>
      <w:r w:rsidRPr="00C60FB6">
        <w:rPr>
          <w:rFonts w:ascii="Times New Roman" w:hAnsi="Times New Roman" w:cs="Times New Roman"/>
          <w:b w:val="0"/>
          <w:sz w:val="28"/>
          <w:szCs w:val="28"/>
        </w:rPr>
        <w:t>овета</w:t>
      </w:r>
    </w:p>
    <w:p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FB6">
        <w:rPr>
          <w:rFonts w:ascii="Times New Roman" w:hAnsi="Times New Roman" w:cs="Times New Roman"/>
          <w:b w:val="0"/>
          <w:sz w:val="28"/>
          <w:szCs w:val="28"/>
        </w:rPr>
        <w:t xml:space="preserve"> Фатежского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="00B725CD">
        <w:rPr>
          <w:rFonts w:ascii="Times New Roman" w:hAnsi="Times New Roman" w:cs="Times New Roman"/>
          <w:b w:val="0"/>
          <w:sz w:val="28"/>
          <w:szCs w:val="28"/>
        </w:rPr>
        <w:t>Н.Н.Скиба</w:t>
      </w:r>
    </w:p>
    <w:p w:rsidR="00392547" w:rsidRPr="00C60FB6" w:rsidRDefault="00392547" w:rsidP="00392547">
      <w:pPr>
        <w:pStyle w:val="13"/>
        <w:shd w:val="clear" w:color="auto" w:fill="auto"/>
        <w:spacing w:line="240" w:lineRule="auto"/>
        <w:ind w:left="20" w:right="18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42">
        <w:rPr>
          <w:rFonts w:ascii="Times New Roman" w:hAnsi="Times New Roman" w:cs="Times New Roman"/>
          <w:sz w:val="28"/>
          <w:szCs w:val="28"/>
        </w:rPr>
        <w:t> </w:t>
      </w:r>
    </w:p>
    <w:p w:rsidR="00392547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547" w:rsidRPr="00147042" w:rsidRDefault="00392547" w:rsidP="0039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325" w:rsidRDefault="00DB5325" w:rsidP="00DB5325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РЕКОМЕНДАЦИИ </w:t>
      </w:r>
    </w:p>
    <w:p w:rsidR="00DB5325" w:rsidRPr="003A1C46" w:rsidRDefault="00DB5325" w:rsidP="00DB5325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>публичных слушаний</w:t>
      </w:r>
    </w:p>
    <w:p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A1C46">
        <w:rPr>
          <w:rFonts w:ascii="Times New Roman" w:hAnsi="Times New Roman" w:cs="Times New Roman"/>
          <w:sz w:val="28"/>
          <w:szCs w:val="28"/>
        </w:rPr>
        <w:t>1.</w:t>
      </w: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Рассмотрев  на  публичных  слушаниях 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вопрос о проекте решения </w:t>
      </w:r>
      <w:r w:rsidRPr="003A1C46">
        <w:rPr>
          <w:rFonts w:ascii="Times New Roman" w:hAnsi="Times New Roman" w:cs="Times New Roman"/>
          <w:sz w:val="28"/>
          <w:szCs w:val="28"/>
        </w:rPr>
        <w:t>Собрания депутат</w:t>
      </w:r>
      <w:r>
        <w:rPr>
          <w:rFonts w:ascii="Times New Roman" w:hAnsi="Times New Roman" w:cs="Times New Roman"/>
          <w:sz w:val="28"/>
          <w:szCs w:val="28"/>
        </w:rPr>
        <w:t>ов Верхнелюбажского сельсовета 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 xml:space="preserve">обнародованного 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29 ноября  2021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 5-ти информационных стендах, расположенных:1й - с. Верхний Любаж ул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омсомольская д.13 (здание администрации   Верхнелюбажского сельсовета);  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- 2-й -  здание магазина ЧП Чаплыгина  О.Е.  в д. Средний Любаж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- 3-й -  здание магазина ИП Харичкова Г.М.  в д. Ясенок;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- 4-й -  здание магазина ИП Посохов К.А  с. Игино;  </w:t>
      </w:r>
    </w:p>
    <w:p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-  здание  Ясенецкого  ФАП в д. Ясенок 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и    предложения  поступившие в ходе слушаний, решили: одобрить  основные  параметры  проекта  бюджета муниципального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на </w:t>
      </w:r>
      <w:r w:rsidR="00B725CD">
        <w:rPr>
          <w:rFonts w:ascii="Times New Roman" w:hAnsi="Times New Roman" w:cs="Times New Roman"/>
          <w:sz w:val="28"/>
          <w:szCs w:val="28"/>
        </w:rPr>
        <w:t>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A1C4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2. Рекомендовать Собранию депутатов Верхнелюбажского  сельсовета Фатежского района при рассмотрении и принятии решения   Собрания депутатов Верхнелюбажского сельсовета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</w:t>
      </w:r>
      <w:r>
        <w:rPr>
          <w:rFonts w:ascii="Times New Roman" w:hAnsi="Times New Roman" w:cs="Times New Roman"/>
          <w:color w:val="FF0000"/>
          <w:sz w:val="28"/>
          <w:szCs w:val="28"/>
        </w:rPr>
        <w:t>те муниципального образования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683E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3E14">
        <w:rPr>
          <w:rFonts w:ascii="Times New Roman" w:hAnsi="Times New Roman" w:cs="Times New Roman"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>учесть предложенные  в ходе слушаний изменения и дополнения.</w:t>
      </w:r>
    </w:p>
    <w:p w:rsidR="00DB5325" w:rsidRPr="003A1C46" w:rsidRDefault="00DB5325" w:rsidP="00DB5325">
      <w:pPr>
        <w:pStyle w:val="3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ab/>
        <w:t>3.  Протокол   публичных  слушаний   вместе    с   принятыми  рекомендациями направить Собранию депутатов Верхнелюбажского сельсовета Фатежского    района    и    обнародовать    на    информационных    стендах, в п.1.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325" w:rsidRDefault="00DB5325" w:rsidP="00DB5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pStyle w:val="2"/>
        <w:jc w:val="center"/>
        <w:rPr>
          <w:rFonts w:ascii="Times New Roman" w:hAnsi="Times New Roman" w:cs="Times New Roman"/>
          <w:i w:val="0"/>
        </w:rPr>
      </w:pPr>
      <w:r w:rsidRPr="003A1C46">
        <w:rPr>
          <w:rFonts w:ascii="Times New Roman" w:hAnsi="Times New Roman" w:cs="Times New Roman"/>
          <w:i w:val="0"/>
        </w:rPr>
        <w:lastRenderedPageBreak/>
        <w:t>ПРОТОКОЛ</w:t>
      </w:r>
    </w:p>
    <w:p w:rsidR="00DB5325" w:rsidRPr="003A1C46" w:rsidRDefault="00DB5325" w:rsidP="00DB5325">
      <w:pPr>
        <w:spacing w:after="0" w:line="240" w:lineRule="auto"/>
        <w:ind w:right="-169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Собрания депутатов Верхнелюбажского сельсовета Фатежского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</w:t>
      </w:r>
      <w:r>
        <w:rPr>
          <w:rFonts w:ascii="Times New Roman" w:hAnsi="Times New Roman" w:cs="Times New Roman"/>
          <w:color w:val="FF0000"/>
          <w:sz w:val="28"/>
          <w:szCs w:val="28"/>
        </w:rPr>
        <w:t>те муниципального образования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 xml:space="preserve">годы»» 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29  ноября  2021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 xml:space="preserve"> года</w:t>
      </w:r>
      <w:r w:rsidRPr="003A1C46">
        <w:rPr>
          <w:rFonts w:ascii="Times New Roman" w:hAnsi="Times New Roman" w:cs="Times New Roman"/>
          <w:sz w:val="28"/>
          <w:szCs w:val="28"/>
        </w:rPr>
        <w:t>, Курская область, Фатежский район, с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>ерхний Любаж, здание администрации  Верхнелюбажского сельсовета.</w:t>
      </w:r>
    </w:p>
    <w:p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Председательствующий -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bCs/>
          <w:sz w:val="28"/>
          <w:szCs w:val="28"/>
        </w:rPr>
        <w:t>Скиба Н.Н.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– председатель комиссии, глава  Верхнелюбажского сельсовета Фатежского района в соответствии с Временным Порядком  проведения публичных слушаний по проекту решения Собрания депутатов Верхнелюбажского сельсовета Фатежского района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бюджете муниципального о</w:t>
      </w:r>
      <w:r>
        <w:rPr>
          <w:rFonts w:ascii="Times New Roman" w:hAnsi="Times New Roman" w:cs="Times New Roman"/>
          <w:color w:val="FF0000"/>
          <w:sz w:val="28"/>
          <w:szCs w:val="28"/>
        </w:rPr>
        <w:t>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депутатов Верхнелюбажского сельсовета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от    29 октября   2021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41/1</w:t>
      </w:r>
      <w:proofErr w:type="gramEnd"/>
    </w:p>
    <w:p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по обсуждению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Верхнелюбажского сельсовета Фатежского района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</w:t>
      </w:r>
      <w:r>
        <w:rPr>
          <w:rFonts w:ascii="Times New Roman" w:hAnsi="Times New Roman" w:cs="Times New Roman"/>
          <w:color w:val="FF0000"/>
          <w:sz w:val="28"/>
          <w:szCs w:val="28"/>
        </w:rPr>
        <w:t>те муниципального образования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 xml:space="preserve">,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приёму и учёту предложений по нему, депутаты, население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A1C46">
        <w:rPr>
          <w:rFonts w:ascii="Times New Roman" w:hAnsi="Times New Roman" w:cs="Times New Roman"/>
          <w:bCs/>
          <w:sz w:val="28"/>
          <w:szCs w:val="28"/>
        </w:rPr>
        <w:t>ерхнелюбажского сельсовета, представители общественности.</w:t>
      </w:r>
      <w:proofErr w:type="gramEnd"/>
    </w:p>
    <w:p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ab/>
        <w:t xml:space="preserve">На повестку дня выносится вопрос о проекте решения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Собрания депутатов Верхнелюбажского сельсовета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</w:t>
      </w:r>
      <w:r>
        <w:rPr>
          <w:rFonts w:ascii="Times New Roman" w:hAnsi="Times New Roman" w:cs="Times New Roman"/>
          <w:color w:val="FF0000"/>
          <w:sz w:val="28"/>
          <w:szCs w:val="28"/>
        </w:rPr>
        <w:t>те муниципального образования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 xml:space="preserve">, обнародованного 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29 ноября  2021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    5-ти информационных стендах, расположенных: 1й - с. Верхний Любаж ул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омсомольская д.13 (здание администрации   Верхнелюбажского сельсовета);  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- 2-й -  здание магазина ЧП Чаплыгина  О.Е.  в д. Средний Любаж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- 3-й -  здание магазина ИП Харичкова Г.М.  в д. Ясенок;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- 4-й -  здание магазина ИП Посохов К.А  с. Игино;  </w:t>
      </w:r>
    </w:p>
    <w:p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-  здание  Ясенецкого  ФАП в д. Ясенок.  </w:t>
      </w:r>
    </w:p>
    <w:p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Верхнелюбажского сельсовета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B725CD">
        <w:rPr>
          <w:rFonts w:ascii="Times New Roman" w:hAnsi="Times New Roman" w:cs="Times New Roman"/>
          <w:sz w:val="28"/>
          <w:szCs w:val="28"/>
        </w:rPr>
        <w:t>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твержденный решением Собрания депутатов Верхнелюбажского сельсовета Фатежского района  от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29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октября 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>2021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 xml:space="preserve">г.  № 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 xml:space="preserve"> 41/1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>Для проведения публичных слушаний предлагает избрать:</w:t>
      </w:r>
    </w:p>
    <w:p w:rsidR="00DB5325" w:rsidRPr="003A1C46" w:rsidRDefault="00DB5325" w:rsidP="00DB53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Счетную комиссию.</w:t>
      </w:r>
    </w:p>
    <w:p w:rsidR="00DB5325" w:rsidRPr="003A1C46" w:rsidRDefault="00DB5325" w:rsidP="00DB53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Секретаря публичных слушаний.</w:t>
      </w:r>
    </w:p>
    <w:p w:rsidR="00DB5325" w:rsidRPr="003A1C46" w:rsidRDefault="00DB5325" w:rsidP="00DB53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Утвердить регламент работы.</w:t>
      </w:r>
    </w:p>
    <w:p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427">
        <w:rPr>
          <w:rFonts w:ascii="Times New Roman" w:hAnsi="Times New Roman" w:cs="Times New Roman"/>
          <w:sz w:val="28"/>
          <w:szCs w:val="28"/>
        </w:rPr>
        <w:lastRenderedPageBreak/>
        <w:t xml:space="preserve">По формированию счетной комиссии слово предоставляется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Чаплыгиной   Т.В.  – заведующей МКДОУ "Верхнелюбажский детский сад",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427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3A1C46">
        <w:rPr>
          <w:rFonts w:ascii="Times New Roman" w:hAnsi="Times New Roman" w:cs="Times New Roman"/>
          <w:sz w:val="28"/>
          <w:szCs w:val="28"/>
        </w:rPr>
        <w:t xml:space="preserve"> предложила избрать счетную комиссию в количестве 3 человек. </w:t>
      </w:r>
    </w:p>
    <w:p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Персонально:</w:t>
      </w:r>
    </w:p>
    <w:p w:rsidR="00DB5325" w:rsidRPr="003A1C46" w:rsidRDefault="00DB5325" w:rsidP="00DB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Шахова О.В. 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МКУК 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Верхнелюбажская 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иблиотека".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унина Т.А.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 - специалист администрации Верхнелюбажского сельсовета Фатежского района.</w:t>
      </w:r>
    </w:p>
    <w:p w:rsidR="00DB5325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Аболмасова Т.А.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– директор МКУК 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Верхнелюбажский сельский Дома Культуры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sz w:val="28"/>
          <w:szCs w:val="28"/>
        </w:rPr>
        <w:tab/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Поступило предложение голосовать списком.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Голосовали "За" - единогласно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Поступило предложение секретарем избрать Лунину Т.А. специалиста  администрации Верхнелюбажского сельсовета.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Голосовали "За"- единогласно.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Счетная комиссия подсчитывает присутствующих. Всего присутствуют  </w:t>
      </w:r>
      <w:r w:rsidR="00B725CD">
        <w:rPr>
          <w:rFonts w:ascii="Times New Roman" w:hAnsi="Times New Roman" w:cs="Times New Roman"/>
          <w:color w:val="0070C0"/>
          <w:sz w:val="28"/>
          <w:szCs w:val="28"/>
        </w:rPr>
        <w:t>35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83E1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Предлагает следующий порядок работы:</w:t>
      </w:r>
    </w:p>
    <w:p w:rsidR="00DB5325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1. Доклад об основных положениях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Собрания депутатов Верхнелюбажского сельсовета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sz w:val="28"/>
          <w:szCs w:val="28"/>
        </w:rPr>
        <w:t>- не более 15 минут.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2. Выступление – не более 7 минут.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3.Ответы на вопросы –  5 минут.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Слушали доклад начальника отдела администрации Верхнелюбажского сельсовета </w:t>
      </w:r>
      <w:r w:rsidR="00B725CD">
        <w:rPr>
          <w:rFonts w:ascii="Times New Roman" w:hAnsi="Times New Roman" w:cs="Times New Roman"/>
          <w:sz w:val="28"/>
          <w:szCs w:val="28"/>
        </w:rPr>
        <w:t>Жердевой О.М.</w:t>
      </w:r>
      <w:r w:rsidRPr="003A1C46">
        <w:rPr>
          <w:rFonts w:ascii="Times New Roman" w:hAnsi="Times New Roman" w:cs="Times New Roman"/>
          <w:sz w:val="28"/>
          <w:szCs w:val="28"/>
        </w:rPr>
        <w:t xml:space="preserve"> о проекте решения Собрания депутатов Верхнелюбажского сельсовета Фатежского района 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О бюдже</w:t>
      </w:r>
      <w:r>
        <w:rPr>
          <w:rFonts w:ascii="Times New Roman" w:hAnsi="Times New Roman" w:cs="Times New Roman"/>
          <w:color w:val="FF0000"/>
          <w:sz w:val="28"/>
          <w:szCs w:val="28"/>
        </w:rPr>
        <w:t>те муниципального образования 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>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Выступили:</w:t>
      </w:r>
    </w:p>
    <w:p w:rsidR="00DB5325" w:rsidRPr="003A1C46" w:rsidRDefault="00B725CD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Скиба Н.Н.</w:t>
      </w:r>
      <w:r w:rsidR="00DB5325">
        <w:rPr>
          <w:rFonts w:ascii="Times New Roman" w:hAnsi="Times New Roman" w:cs="Times New Roman"/>
          <w:sz w:val="28"/>
          <w:szCs w:val="28"/>
        </w:rPr>
        <w:t>– председатель комиссии, которая</w:t>
      </w:r>
      <w:r w:rsidR="00DB5325" w:rsidRPr="003A1C46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DB5325">
        <w:rPr>
          <w:rFonts w:ascii="Times New Roman" w:hAnsi="Times New Roman" w:cs="Times New Roman"/>
          <w:sz w:val="28"/>
          <w:szCs w:val="28"/>
        </w:rPr>
        <w:t>а</w:t>
      </w:r>
      <w:r w:rsidR="00DB5325" w:rsidRPr="003A1C46">
        <w:rPr>
          <w:rFonts w:ascii="Times New Roman" w:hAnsi="Times New Roman" w:cs="Times New Roman"/>
          <w:sz w:val="28"/>
          <w:szCs w:val="28"/>
        </w:rPr>
        <w:t xml:space="preserve"> присутствующим о работе комиссии.</w:t>
      </w:r>
    </w:p>
    <w:p w:rsidR="00DB5325" w:rsidRPr="003A1C46" w:rsidRDefault="00DB5325" w:rsidP="00DB5325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25CD">
        <w:rPr>
          <w:rFonts w:ascii="Times New Roman" w:hAnsi="Times New Roman" w:cs="Times New Roman"/>
          <w:sz w:val="28"/>
          <w:szCs w:val="28"/>
        </w:rPr>
        <w:t>Жердева О.М.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с предложением утвердить проект решения Собрания депутатов Верхнелюбажского сельсовета Фатежского района 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>годы».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  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Слово предоставляется секретарю публичных слушаний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Луниной Т.А.. Она сообщает обо  всех предложениях,  поступивших в ходе публичных слушаний.</w:t>
      </w:r>
    </w:p>
    <w:p w:rsidR="00DB5325" w:rsidRPr="003A1C46" w:rsidRDefault="00DB5325" w:rsidP="00DB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lastRenderedPageBreak/>
        <w:t>Председатель вносит на рассмотрение по итогам публичных слушаний рекомендации, зачитывает их.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Голосуют за 1 пункт рекомендаций.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За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B725CD">
        <w:rPr>
          <w:rFonts w:ascii="Times New Roman" w:hAnsi="Times New Roman" w:cs="Times New Roman"/>
          <w:bCs/>
          <w:color w:val="0000FF"/>
          <w:sz w:val="28"/>
          <w:szCs w:val="28"/>
        </w:rPr>
        <w:t>35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– нет.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Голосуют за 2 пункт рекомендаций.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За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725CD">
        <w:rPr>
          <w:rFonts w:ascii="Times New Roman" w:hAnsi="Times New Roman" w:cs="Times New Roman"/>
          <w:bCs/>
          <w:color w:val="0000FF"/>
          <w:sz w:val="28"/>
          <w:szCs w:val="28"/>
        </w:rPr>
        <w:t>35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:rsidR="00DB5325" w:rsidRPr="003A1C46" w:rsidRDefault="00DB5325" w:rsidP="00DB532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Председательствующий сообщает, что рекомендации по итогам публичных слушаний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по проекту решения Собрания депутатов Верхнелюбажского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>приняты единогласно на публичных слушаниях открытым голосованием по каждому пункту.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на публичных  слушаниях</w:t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B725CD">
        <w:rPr>
          <w:rFonts w:ascii="Times New Roman" w:hAnsi="Times New Roman" w:cs="Times New Roman"/>
          <w:sz w:val="28"/>
          <w:szCs w:val="28"/>
        </w:rPr>
        <w:t>Скиба Н.Н.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       Лунина Т.А.  </w:t>
      </w:r>
    </w:p>
    <w:p w:rsidR="00DB5325" w:rsidRPr="003A1C46" w:rsidRDefault="00DB5325" w:rsidP="00DB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25" w:rsidRPr="003A1C46" w:rsidRDefault="00DB5325" w:rsidP="00DB532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Верхнелюбажский сельсовет Фатежского района Курской области </w:t>
      </w:r>
    </w:p>
    <w:p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нижеподписавшиеся: </w:t>
      </w:r>
    </w:p>
    <w:p w:rsidR="00DB5325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1) Глава Верхнелюбажского сельсовета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="00B725CD">
        <w:rPr>
          <w:rFonts w:ascii="Times New Roman" w:hAnsi="Times New Roman" w:cs="Times New Roman"/>
          <w:sz w:val="28"/>
          <w:szCs w:val="28"/>
        </w:rPr>
        <w:t>Скиба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1C46">
        <w:rPr>
          <w:rFonts w:ascii="Times New Roman" w:hAnsi="Times New Roman" w:cs="Times New Roman"/>
          <w:sz w:val="28"/>
          <w:szCs w:val="28"/>
        </w:rPr>
        <w:t xml:space="preserve">) Заместитель главы  Верхнелюбажского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B5325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– </w:t>
      </w:r>
      <w:r w:rsidR="00B725CD">
        <w:rPr>
          <w:rFonts w:ascii="Times New Roman" w:hAnsi="Times New Roman" w:cs="Times New Roman"/>
          <w:sz w:val="28"/>
          <w:szCs w:val="28"/>
        </w:rPr>
        <w:t>Кичигина Любовь Николаевна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3) Депутат Собрания депутатов Верхнелюбажского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="00B725CD">
        <w:rPr>
          <w:rFonts w:ascii="Times New Roman" w:hAnsi="Times New Roman" w:cs="Times New Roman"/>
          <w:sz w:val="28"/>
          <w:szCs w:val="28"/>
        </w:rPr>
        <w:t>Аболмасова Татьяна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25" w:rsidRPr="003A1C46" w:rsidRDefault="00DB5325" w:rsidP="00DB5325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составили акт об обнародовании муниципального правового акта Верхнелюбажского  сельсовета -  Протокол проведения публичных слушаний по проекту решения Собрания депутатов Верхнелюбажского сельсовета Фатежского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>Верхнелюбажский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B725CD">
        <w:rPr>
          <w:rFonts w:ascii="Times New Roman" w:hAnsi="Times New Roman" w:cs="Times New Roman"/>
          <w:sz w:val="28"/>
          <w:szCs w:val="28"/>
        </w:rPr>
        <w:t>на 2021 год и плановый период 2021-2023</w:t>
      </w:r>
      <w:r>
        <w:rPr>
          <w:rFonts w:ascii="Times New Roman" w:hAnsi="Times New Roman" w:cs="Times New Roman"/>
          <w:sz w:val="28"/>
          <w:szCs w:val="28"/>
        </w:rPr>
        <w:t xml:space="preserve">годы»  </w:t>
      </w:r>
      <w:r w:rsidR="00B725CD">
        <w:rPr>
          <w:rFonts w:ascii="Times New Roman" w:hAnsi="Times New Roman" w:cs="Times New Roman"/>
          <w:color w:val="FF0000"/>
          <w:sz w:val="28"/>
          <w:szCs w:val="28"/>
        </w:rPr>
        <w:t>29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ноября </w:t>
      </w:r>
      <w:r w:rsidRPr="00B321FC">
        <w:rPr>
          <w:rFonts w:ascii="Times New Roman" w:hAnsi="Times New Roman" w:cs="Times New Roman"/>
          <w:color w:val="FF0000"/>
          <w:sz w:val="28"/>
          <w:szCs w:val="28"/>
        </w:rPr>
        <w:t xml:space="preserve">    20</w:t>
      </w:r>
      <w:r w:rsidR="00B725CD">
        <w:rPr>
          <w:rFonts w:ascii="Times New Roman" w:hAnsi="Times New Roman" w:cs="Times New Roman"/>
          <w:color w:val="FF0000"/>
          <w:sz w:val="28"/>
          <w:szCs w:val="28"/>
        </w:rPr>
        <w:t>21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04C1B">
        <w:rPr>
          <w:rFonts w:ascii="Times New Roman" w:hAnsi="Times New Roman" w:cs="Times New Roman"/>
          <w:color w:val="002060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>, Курская область, Фатежский район, с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>ерхний Любаж, здание администрации  Верхнелюбажского сельсовета  путем  размещения его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5-ти информационных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Верхнелюбажского  сельсовета расположенных: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- 1й - с. Верхний Любаж ул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омсомольская д.13 (здание администрации   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- 2-й -  здание магазина ЧП Чаплыгина  О.Е.  в д. Средний Любаж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- 3-й -  здание магазина ИП Харичкова Г.М.  в д. Ясенок;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- 4-й -  здание магазина ИП Посохов К.А  с. Игино;  </w:t>
      </w:r>
    </w:p>
    <w:p w:rsidR="00DB5325" w:rsidRPr="003A1C46" w:rsidRDefault="00DB5325" w:rsidP="00DB5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-  здание  Ясенецкого  ФАП в д. Ясенок.  </w:t>
      </w:r>
    </w:p>
    <w:p w:rsidR="00DB5325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DB5325" w:rsidRPr="003A1C46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FF"/>
          <w:sz w:val="28"/>
          <w:szCs w:val="28"/>
        </w:rPr>
        <w:t>"</w:t>
      </w:r>
      <w:r w:rsidR="00B725CD">
        <w:rPr>
          <w:rFonts w:ascii="Times New Roman" w:hAnsi="Times New Roman" w:cs="Times New Roman"/>
          <w:color w:val="0000FF"/>
          <w:sz w:val="28"/>
          <w:szCs w:val="28"/>
        </w:rPr>
        <w:t xml:space="preserve"> 29"  ноября   2021</w:t>
      </w:r>
      <w:r w:rsidRPr="003A1C46">
        <w:rPr>
          <w:rFonts w:ascii="Times New Roman" w:hAnsi="Times New Roman" w:cs="Times New Roman"/>
          <w:color w:val="0000FF"/>
          <w:sz w:val="28"/>
          <w:szCs w:val="28"/>
        </w:rPr>
        <w:t xml:space="preserve"> 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</w:t>
      </w:r>
      <w:r w:rsidRPr="00683E14">
        <w:rPr>
          <w:rFonts w:ascii="Times New Roman" w:hAnsi="Times New Roman" w:cs="Times New Roman"/>
          <w:sz w:val="28"/>
          <w:szCs w:val="28"/>
        </w:rPr>
        <w:t xml:space="preserve"> </w:t>
      </w:r>
      <w:r w:rsidR="00B725CD">
        <w:rPr>
          <w:rFonts w:ascii="Times New Roman" w:hAnsi="Times New Roman" w:cs="Times New Roman"/>
          <w:sz w:val="28"/>
          <w:szCs w:val="28"/>
        </w:rPr>
        <w:t>Скиба Н.Н.</w:t>
      </w:r>
    </w:p>
    <w:p w:rsidR="00DB5325" w:rsidRPr="003A1C46" w:rsidRDefault="00DB5325" w:rsidP="00DB5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</w:t>
      </w:r>
      <w:r w:rsidR="00B725CD">
        <w:rPr>
          <w:rFonts w:ascii="Times New Roman" w:hAnsi="Times New Roman" w:cs="Times New Roman"/>
          <w:sz w:val="28"/>
          <w:szCs w:val="28"/>
        </w:rPr>
        <w:t>Кичигина Л.Н.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725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B725CD">
        <w:rPr>
          <w:rFonts w:ascii="Times New Roman" w:hAnsi="Times New Roman" w:cs="Times New Roman"/>
          <w:sz w:val="28"/>
          <w:szCs w:val="28"/>
        </w:rPr>
        <w:t>Аболмасова Т.А.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325" w:rsidRPr="003A1C46" w:rsidRDefault="00DB5325" w:rsidP="00DB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25" w:rsidRPr="003A1C46" w:rsidRDefault="00DB5325" w:rsidP="00DB5325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E9F" w:rsidRDefault="00D45E9F"/>
    <w:sectPr w:rsidR="00D45E9F" w:rsidSect="003A1C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325"/>
    <w:rsid w:val="00392547"/>
    <w:rsid w:val="00614690"/>
    <w:rsid w:val="00976F28"/>
    <w:rsid w:val="00B725CD"/>
    <w:rsid w:val="00D45E9F"/>
    <w:rsid w:val="00DB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28"/>
  </w:style>
  <w:style w:type="paragraph" w:styleId="1">
    <w:name w:val="heading 1"/>
    <w:basedOn w:val="a"/>
    <w:next w:val="a"/>
    <w:link w:val="10"/>
    <w:qFormat/>
    <w:rsid w:val="00DB53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53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532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3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53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B5325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Основной текст Знак"/>
    <w:basedOn w:val="a0"/>
    <w:link w:val="a4"/>
    <w:locked/>
    <w:rsid w:val="00DB5325"/>
    <w:rPr>
      <w:sz w:val="24"/>
      <w:szCs w:val="24"/>
    </w:rPr>
  </w:style>
  <w:style w:type="paragraph" w:styleId="a4">
    <w:name w:val="Body Text"/>
    <w:basedOn w:val="a"/>
    <w:link w:val="a3"/>
    <w:rsid w:val="00DB5325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DB5325"/>
  </w:style>
  <w:style w:type="character" w:customStyle="1" w:styleId="12">
    <w:name w:val="Заголовок №1_"/>
    <w:link w:val="13"/>
    <w:rsid w:val="00392547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392547"/>
    <w:pPr>
      <w:widowControl w:val="0"/>
      <w:shd w:val="clear" w:color="auto" w:fill="FFFFFF"/>
      <w:spacing w:after="0" w:line="0" w:lineRule="atLeast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1972</Words>
  <Characters>11242</Characters>
  <Application>Microsoft Office Word</Application>
  <DocSecurity>0</DocSecurity>
  <Lines>93</Lines>
  <Paragraphs>26</Paragraphs>
  <ScaleCrop>false</ScaleCrop>
  <Company>Microsoft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Верхнелюбажский СС</cp:lastModifiedBy>
  <cp:revision>4</cp:revision>
  <dcterms:created xsi:type="dcterms:W3CDTF">2019-11-18T06:09:00Z</dcterms:created>
  <dcterms:modified xsi:type="dcterms:W3CDTF">2021-12-01T11:02:00Z</dcterms:modified>
</cp:coreProperties>
</file>