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421" w:rsidRPr="001F4421" w:rsidRDefault="009D1580" w:rsidP="001F4421">
      <w:pPr>
        <w:spacing w:after="0" w:line="100" w:lineRule="atLeast"/>
        <w:jc w:val="right"/>
        <w:rPr>
          <w:rFonts w:ascii="Arial" w:hAnsi="Arial" w:cs="Arial"/>
          <w:color w:val="auto"/>
          <w:kern w:val="0"/>
          <w:sz w:val="24"/>
          <w:szCs w:val="24"/>
        </w:rPr>
      </w:pPr>
      <w:r>
        <w:rPr>
          <w:rFonts w:ascii="Arial" w:hAnsi="Arial" w:cs="Arial"/>
          <w:color w:val="auto"/>
          <w:kern w:val="0"/>
          <w:sz w:val="24"/>
          <w:szCs w:val="24"/>
        </w:rPr>
        <w:t xml:space="preserve"> </w:t>
      </w:r>
      <w:bookmarkStart w:id="0" w:name="_GoBack"/>
      <w:bookmarkEnd w:id="0"/>
      <w:r w:rsidR="001F4421" w:rsidRPr="001F4421">
        <w:rPr>
          <w:rFonts w:ascii="Arial" w:hAnsi="Arial" w:cs="Arial"/>
          <w:color w:val="auto"/>
          <w:kern w:val="0"/>
          <w:sz w:val="24"/>
          <w:szCs w:val="24"/>
        </w:rPr>
        <w:t>Приложение №2</w:t>
      </w:r>
    </w:p>
    <w:p w:rsidR="001F4421" w:rsidRPr="001F4421" w:rsidRDefault="001F4421" w:rsidP="001F4421">
      <w:pPr>
        <w:spacing w:after="0" w:line="100" w:lineRule="atLeast"/>
        <w:jc w:val="right"/>
        <w:rPr>
          <w:rFonts w:ascii="Arial" w:hAnsi="Arial" w:cs="Arial"/>
          <w:kern w:val="1"/>
        </w:rPr>
      </w:pPr>
      <w:r w:rsidRPr="001F4421">
        <w:rPr>
          <w:rFonts w:ascii="Arial" w:hAnsi="Arial" w:cs="Arial"/>
          <w:kern w:val="1"/>
        </w:rPr>
        <w:t>к Административному регламенту</w:t>
      </w:r>
    </w:p>
    <w:p w:rsidR="001F4421" w:rsidRPr="001F4421" w:rsidRDefault="001F4421" w:rsidP="001F4421">
      <w:pPr>
        <w:spacing w:after="0" w:line="100" w:lineRule="atLeast"/>
        <w:jc w:val="right"/>
        <w:rPr>
          <w:rFonts w:ascii="Arial" w:hAnsi="Arial" w:cs="Arial"/>
          <w:kern w:val="1"/>
        </w:rPr>
      </w:pPr>
      <w:r w:rsidRPr="001F4421">
        <w:rPr>
          <w:rFonts w:ascii="Arial" w:hAnsi="Arial" w:cs="Arial"/>
          <w:kern w:val="1"/>
        </w:rPr>
        <w:t>предоставления муниципальной услуги</w:t>
      </w:r>
    </w:p>
    <w:p w:rsidR="00597951" w:rsidRDefault="001F4421" w:rsidP="00597951">
      <w:pPr>
        <w:spacing w:after="0" w:line="100" w:lineRule="atLeast"/>
        <w:jc w:val="right"/>
        <w:rPr>
          <w:rFonts w:ascii="Arial" w:eastAsia="Calibri" w:hAnsi="Arial" w:cs="Arial"/>
          <w:color w:val="auto"/>
          <w:kern w:val="0"/>
          <w:lang w:eastAsia="en-US"/>
        </w:rPr>
      </w:pPr>
      <w:r w:rsidRPr="001F4421">
        <w:rPr>
          <w:rFonts w:ascii="Arial" w:eastAsia="Calibri" w:hAnsi="Arial" w:cs="Arial"/>
          <w:color w:val="auto"/>
          <w:kern w:val="0"/>
          <w:lang w:eastAsia="en-US"/>
        </w:rPr>
        <w:t>«</w:t>
      </w:r>
      <w:r w:rsidR="00597951" w:rsidRPr="00597951">
        <w:rPr>
          <w:rFonts w:ascii="Arial" w:eastAsia="Calibri" w:hAnsi="Arial" w:cs="Arial"/>
          <w:color w:val="auto"/>
          <w:kern w:val="0"/>
          <w:lang w:eastAsia="en-US"/>
        </w:rPr>
        <w:t>Предоставление земельных участков,</w:t>
      </w:r>
    </w:p>
    <w:p w:rsidR="00597951" w:rsidRDefault="00597951" w:rsidP="00597951">
      <w:pPr>
        <w:spacing w:after="0" w:line="100" w:lineRule="atLeast"/>
        <w:jc w:val="right"/>
        <w:rPr>
          <w:rFonts w:ascii="Arial" w:eastAsia="Calibri" w:hAnsi="Arial" w:cs="Arial"/>
          <w:color w:val="auto"/>
          <w:kern w:val="0"/>
          <w:lang w:eastAsia="en-US"/>
        </w:rPr>
      </w:pPr>
      <w:r w:rsidRPr="00597951">
        <w:rPr>
          <w:rFonts w:ascii="Arial" w:eastAsia="Calibri" w:hAnsi="Arial" w:cs="Arial"/>
          <w:color w:val="auto"/>
          <w:kern w:val="0"/>
          <w:lang w:eastAsia="en-US"/>
        </w:rPr>
        <w:t xml:space="preserve"> находящихся в муниципальной собственности,</w:t>
      </w:r>
    </w:p>
    <w:p w:rsidR="00597951" w:rsidRDefault="00597951" w:rsidP="00597951">
      <w:pPr>
        <w:spacing w:after="0" w:line="100" w:lineRule="atLeast"/>
        <w:jc w:val="right"/>
        <w:rPr>
          <w:rFonts w:ascii="Arial" w:eastAsia="Calibri" w:hAnsi="Arial" w:cs="Arial"/>
          <w:color w:val="auto"/>
          <w:kern w:val="0"/>
          <w:lang w:eastAsia="en-US"/>
        </w:rPr>
      </w:pPr>
      <w:r w:rsidRPr="00597951">
        <w:rPr>
          <w:rFonts w:ascii="Arial" w:eastAsia="Calibri" w:hAnsi="Arial" w:cs="Arial"/>
          <w:color w:val="auto"/>
          <w:kern w:val="0"/>
          <w:lang w:eastAsia="en-US"/>
        </w:rPr>
        <w:t xml:space="preserve"> расположенных на территории сельского поселения,</w:t>
      </w:r>
    </w:p>
    <w:p w:rsidR="001F4421" w:rsidRPr="00597951" w:rsidRDefault="00597951" w:rsidP="00597951">
      <w:pPr>
        <w:spacing w:after="0" w:line="100" w:lineRule="atLeast"/>
        <w:jc w:val="right"/>
        <w:rPr>
          <w:rFonts w:ascii="Arial" w:eastAsia="Calibri" w:hAnsi="Arial" w:cs="Arial"/>
          <w:color w:val="auto"/>
          <w:kern w:val="0"/>
          <w:lang w:eastAsia="en-US"/>
        </w:rPr>
      </w:pPr>
      <w:r w:rsidRPr="00597951">
        <w:rPr>
          <w:rFonts w:ascii="Arial" w:eastAsia="Calibri" w:hAnsi="Arial" w:cs="Arial"/>
          <w:color w:val="auto"/>
          <w:kern w:val="0"/>
          <w:lang w:eastAsia="en-US"/>
        </w:rPr>
        <w:t xml:space="preserve"> в собственность или аренду без проведения торгов</w:t>
      </w:r>
      <w:r w:rsidR="001F4421" w:rsidRPr="001F4421">
        <w:rPr>
          <w:rFonts w:ascii="Arial" w:eastAsia="Calibri" w:hAnsi="Arial" w:cs="Arial"/>
          <w:color w:val="auto"/>
          <w:kern w:val="0"/>
          <w:lang w:eastAsia="en-US"/>
        </w:rPr>
        <w:t>»</w:t>
      </w:r>
    </w:p>
    <w:p w:rsidR="001F4421" w:rsidRPr="001F4421" w:rsidRDefault="001F4421" w:rsidP="001F4421">
      <w:pPr>
        <w:spacing w:after="1" w:line="240" w:lineRule="atLeast"/>
        <w:jc w:val="center"/>
        <w:rPr>
          <w:rFonts w:ascii="Arial" w:hAnsi="Arial" w:cs="Arial"/>
          <w:b/>
          <w:kern w:val="1"/>
          <w:sz w:val="24"/>
        </w:rPr>
      </w:pPr>
    </w:p>
    <w:p w:rsidR="001F4421" w:rsidRPr="001F4421" w:rsidRDefault="001F4421" w:rsidP="001F4421">
      <w:pPr>
        <w:spacing w:after="1" w:line="240" w:lineRule="atLeast"/>
        <w:jc w:val="center"/>
        <w:rPr>
          <w:rFonts w:ascii="Arial" w:hAnsi="Arial" w:cs="Arial"/>
          <w:b/>
          <w:kern w:val="1"/>
          <w:sz w:val="24"/>
        </w:rPr>
      </w:pPr>
    </w:p>
    <w:p w:rsidR="00873057" w:rsidRDefault="00873057" w:rsidP="00873057">
      <w:pPr>
        <w:spacing w:after="1" w:line="240" w:lineRule="atLeast"/>
        <w:jc w:val="center"/>
        <w:rPr>
          <w:rFonts w:ascii="Times New Roman" w:hAnsi="Times New Roman" w:cs="Times New Roman"/>
          <w:b/>
          <w:sz w:val="24"/>
        </w:rPr>
      </w:pPr>
    </w:p>
    <w:p w:rsidR="00873057" w:rsidRPr="00CC63A4" w:rsidRDefault="00873057" w:rsidP="00873057">
      <w:pPr>
        <w:spacing w:after="1" w:line="240" w:lineRule="atLeast"/>
        <w:jc w:val="center"/>
        <w:rPr>
          <w:color w:val="auto"/>
        </w:rPr>
      </w:pPr>
      <w:r w:rsidRPr="00CC63A4">
        <w:rPr>
          <w:rFonts w:ascii="Times New Roman" w:hAnsi="Times New Roman" w:cs="Times New Roman"/>
          <w:b/>
          <w:color w:val="auto"/>
          <w:sz w:val="24"/>
        </w:rPr>
        <w:t>ПЕРЕЧЕНЬ</w:t>
      </w:r>
    </w:p>
    <w:p w:rsidR="00873057" w:rsidRPr="00CC63A4" w:rsidRDefault="00873057" w:rsidP="00873057">
      <w:pPr>
        <w:spacing w:after="1" w:line="240" w:lineRule="atLeast"/>
        <w:jc w:val="center"/>
        <w:rPr>
          <w:color w:val="auto"/>
        </w:rPr>
      </w:pPr>
      <w:r w:rsidRPr="00CC63A4">
        <w:rPr>
          <w:rFonts w:ascii="Times New Roman" w:hAnsi="Times New Roman" w:cs="Times New Roman"/>
          <w:b/>
          <w:color w:val="auto"/>
          <w:sz w:val="24"/>
        </w:rPr>
        <w:t>ДОКУМЕНТОВ, ПОДТВЕРЖДАЮЩИХ ПРАВО ЗАЯВИТЕЛЯ НА ПРИОБРЕТЕНИЕ</w:t>
      </w:r>
    </w:p>
    <w:p w:rsidR="00873057" w:rsidRPr="00CC63A4" w:rsidRDefault="00873057" w:rsidP="00873057">
      <w:pPr>
        <w:spacing w:after="1" w:line="240" w:lineRule="atLeast"/>
        <w:jc w:val="center"/>
        <w:rPr>
          <w:color w:val="auto"/>
        </w:rPr>
      </w:pPr>
      <w:r w:rsidRPr="00CC63A4">
        <w:rPr>
          <w:rFonts w:ascii="Times New Roman" w:hAnsi="Times New Roman" w:cs="Times New Roman"/>
          <w:b/>
          <w:color w:val="auto"/>
          <w:sz w:val="24"/>
        </w:rPr>
        <w:t>ЗЕМЕЛЬНОГО УЧАСТКА БЕЗ ПРОВЕДЕНИЯ ТОРГОВ</w:t>
      </w:r>
    </w:p>
    <w:p w:rsidR="00873057" w:rsidRPr="00CC63A4" w:rsidRDefault="00873057" w:rsidP="00873057">
      <w:pPr>
        <w:spacing w:after="1"/>
        <w:rPr>
          <w:color w:val="auto"/>
        </w:rPr>
      </w:pPr>
    </w:p>
    <w:p w:rsidR="00873057" w:rsidRPr="00CC63A4" w:rsidRDefault="00873057" w:rsidP="00873057">
      <w:pPr>
        <w:spacing w:after="1" w:line="240" w:lineRule="atLeast"/>
        <w:jc w:val="both"/>
        <w:outlineLvl w:val="0"/>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90"/>
        <w:gridCol w:w="81"/>
        <w:gridCol w:w="2378"/>
        <w:gridCol w:w="1881"/>
        <w:gridCol w:w="2141"/>
        <w:gridCol w:w="2156"/>
        <w:gridCol w:w="3776"/>
      </w:tblGrid>
      <w:tr w:rsidR="00873057" w:rsidRPr="00CC63A4" w:rsidTr="00A13029">
        <w:tc>
          <w:tcPr>
            <w:tcW w:w="771" w:type="dxa"/>
            <w:gridSpan w:val="2"/>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N п/п</w:t>
            </w:r>
          </w:p>
        </w:tc>
        <w:tc>
          <w:tcPr>
            <w:tcW w:w="2378"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Основание предоставления земельного участка без проведения торгов</w:t>
            </w:r>
          </w:p>
        </w:tc>
        <w:tc>
          <w:tcPr>
            <w:tcW w:w="1881"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Вид права, на котором осуществляется предоставление земельного участка бесплатно или за плату</w:t>
            </w:r>
          </w:p>
        </w:tc>
        <w:tc>
          <w:tcPr>
            <w:tcW w:w="2141"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Заявитель</w:t>
            </w:r>
          </w:p>
        </w:tc>
        <w:tc>
          <w:tcPr>
            <w:tcW w:w="215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hyperlink w:anchor="P912" w:history="1">
              <w:r w:rsidRPr="00CC63A4">
                <w:rPr>
                  <w:rFonts w:ascii="Times New Roman" w:hAnsi="Times New Roman" w:cs="Times New Roman"/>
                  <w:color w:val="auto"/>
                  <w:sz w:val="24"/>
                </w:rPr>
                <w:t>&lt;1&gt;</w:t>
              </w:r>
            </w:hyperlink>
          </w:p>
        </w:tc>
      </w:tr>
      <w:tr w:rsidR="00873057" w:rsidRPr="00CC63A4" w:rsidTr="00A13029">
        <w:tc>
          <w:tcPr>
            <w:tcW w:w="771" w:type="dxa"/>
            <w:gridSpan w:val="2"/>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1.</w:t>
            </w:r>
          </w:p>
        </w:tc>
        <w:tc>
          <w:tcPr>
            <w:tcW w:w="2378" w:type="dxa"/>
            <w:vMerge w:val="restart"/>
          </w:tcPr>
          <w:p w:rsidR="00873057" w:rsidRPr="00CC63A4" w:rsidRDefault="00873057" w:rsidP="00A13029">
            <w:pPr>
              <w:spacing w:after="1" w:line="240" w:lineRule="atLeast"/>
              <w:rPr>
                <w:color w:val="auto"/>
              </w:rPr>
            </w:pPr>
            <w:hyperlink r:id="rId7" w:history="1">
              <w:r w:rsidRPr="00CC63A4">
                <w:rPr>
                  <w:rFonts w:ascii="Times New Roman" w:hAnsi="Times New Roman" w:cs="Times New Roman"/>
                  <w:color w:val="auto"/>
                  <w:sz w:val="24"/>
                </w:rPr>
                <w:t>Подпункт 1 пункта 2 статьи 39.3</w:t>
              </w:r>
            </w:hyperlink>
            <w:r w:rsidRPr="00CC63A4">
              <w:rPr>
                <w:rFonts w:ascii="Times New Roman" w:hAnsi="Times New Roman" w:cs="Times New Roman"/>
                <w:color w:val="auto"/>
                <w:sz w:val="24"/>
              </w:rPr>
              <w:t xml:space="preserve"> Земельного кодекса Российской Федерации </w:t>
            </w:r>
            <w:hyperlink r:id="rId8" w:history="1">
              <w:r w:rsidRPr="00CC63A4">
                <w:rPr>
                  <w:rFonts w:ascii="Times New Roman" w:hAnsi="Times New Roman" w:cs="Times New Roman"/>
                  <w:color w:val="auto"/>
                  <w:sz w:val="24"/>
                </w:rPr>
                <w:t>&lt;2&gt;</w:t>
              </w:r>
            </w:hyperlink>
            <w:r w:rsidRPr="00CC63A4">
              <w:rPr>
                <w:rFonts w:ascii="Times New Roman" w:hAnsi="Times New Roman" w:cs="Times New Roman"/>
                <w:color w:val="auto"/>
                <w:sz w:val="24"/>
              </w:rPr>
              <w:t xml:space="preserve"> (далее - Земельный кодекс)</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Лицо, с которым заключен договор о комплексном освоении территории</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Земельный участок, образованный из земельного участка, предоставленного в аренду для </w:t>
            </w:r>
            <w:r w:rsidRPr="00CC63A4">
              <w:rPr>
                <w:rFonts w:ascii="Times New Roman" w:hAnsi="Times New Roman" w:cs="Times New Roman"/>
                <w:color w:val="auto"/>
                <w:sz w:val="24"/>
              </w:rPr>
              <w:lastRenderedPageBreak/>
              <w:t>комплексного освоения территории</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Договор о комплексном освоении территории</w:t>
            </w:r>
          </w:p>
        </w:tc>
      </w:tr>
      <w:tr w:rsidR="00873057" w:rsidRPr="00CC63A4" w:rsidTr="00A13029">
        <w:tc>
          <w:tcPr>
            <w:tcW w:w="771" w:type="dxa"/>
            <w:gridSpan w:val="2"/>
            <w:vMerge/>
          </w:tcPr>
          <w:p w:rsidR="00873057" w:rsidRPr="00CC63A4" w:rsidRDefault="00873057" w:rsidP="00A13029">
            <w:pPr>
              <w:rPr>
                <w:color w:val="auto"/>
              </w:rPr>
            </w:pPr>
          </w:p>
        </w:tc>
        <w:tc>
          <w:tcPr>
            <w:tcW w:w="2378" w:type="dxa"/>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 Выписка из Единого государственного реестра недвижимости (ЕГРН) об объекте недвижимости (об испрашиваемом земельном участке) </w:t>
            </w:r>
            <w:hyperlink w:anchor="P912" w:history="1">
              <w:r w:rsidRPr="00CC63A4">
                <w:rPr>
                  <w:rFonts w:ascii="Times New Roman" w:hAnsi="Times New Roman" w:cs="Times New Roman"/>
                  <w:color w:val="auto"/>
                  <w:sz w:val="24"/>
                </w:rPr>
                <w:t>&lt;3&gt;</w:t>
              </w:r>
            </w:hyperlink>
          </w:p>
        </w:tc>
      </w:tr>
      <w:tr w:rsidR="00873057" w:rsidRPr="00CC63A4" w:rsidTr="00A13029">
        <w:tc>
          <w:tcPr>
            <w:tcW w:w="771" w:type="dxa"/>
            <w:gridSpan w:val="2"/>
            <w:vMerge/>
          </w:tcPr>
          <w:p w:rsidR="00873057" w:rsidRPr="00CC63A4" w:rsidRDefault="00873057" w:rsidP="00A13029">
            <w:pPr>
              <w:rPr>
                <w:color w:val="auto"/>
              </w:rPr>
            </w:pPr>
          </w:p>
        </w:tc>
        <w:tc>
          <w:tcPr>
            <w:tcW w:w="2378" w:type="dxa"/>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p>
        </w:tc>
      </w:tr>
      <w:tr w:rsidR="00873057" w:rsidRPr="00CC63A4" w:rsidTr="00A13029">
        <w:tc>
          <w:tcPr>
            <w:tcW w:w="771" w:type="dxa"/>
            <w:gridSpan w:val="2"/>
            <w:vMerge/>
          </w:tcPr>
          <w:p w:rsidR="00873057" w:rsidRPr="00CC63A4" w:rsidRDefault="00873057" w:rsidP="00A13029">
            <w:pPr>
              <w:rPr>
                <w:color w:val="auto"/>
              </w:rPr>
            </w:pPr>
          </w:p>
        </w:tc>
        <w:tc>
          <w:tcPr>
            <w:tcW w:w="2378" w:type="dxa"/>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873057" w:rsidRPr="00CC63A4" w:rsidTr="00A13029">
        <w:tc>
          <w:tcPr>
            <w:tcW w:w="771" w:type="dxa"/>
            <w:gridSpan w:val="2"/>
            <w:vMerge/>
          </w:tcPr>
          <w:p w:rsidR="00873057" w:rsidRPr="00CC63A4" w:rsidRDefault="00873057" w:rsidP="00A13029">
            <w:pPr>
              <w:rPr>
                <w:color w:val="auto"/>
              </w:rPr>
            </w:pPr>
          </w:p>
        </w:tc>
        <w:tc>
          <w:tcPr>
            <w:tcW w:w="2378" w:type="dxa"/>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Единого государственного реестра юридических лиц (ЕГРЮЛ) о юридическом лице, являющемся заявителем</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color w:val="auto"/>
              </w:rPr>
              <w:t>2.</w:t>
            </w:r>
          </w:p>
        </w:tc>
        <w:tc>
          <w:tcPr>
            <w:tcW w:w="2459" w:type="dxa"/>
            <w:gridSpan w:val="2"/>
            <w:vMerge w:val="restart"/>
          </w:tcPr>
          <w:p w:rsidR="00873057" w:rsidRPr="00CC63A4" w:rsidRDefault="00873057" w:rsidP="00A13029">
            <w:pPr>
              <w:spacing w:after="1" w:line="240" w:lineRule="atLeast"/>
              <w:rPr>
                <w:color w:val="auto"/>
              </w:rPr>
            </w:pPr>
            <w:hyperlink r:id="rId9" w:history="1">
              <w:r w:rsidRPr="00CC63A4">
                <w:rPr>
                  <w:rFonts w:ascii="Times New Roman" w:hAnsi="Times New Roman" w:cs="Times New Roman"/>
                  <w:color w:val="auto"/>
                  <w:sz w:val="24"/>
                </w:rPr>
                <w:t>Подпункт 2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строительства</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 подтверждающий членство заявителя в некоммерческой организации</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Решение органа некоммерческой организации о распределении испрашиваемого земельного участка заявителю</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Договор о комплексном освоении территории</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rPr>
                <w:color w:val="auto"/>
              </w:rPr>
            </w:pP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3.</w:t>
            </w:r>
          </w:p>
        </w:tc>
        <w:tc>
          <w:tcPr>
            <w:tcW w:w="2459" w:type="dxa"/>
            <w:gridSpan w:val="2"/>
            <w:vMerge w:val="restart"/>
          </w:tcPr>
          <w:p w:rsidR="00873057" w:rsidRPr="00CC63A4" w:rsidRDefault="00873057" w:rsidP="00A13029">
            <w:pPr>
              <w:spacing w:after="1" w:line="240" w:lineRule="atLeast"/>
              <w:rPr>
                <w:color w:val="auto"/>
              </w:rPr>
            </w:pPr>
            <w:hyperlink r:id="rId10" w:history="1">
              <w:r w:rsidRPr="00CC63A4">
                <w:rPr>
                  <w:rFonts w:ascii="Times New Roman" w:hAnsi="Times New Roman" w:cs="Times New Roman"/>
                  <w:color w:val="auto"/>
                  <w:sz w:val="24"/>
                </w:rPr>
                <w:t>Подпункт 2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Решение органа некоммерческой организации о приобретении земельного участка</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Договор о комплексном освоении территории</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4</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11" w:history="1">
              <w:r w:rsidRPr="00CC63A4">
                <w:rPr>
                  <w:rFonts w:ascii="Times New Roman" w:hAnsi="Times New Roman" w:cs="Times New Roman"/>
                  <w:color w:val="auto"/>
                  <w:sz w:val="24"/>
                </w:rPr>
                <w:t>Подпункт 3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Член садоводческого некоммерческого товарищества (СНТ) или </w:t>
            </w:r>
            <w:r w:rsidRPr="00CC63A4">
              <w:rPr>
                <w:rFonts w:ascii="Times New Roman" w:hAnsi="Times New Roman" w:cs="Times New Roman"/>
                <w:color w:val="auto"/>
                <w:sz w:val="24"/>
              </w:rPr>
              <w:lastRenderedPageBreak/>
              <w:t>огороднического некоммерческого товарищества (ОНТ)</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Садовый земельный участок или огородный земельный участок, образованный из </w:t>
            </w:r>
            <w:r w:rsidRPr="00CC63A4">
              <w:rPr>
                <w:rFonts w:ascii="Times New Roman" w:hAnsi="Times New Roman" w:cs="Times New Roman"/>
                <w:color w:val="auto"/>
                <w:sz w:val="24"/>
              </w:rPr>
              <w:lastRenderedPageBreak/>
              <w:t>земельного участка, предоставленного СНТ или ОНТ</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 подтверждающий членство заявителя в СНТ или ОНТ</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Решение общего собрания членов СНТ или ОНТ о распределении садового или огородного земельного участка заявителю</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Утвержденный проект межевания территории &lt;4&gt;</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в отношении СНТ или ОНТ</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5.</w:t>
            </w:r>
          </w:p>
        </w:tc>
        <w:tc>
          <w:tcPr>
            <w:tcW w:w="2459" w:type="dxa"/>
            <w:gridSpan w:val="2"/>
            <w:vMerge w:val="restart"/>
          </w:tcPr>
          <w:p w:rsidR="00873057" w:rsidRPr="00CC63A4" w:rsidRDefault="00873057" w:rsidP="00A13029">
            <w:pPr>
              <w:spacing w:after="1" w:line="240" w:lineRule="atLeast"/>
              <w:rPr>
                <w:color w:val="auto"/>
              </w:rPr>
            </w:pPr>
            <w:hyperlink r:id="rId12" w:history="1">
              <w:r w:rsidRPr="00CC63A4">
                <w:rPr>
                  <w:rFonts w:ascii="Times New Roman" w:hAnsi="Times New Roman" w:cs="Times New Roman"/>
                  <w:color w:val="auto"/>
                  <w:sz w:val="24"/>
                </w:rPr>
                <w:t>Подпункт 4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w:t>
            </w:r>
            <w:r w:rsidRPr="00CC63A4">
              <w:rPr>
                <w:rFonts w:ascii="Times New Roman" w:hAnsi="Times New Roman" w:cs="Times New Roman"/>
                <w:color w:val="auto"/>
                <w:sz w:val="24"/>
              </w:rPr>
              <w:lastRenderedPageBreak/>
              <w:t>индивидуального жилищного строительства, и относящийся к имуществу общего пользования</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Решение органа некоммерческой организации о приобретении земельного участка, относящегося к имуществу общего пользования</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Договор о комплексном освоении территории</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 Выписка из ЕГРЮЛ о </w:t>
            </w:r>
            <w:r w:rsidRPr="00CC63A4">
              <w:rPr>
                <w:rFonts w:ascii="Times New Roman" w:hAnsi="Times New Roman" w:cs="Times New Roman"/>
                <w:color w:val="auto"/>
                <w:sz w:val="24"/>
              </w:rPr>
              <w:lastRenderedPageBreak/>
              <w:t>юридическом лице, являющемся заявителем</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lastRenderedPageBreak/>
              <w:t>6.</w:t>
            </w:r>
          </w:p>
        </w:tc>
        <w:tc>
          <w:tcPr>
            <w:tcW w:w="2459" w:type="dxa"/>
            <w:gridSpan w:val="2"/>
            <w:vMerge w:val="restart"/>
          </w:tcPr>
          <w:p w:rsidR="00873057" w:rsidRPr="00CC63A4" w:rsidRDefault="00873057" w:rsidP="00A13029">
            <w:pPr>
              <w:spacing w:after="1" w:line="240" w:lineRule="atLeast"/>
              <w:rPr>
                <w:color w:val="auto"/>
              </w:rPr>
            </w:pPr>
            <w:hyperlink r:id="rId13" w:history="1">
              <w:r w:rsidRPr="00CC63A4">
                <w:rPr>
                  <w:rFonts w:ascii="Times New Roman" w:hAnsi="Times New Roman" w:cs="Times New Roman"/>
                  <w:color w:val="auto"/>
                  <w:sz w:val="24"/>
                </w:rPr>
                <w:t>Подпункт 6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Собственник здания, сооружения либо помещения в здании, сооружении</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на котором расположено здание, сооружение</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w:t>
            </w:r>
            <w:r w:rsidRPr="00CC63A4">
              <w:rPr>
                <w:rFonts w:ascii="Times New Roman" w:hAnsi="Times New Roman" w:cs="Times New Roman"/>
                <w:color w:val="auto"/>
                <w:sz w:val="24"/>
              </w:rPr>
              <w:lastRenderedPageBreak/>
              <w:t>соответствующем праве заявителю</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 здании и (или) сооружении, расположенном(ых) на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Единого государственного реестра индивидуальных предпринимателей (ЕГРИП) об индивидуальном предпринимателе, являющемся заявителем</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7</w:t>
            </w:r>
          </w:p>
        </w:tc>
        <w:tc>
          <w:tcPr>
            <w:tcW w:w="2459" w:type="dxa"/>
            <w:gridSpan w:val="2"/>
            <w:vMerge w:val="restart"/>
          </w:tcPr>
          <w:p w:rsidR="00873057" w:rsidRPr="00CC63A4" w:rsidRDefault="00873057" w:rsidP="00A13029">
            <w:pPr>
              <w:spacing w:after="1" w:line="240" w:lineRule="atLeast"/>
              <w:rPr>
                <w:color w:val="auto"/>
              </w:rPr>
            </w:pPr>
            <w:hyperlink r:id="rId14" w:history="1">
              <w:r w:rsidRPr="00CC63A4">
                <w:rPr>
                  <w:rFonts w:ascii="Times New Roman" w:hAnsi="Times New Roman" w:cs="Times New Roman"/>
                  <w:color w:val="auto"/>
                  <w:sz w:val="24"/>
                </w:rPr>
                <w:t>Подпункт 7 пункта 2 статьи 39.3</w:t>
              </w:r>
            </w:hyperlink>
            <w:r w:rsidRPr="00CC63A4">
              <w:rPr>
                <w:rFonts w:ascii="Times New Roman" w:hAnsi="Times New Roman" w:cs="Times New Roman"/>
                <w:color w:val="auto"/>
                <w:sz w:val="24"/>
              </w:rPr>
              <w:t xml:space="preserve"> </w:t>
            </w:r>
            <w:r w:rsidRPr="00CC63A4">
              <w:rPr>
                <w:rFonts w:ascii="Times New Roman" w:hAnsi="Times New Roman" w:cs="Times New Roman"/>
                <w:color w:val="auto"/>
                <w:sz w:val="24"/>
              </w:rPr>
              <w:lastRenderedPageBreak/>
              <w:t>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В собственность </w:t>
            </w:r>
            <w:r w:rsidRPr="00CC63A4">
              <w:rPr>
                <w:rFonts w:ascii="Times New Roman" w:hAnsi="Times New Roman" w:cs="Times New Roman"/>
                <w:color w:val="auto"/>
                <w:sz w:val="24"/>
              </w:rPr>
              <w:lastRenderedPageBreak/>
              <w:t>за плату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Юридическое лицо, </w:t>
            </w:r>
            <w:r w:rsidRPr="00CC63A4">
              <w:rPr>
                <w:rFonts w:ascii="Times New Roman" w:hAnsi="Times New Roman" w:cs="Times New Roman"/>
                <w:color w:val="auto"/>
                <w:sz w:val="24"/>
              </w:rPr>
              <w:lastRenderedPageBreak/>
              <w:t>использующее земельный участок на праве постоянного (бессрочного) пользования</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w:t>
            </w:r>
            <w:r w:rsidRPr="00CC63A4">
              <w:rPr>
                <w:rFonts w:ascii="Times New Roman" w:hAnsi="Times New Roman" w:cs="Times New Roman"/>
                <w:color w:val="auto"/>
                <w:sz w:val="24"/>
              </w:rPr>
              <w:lastRenderedPageBreak/>
              <w:t>принадлежащий юридическому лицу на праве постоянного (бессрочного) пользования</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Документы, удостоверяющие (устанавливающие) права </w:t>
            </w:r>
            <w:r w:rsidRPr="00CC63A4">
              <w:rPr>
                <w:rFonts w:ascii="Times New Roman" w:hAnsi="Times New Roman" w:cs="Times New Roman"/>
                <w:color w:val="auto"/>
                <w:sz w:val="24"/>
              </w:rPr>
              <w:lastRenderedPageBreak/>
              <w:t>заявителя на испрашиваемый земельный участок, если право на такой земельный участок не зарегистрировано в ЕГРН</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8.</w:t>
            </w:r>
          </w:p>
        </w:tc>
        <w:tc>
          <w:tcPr>
            <w:tcW w:w="2459" w:type="dxa"/>
            <w:gridSpan w:val="2"/>
            <w:vMerge w:val="restart"/>
          </w:tcPr>
          <w:p w:rsidR="00873057" w:rsidRPr="00CC63A4" w:rsidRDefault="00873057" w:rsidP="00A13029">
            <w:pPr>
              <w:spacing w:after="1" w:line="240" w:lineRule="atLeast"/>
              <w:rPr>
                <w:color w:val="auto"/>
              </w:rPr>
            </w:pPr>
            <w:hyperlink r:id="rId15" w:history="1">
              <w:r w:rsidRPr="00CC63A4">
                <w:rPr>
                  <w:rFonts w:ascii="Times New Roman" w:hAnsi="Times New Roman" w:cs="Times New Roman"/>
                  <w:color w:val="auto"/>
                  <w:sz w:val="24"/>
                </w:rPr>
                <w:t>Подпункт 8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9</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16" w:history="1">
              <w:r w:rsidRPr="00CC63A4">
                <w:rPr>
                  <w:rFonts w:ascii="Times New Roman" w:hAnsi="Times New Roman" w:cs="Times New Roman"/>
                  <w:color w:val="auto"/>
                  <w:sz w:val="24"/>
                </w:rPr>
                <w:t>Подпункт 9 пункта 2 статьи 39.3</w:t>
              </w:r>
            </w:hyperlink>
            <w:r w:rsidRPr="00CC63A4">
              <w:rPr>
                <w:rFonts w:ascii="Times New Roman" w:hAnsi="Times New Roman" w:cs="Times New Roman"/>
                <w:color w:val="auto"/>
                <w:sz w:val="24"/>
              </w:rPr>
              <w:t xml:space="preserve"> </w:t>
            </w:r>
            <w:r w:rsidRPr="00CC63A4">
              <w:rPr>
                <w:rFonts w:ascii="Times New Roman" w:hAnsi="Times New Roman" w:cs="Times New Roman"/>
                <w:color w:val="auto"/>
                <w:sz w:val="24"/>
              </w:rPr>
              <w:lastRenderedPageBreak/>
              <w:t>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В собственность за плату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Гражданин или юридическое лицо, </w:t>
            </w:r>
            <w:r w:rsidRPr="00CC63A4">
              <w:rPr>
                <w:rFonts w:ascii="Times New Roman" w:hAnsi="Times New Roman" w:cs="Times New Roman"/>
                <w:color w:val="auto"/>
                <w:sz w:val="24"/>
              </w:rPr>
              <w:lastRenderedPageBreak/>
              <w:t>являющиеся арендатором земельного участка, предназначенного для ведения сельскохозяйственного производства</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w:t>
            </w:r>
            <w:r w:rsidRPr="00CC63A4">
              <w:rPr>
                <w:rFonts w:ascii="Times New Roman" w:hAnsi="Times New Roman" w:cs="Times New Roman"/>
                <w:color w:val="auto"/>
                <w:sz w:val="24"/>
              </w:rPr>
              <w:lastRenderedPageBreak/>
              <w:t>предназначенный для ведения сельскохозяйственного производства и используемый на основании договора аренды более трех лет</w:t>
            </w:r>
          </w:p>
        </w:tc>
        <w:tc>
          <w:tcPr>
            <w:tcW w:w="3776" w:type="dxa"/>
          </w:tcPr>
          <w:p w:rsidR="00873057" w:rsidRPr="00CC63A4" w:rsidRDefault="00873057" w:rsidP="00A13029">
            <w:pPr>
              <w:spacing w:after="1" w:line="240" w:lineRule="atLeast"/>
              <w:jc w:val="center"/>
              <w:rPr>
                <w:color w:val="auto"/>
              </w:rPr>
            </w:pP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rPr>
                <w:color w:val="auto"/>
              </w:rPr>
            </w:pP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10.</w:t>
            </w:r>
          </w:p>
        </w:tc>
        <w:tc>
          <w:tcPr>
            <w:tcW w:w="2459" w:type="dxa"/>
            <w:gridSpan w:val="2"/>
            <w:vMerge w:val="restart"/>
          </w:tcPr>
          <w:p w:rsidR="00873057" w:rsidRPr="00CC63A4" w:rsidRDefault="00873057" w:rsidP="00A13029">
            <w:pPr>
              <w:spacing w:after="1" w:line="240" w:lineRule="atLeast"/>
              <w:rPr>
                <w:color w:val="auto"/>
              </w:rPr>
            </w:pPr>
            <w:hyperlink r:id="rId17" w:history="1">
              <w:r w:rsidRPr="00CC63A4">
                <w:rPr>
                  <w:rFonts w:ascii="Times New Roman" w:hAnsi="Times New Roman" w:cs="Times New Roman"/>
                  <w:color w:val="auto"/>
                  <w:sz w:val="24"/>
                </w:rPr>
                <w:t>Подпункт 10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w:t>
            </w:r>
            <w:r w:rsidRPr="00CC63A4">
              <w:rPr>
                <w:rFonts w:ascii="Times New Roman" w:hAnsi="Times New Roman" w:cs="Times New Roman"/>
                <w:color w:val="auto"/>
                <w:sz w:val="24"/>
              </w:rPr>
              <w:lastRenderedPageBreak/>
              <w:t>садоводства</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1</w:t>
            </w:r>
            <w:r>
              <w:rPr>
                <w:rFonts w:ascii="Times New Roman" w:hAnsi="Times New Roman" w:cs="Times New Roman"/>
                <w:color w:val="auto"/>
                <w:sz w:val="24"/>
              </w:rPr>
              <w:t>1</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18" w:history="1">
              <w:r w:rsidRPr="00CC63A4">
                <w:rPr>
                  <w:rFonts w:ascii="Times New Roman" w:hAnsi="Times New Roman" w:cs="Times New Roman"/>
                  <w:color w:val="auto"/>
                  <w:sz w:val="24"/>
                </w:rPr>
                <w:t>Подпункт 1 статьи 39.5</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Лицо, с которым заключен договор о развитии застроенной территории</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образованный в границах застроенной территории, в отношении которой заключен договор о ее развитии</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Договор о развитии застроенной территории</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1</w:t>
            </w:r>
            <w:r>
              <w:rPr>
                <w:rFonts w:ascii="Times New Roman" w:hAnsi="Times New Roman" w:cs="Times New Roman"/>
                <w:color w:val="auto"/>
                <w:sz w:val="24"/>
              </w:rPr>
              <w:t>2</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19" w:history="1">
              <w:r w:rsidRPr="00CC63A4">
                <w:rPr>
                  <w:rFonts w:ascii="Times New Roman" w:hAnsi="Times New Roman" w:cs="Times New Roman"/>
                  <w:color w:val="auto"/>
                  <w:sz w:val="24"/>
                </w:rPr>
                <w:t>Подпункт 2 статьи 39.5</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Религиозная организация, имеющая в собственности здания или сооружения религиозного или благотворительного назначения</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на котором расположены здания или сооружения религиозного или благотворительного назначения</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w:t>
            </w:r>
            <w:r w:rsidRPr="00CC63A4">
              <w:rPr>
                <w:rFonts w:ascii="Times New Roman" w:hAnsi="Times New Roman" w:cs="Times New Roman"/>
                <w:color w:val="auto"/>
                <w:sz w:val="24"/>
              </w:rPr>
              <w:lastRenderedPageBreak/>
              <w:t>земельный участок)</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 здании и (или) сооружении, расположенном(ых) на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13</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20" w:history="1">
              <w:r w:rsidRPr="00CC63A4">
                <w:rPr>
                  <w:rFonts w:ascii="Times New Roman" w:hAnsi="Times New Roman" w:cs="Times New Roman"/>
                  <w:color w:val="auto"/>
                  <w:sz w:val="24"/>
                </w:rPr>
                <w:t>Подпункт 3 статьи 39.5</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общую долевую собственность бесплатно</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Лицо, уполномоченное на подачу заявления решением общего собрания членов </w:t>
            </w:r>
            <w:r w:rsidRPr="00CC63A4">
              <w:rPr>
                <w:rFonts w:ascii="Times New Roman" w:hAnsi="Times New Roman" w:cs="Times New Roman"/>
                <w:color w:val="auto"/>
                <w:sz w:val="24"/>
              </w:rPr>
              <w:lastRenderedPageBreak/>
              <w:t>СНТ или ОНТ</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общего назначения, расположенный в границах территории </w:t>
            </w:r>
            <w:r w:rsidRPr="00CC63A4">
              <w:rPr>
                <w:rFonts w:ascii="Times New Roman" w:hAnsi="Times New Roman" w:cs="Times New Roman"/>
                <w:color w:val="auto"/>
                <w:sz w:val="24"/>
              </w:rPr>
              <w:lastRenderedPageBreak/>
              <w:t>ведения гражданами садоводства или огородничества для собственных нужд (далее - территория садоводства или огородничества)</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Утвержденный проект межевания территории &lt;4&gt;</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в отношении СНТ или ОНТ</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14</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21" w:history="1">
              <w:r w:rsidRPr="00CC63A4">
                <w:rPr>
                  <w:rFonts w:ascii="Times New Roman" w:hAnsi="Times New Roman" w:cs="Times New Roman"/>
                  <w:color w:val="auto"/>
                  <w:sz w:val="24"/>
                </w:rPr>
                <w:t>Подпункт 4 статьи 39.5</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w:t>
            </w:r>
            <w:r w:rsidRPr="00CC63A4">
              <w:rPr>
                <w:rFonts w:ascii="Times New Roman" w:hAnsi="Times New Roman" w:cs="Times New Roman"/>
                <w:color w:val="auto"/>
                <w:sz w:val="24"/>
              </w:rPr>
              <w:lastRenderedPageBreak/>
              <w:t>(фермерским)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w:t>
            </w:r>
            <w:r w:rsidRPr="00CC63A4">
              <w:rPr>
                <w:rFonts w:ascii="Times New Roman" w:hAnsi="Times New Roman" w:cs="Times New Roman"/>
                <w:color w:val="auto"/>
                <w:sz w:val="24"/>
              </w:rPr>
              <w:lastRenderedPageBreak/>
              <w:t>более пяти лет в соответствии с разрешенным использованием</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rPr>
                <w:color w:val="auto"/>
              </w:rPr>
            </w:pP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lastRenderedPageBreak/>
              <w:t>15</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22" w:history="1">
              <w:r w:rsidRPr="00CC63A4">
                <w:rPr>
                  <w:rFonts w:ascii="Times New Roman" w:hAnsi="Times New Roman" w:cs="Times New Roman"/>
                  <w:color w:val="auto"/>
                  <w:sz w:val="24"/>
                </w:rPr>
                <w:t>Подпункт 5 статьи 39.5</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Приказ о приеме на работу, выписка из трудовой книжки или трудовой договор (контракт)</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16</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23" w:history="1">
              <w:r w:rsidRPr="00CC63A4">
                <w:rPr>
                  <w:rFonts w:ascii="Times New Roman" w:hAnsi="Times New Roman" w:cs="Times New Roman"/>
                  <w:color w:val="auto"/>
                  <w:sz w:val="24"/>
                </w:rPr>
                <w:t>Подпункт 6 статьи 39.5</w:t>
              </w:r>
            </w:hyperlink>
            <w:r w:rsidRPr="00CC63A4">
              <w:rPr>
                <w:rFonts w:ascii="Times New Roman" w:hAnsi="Times New Roman" w:cs="Times New Roman"/>
                <w:color w:val="auto"/>
                <w:sz w:val="24"/>
              </w:rPr>
              <w:t xml:space="preserve"> Земельного </w:t>
            </w:r>
            <w:r w:rsidRPr="00CC63A4">
              <w:rPr>
                <w:rFonts w:ascii="Times New Roman" w:hAnsi="Times New Roman" w:cs="Times New Roman"/>
                <w:color w:val="auto"/>
                <w:sz w:val="24"/>
              </w:rPr>
              <w:lastRenderedPageBreak/>
              <w:t>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В собственность бесплатно</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Граждане, имеющие трех и </w:t>
            </w:r>
            <w:r w:rsidRPr="00CC63A4">
              <w:rPr>
                <w:rFonts w:ascii="Times New Roman" w:hAnsi="Times New Roman" w:cs="Times New Roman"/>
                <w:color w:val="auto"/>
                <w:sz w:val="24"/>
              </w:rPr>
              <w:lastRenderedPageBreak/>
              <w:t>более детей</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Случаи предоставления земельных </w:t>
            </w:r>
            <w:r w:rsidRPr="00CC63A4">
              <w:rPr>
                <w:rFonts w:ascii="Times New Roman" w:hAnsi="Times New Roman" w:cs="Times New Roman"/>
                <w:color w:val="auto"/>
                <w:sz w:val="24"/>
              </w:rPr>
              <w:lastRenderedPageBreak/>
              <w:t>участков устанавливаются законом субъекта Российской Федерации</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Документы, подтверждающие условия предоставления земельных участков в соответствии </w:t>
            </w:r>
            <w:r w:rsidRPr="00CC63A4">
              <w:rPr>
                <w:rFonts w:ascii="Times New Roman" w:hAnsi="Times New Roman" w:cs="Times New Roman"/>
                <w:color w:val="auto"/>
                <w:sz w:val="24"/>
              </w:rPr>
              <w:lastRenderedPageBreak/>
              <w:t>с законодательством субъектов Российской Федерации</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17</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24" w:history="1">
              <w:r w:rsidRPr="00CC63A4">
                <w:rPr>
                  <w:rFonts w:ascii="Times New Roman" w:hAnsi="Times New Roman" w:cs="Times New Roman"/>
                  <w:color w:val="auto"/>
                  <w:sz w:val="24"/>
                </w:rPr>
                <w:t>Подпункт 7 статьи 39.5</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Отдельные категории граждан и (или) некоммерческие организации, созданные гражданами, устанавливаемые федеральным законом</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Случаи предоставления земельных участков устанавливаются федеральным законом</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Документы, подтверждающие право на приобретение земельного участка, установленные законодательством Российской Федерации</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p>
        </w:tc>
      </w:tr>
      <w:tr w:rsidR="00873057" w:rsidRPr="00CC63A4" w:rsidTr="00A13029">
        <w:tc>
          <w:tcPr>
            <w:tcW w:w="690" w:type="dxa"/>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18</w:t>
            </w:r>
            <w:r w:rsidRPr="00CC63A4">
              <w:rPr>
                <w:rFonts w:ascii="Times New Roman" w:hAnsi="Times New Roman" w:cs="Times New Roman"/>
                <w:color w:val="auto"/>
                <w:sz w:val="24"/>
              </w:rPr>
              <w:t>.</w:t>
            </w:r>
          </w:p>
        </w:tc>
        <w:tc>
          <w:tcPr>
            <w:tcW w:w="2459" w:type="dxa"/>
            <w:gridSpan w:val="2"/>
          </w:tcPr>
          <w:p w:rsidR="00873057" w:rsidRPr="00CC63A4" w:rsidRDefault="00873057" w:rsidP="00A13029">
            <w:pPr>
              <w:spacing w:after="1" w:line="240" w:lineRule="atLeast"/>
              <w:rPr>
                <w:color w:val="auto"/>
              </w:rPr>
            </w:pPr>
            <w:hyperlink r:id="rId25" w:history="1">
              <w:r w:rsidRPr="00CC63A4">
                <w:rPr>
                  <w:rFonts w:ascii="Times New Roman" w:hAnsi="Times New Roman" w:cs="Times New Roman"/>
                  <w:color w:val="auto"/>
                  <w:sz w:val="24"/>
                </w:rPr>
                <w:t>Подпункт 7 статьи 39.5</w:t>
              </w:r>
            </w:hyperlink>
            <w:r w:rsidRPr="00CC63A4">
              <w:rPr>
                <w:rFonts w:ascii="Times New Roman" w:hAnsi="Times New Roman" w:cs="Times New Roman"/>
                <w:color w:val="auto"/>
                <w:sz w:val="24"/>
              </w:rPr>
              <w:t xml:space="preserve"> Земельного кодекса</w:t>
            </w:r>
          </w:p>
        </w:tc>
        <w:tc>
          <w:tcPr>
            <w:tcW w:w="1881"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Отдельные категории граждан, устанавливаемые законом субъекта Российской Федерации</w:t>
            </w:r>
          </w:p>
        </w:tc>
        <w:tc>
          <w:tcPr>
            <w:tcW w:w="215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Случаи предоставления земельных участков устанавливаются законом субъекта Российской Федерации</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Документы, подтверждающие право на приобретение земельного участка, установленные законом субъекта Российской Федерации</w:t>
            </w:r>
          </w:p>
        </w:tc>
      </w:tr>
      <w:tr w:rsidR="00873057" w:rsidRPr="00CC63A4" w:rsidTr="00A13029">
        <w:tc>
          <w:tcPr>
            <w:tcW w:w="690" w:type="dxa"/>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19</w:t>
            </w:r>
            <w:r w:rsidRPr="00CC63A4">
              <w:rPr>
                <w:rFonts w:ascii="Times New Roman" w:hAnsi="Times New Roman" w:cs="Times New Roman"/>
                <w:color w:val="auto"/>
                <w:sz w:val="24"/>
              </w:rPr>
              <w:t>.</w:t>
            </w:r>
          </w:p>
        </w:tc>
        <w:tc>
          <w:tcPr>
            <w:tcW w:w="2459" w:type="dxa"/>
            <w:gridSpan w:val="2"/>
          </w:tcPr>
          <w:p w:rsidR="00873057" w:rsidRPr="00CC63A4" w:rsidRDefault="00873057" w:rsidP="00A13029">
            <w:pPr>
              <w:spacing w:after="1" w:line="240" w:lineRule="atLeast"/>
              <w:rPr>
                <w:color w:val="auto"/>
              </w:rPr>
            </w:pPr>
            <w:hyperlink r:id="rId26" w:history="1">
              <w:r w:rsidRPr="00CC63A4">
                <w:rPr>
                  <w:rFonts w:ascii="Times New Roman" w:hAnsi="Times New Roman" w:cs="Times New Roman"/>
                  <w:color w:val="auto"/>
                  <w:sz w:val="24"/>
                </w:rPr>
                <w:t>Подпункт 8 статьи 39.5</w:t>
              </w:r>
            </w:hyperlink>
            <w:r w:rsidRPr="00CC63A4">
              <w:rPr>
                <w:rFonts w:ascii="Times New Roman" w:hAnsi="Times New Roman" w:cs="Times New Roman"/>
                <w:color w:val="auto"/>
                <w:sz w:val="24"/>
              </w:rPr>
              <w:t xml:space="preserve"> Земельного кодекса</w:t>
            </w:r>
          </w:p>
        </w:tc>
        <w:tc>
          <w:tcPr>
            <w:tcW w:w="1881"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Религиозная организация, имеющая </w:t>
            </w:r>
            <w:r w:rsidRPr="00CC63A4">
              <w:rPr>
                <w:rFonts w:ascii="Times New Roman" w:hAnsi="Times New Roman" w:cs="Times New Roman"/>
                <w:color w:val="auto"/>
                <w:sz w:val="24"/>
              </w:rPr>
              <w:lastRenderedPageBreak/>
              <w:t>земельный участок на праве постоянного (бессрочного) пользования и предназначенный для сельскохозяйственного производства</w:t>
            </w:r>
          </w:p>
        </w:tc>
        <w:tc>
          <w:tcPr>
            <w:tcW w:w="215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Случаи предоставления земельных </w:t>
            </w:r>
            <w:r w:rsidRPr="00CC63A4">
              <w:rPr>
                <w:rFonts w:ascii="Times New Roman" w:hAnsi="Times New Roman" w:cs="Times New Roman"/>
                <w:color w:val="auto"/>
                <w:sz w:val="24"/>
              </w:rPr>
              <w:lastRenderedPageBreak/>
              <w:t>участков устанавливаются законом субъекта Российской Федерации</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Документы, подтверждающие право на приобретение земельного участка, установленные законом </w:t>
            </w:r>
            <w:r w:rsidRPr="00CC63A4">
              <w:rPr>
                <w:rFonts w:ascii="Times New Roman" w:hAnsi="Times New Roman" w:cs="Times New Roman"/>
                <w:color w:val="auto"/>
                <w:sz w:val="24"/>
              </w:rPr>
              <w:lastRenderedPageBreak/>
              <w:t>субъекта Российской Федерации</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lastRenderedPageBreak/>
              <w:t>20</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27" w:history="1">
              <w:r w:rsidRPr="00CC63A4">
                <w:rPr>
                  <w:rFonts w:ascii="Times New Roman" w:hAnsi="Times New Roman" w:cs="Times New Roman"/>
                  <w:color w:val="auto"/>
                  <w:sz w:val="24"/>
                </w:rPr>
                <w:t>Подпункт 1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Юридическое лицо</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Определяется в соответствии с указом или распоряжением Президента Российской Федерации</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Указ или распоряжение Президента Российской Федерации</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RPr="00CC63A4" w:rsidTr="00A13029">
        <w:trPr>
          <w:trHeight w:val="599"/>
        </w:trPr>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21</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28" w:history="1">
              <w:r w:rsidRPr="00CC63A4">
                <w:rPr>
                  <w:rFonts w:ascii="Times New Roman" w:hAnsi="Times New Roman" w:cs="Times New Roman"/>
                  <w:color w:val="auto"/>
                  <w:sz w:val="24"/>
                </w:rPr>
                <w:t>Подпункт 2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Юридическое лицо</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Земельный участок, предназначенный для размещения объектов социально-культурного назначения, реализации масштабных </w:t>
            </w:r>
            <w:r w:rsidRPr="00CC63A4">
              <w:rPr>
                <w:rFonts w:ascii="Times New Roman" w:hAnsi="Times New Roman" w:cs="Times New Roman"/>
                <w:color w:val="auto"/>
                <w:sz w:val="24"/>
              </w:rPr>
              <w:lastRenderedPageBreak/>
              <w:t>инвестиционных проектов</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Распоряжение Правительства Российской Федерации</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lastRenderedPageBreak/>
              <w:t>22</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29" w:history="1">
              <w:r w:rsidRPr="00CC63A4">
                <w:rPr>
                  <w:rFonts w:ascii="Times New Roman" w:hAnsi="Times New Roman" w:cs="Times New Roman"/>
                  <w:color w:val="auto"/>
                  <w:sz w:val="24"/>
                </w:rPr>
                <w:t>Подпункт 3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Юридическое лицо</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Распоряжение высшего должностного лица субъекта Российской Федерации</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RPr="00CC63A4" w:rsidTr="00A13029">
        <w:tc>
          <w:tcPr>
            <w:tcW w:w="690" w:type="dxa"/>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23</w:t>
            </w:r>
            <w:r w:rsidRPr="00CC63A4">
              <w:rPr>
                <w:rFonts w:ascii="Times New Roman" w:hAnsi="Times New Roman" w:cs="Times New Roman"/>
                <w:color w:val="auto"/>
                <w:sz w:val="24"/>
              </w:rPr>
              <w:t>.</w:t>
            </w:r>
          </w:p>
        </w:tc>
        <w:tc>
          <w:tcPr>
            <w:tcW w:w="2459" w:type="dxa"/>
            <w:gridSpan w:val="2"/>
          </w:tcPr>
          <w:p w:rsidR="00873057" w:rsidRPr="00CC63A4" w:rsidRDefault="00873057" w:rsidP="00A13029">
            <w:pPr>
              <w:spacing w:after="1" w:line="240" w:lineRule="atLeast"/>
              <w:rPr>
                <w:color w:val="auto"/>
              </w:rPr>
            </w:pPr>
            <w:hyperlink r:id="rId30" w:history="1">
              <w:r w:rsidRPr="00CC63A4">
                <w:rPr>
                  <w:rFonts w:ascii="Times New Roman" w:hAnsi="Times New Roman" w:cs="Times New Roman"/>
                  <w:color w:val="auto"/>
                  <w:sz w:val="24"/>
                </w:rPr>
                <w:t>Подпункт 4 пункта 2 статьи 39.6</w:t>
              </w:r>
            </w:hyperlink>
            <w:r w:rsidRPr="00CC63A4">
              <w:rPr>
                <w:rFonts w:ascii="Times New Roman" w:hAnsi="Times New Roman" w:cs="Times New Roman"/>
                <w:color w:val="auto"/>
                <w:sz w:val="24"/>
              </w:rPr>
              <w:t xml:space="preserve"> Земельного кодекса</w:t>
            </w:r>
          </w:p>
        </w:tc>
        <w:tc>
          <w:tcPr>
            <w:tcW w:w="1881"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Юридическое лицо</w:t>
            </w:r>
          </w:p>
        </w:tc>
        <w:tc>
          <w:tcPr>
            <w:tcW w:w="215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выполнения международных обязательств</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Договор, соглашение или иной документ, предусматривающий выполнение международных обязательств</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24</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31" w:history="1">
              <w:r w:rsidRPr="00CC63A4">
                <w:rPr>
                  <w:rFonts w:ascii="Times New Roman" w:hAnsi="Times New Roman" w:cs="Times New Roman"/>
                  <w:color w:val="auto"/>
                  <w:sz w:val="24"/>
                </w:rPr>
                <w:t>Подпункт 4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Юридическое лицо</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Земельный участок, предназначенный для размещения объектов, предназначенных для обеспечения </w:t>
            </w:r>
            <w:r w:rsidRPr="00CC63A4">
              <w:rPr>
                <w:rFonts w:ascii="Times New Roman" w:hAnsi="Times New Roman" w:cs="Times New Roman"/>
                <w:color w:val="auto"/>
                <w:sz w:val="24"/>
              </w:rPr>
              <w:lastRenderedPageBreak/>
              <w:t>электро-, тепло-, газо- и водоснабжения, водоотведения, связи, нефтепроводов, объектов федерального, регионального или местного значения</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w:t>
            </w:r>
            <w:r w:rsidRPr="00CC63A4">
              <w:rPr>
                <w:rFonts w:ascii="Times New Roman" w:hAnsi="Times New Roman" w:cs="Times New Roman"/>
                <w:color w:val="auto"/>
                <w:sz w:val="24"/>
              </w:rPr>
              <w:lastRenderedPageBreak/>
              <w:t>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регионального или местного значения)</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25</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32" w:history="1">
              <w:r w:rsidRPr="00CC63A4">
                <w:rPr>
                  <w:rFonts w:ascii="Times New Roman" w:hAnsi="Times New Roman" w:cs="Times New Roman"/>
                  <w:color w:val="auto"/>
                  <w:sz w:val="24"/>
                </w:rPr>
                <w:t>Подпункт 5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образованный из земельного участка, находящегося в государственной или муниципальной собственности</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w:t>
            </w:r>
            <w:hyperlink r:id="rId33" w:history="1">
              <w:r w:rsidRPr="00CC63A4">
                <w:rPr>
                  <w:rFonts w:ascii="Times New Roman" w:hAnsi="Times New Roman" w:cs="Times New Roman"/>
                  <w:color w:val="auto"/>
                  <w:sz w:val="24"/>
                </w:rPr>
                <w:t>закона</w:t>
              </w:r>
            </w:hyperlink>
            <w:r w:rsidRPr="00CC63A4">
              <w:rPr>
                <w:rFonts w:ascii="Times New Roman" w:hAnsi="Times New Roman" w:cs="Times New Roman"/>
                <w:color w:val="auto"/>
                <w:sz w:val="24"/>
              </w:rPr>
              <w:t xml:space="preserve"> от 21 июля 1997 года N 122-ФЗ "О государственной регистрации прав на недвижимое имущество и сделок с ним" </w:t>
            </w:r>
            <w:hyperlink r:id="rId34" w:history="1">
              <w:r w:rsidRPr="00CC63A4">
                <w:rPr>
                  <w:rFonts w:ascii="Times New Roman" w:hAnsi="Times New Roman" w:cs="Times New Roman"/>
                  <w:color w:val="auto"/>
                  <w:sz w:val="24"/>
                </w:rPr>
                <w:t>&lt;5&gt;</w:t>
              </w:r>
            </w:hyperlink>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26</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35" w:history="1">
              <w:r w:rsidRPr="00CC63A4">
                <w:rPr>
                  <w:rFonts w:ascii="Times New Roman" w:hAnsi="Times New Roman" w:cs="Times New Roman"/>
                  <w:color w:val="auto"/>
                  <w:sz w:val="24"/>
                </w:rPr>
                <w:t>Подпункт 5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Договор о комплексном освоении территории</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27</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36" w:history="1">
              <w:r w:rsidRPr="00CC63A4">
                <w:rPr>
                  <w:rFonts w:ascii="Times New Roman" w:hAnsi="Times New Roman" w:cs="Times New Roman"/>
                  <w:color w:val="auto"/>
                  <w:sz w:val="24"/>
                </w:rPr>
                <w:t>Подпункт 7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Член СНТ или ОНТ</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Садовый земельный участок или огородный земельный участок, образованный из земельного участка, предоставленного </w:t>
            </w:r>
            <w:r w:rsidRPr="00CC63A4">
              <w:rPr>
                <w:rFonts w:ascii="Times New Roman" w:hAnsi="Times New Roman" w:cs="Times New Roman"/>
                <w:color w:val="auto"/>
                <w:sz w:val="24"/>
              </w:rPr>
              <w:lastRenderedPageBreak/>
              <w:t>СНТ или ОНТ</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 подтверждающий членство заявителя в СНТ или ОНТ</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Решение общего собрания членов СНТ или ОНТ о распределении садового или огородного земельного участка заявителю</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Утвержденный проект межевания территории &lt;4&gt;</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в отношении СНТ или ОНТ</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28</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37" w:history="1">
              <w:r w:rsidRPr="00CC63A4">
                <w:rPr>
                  <w:rFonts w:ascii="Times New Roman" w:hAnsi="Times New Roman" w:cs="Times New Roman"/>
                  <w:color w:val="auto"/>
                  <w:sz w:val="24"/>
                </w:rPr>
                <w:t>Подпункт 8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 со множественностью лиц на стороне арендатора</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Лицо, уполномоченное на подачу заявления решением общего собрания членов СНТ или ОНТ</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Ограниченный в обороте земельный участок общего назначения, расположенный в границах территории садоводства или огородничества</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Утвержденный проект межевания территории &lt;4&gt;</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 Выписка из ЕГРН об объекте </w:t>
            </w:r>
            <w:r w:rsidRPr="00CC63A4">
              <w:rPr>
                <w:rFonts w:ascii="Times New Roman" w:hAnsi="Times New Roman" w:cs="Times New Roman"/>
                <w:color w:val="auto"/>
                <w:sz w:val="24"/>
              </w:rPr>
              <w:lastRenderedPageBreak/>
              <w:t>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в отношении СНТ или ОНТ</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29.</w:t>
            </w:r>
          </w:p>
        </w:tc>
        <w:tc>
          <w:tcPr>
            <w:tcW w:w="2459" w:type="dxa"/>
            <w:gridSpan w:val="2"/>
            <w:vMerge w:val="restart"/>
          </w:tcPr>
          <w:p w:rsidR="00873057" w:rsidRPr="00CC63A4" w:rsidRDefault="00873057" w:rsidP="00A13029">
            <w:pPr>
              <w:spacing w:after="1" w:line="240" w:lineRule="atLeast"/>
              <w:rPr>
                <w:color w:val="auto"/>
              </w:rPr>
            </w:pPr>
            <w:hyperlink r:id="rId38" w:history="1">
              <w:r w:rsidRPr="00CC63A4">
                <w:rPr>
                  <w:rFonts w:ascii="Times New Roman" w:hAnsi="Times New Roman" w:cs="Times New Roman"/>
                  <w:color w:val="auto"/>
                  <w:sz w:val="24"/>
                </w:rPr>
                <w:t>Подпункт 9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39" w:history="1">
              <w:r w:rsidRPr="00CC63A4">
                <w:rPr>
                  <w:rFonts w:ascii="Times New Roman" w:hAnsi="Times New Roman" w:cs="Times New Roman"/>
                  <w:color w:val="auto"/>
                  <w:sz w:val="24"/>
                </w:rPr>
                <w:t>статьей 39.20</w:t>
              </w:r>
            </w:hyperlink>
            <w:r w:rsidRPr="00CC63A4">
              <w:rPr>
                <w:rFonts w:ascii="Times New Roman" w:hAnsi="Times New Roman" w:cs="Times New Roman"/>
                <w:color w:val="auto"/>
                <w:sz w:val="24"/>
              </w:rPr>
              <w:t xml:space="preserve"> Земельного кодекса, на праве оперативного управления</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на котором расположены здания, сооружения</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 Выписка из ЕГРН об объекте </w:t>
            </w:r>
            <w:r w:rsidRPr="00CC63A4">
              <w:rPr>
                <w:rFonts w:ascii="Times New Roman" w:hAnsi="Times New Roman" w:cs="Times New Roman"/>
                <w:color w:val="auto"/>
                <w:sz w:val="24"/>
              </w:rPr>
              <w:lastRenderedPageBreak/>
              <w:t>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 здании и (или) сооружении, расположенном(ых) на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30</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40" w:history="1">
              <w:r w:rsidRPr="00CC63A4">
                <w:rPr>
                  <w:rFonts w:ascii="Times New Roman" w:hAnsi="Times New Roman" w:cs="Times New Roman"/>
                  <w:color w:val="auto"/>
                  <w:sz w:val="24"/>
                </w:rPr>
                <w:t>Подпункт 10 пункта 2 статьи 39.6</w:t>
              </w:r>
            </w:hyperlink>
            <w:r w:rsidRPr="00CC63A4">
              <w:rPr>
                <w:rFonts w:ascii="Times New Roman" w:hAnsi="Times New Roman" w:cs="Times New Roman"/>
                <w:color w:val="auto"/>
                <w:sz w:val="24"/>
              </w:rPr>
              <w:t xml:space="preserve"> Земельного кодекса, </w:t>
            </w:r>
            <w:hyperlink r:id="rId41" w:history="1">
              <w:r w:rsidRPr="00CC63A4">
                <w:rPr>
                  <w:rFonts w:ascii="Times New Roman" w:hAnsi="Times New Roman" w:cs="Times New Roman"/>
                  <w:color w:val="auto"/>
                  <w:sz w:val="24"/>
                </w:rPr>
                <w:t>пункт 21 статьи 3</w:t>
              </w:r>
            </w:hyperlink>
            <w:r w:rsidRPr="00CC63A4">
              <w:rPr>
                <w:rFonts w:ascii="Times New Roman" w:hAnsi="Times New Roman" w:cs="Times New Roman"/>
                <w:color w:val="auto"/>
                <w:sz w:val="24"/>
              </w:rPr>
              <w:t xml:space="preserve"> Федерального закона от 25 октября 2001 г. N 137-ФЗ "О введении в действие Земельного кодекса Российской Федерации </w:t>
            </w:r>
            <w:hyperlink r:id="rId42" w:history="1">
              <w:r w:rsidRPr="00CC63A4">
                <w:rPr>
                  <w:rFonts w:ascii="Times New Roman" w:hAnsi="Times New Roman" w:cs="Times New Roman"/>
                  <w:color w:val="auto"/>
                  <w:sz w:val="24"/>
                </w:rPr>
                <w:t>&lt;5.1&gt;</w:t>
              </w:r>
            </w:hyperlink>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Собственник объекта незавершенного строительства</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на котором расположен объект незавершенного строительства</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Документы, удостоверяющие (устанавливающие) права заявителя на испрашиваемый земельный участок, если право на </w:t>
            </w:r>
            <w:r w:rsidRPr="00CC63A4">
              <w:rPr>
                <w:rFonts w:ascii="Times New Roman" w:hAnsi="Times New Roman" w:cs="Times New Roman"/>
                <w:color w:val="auto"/>
                <w:sz w:val="24"/>
              </w:rPr>
              <w:lastRenderedPageBreak/>
              <w:t>такой земельный участок не зарегистрировано в ЕГРН (при наличии соответствующих прав на земельный участок)</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объекте незавершенного строительства, расположенном на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31</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43" w:history="1">
              <w:r w:rsidRPr="00CC63A4">
                <w:rPr>
                  <w:rFonts w:ascii="Times New Roman" w:hAnsi="Times New Roman" w:cs="Times New Roman"/>
                  <w:color w:val="auto"/>
                  <w:sz w:val="24"/>
                </w:rPr>
                <w:t xml:space="preserve">Подпункт 11 пункта 2 </w:t>
              </w:r>
              <w:r w:rsidRPr="00CC63A4">
                <w:rPr>
                  <w:rFonts w:ascii="Times New Roman" w:hAnsi="Times New Roman" w:cs="Times New Roman"/>
                  <w:color w:val="auto"/>
                  <w:sz w:val="24"/>
                </w:rPr>
                <w:lastRenderedPageBreak/>
                <w:t>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Юридическое </w:t>
            </w:r>
            <w:r w:rsidRPr="00CC63A4">
              <w:rPr>
                <w:rFonts w:ascii="Times New Roman" w:hAnsi="Times New Roman" w:cs="Times New Roman"/>
                <w:color w:val="auto"/>
                <w:sz w:val="24"/>
              </w:rPr>
              <w:lastRenderedPageBreak/>
              <w:t>лицо, использующее земельный участок на праве постоянного (бессрочного) пользования</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w:t>
            </w:r>
            <w:r w:rsidRPr="00CC63A4">
              <w:rPr>
                <w:rFonts w:ascii="Times New Roman" w:hAnsi="Times New Roman" w:cs="Times New Roman"/>
                <w:color w:val="auto"/>
                <w:sz w:val="24"/>
              </w:rPr>
              <w:lastRenderedPageBreak/>
              <w:t>участок, принадлежащий юридическому лицу на праве постоянного (бессрочного) пользования</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Документы, удостоверяющие </w:t>
            </w:r>
            <w:r w:rsidRPr="00CC63A4">
              <w:rPr>
                <w:rFonts w:ascii="Times New Roman" w:hAnsi="Times New Roman" w:cs="Times New Roman"/>
                <w:color w:val="auto"/>
                <w:sz w:val="24"/>
              </w:rPr>
              <w:lastRenderedPageBreak/>
              <w:t>(устанавливающие) права заявителя на испрашиваемый земельный участок, если право на такой земельный участок не зарегистрировано в ЕГРН</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32</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44" w:history="1">
              <w:r w:rsidRPr="00CC63A4">
                <w:rPr>
                  <w:rFonts w:ascii="Times New Roman" w:hAnsi="Times New Roman" w:cs="Times New Roman"/>
                  <w:color w:val="auto"/>
                  <w:sz w:val="24"/>
                </w:rPr>
                <w:t>Подпункт 12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33</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45" w:history="1">
              <w:r w:rsidRPr="00CC63A4">
                <w:rPr>
                  <w:rFonts w:ascii="Times New Roman" w:hAnsi="Times New Roman" w:cs="Times New Roman"/>
                  <w:color w:val="auto"/>
                  <w:sz w:val="24"/>
                </w:rPr>
                <w:t>Подпункт 13 пункта 2 статьи 39.6</w:t>
              </w:r>
            </w:hyperlink>
            <w:r w:rsidRPr="00CC63A4">
              <w:rPr>
                <w:rFonts w:ascii="Times New Roman" w:hAnsi="Times New Roman" w:cs="Times New Roman"/>
                <w:color w:val="auto"/>
                <w:sz w:val="24"/>
              </w:rPr>
              <w:t xml:space="preserve"> </w:t>
            </w:r>
            <w:r w:rsidRPr="00CC63A4">
              <w:rPr>
                <w:rFonts w:ascii="Times New Roman" w:hAnsi="Times New Roman" w:cs="Times New Roman"/>
                <w:color w:val="auto"/>
                <w:sz w:val="24"/>
              </w:rPr>
              <w:lastRenderedPageBreak/>
              <w:t>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Лицо, с которым заключен договор о </w:t>
            </w:r>
            <w:r w:rsidRPr="00CC63A4">
              <w:rPr>
                <w:rFonts w:ascii="Times New Roman" w:hAnsi="Times New Roman" w:cs="Times New Roman"/>
                <w:color w:val="auto"/>
                <w:sz w:val="24"/>
              </w:rPr>
              <w:lastRenderedPageBreak/>
              <w:t>развитии застроенной территории</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w:t>
            </w:r>
            <w:r w:rsidRPr="00CC63A4">
              <w:rPr>
                <w:rFonts w:ascii="Times New Roman" w:hAnsi="Times New Roman" w:cs="Times New Roman"/>
                <w:color w:val="auto"/>
                <w:sz w:val="24"/>
              </w:rPr>
              <w:lastRenderedPageBreak/>
              <w:t>образованный в границах застроенной территории, в отношении которой заключен договор о ее развитии</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Договор о развитии застроенной территории</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RPr="00CC63A4" w:rsidTr="00A13029">
        <w:tc>
          <w:tcPr>
            <w:tcW w:w="690" w:type="dxa"/>
            <w:vMerge w:val="restart"/>
          </w:tcPr>
          <w:p w:rsidR="00873057" w:rsidRPr="00CC63A4" w:rsidRDefault="00873057" w:rsidP="00A13029">
            <w:pPr>
              <w:spacing w:after="1" w:line="240" w:lineRule="atLeast"/>
              <w:rPr>
                <w:color w:val="auto"/>
              </w:rPr>
            </w:pPr>
            <w:r w:rsidRPr="00CC63A4">
              <w:rPr>
                <w:rFonts w:ascii="Times New Roman" w:hAnsi="Times New Roman" w:cs="Times New Roman"/>
                <w:color w:val="auto"/>
                <w:sz w:val="24"/>
              </w:rPr>
              <w:t>3</w:t>
            </w:r>
            <w:r>
              <w:rPr>
                <w:rFonts w:ascii="Times New Roman" w:hAnsi="Times New Roman" w:cs="Times New Roman"/>
                <w:color w:val="auto"/>
                <w:sz w:val="24"/>
              </w:rPr>
              <w:t>4</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46" w:history="1">
              <w:r w:rsidRPr="00CC63A4">
                <w:rPr>
                  <w:rFonts w:ascii="Times New Roman" w:hAnsi="Times New Roman" w:cs="Times New Roman"/>
                  <w:color w:val="auto"/>
                  <w:sz w:val="24"/>
                </w:rPr>
                <w:t>Подпункт 14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Гражданин, имеющий право на первоочередное или внеочередное приобретение земельных участков</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Случаи предоставления земельных участков устанавливаются федеральным законом или законом субъекта Российской Федерации</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35</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47" w:history="1">
              <w:r w:rsidRPr="00CC63A4">
                <w:rPr>
                  <w:rFonts w:ascii="Times New Roman" w:hAnsi="Times New Roman" w:cs="Times New Roman"/>
                  <w:color w:val="auto"/>
                  <w:sz w:val="24"/>
                </w:rPr>
                <w:t>Подпункт 15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Гражданин, подавший заявление о предварительном согласовании предоставления земельного участка или о </w:t>
            </w:r>
            <w:r w:rsidRPr="00CC63A4">
              <w:rPr>
                <w:rFonts w:ascii="Times New Roman" w:hAnsi="Times New Roman" w:cs="Times New Roman"/>
                <w:color w:val="auto"/>
                <w:sz w:val="24"/>
              </w:rPr>
              <w:lastRenderedPageBreak/>
              <w:t>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предназначенный для индивидуального жилищного строительства, ведения личного </w:t>
            </w:r>
            <w:r w:rsidRPr="00CC63A4">
              <w:rPr>
                <w:rFonts w:ascii="Times New Roman" w:hAnsi="Times New Roman" w:cs="Times New Roman"/>
                <w:color w:val="auto"/>
                <w:sz w:val="24"/>
              </w:rPr>
              <w:lastRenderedPageBreak/>
              <w:t>подсобного хозяйства в границах населенного пункта, садоводства</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Решение о предварительном согласовании предоставления земельного участка, если такое решение принято иным уполномоченным органом</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p>
        </w:tc>
      </w:tr>
      <w:tr w:rsidR="00873057" w:rsidRPr="00CC63A4"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lastRenderedPageBreak/>
              <w:t>36</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48" w:history="1">
              <w:r w:rsidRPr="00CC63A4">
                <w:rPr>
                  <w:rFonts w:ascii="Times New Roman" w:hAnsi="Times New Roman" w:cs="Times New Roman"/>
                  <w:color w:val="auto"/>
                  <w:sz w:val="24"/>
                </w:rPr>
                <w:t>Подпункт 16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RPr="00CC63A4"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37.</w:t>
            </w:r>
          </w:p>
        </w:tc>
        <w:tc>
          <w:tcPr>
            <w:tcW w:w="2459" w:type="dxa"/>
            <w:gridSpan w:val="2"/>
            <w:vMerge w:val="restart"/>
          </w:tcPr>
          <w:p w:rsidR="00873057" w:rsidRPr="00CC63A4" w:rsidRDefault="00873057" w:rsidP="00A13029">
            <w:pPr>
              <w:spacing w:after="1" w:line="240" w:lineRule="atLeast"/>
              <w:rPr>
                <w:color w:val="auto"/>
              </w:rPr>
            </w:pPr>
            <w:hyperlink r:id="rId49" w:history="1">
              <w:r w:rsidRPr="00CC63A4">
                <w:rPr>
                  <w:rFonts w:ascii="Times New Roman" w:hAnsi="Times New Roman" w:cs="Times New Roman"/>
                  <w:color w:val="auto"/>
                  <w:sz w:val="24"/>
                </w:rPr>
                <w:t>Подпункт 17 пункта 2 статьи 39.6</w:t>
              </w:r>
            </w:hyperlink>
            <w:r w:rsidRPr="00CC63A4">
              <w:rPr>
                <w:rFonts w:ascii="Times New Roman" w:hAnsi="Times New Roman" w:cs="Times New Roman"/>
                <w:color w:val="auto"/>
                <w:sz w:val="24"/>
              </w:rPr>
              <w:t xml:space="preserve"> </w:t>
            </w:r>
            <w:r w:rsidRPr="00CC63A4">
              <w:rPr>
                <w:rFonts w:ascii="Times New Roman" w:hAnsi="Times New Roman" w:cs="Times New Roman"/>
                <w:color w:val="auto"/>
                <w:sz w:val="24"/>
              </w:rPr>
              <w:lastRenderedPageBreak/>
              <w:t>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Религиозная </w:t>
            </w:r>
            <w:r w:rsidRPr="00CC63A4">
              <w:rPr>
                <w:rFonts w:ascii="Times New Roman" w:hAnsi="Times New Roman" w:cs="Times New Roman"/>
                <w:color w:val="auto"/>
                <w:sz w:val="24"/>
              </w:rPr>
              <w:lastRenderedPageBreak/>
              <w:t>организация</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w:t>
            </w:r>
            <w:r w:rsidRPr="00CC63A4">
              <w:rPr>
                <w:rFonts w:ascii="Times New Roman" w:hAnsi="Times New Roman" w:cs="Times New Roman"/>
                <w:color w:val="auto"/>
                <w:sz w:val="24"/>
              </w:rPr>
              <w:lastRenderedPageBreak/>
              <w:t>предназначенный для осуществления сельскохозяйственного производства</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 Выписка из ЕГРН об объекте недвижимости (об испрашиваемом </w:t>
            </w:r>
            <w:r w:rsidRPr="00CC63A4">
              <w:rPr>
                <w:rFonts w:ascii="Times New Roman" w:hAnsi="Times New Roman" w:cs="Times New Roman"/>
                <w:color w:val="auto"/>
                <w:sz w:val="24"/>
              </w:rPr>
              <w:lastRenderedPageBreak/>
              <w:t>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38.</w:t>
            </w:r>
          </w:p>
        </w:tc>
        <w:tc>
          <w:tcPr>
            <w:tcW w:w="2459" w:type="dxa"/>
            <w:gridSpan w:val="2"/>
            <w:vMerge w:val="restart"/>
          </w:tcPr>
          <w:p w:rsidR="00873057" w:rsidRPr="00CC63A4" w:rsidRDefault="00873057" w:rsidP="00A13029">
            <w:pPr>
              <w:spacing w:after="1" w:line="240" w:lineRule="atLeast"/>
              <w:rPr>
                <w:color w:val="auto"/>
              </w:rPr>
            </w:pPr>
            <w:hyperlink r:id="rId50" w:history="1">
              <w:r w:rsidRPr="00CC63A4">
                <w:rPr>
                  <w:rFonts w:ascii="Times New Roman" w:hAnsi="Times New Roman" w:cs="Times New Roman"/>
                  <w:color w:val="auto"/>
                  <w:sz w:val="24"/>
                </w:rPr>
                <w:t>Подпункт 17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Казачье общество</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Свидетельство о внесении казачьего общества в государственный Реестр казачьих обществ в Российской Федерации</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39.</w:t>
            </w:r>
          </w:p>
        </w:tc>
        <w:tc>
          <w:tcPr>
            <w:tcW w:w="2459" w:type="dxa"/>
            <w:gridSpan w:val="2"/>
            <w:vMerge w:val="restart"/>
          </w:tcPr>
          <w:p w:rsidR="00873057" w:rsidRPr="00CC63A4" w:rsidRDefault="00873057" w:rsidP="00A13029">
            <w:pPr>
              <w:spacing w:after="1" w:line="240" w:lineRule="atLeast"/>
              <w:rPr>
                <w:color w:val="auto"/>
              </w:rPr>
            </w:pPr>
            <w:hyperlink r:id="rId51" w:history="1">
              <w:r w:rsidRPr="00CC63A4">
                <w:rPr>
                  <w:rFonts w:ascii="Times New Roman" w:hAnsi="Times New Roman" w:cs="Times New Roman"/>
                  <w:color w:val="auto"/>
                  <w:sz w:val="24"/>
                </w:rPr>
                <w:t>Подпункт 18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w:t>
            </w:r>
            <w:r w:rsidRPr="00CC63A4">
              <w:rPr>
                <w:rFonts w:ascii="Times New Roman" w:hAnsi="Times New Roman" w:cs="Times New Roman"/>
                <w:color w:val="auto"/>
                <w:sz w:val="24"/>
              </w:rPr>
              <w:lastRenderedPageBreak/>
              <w:t>в том числе бесплатно</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Земельный участок, ограниченный в обороте</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 Выписка из ЕГРЮЛ о юридическом лице, являющемся </w:t>
            </w:r>
            <w:r w:rsidRPr="00CC63A4">
              <w:rPr>
                <w:rFonts w:ascii="Times New Roman" w:hAnsi="Times New Roman" w:cs="Times New Roman"/>
                <w:color w:val="auto"/>
                <w:sz w:val="24"/>
              </w:rPr>
              <w:lastRenderedPageBreak/>
              <w:t>заявителем</w:t>
            </w:r>
          </w:p>
        </w:tc>
      </w:tr>
      <w:tr w:rsidR="00873057" w:rsidTr="00A13029">
        <w:tc>
          <w:tcPr>
            <w:tcW w:w="690" w:type="dxa"/>
          </w:tcPr>
          <w:p w:rsidR="00873057" w:rsidRDefault="00873057" w:rsidP="00A13029">
            <w:pPr>
              <w:spacing w:after="1" w:line="240" w:lineRule="atLeast"/>
              <w:jc w:val="center"/>
            </w:pPr>
            <w:r>
              <w:rPr>
                <w:rFonts w:ascii="Times New Roman" w:hAnsi="Times New Roman" w:cs="Times New Roman"/>
                <w:sz w:val="24"/>
              </w:rPr>
              <w:lastRenderedPageBreak/>
              <w:t>40.</w:t>
            </w:r>
          </w:p>
        </w:tc>
        <w:tc>
          <w:tcPr>
            <w:tcW w:w="2459" w:type="dxa"/>
            <w:gridSpan w:val="2"/>
          </w:tcPr>
          <w:p w:rsidR="00873057" w:rsidRPr="00CC63A4" w:rsidRDefault="00873057" w:rsidP="00A13029">
            <w:pPr>
              <w:spacing w:after="1" w:line="240" w:lineRule="atLeast"/>
              <w:rPr>
                <w:color w:val="auto"/>
              </w:rPr>
            </w:pPr>
            <w:hyperlink r:id="rId52" w:history="1">
              <w:r w:rsidRPr="00CC63A4">
                <w:rPr>
                  <w:rFonts w:ascii="Times New Roman" w:hAnsi="Times New Roman" w:cs="Times New Roman"/>
                  <w:color w:val="auto"/>
                  <w:sz w:val="24"/>
                </w:rPr>
                <w:t>Подпункт 19 пункта 2 статьи 39.6</w:t>
              </w:r>
            </w:hyperlink>
            <w:r w:rsidRPr="00CC63A4">
              <w:rPr>
                <w:rFonts w:ascii="Times New Roman" w:hAnsi="Times New Roman" w:cs="Times New Roman"/>
                <w:color w:val="auto"/>
                <w:sz w:val="24"/>
              </w:rPr>
              <w:t xml:space="preserve"> Земельного кодекса</w:t>
            </w:r>
          </w:p>
        </w:tc>
        <w:tc>
          <w:tcPr>
            <w:tcW w:w="1881"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15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41.</w:t>
            </w:r>
          </w:p>
        </w:tc>
        <w:tc>
          <w:tcPr>
            <w:tcW w:w="2459" w:type="dxa"/>
            <w:gridSpan w:val="2"/>
            <w:vMerge w:val="restart"/>
          </w:tcPr>
          <w:p w:rsidR="00873057" w:rsidRPr="00CC63A4" w:rsidRDefault="00873057" w:rsidP="00A13029">
            <w:pPr>
              <w:spacing w:after="1" w:line="240" w:lineRule="atLeast"/>
              <w:rPr>
                <w:color w:val="auto"/>
              </w:rPr>
            </w:pPr>
            <w:hyperlink r:id="rId53" w:history="1">
              <w:r w:rsidRPr="00CC63A4">
                <w:rPr>
                  <w:rFonts w:ascii="Times New Roman" w:hAnsi="Times New Roman" w:cs="Times New Roman"/>
                  <w:color w:val="auto"/>
                  <w:sz w:val="24"/>
                </w:rPr>
                <w:t>Подпункт 20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Недропользователь</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проведения работ, связанных с пользованием недрами</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 Выписка из ЕГРН об объекте </w:t>
            </w:r>
            <w:r w:rsidRPr="00CC63A4">
              <w:rPr>
                <w:rFonts w:ascii="Times New Roman" w:hAnsi="Times New Roman" w:cs="Times New Roman"/>
                <w:color w:val="auto"/>
                <w:sz w:val="24"/>
              </w:rPr>
              <w:lastRenderedPageBreak/>
              <w:t>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42.</w:t>
            </w:r>
          </w:p>
        </w:tc>
        <w:tc>
          <w:tcPr>
            <w:tcW w:w="2459" w:type="dxa"/>
            <w:gridSpan w:val="2"/>
            <w:vMerge w:val="restart"/>
          </w:tcPr>
          <w:p w:rsidR="00873057" w:rsidRPr="00CC63A4" w:rsidRDefault="00873057" w:rsidP="00A13029">
            <w:pPr>
              <w:spacing w:after="1" w:line="240" w:lineRule="atLeast"/>
              <w:rPr>
                <w:color w:val="auto"/>
              </w:rPr>
            </w:pPr>
            <w:hyperlink r:id="rId54" w:history="1">
              <w:r w:rsidRPr="00CC63A4">
                <w:rPr>
                  <w:rFonts w:ascii="Times New Roman" w:hAnsi="Times New Roman" w:cs="Times New Roman"/>
                  <w:color w:val="auto"/>
                  <w:sz w:val="24"/>
                </w:rPr>
                <w:t>Подпункт 21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Резидент особой экономической зоны</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расположенный в границах особой экономической зоны или на прилегающей к ней территории</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Свидетельство, удостоверяющее регистрацию лица в качестве резидента особой экономической зоны</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43.</w:t>
            </w:r>
          </w:p>
        </w:tc>
        <w:tc>
          <w:tcPr>
            <w:tcW w:w="2459" w:type="dxa"/>
            <w:gridSpan w:val="2"/>
            <w:vMerge w:val="restart"/>
          </w:tcPr>
          <w:p w:rsidR="00873057" w:rsidRPr="00CC63A4" w:rsidRDefault="00873057" w:rsidP="00A13029">
            <w:pPr>
              <w:spacing w:after="1" w:line="240" w:lineRule="atLeast"/>
              <w:rPr>
                <w:color w:val="auto"/>
              </w:rPr>
            </w:pPr>
            <w:hyperlink r:id="rId55" w:history="1">
              <w:r w:rsidRPr="00CC63A4">
                <w:rPr>
                  <w:rFonts w:ascii="Times New Roman" w:hAnsi="Times New Roman" w:cs="Times New Roman"/>
                  <w:color w:val="auto"/>
                  <w:sz w:val="24"/>
                </w:rPr>
                <w:t>Подпункт 21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w:t>
            </w:r>
            <w:r w:rsidRPr="00CC63A4">
              <w:rPr>
                <w:rFonts w:ascii="Times New Roman" w:hAnsi="Times New Roman" w:cs="Times New Roman"/>
                <w:color w:val="auto"/>
                <w:sz w:val="24"/>
              </w:rPr>
              <w:lastRenderedPageBreak/>
              <w:t>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Земельный участок, расположенный в границах особой экономической зоны или на прилегающей к ней территории</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Соглашение об управлении особой экономической зоной</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lastRenderedPageBreak/>
              <w:t>44.</w:t>
            </w:r>
          </w:p>
        </w:tc>
        <w:tc>
          <w:tcPr>
            <w:tcW w:w="2459" w:type="dxa"/>
            <w:gridSpan w:val="2"/>
            <w:vMerge w:val="restart"/>
          </w:tcPr>
          <w:p w:rsidR="00873057" w:rsidRPr="00CC63A4" w:rsidRDefault="00873057" w:rsidP="00A13029">
            <w:pPr>
              <w:spacing w:after="1" w:line="240" w:lineRule="atLeast"/>
              <w:rPr>
                <w:color w:val="auto"/>
              </w:rPr>
            </w:pPr>
            <w:hyperlink r:id="rId56" w:history="1">
              <w:r w:rsidRPr="00CC63A4">
                <w:rPr>
                  <w:rFonts w:ascii="Times New Roman" w:hAnsi="Times New Roman" w:cs="Times New Roman"/>
                  <w:color w:val="auto"/>
                  <w:sz w:val="24"/>
                </w:rPr>
                <w:t>Подпункт 22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Соглашение о взаимодействии в сфере развития инфраструктуры особой экономической зоны</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lastRenderedPageBreak/>
              <w:t>45.</w:t>
            </w:r>
          </w:p>
        </w:tc>
        <w:tc>
          <w:tcPr>
            <w:tcW w:w="2459" w:type="dxa"/>
            <w:gridSpan w:val="2"/>
            <w:vMerge w:val="restart"/>
          </w:tcPr>
          <w:p w:rsidR="00873057" w:rsidRPr="00CC63A4" w:rsidRDefault="00873057" w:rsidP="00A13029">
            <w:pPr>
              <w:spacing w:after="1" w:line="240" w:lineRule="atLeast"/>
              <w:rPr>
                <w:color w:val="auto"/>
              </w:rPr>
            </w:pPr>
            <w:hyperlink r:id="rId57" w:history="1">
              <w:r w:rsidRPr="00CC63A4">
                <w:rPr>
                  <w:rFonts w:ascii="Times New Roman" w:hAnsi="Times New Roman" w:cs="Times New Roman"/>
                  <w:color w:val="auto"/>
                  <w:sz w:val="24"/>
                </w:rPr>
                <w:t>Подпункт 23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Лицо, с которым заключено концессионное соглашение</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предусмотренной концессионным соглашением</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Концессионное соглашение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46.</w:t>
            </w:r>
          </w:p>
        </w:tc>
        <w:tc>
          <w:tcPr>
            <w:tcW w:w="2459" w:type="dxa"/>
            <w:gridSpan w:val="2"/>
            <w:vMerge w:val="restart"/>
          </w:tcPr>
          <w:p w:rsidR="00873057" w:rsidRPr="00CC63A4" w:rsidRDefault="00873057" w:rsidP="00A13029">
            <w:pPr>
              <w:spacing w:after="1" w:line="240" w:lineRule="atLeast"/>
              <w:rPr>
                <w:color w:val="auto"/>
              </w:rPr>
            </w:pPr>
            <w:hyperlink r:id="rId58" w:history="1">
              <w:r w:rsidRPr="00CC63A4">
                <w:rPr>
                  <w:rFonts w:ascii="Times New Roman" w:hAnsi="Times New Roman" w:cs="Times New Roman"/>
                  <w:color w:val="auto"/>
                  <w:sz w:val="24"/>
                </w:rPr>
                <w:t>Подпункт 23.1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Лицо, заключившее договор об освоении территории в целях строительства и эксплуатации наемного дома коммерческого использования</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Договор об освоении территории в целях строительства и эксплуатации наемного дома коммерческого использования</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47.</w:t>
            </w:r>
          </w:p>
        </w:tc>
        <w:tc>
          <w:tcPr>
            <w:tcW w:w="2459" w:type="dxa"/>
            <w:gridSpan w:val="2"/>
            <w:vMerge w:val="restart"/>
          </w:tcPr>
          <w:p w:rsidR="00873057" w:rsidRPr="00CC63A4" w:rsidRDefault="00873057" w:rsidP="00A13029">
            <w:pPr>
              <w:spacing w:after="1" w:line="240" w:lineRule="atLeast"/>
              <w:rPr>
                <w:color w:val="auto"/>
              </w:rPr>
            </w:pPr>
            <w:hyperlink r:id="rId59" w:history="1">
              <w:r w:rsidRPr="00CC63A4">
                <w:rPr>
                  <w:rFonts w:ascii="Times New Roman" w:hAnsi="Times New Roman" w:cs="Times New Roman"/>
                  <w:color w:val="auto"/>
                  <w:sz w:val="24"/>
                </w:rPr>
                <w:t>Подпункт 23.1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Юридическое лицо, заключившее договор об освоении </w:t>
            </w:r>
            <w:r w:rsidRPr="00CC63A4">
              <w:rPr>
                <w:rFonts w:ascii="Times New Roman" w:hAnsi="Times New Roman" w:cs="Times New Roman"/>
                <w:color w:val="auto"/>
                <w:sz w:val="24"/>
              </w:rPr>
              <w:lastRenderedPageBreak/>
              <w:t>территории в целях строительства и эксплуатации наемного дома социального использования</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предназначенный для освоения </w:t>
            </w:r>
            <w:r w:rsidRPr="00CC63A4">
              <w:rPr>
                <w:rFonts w:ascii="Times New Roman" w:hAnsi="Times New Roman" w:cs="Times New Roman"/>
                <w:color w:val="auto"/>
                <w:sz w:val="24"/>
              </w:rPr>
              <w:lastRenderedPageBreak/>
              <w:t>территории в целях строительства и эксплуатации наемного дома социального использования</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Договор об освоении территории в целях строительства и эксплуатации наемного дома социального использования</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Pr="00F00207" w:rsidRDefault="00873057" w:rsidP="00A13029">
            <w:pPr>
              <w:spacing w:after="1" w:line="240" w:lineRule="atLeast"/>
              <w:jc w:val="center"/>
              <w:rPr>
                <w:rFonts w:ascii="Times New Roman" w:hAnsi="Times New Roman" w:cs="Times New Roman"/>
              </w:rPr>
            </w:pPr>
            <w:r w:rsidRPr="00F00207">
              <w:rPr>
                <w:rFonts w:ascii="Times New Roman" w:hAnsi="Times New Roman" w:cs="Times New Roman"/>
              </w:rPr>
              <w:t>4</w:t>
            </w:r>
            <w:r>
              <w:rPr>
                <w:rFonts w:ascii="Times New Roman" w:hAnsi="Times New Roman" w:cs="Times New Roman"/>
              </w:rPr>
              <w:t>8</w:t>
            </w:r>
          </w:p>
        </w:tc>
        <w:tc>
          <w:tcPr>
            <w:tcW w:w="2459" w:type="dxa"/>
            <w:gridSpan w:val="2"/>
            <w:vMerge w:val="restart"/>
          </w:tcPr>
          <w:p w:rsidR="00873057" w:rsidRPr="00CC63A4" w:rsidRDefault="00873057" w:rsidP="00A13029">
            <w:pPr>
              <w:spacing w:after="1" w:line="240" w:lineRule="atLeast"/>
              <w:rPr>
                <w:color w:val="auto"/>
              </w:rPr>
            </w:pPr>
            <w:hyperlink r:id="rId60" w:history="1">
              <w:r w:rsidRPr="00CC63A4">
                <w:rPr>
                  <w:rFonts w:ascii="Times New Roman" w:hAnsi="Times New Roman" w:cs="Times New Roman"/>
                  <w:color w:val="auto"/>
                  <w:sz w:val="24"/>
                </w:rPr>
                <w:t>Подпункт 23.2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Юридическое лицо, с которым заключен специальный инвестиционный контракт</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предусмотренной специальным инвестиционным контрактом</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Специальный инвестиционный контракт</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49</w:t>
            </w:r>
          </w:p>
        </w:tc>
        <w:tc>
          <w:tcPr>
            <w:tcW w:w="2459" w:type="dxa"/>
            <w:gridSpan w:val="2"/>
            <w:vMerge w:val="restart"/>
          </w:tcPr>
          <w:p w:rsidR="00873057" w:rsidRPr="00CC63A4" w:rsidRDefault="00873057" w:rsidP="00A13029">
            <w:pPr>
              <w:spacing w:after="1" w:line="240" w:lineRule="atLeast"/>
              <w:rPr>
                <w:color w:val="auto"/>
              </w:rPr>
            </w:pPr>
            <w:hyperlink r:id="rId61" w:history="1">
              <w:r w:rsidRPr="00CC63A4">
                <w:rPr>
                  <w:rFonts w:ascii="Times New Roman" w:hAnsi="Times New Roman" w:cs="Times New Roman"/>
                  <w:color w:val="auto"/>
                  <w:sz w:val="24"/>
                </w:rPr>
                <w:t>Подпункт 24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Лицо, с которым заключено охотхозяйственное соглашение</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видов деятельности в сфере охотничьего хозяйства</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Охотхозяйственное соглашение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 Выписка из ЕГРИП об </w:t>
            </w:r>
            <w:r w:rsidRPr="00CC63A4">
              <w:rPr>
                <w:rFonts w:ascii="Times New Roman" w:hAnsi="Times New Roman" w:cs="Times New Roman"/>
                <w:color w:val="auto"/>
                <w:sz w:val="24"/>
              </w:rPr>
              <w:lastRenderedPageBreak/>
              <w:t>индивидуальном предпринимателе,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lastRenderedPageBreak/>
              <w:t>50.</w:t>
            </w:r>
          </w:p>
        </w:tc>
        <w:tc>
          <w:tcPr>
            <w:tcW w:w="2459" w:type="dxa"/>
            <w:gridSpan w:val="2"/>
            <w:vMerge w:val="restart"/>
          </w:tcPr>
          <w:p w:rsidR="00873057" w:rsidRPr="00CC63A4" w:rsidRDefault="00873057" w:rsidP="00A13029">
            <w:pPr>
              <w:spacing w:after="1" w:line="240" w:lineRule="atLeast"/>
              <w:rPr>
                <w:color w:val="auto"/>
              </w:rPr>
            </w:pPr>
            <w:hyperlink r:id="rId62" w:history="1">
              <w:r w:rsidRPr="00CC63A4">
                <w:rPr>
                  <w:rFonts w:ascii="Times New Roman" w:hAnsi="Times New Roman" w:cs="Times New Roman"/>
                  <w:color w:val="auto"/>
                  <w:sz w:val="24"/>
                </w:rPr>
                <w:t>Подпункт 25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Лицо, испрашивающее земельный участок для размещения водохранилища и (или) гидротехнического сооружения</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размещения водохранилища и (или) гидротехнического сооружения</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51.</w:t>
            </w:r>
          </w:p>
        </w:tc>
        <w:tc>
          <w:tcPr>
            <w:tcW w:w="2459" w:type="dxa"/>
            <w:gridSpan w:val="2"/>
            <w:vMerge w:val="restart"/>
          </w:tcPr>
          <w:p w:rsidR="00873057" w:rsidRPr="00CC63A4" w:rsidRDefault="00873057" w:rsidP="00A13029">
            <w:pPr>
              <w:spacing w:after="1" w:line="240" w:lineRule="atLeast"/>
              <w:rPr>
                <w:color w:val="auto"/>
              </w:rPr>
            </w:pPr>
            <w:hyperlink r:id="rId63" w:history="1">
              <w:r w:rsidRPr="00CC63A4">
                <w:rPr>
                  <w:rFonts w:ascii="Times New Roman" w:hAnsi="Times New Roman" w:cs="Times New Roman"/>
                  <w:color w:val="auto"/>
                  <w:sz w:val="24"/>
                </w:rPr>
                <w:t>Подпункт 26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Государственная компания "Российские автомобильные дороги"</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w:t>
            </w:r>
            <w:r w:rsidRPr="00CC63A4">
              <w:rPr>
                <w:rFonts w:ascii="Times New Roman" w:hAnsi="Times New Roman" w:cs="Times New Roman"/>
                <w:color w:val="auto"/>
                <w:sz w:val="24"/>
              </w:rPr>
              <w:lastRenderedPageBreak/>
              <w:t>дороги</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lastRenderedPageBreak/>
              <w:t>52.</w:t>
            </w:r>
          </w:p>
        </w:tc>
        <w:tc>
          <w:tcPr>
            <w:tcW w:w="2459" w:type="dxa"/>
            <w:gridSpan w:val="2"/>
            <w:vMerge w:val="restart"/>
          </w:tcPr>
          <w:p w:rsidR="00873057" w:rsidRPr="00CC63A4" w:rsidRDefault="00873057" w:rsidP="00A13029">
            <w:pPr>
              <w:spacing w:after="1" w:line="240" w:lineRule="atLeast"/>
              <w:rPr>
                <w:color w:val="auto"/>
              </w:rPr>
            </w:pPr>
            <w:hyperlink r:id="rId64" w:history="1">
              <w:r w:rsidRPr="00CC63A4">
                <w:rPr>
                  <w:rFonts w:ascii="Times New Roman" w:hAnsi="Times New Roman" w:cs="Times New Roman"/>
                  <w:color w:val="auto"/>
                  <w:sz w:val="24"/>
                </w:rPr>
                <w:t>Подпункт 27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Открытое акционерное общество "Российские железные дороги"</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53.</w:t>
            </w:r>
          </w:p>
        </w:tc>
        <w:tc>
          <w:tcPr>
            <w:tcW w:w="2459" w:type="dxa"/>
            <w:gridSpan w:val="2"/>
            <w:vMerge w:val="restart"/>
          </w:tcPr>
          <w:p w:rsidR="00873057" w:rsidRPr="00CC63A4" w:rsidRDefault="00873057" w:rsidP="00A13029">
            <w:pPr>
              <w:spacing w:after="1" w:line="240" w:lineRule="atLeast"/>
              <w:rPr>
                <w:color w:val="auto"/>
              </w:rPr>
            </w:pPr>
            <w:hyperlink r:id="rId65" w:history="1">
              <w:r w:rsidRPr="00CC63A4">
                <w:rPr>
                  <w:rFonts w:ascii="Times New Roman" w:hAnsi="Times New Roman" w:cs="Times New Roman"/>
                  <w:color w:val="auto"/>
                  <w:sz w:val="24"/>
                </w:rPr>
                <w:t>Подпункт 28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Резидент зоны территориального развития, включенный в реестр резидентов зоны территориального развития</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в границах зоны территориального развития</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Инвестиционная декларация, в составе которой представлен инвестиционный проект</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54.</w:t>
            </w:r>
          </w:p>
        </w:tc>
        <w:tc>
          <w:tcPr>
            <w:tcW w:w="2459" w:type="dxa"/>
            <w:gridSpan w:val="2"/>
            <w:vMerge w:val="restart"/>
          </w:tcPr>
          <w:p w:rsidR="00873057" w:rsidRPr="00CC63A4" w:rsidRDefault="00873057" w:rsidP="00A13029">
            <w:pPr>
              <w:spacing w:after="1" w:line="240" w:lineRule="atLeast"/>
              <w:rPr>
                <w:color w:val="auto"/>
              </w:rPr>
            </w:pPr>
            <w:hyperlink r:id="rId66" w:history="1">
              <w:r w:rsidRPr="00CC63A4">
                <w:rPr>
                  <w:rFonts w:ascii="Times New Roman" w:hAnsi="Times New Roman" w:cs="Times New Roman"/>
                  <w:color w:val="auto"/>
                  <w:sz w:val="24"/>
                </w:rPr>
                <w:t xml:space="preserve">Подпункт 29 пункта 2 </w:t>
              </w:r>
              <w:r w:rsidRPr="00CC63A4">
                <w:rPr>
                  <w:rFonts w:ascii="Times New Roman" w:hAnsi="Times New Roman" w:cs="Times New Roman"/>
                  <w:color w:val="auto"/>
                  <w:sz w:val="24"/>
                </w:rPr>
                <w:lastRenderedPageBreak/>
                <w:t>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Лицо, обладающее </w:t>
            </w:r>
            <w:r w:rsidRPr="00CC63A4">
              <w:rPr>
                <w:rFonts w:ascii="Times New Roman" w:hAnsi="Times New Roman" w:cs="Times New Roman"/>
                <w:color w:val="auto"/>
                <w:sz w:val="24"/>
              </w:rPr>
              <w:lastRenderedPageBreak/>
              <w:t>правом на добычу (вылов) водных биологических ресурсов</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w:t>
            </w:r>
            <w:r w:rsidRPr="00CC63A4">
              <w:rPr>
                <w:rFonts w:ascii="Times New Roman" w:hAnsi="Times New Roman" w:cs="Times New Roman"/>
                <w:color w:val="auto"/>
                <w:sz w:val="24"/>
              </w:rPr>
              <w:lastRenderedPageBreak/>
              <w:t>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 Решение о предоставлении в </w:t>
            </w:r>
            <w:r w:rsidRPr="00CC63A4">
              <w:rPr>
                <w:rFonts w:ascii="Times New Roman" w:hAnsi="Times New Roman" w:cs="Times New Roman"/>
                <w:color w:val="auto"/>
                <w:sz w:val="24"/>
              </w:rPr>
              <w:lastRenderedPageBreak/>
              <w:t>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Pr="00CF621A" w:rsidRDefault="00873057" w:rsidP="00A13029">
            <w:pPr>
              <w:spacing w:after="1" w:line="240" w:lineRule="atLeast"/>
              <w:jc w:val="center"/>
              <w:rPr>
                <w:rFonts w:ascii="Times New Roman" w:hAnsi="Times New Roman" w:cs="Times New Roman"/>
                <w:sz w:val="24"/>
                <w:szCs w:val="24"/>
              </w:rPr>
            </w:pPr>
            <w:r>
              <w:rPr>
                <w:rFonts w:ascii="Times New Roman" w:hAnsi="Times New Roman" w:cs="Times New Roman"/>
                <w:sz w:val="24"/>
                <w:szCs w:val="24"/>
              </w:rPr>
              <w:t>55</w:t>
            </w:r>
            <w:r w:rsidRPr="00CF621A">
              <w:rPr>
                <w:rFonts w:ascii="Times New Roman" w:hAnsi="Times New Roman" w:cs="Times New Roman"/>
                <w:sz w:val="24"/>
                <w:szCs w:val="24"/>
              </w:rPr>
              <w:t>.</w:t>
            </w:r>
          </w:p>
        </w:tc>
        <w:tc>
          <w:tcPr>
            <w:tcW w:w="2459" w:type="dxa"/>
            <w:gridSpan w:val="2"/>
            <w:vMerge w:val="restart"/>
          </w:tcPr>
          <w:p w:rsidR="00873057" w:rsidRPr="00CC63A4" w:rsidRDefault="00873057" w:rsidP="00A13029">
            <w:pPr>
              <w:spacing w:after="1" w:line="240" w:lineRule="atLeast"/>
              <w:rPr>
                <w:color w:val="auto"/>
              </w:rPr>
            </w:pPr>
            <w:hyperlink r:id="rId67" w:history="1">
              <w:r w:rsidRPr="00CC63A4">
                <w:rPr>
                  <w:rFonts w:ascii="Times New Roman" w:hAnsi="Times New Roman" w:cs="Times New Roman"/>
                  <w:color w:val="auto"/>
                  <w:sz w:val="24"/>
                </w:rPr>
                <w:t>Подпункт 30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Юридическое лицо, осуществляющее размещение ядерных установок, радиационных источников, пунктов хранения ядерных материалов и </w:t>
            </w:r>
            <w:r w:rsidRPr="00CC63A4">
              <w:rPr>
                <w:rFonts w:ascii="Times New Roman" w:hAnsi="Times New Roman" w:cs="Times New Roman"/>
                <w:color w:val="auto"/>
                <w:sz w:val="24"/>
              </w:rPr>
              <w:lastRenderedPageBreak/>
              <w:t>радиоактивных веществ, пунктов хранения, хранилищ радиоактивных отходов и пунктов захоронения радиоактивных отходов</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предназначенный для размещения ядерных установок, радиационных источников, пунктов хранения ядерных материалов и радиоактивных </w:t>
            </w:r>
            <w:r w:rsidRPr="00CC63A4">
              <w:rPr>
                <w:rFonts w:ascii="Times New Roman" w:hAnsi="Times New Roman" w:cs="Times New Roman"/>
                <w:color w:val="auto"/>
                <w:sz w:val="24"/>
              </w:rPr>
              <w:lastRenderedPageBreak/>
              <w:t>веществ, пунктов хранения, хранилищ радиоактивных отходов и пунктов захоронения радиоактивных отходов</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56.</w:t>
            </w:r>
          </w:p>
        </w:tc>
        <w:tc>
          <w:tcPr>
            <w:tcW w:w="2459" w:type="dxa"/>
            <w:gridSpan w:val="2"/>
            <w:vMerge w:val="restart"/>
          </w:tcPr>
          <w:p w:rsidR="00873057" w:rsidRPr="00CC63A4" w:rsidRDefault="00873057" w:rsidP="00A13029">
            <w:pPr>
              <w:spacing w:after="1" w:line="240" w:lineRule="atLeast"/>
              <w:rPr>
                <w:color w:val="auto"/>
              </w:rPr>
            </w:pPr>
            <w:hyperlink r:id="rId68" w:history="1">
              <w:r w:rsidRPr="00CC63A4">
                <w:rPr>
                  <w:rFonts w:ascii="Times New Roman" w:hAnsi="Times New Roman" w:cs="Times New Roman"/>
                  <w:color w:val="auto"/>
                  <w:sz w:val="24"/>
                </w:rPr>
                <w:t>Подпункт 32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Арендатор земельного участка, имеющий право на заключение нового договора аренды земельного участка</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используемый на основании договора аренды</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 Выписка из ЕГРЮЛ о юридическом лице, являющемся </w:t>
            </w:r>
            <w:r w:rsidRPr="00CC63A4">
              <w:rPr>
                <w:rFonts w:ascii="Times New Roman" w:hAnsi="Times New Roman" w:cs="Times New Roman"/>
                <w:color w:val="auto"/>
                <w:sz w:val="24"/>
              </w:rPr>
              <w:lastRenderedPageBreak/>
              <w:t>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lastRenderedPageBreak/>
              <w:t>57.</w:t>
            </w:r>
          </w:p>
        </w:tc>
        <w:tc>
          <w:tcPr>
            <w:tcW w:w="2459" w:type="dxa"/>
            <w:gridSpan w:val="2"/>
            <w:vMerge w:val="restart"/>
          </w:tcPr>
          <w:p w:rsidR="00873057" w:rsidRPr="00CC63A4" w:rsidRDefault="00873057" w:rsidP="00A13029">
            <w:pPr>
              <w:spacing w:after="1" w:line="240" w:lineRule="atLeast"/>
              <w:rPr>
                <w:color w:val="auto"/>
              </w:rPr>
            </w:pPr>
            <w:hyperlink r:id="rId69" w:history="1">
              <w:r w:rsidRPr="00CC63A4">
                <w:rPr>
                  <w:rFonts w:ascii="Times New Roman" w:hAnsi="Times New Roman" w:cs="Times New Roman"/>
                  <w:color w:val="auto"/>
                  <w:sz w:val="24"/>
                </w:rPr>
                <w:t>Подпункт 33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Резидент свободного порта Владивосток</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расположенный на территории свободного порта Владивосток</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Свидетельство, удостоверяющее регистрацию лица в качестве резидента свободного порта Владивосток</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58.</w:t>
            </w:r>
          </w:p>
        </w:tc>
        <w:tc>
          <w:tcPr>
            <w:tcW w:w="2459" w:type="dxa"/>
            <w:gridSpan w:val="2"/>
            <w:vMerge w:val="restart"/>
          </w:tcPr>
          <w:p w:rsidR="00873057" w:rsidRPr="00CC63A4" w:rsidRDefault="00873057" w:rsidP="00A13029">
            <w:pPr>
              <w:spacing w:after="1" w:line="240" w:lineRule="atLeast"/>
              <w:rPr>
                <w:color w:val="auto"/>
              </w:rPr>
            </w:pPr>
            <w:hyperlink r:id="rId70" w:history="1">
              <w:r w:rsidRPr="00CC63A4">
                <w:rPr>
                  <w:rFonts w:ascii="Times New Roman" w:hAnsi="Times New Roman" w:cs="Times New Roman"/>
                  <w:color w:val="auto"/>
                  <w:sz w:val="24"/>
                </w:rPr>
                <w:t>Подпункт 1 пункта 2 статьи 39.9</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постоянное (бессрочное) пользование</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Орган государственной власти</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органами государственной власти своих полномочий</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59.</w:t>
            </w:r>
          </w:p>
        </w:tc>
        <w:tc>
          <w:tcPr>
            <w:tcW w:w="2459" w:type="dxa"/>
            <w:gridSpan w:val="2"/>
            <w:vMerge w:val="restart"/>
          </w:tcPr>
          <w:p w:rsidR="00873057" w:rsidRPr="00CC63A4" w:rsidRDefault="00873057" w:rsidP="00A13029">
            <w:pPr>
              <w:spacing w:after="1" w:line="240" w:lineRule="atLeast"/>
              <w:rPr>
                <w:color w:val="auto"/>
              </w:rPr>
            </w:pPr>
            <w:hyperlink r:id="rId71" w:history="1">
              <w:r w:rsidRPr="00CC63A4">
                <w:rPr>
                  <w:rFonts w:ascii="Times New Roman" w:hAnsi="Times New Roman" w:cs="Times New Roman"/>
                  <w:color w:val="auto"/>
                  <w:sz w:val="24"/>
                </w:rPr>
                <w:t>Подпункт 1 пункта 2 статьи 39.9</w:t>
              </w:r>
            </w:hyperlink>
            <w:r w:rsidRPr="00CC63A4">
              <w:rPr>
                <w:rFonts w:ascii="Times New Roman" w:hAnsi="Times New Roman" w:cs="Times New Roman"/>
                <w:color w:val="auto"/>
                <w:sz w:val="24"/>
              </w:rPr>
              <w:t xml:space="preserve"> </w:t>
            </w:r>
            <w:r w:rsidRPr="00CC63A4">
              <w:rPr>
                <w:rFonts w:ascii="Times New Roman" w:hAnsi="Times New Roman" w:cs="Times New Roman"/>
                <w:color w:val="auto"/>
                <w:sz w:val="24"/>
              </w:rPr>
              <w:lastRenderedPageBreak/>
              <w:t>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В постоянное (бессрочное) </w:t>
            </w:r>
            <w:r w:rsidRPr="00CC63A4">
              <w:rPr>
                <w:rFonts w:ascii="Times New Roman" w:hAnsi="Times New Roman" w:cs="Times New Roman"/>
                <w:color w:val="auto"/>
                <w:sz w:val="24"/>
              </w:rPr>
              <w:lastRenderedPageBreak/>
              <w:t>пользование</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Орган местного самоуправления</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Земельный участок, необходимый для </w:t>
            </w:r>
            <w:r w:rsidRPr="00CC63A4">
              <w:rPr>
                <w:rFonts w:ascii="Times New Roman" w:hAnsi="Times New Roman" w:cs="Times New Roman"/>
                <w:color w:val="auto"/>
                <w:sz w:val="24"/>
              </w:rPr>
              <w:lastRenderedPageBreak/>
              <w:t>осуществления органами местного самоуправления своих полномочий</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Документы, предусмотренные настоящим Перечнем, подтверждающие право заявителя </w:t>
            </w:r>
            <w:r w:rsidRPr="00CC63A4">
              <w:rPr>
                <w:rFonts w:ascii="Times New Roman" w:hAnsi="Times New Roman" w:cs="Times New Roman"/>
                <w:color w:val="auto"/>
                <w:sz w:val="24"/>
              </w:rPr>
              <w:lastRenderedPageBreak/>
              <w:t>на предоставление земельного участка в соответствии с целями использования земельного участка</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60.</w:t>
            </w:r>
          </w:p>
        </w:tc>
        <w:tc>
          <w:tcPr>
            <w:tcW w:w="2459" w:type="dxa"/>
            <w:gridSpan w:val="2"/>
            <w:vMerge w:val="restart"/>
          </w:tcPr>
          <w:p w:rsidR="00873057" w:rsidRPr="00CC63A4" w:rsidRDefault="00873057" w:rsidP="00A13029">
            <w:pPr>
              <w:spacing w:after="1" w:line="240" w:lineRule="atLeast"/>
              <w:rPr>
                <w:color w:val="auto"/>
              </w:rPr>
            </w:pPr>
            <w:hyperlink r:id="rId72" w:history="1">
              <w:r w:rsidRPr="00CC63A4">
                <w:rPr>
                  <w:rFonts w:ascii="Times New Roman" w:hAnsi="Times New Roman" w:cs="Times New Roman"/>
                  <w:color w:val="auto"/>
                  <w:sz w:val="24"/>
                </w:rPr>
                <w:t>Подпункт 2 пункта 2 статьи 39.9</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постоянное (бессрочное) пользование</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Государственное или муниципальное учреждение (бюджетное, казенное, автономное)</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61.</w:t>
            </w:r>
          </w:p>
        </w:tc>
        <w:tc>
          <w:tcPr>
            <w:tcW w:w="2459" w:type="dxa"/>
            <w:gridSpan w:val="2"/>
            <w:vMerge w:val="restart"/>
          </w:tcPr>
          <w:p w:rsidR="00873057" w:rsidRPr="00CC63A4" w:rsidRDefault="00873057" w:rsidP="00A13029">
            <w:pPr>
              <w:spacing w:after="1" w:line="240" w:lineRule="atLeast"/>
              <w:rPr>
                <w:color w:val="auto"/>
              </w:rPr>
            </w:pPr>
            <w:hyperlink r:id="rId73" w:history="1">
              <w:r w:rsidRPr="00CC63A4">
                <w:rPr>
                  <w:rFonts w:ascii="Times New Roman" w:hAnsi="Times New Roman" w:cs="Times New Roman"/>
                  <w:color w:val="auto"/>
                  <w:sz w:val="24"/>
                </w:rPr>
                <w:t>Подпункт 3 пункта 2 статьи 39.9</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постоянное (бессрочное) пользование</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Казенное предприятие</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казенного предприятия</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62.</w:t>
            </w:r>
          </w:p>
        </w:tc>
        <w:tc>
          <w:tcPr>
            <w:tcW w:w="2459" w:type="dxa"/>
            <w:gridSpan w:val="2"/>
            <w:vMerge w:val="restart"/>
          </w:tcPr>
          <w:p w:rsidR="00873057" w:rsidRPr="00CC63A4" w:rsidRDefault="00873057" w:rsidP="00A13029">
            <w:pPr>
              <w:spacing w:after="1" w:line="240" w:lineRule="atLeast"/>
              <w:rPr>
                <w:color w:val="auto"/>
              </w:rPr>
            </w:pPr>
            <w:hyperlink r:id="rId74" w:history="1">
              <w:r w:rsidRPr="00CC63A4">
                <w:rPr>
                  <w:rFonts w:ascii="Times New Roman" w:hAnsi="Times New Roman" w:cs="Times New Roman"/>
                  <w:color w:val="auto"/>
                  <w:sz w:val="24"/>
                </w:rPr>
                <w:t>Подпункт 4 пункта 2 статьи 39.9</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постоянное (бессрочное) пользование</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Центр исторического наследия президентов Российской Федерации, прекративших исполнение своих полномочий</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63.</w:t>
            </w:r>
          </w:p>
        </w:tc>
        <w:tc>
          <w:tcPr>
            <w:tcW w:w="2459" w:type="dxa"/>
            <w:gridSpan w:val="2"/>
            <w:vMerge w:val="restart"/>
          </w:tcPr>
          <w:p w:rsidR="00873057" w:rsidRPr="00CC63A4" w:rsidRDefault="00873057" w:rsidP="00A13029">
            <w:pPr>
              <w:spacing w:after="1" w:line="240" w:lineRule="atLeast"/>
              <w:rPr>
                <w:color w:val="auto"/>
              </w:rPr>
            </w:pPr>
            <w:hyperlink r:id="rId75" w:history="1">
              <w:r w:rsidRPr="00CC63A4">
                <w:rPr>
                  <w:rFonts w:ascii="Times New Roman" w:hAnsi="Times New Roman" w:cs="Times New Roman"/>
                  <w:color w:val="auto"/>
                  <w:sz w:val="24"/>
                </w:rPr>
                <w:t>Подпункт 1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Орган государственной власти</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органами государственной власти своих полномочий</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 Выписка из ЕГРЮЛ о </w:t>
            </w:r>
            <w:r w:rsidRPr="00CC63A4">
              <w:rPr>
                <w:rFonts w:ascii="Times New Roman" w:hAnsi="Times New Roman" w:cs="Times New Roman"/>
                <w:color w:val="auto"/>
                <w:sz w:val="24"/>
              </w:rPr>
              <w:lastRenderedPageBreak/>
              <w:t>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p>
          <w:p w:rsidR="00873057" w:rsidRPr="00A53B93" w:rsidRDefault="00873057" w:rsidP="00A13029">
            <w:r w:rsidRPr="00A53B93">
              <w:rPr>
                <w:rFonts w:ascii="Times New Roman" w:hAnsi="Times New Roman" w:cs="Times New Roman"/>
              </w:rPr>
              <w:t>6</w:t>
            </w:r>
            <w:r>
              <w:rPr>
                <w:rFonts w:ascii="Times New Roman" w:hAnsi="Times New Roman" w:cs="Times New Roman"/>
              </w:rPr>
              <w:t>4</w:t>
            </w:r>
            <w:r>
              <w:t>.</w:t>
            </w:r>
          </w:p>
        </w:tc>
        <w:tc>
          <w:tcPr>
            <w:tcW w:w="2459" w:type="dxa"/>
            <w:gridSpan w:val="2"/>
            <w:vMerge w:val="restart"/>
          </w:tcPr>
          <w:p w:rsidR="00873057" w:rsidRPr="00CC63A4" w:rsidRDefault="00873057" w:rsidP="00A13029">
            <w:pPr>
              <w:spacing w:after="1" w:line="240" w:lineRule="atLeast"/>
              <w:rPr>
                <w:color w:val="auto"/>
              </w:rPr>
            </w:pPr>
            <w:hyperlink r:id="rId76" w:history="1">
              <w:r w:rsidRPr="00CC63A4">
                <w:rPr>
                  <w:rFonts w:ascii="Times New Roman" w:hAnsi="Times New Roman" w:cs="Times New Roman"/>
                  <w:color w:val="auto"/>
                  <w:sz w:val="24"/>
                </w:rPr>
                <w:t>Подпункт 1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Орган местного самоуправления</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органами местного самоуправления своих полномочий</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65.</w:t>
            </w:r>
          </w:p>
        </w:tc>
        <w:tc>
          <w:tcPr>
            <w:tcW w:w="2459" w:type="dxa"/>
            <w:gridSpan w:val="2"/>
            <w:vMerge w:val="restart"/>
          </w:tcPr>
          <w:p w:rsidR="00873057" w:rsidRPr="00CC63A4" w:rsidRDefault="00873057" w:rsidP="00A13029">
            <w:pPr>
              <w:spacing w:after="1" w:line="240" w:lineRule="atLeast"/>
              <w:rPr>
                <w:color w:val="auto"/>
              </w:rPr>
            </w:pPr>
            <w:hyperlink r:id="rId77" w:history="1">
              <w:r w:rsidRPr="00CC63A4">
                <w:rPr>
                  <w:rFonts w:ascii="Times New Roman" w:hAnsi="Times New Roman" w:cs="Times New Roman"/>
                  <w:color w:val="auto"/>
                  <w:sz w:val="24"/>
                </w:rPr>
                <w:t>Подпункт 1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Государственное или муниципальное учреждение (бюджетное, казенное, автономное)</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lastRenderedPageBreak/>
              <w:t>66.</w:t>
            </w:r>
          </w:p>
        </w:tc>
        <w:tc>
          <w:tcPr>
            <w:tcW w:w="2459" w:type="dxa"/>
            <w:gridSpan w:val="2"/>
            <w:vMerge w:val="restart"/>
          </w:tcPr>
          <w:p w:rsidR="00873057" w:rsidRPr="00CC63A4" w:rsidRDefault="00873057" w:rsidP="00A13029">
            <w:pPr>
              <w:spacing w:after="1" w:line="240" w:lineRule="atLeast"/>
              <w:rPr>
                <w:color w:val="auto"/>
              </w:rPr>
            </w:pPr>
            <w:hyperlink r:id="rId78" w:history="1">
              <w:r w:rsidRPr="00CC63A4">
                <w:rPr>
                  <w:rFonts w:ascii="Times New Roman" w:hAnsi="Times New Roman" w:cs="Times New Roman"/>
                  <w:color w:val="auto"/>
                  <w:sz w:val="24"/>
                </w:rPr>
                <w:t>Подпункт 1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Казенное предприятие</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казенного предприятия</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Pr="00A53B93" w:rsidRDefault="00873057" w:rsidP="00A13029">
            <w:pPr>
              <w:spacing w:after="1" w:line="240" w:lineRule="atLeast"/>
              <w:jc w:val="center"/>
              <w:rPr>
                <w:rFonts w:ascii="Times New Roman" w:hAnsi="Times New Roman" w:cs="Times New Roman"/>
              </w:rPr>
            </w:pPr>
            <w:r w:rsidRPr="00A53B93">
              <w:rPr>
                <w:rFonts w:ascii="Times New Roman" w:hAnsi="Times New Roman" w:cs="Times New Roman"/>
              </w:rPr>
              <w:t>6</w:t>
            </w:r>
            <w:r>
              <w:rPr>
                <w:rFonts w:ascii="Times New Roman" w:hAnsi="Times New Roman" w:cs="Times New Roman"/>
              </w:rPr>
              <w:t>7.</w:t>
            </w:r>
          </w:p>
        </w:tc>
        <w:tc>
          <w:tcPr>
            <w:tcW w:w="2459" w:type="dxa"/>
            <w:gridSpan w:val="2"/>
            <w:vMerge w:val="restart"/>
          </w:tcPr>
          <w:p w:rsidR="00873057" w:rsidRPr="00CC63A4" w:rsidRDefault="00873057" w:rsidP="00A13029">
            <w:pPr>
              <w:spacing w:after="1" w:line="240" w:lineRule="atLeast"/>
              <w:rPr>
                <w:color w:val="auto"/>
              </w:rPr>
            </w:pPr>
            <w:hyperlink r:id="rId79" w:history="1">
              <w:r w:rsidRPr="00CC63A4">
                <w:rPr>
                  <w:rFonts w:ascii="Times New Roman" w:hAnsi="Times New Roman" w:cs="Times New Roman"/>
                  <w:color w:val="auto"/>
                  <w:sz w:val="24"/>
                </w:rPr>
                <w:t>Подпункт 1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Центр исторического наследия президентов Российской Федерации, прекративших исполнение своих полномочий</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68.</w:t>
            </w:r>
          </w:p>
        </w:tc>
        <w:tc>
          <w:tcPr>
            <w:tcW w:w="2459" w:type="dxa"/>
            <w:gridSpan w:val="2"/>
            <w:vMerge w:val="restart"/>
          </w:tcPr>
          <w:p w:rsidR="00873057" w:rsidRPr="00CC63A4" w:rsidRDefault="00873057" w:rsidP="00A13029">
            <w:pPr>
              <w:spacing w:after="1" w:line="240" w:lineRule="atLeast"/>
              <w:rPr>
                <w:color w:val="auto"/>
              </w:rPr>
            </w:pPr>
            <w:hyperlink r:id="rId80" w:history="1">
              <w:r w:rsidRPr="00CC63A4">
                <w:rPr>
                  <w:rFonts w:ascii="Times New Roman" w:hAnsi="Times New Roman" w:cs="Times New Roman"/>
                  <w:color w:val="auto"/>
                  <w:sz w:val="24"/>
                </w:rPr>
                <w:t>Подпункт 2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Работник организации, которой земельный </w:t>
            </w:r>
            <w:r w:rsidRPr="00CC63A4">
              <w:rPr>
                <w:rFonts w:ascii="Times New Roman" w:hAnsi="Times New Roman" w:cs="Times New Roman"/>
                <w:color w:val="auto"/>
                <w:sz w:val="24"/>
              </w:rPr>
              <w:lastRenderedPageBreak/>
              <w:t>участок предоставлен на праве постоянного (бессрочного) пользования</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предоставляемый в </w:t>
            </w:r>
            <w:r w:rsidRPr="00CC63A4">
              <w:rPr>
                <w:rFonts w:ascii="Times New Roman" w:hAnsi="Times New Roman" w:cs="Times New Roman"/>
                <w:color w:val="auto"/>
                <w:sz w:val="24"/>
              </w:rPr>
              <w:lastRenderedPageBreak/>
              <w:t>виде служебного надела</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Приказ о приеме на работу, выписка из трудовой книжки или трудовой договор (контракт)</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lastRenderedPageBreak/>
              <w:t>69.</w:t>
            </w:r>
          </w:p>
        </w:tc>
        <w:tc>
          <w:tcPr>
            <w:tcW w:w="2459" w:type="dxa"/>
            <w:gridSpan w:val="2"/>
            <w:vMerge w:val="restart"/>
          </w:tcPr>
          <w:p w:rsidR="00873057" w:rsidRPr="00CC63A4" w:rsidRDefault="00873057" w:rsidP="00A13029">
            <w:pPr>
              <w:spacing w:after="1" w:line="240" w:lineRule="atLeast"/>
              <w:rPr>
                <w:color w:val="auto"/>
              </w:rPr>
            </w:pPr>
            <w:hyperlink r:id="rId81" w:history="1">
              <w:r w:rsidRPr="00CC63A4">
                <w:rPr>
                  <w:rFonts w:ascii="Times New Roman" w:hAnsi="Times New Roman" w:cs="Times New Roman"/>
                  <w:color w:val="auto"/>
                  <w:sz w:val="24"/>
                </w:rPr>
                <w:t>Подпункт 3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Религиозная организация</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размещения зданий, сооружения религиозного или благотворительного назначения</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rFonts w:ascii="Times New Roman" w:hAnsi="Times New Roman" w:cs="Times New Roman"/>
                <w:color w:val="auto"/>
                <w:sz w:val="24"/>
              </w:rPr>
            </w:pPr>
            <w:r w:rsidRPr="00CC63A4">
              <w:rPr>
                <w:rFonts w:ascii="Times New Roman" w:hAnsi="Times New Roman" w:cs="Times New Roman"/>
                <w:color w:val="auto"/>
                <w:sz w:val="24"/>
              </w:rP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Pr="00CF621A" w:rsidRDefault="00873057" w:rsidP="00A13029">
            <w:pPr>
              <w:spacing w:after="1" w:line="240" w:lineRule="atLeast"/>
              <w:jc w:val="center"/>
              <w:rPr>
                <w:rFonts w:ascii="Times New Roman" w:hAnsi="Times New Roman" w:cs="Times New Roman"/>
                <w:sz w:val="24"/>
                <w:szCs w:val="24"/>
              </w:rPr>
            </w:pPr>
            <w:r w:rsidRPr="00CF621A">
              <w:rPr>
                <w:rFonts w:ascii="Times New Roman" w:hAnsi="Times New Roman" w:cs="Times New Roman"/>
                <w:sz w:val="24"/>
                <w:szCs w:val="24"/>
              </w:rPr>
              <w:t>7</w:t>
            </w:r>
            <w:r>
              <w:rPr>
                <w:rFonts w:ascii="Times New Roman" w:hAnsi="Times New Roman" w:cs="Times New Roman"/>
                <w:sz w:val="24"/>
                <w:szCs w:val="24"/>
              </w:rPr>
              <w:t>0</w:t>
            </w:r>
            <w:r w:rsidRPr="00CF621A">
              <w:rPr>
                <w:rFonts w:ascii="Times New Roman" w:hAnsi="Times New Roman" w:cs="Times New Roman"/>
                <w:sz w:val="24"/>
                <w:szCs w:val="24"/>
              </w:rPr>
              <w:t>.</w:t>
            </w:r>
          </w:p>
        </w:tc>
        <w:tc>
          <w:tcPr>
            <w:tcW w:w="2459" w:type="dxa"/>
            <w:gridSpan w:val="2"/>
            <w:vMerge w:val="restart"/>
          </w:tcPr>
          <w:p w:rsidR="00873057" w:rsidRPr="00CC63A4" w:rsidRDefault="00873057" w:rsidP="00A13029">
            <w:pPr>
              <w:spacing w:after="1" w:line="240" w:lineRule="atLeast"/>
              <w:rPr>
                <w:color w:val="auto"/>
              </w:rPr>
            </w:pPr>
            <w:hyperlink r:id="rId82" w:history="1">
              <w:r w:rsidRPr="00CC63A4">
                <w:rPr>
                  <w:rFonts w:ascii="Times New Roman" w:hAnsi="Times New Roman" w:cs="Times New Roman"/>
                  <w:color w:val="auto"/>
                  <w:sz w:val="24"/>
                </w:rPr>
                <w:t>Подпункт 4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Default="00873057" w:rsidP="00A13029">
            <w:pPr>
              <w:spacing w:after="1" w:line="240" w:lineRule="atLeast"/>
              <w:jc w:val="center"/>
            </w:pPr>
            <w:r>
              <w:rPr>
                <w:rFonts w:ascii="Times New Roman" w:hAnsi="Times New Roman" w:cs="Times New Roman"/>
                <w:sz w:val="24"/>
              </w:rPr>
              <w:t>В безвозмездное пользование</w:t>
            </w:r>
          </w:p>
        </w:tc>
        <w:tc>
          <w:tcPr>
            <w:tcW w:w="2141" w:type="dxa"/>
            <w:vMerge w:val="restart"/>
          </w:tcPr>
          <w:p w:rsidR="00873057" w:rsidRDefault="00873057" w:rsidP="00A13029">
            <w:pPr>
              <w:spacing w:after="1" w:line="240" w:lineRule="atLeast"/>
              <w:jc w:val="center"/>
            </w:pPr>
            <w:r>
              <w:rPr>
                <w:rFonts w:ascii="Times New Roman" w:hAnsi="Times New Roman" w:cs="Times New Roman"/>
                <w:sz w:val="24"/>
              </w:rPr>
              <w:t xml:space="preserve">Религиозная организация, которой на праве безвозмездного </w:t>
            </w:r>
            <w:r>
              <w:rPr>
                <w:rFonts w:ascii="Times New Roman" w:hAnsi="Times New Roman" w:cs="Times New Roman"/>
                <w:sz w:val="24"/>
              </w:rPr>
              <w:lastRenderedPageBreak/>
              <w:t>пользования предоставлены здания, сооружения</w:t>
            </w:r>
          </w:p>
        </w:tc>
        <w:tc>
          <w:tcPr>
            <w:tcW w:w="2156" w:type="dxa"/>
            <w:vMerge w:val="restart"/>
          </w:tcPr>
          <w:p w:rsidR="00873057" w:rsidRDefault="00873057" w:rsidP="00A13029">
            <w:pPr>
              <w:spacing w:after="1" w:line="240" w:lineRule="atLeast"/>
              <w:jc w:val="center"/>
            </w:pPr>
            <w:r>
              <w:rPr>
                <w:rFonts w:ascii="Times New Roman" w:hAnsi="Times New Roman" w:cs="Times New Roman"/>
                <w:sz w:val="24"/>
              </w:rPr>
              <w:lastRenderedPageBreak/>
              <w:t xml:space="preserve">Земельный участок, на котором расположены </w:t>
            </w:r>
            <w:r>
              <w:rPr>
                <w:rFonts w:ascii="Times New Roman" w:hAnsi="Times New Roman" w:cs="Times New Roman"/>
                <w:sz w:val="24"/>
              </w:rPr>
              <w:lastRenderedPageBreak/>
              <w:t>здания, сооружения, предоставленные религиозной организации на праве безвозмездного пользования</w:t>
            </w:r>
          </w:p>
        </w:tc>
        <w:tc>
          <w:tcPr>
            <w:tcW w:w="3776" w:type="dxa"/>
          </w:tcPr>
          <w:p w:rsidR="00873057" w:rsidRDefault="00873057" w:rsidP="00A13029">
            <w:pPr>
              <w:spacing w:after="1" w:line="240" w:lineRule="atLeast"/>
              <w:jc w:val="center"/>
            </w:pPr>
            <w:r>
              <w:rPr>
                <w:rFonts w:ascii="Times New Roman" w:hAnsi="Times New Roman" w:cs="Times New Roman"/>
                <w:sz w:val="24"/>
              </w:rPr>
              <w:lastRenderedPageBreak/>
              <w:t xml:space="preserve">Договор безвозмездного пользования зданием, сооружением, если право на такое здание, сооружение не </w:t>
            </w:r>
            <w:r>
              <w:rPr>
                <w:rFonts w:ascii="Times New Roman" w:hAnsi="Times New Roman" w:cs="Times New Roman"/>
                <w:sz w:val="24"/>
              </w:rPr>
              <w:lastRenderedPageBreak/>
              <w:t>зарегистрировано в ЕГРН</w:t>
            </w:r>
          </w:p>
        </w:tc>
      </w:tr>
      <w:tr w:rsidR="00873057" w:rsidTr="00A13029">
        <w:tc>
          <w:tcPr>
            <w:tcW w:w="690" w:type="dxa"/>
            <w:vMerge/>
          </w:tcPr>
          <w:p w:rsidR="00873057" w:rsidRDefault="00873057" w:rsidP="00A13029"/>
        </w:tc>
        <w:tc>
          <w:tcPr>
            <w:tcW w:w="2459" w:type="dxa"/>
            <w:gridSpan w:val="2"/>
            <w:vMerge/>
          </w:tcPr>
          <w:p w:rsidR="00873057" w:rsidRDefault="00873057" w:rsidP="00A13029"/>
        </w:tc>
        <w:tc>
          <w:tcPr>
            <w:tcW w:w="1881" w:type="dxa"/>
            <w:vMerge/>
          </w:tcPr>
          <w:p w:rsidR="00873057" w:rsidRDefault="00873057" w:rsidP="00A13029"/>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873057" w:rsidTr="00A13029">
        <w:tc>
          <w:tcPr>
            <w:tcW w:w="690" w:type="dxa"/>
            <w:vMerge/>
          </w:tcPr>
          <w:p w:rsidR="00873057" w:rsidRDefault="00873057" w:rsidP="00A13029"/>
        </w:tc>
        <w:tc>
          <w:tcPr>
            <w:tcW w:w="2459" w:type="dxa"/>
            <w:gridSpan w:val="2"/>
            <w:vMerge/>
          </w:tcPr>
          <w:p w:rsidR="00873057" w:rsidRDefault="00873057" w:rsidP="00A13029"/>
        </w:tc>
        <w:tc>
          <w:tcPr>
            <w:tcW w:w="1881" w:type="dxa"/>
            <w:vMerge/>
          </w:tcPr>
          <w:p w:rsidR="00873057" w:rsidRDefault="00873057" w:rsidP="00A13029"/>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873057" w:rsidTr="00A13029">
        <w:tc>
          <w:tcPr>
            <w:tcW w:w="690" w:type="dxa"/>
            <w:vMerge/>
          </w:tcPr>
          <w:p w:rsidR="00873057" w:rsidRDefault="00873057" w:rsidP="00A13029"/>
        </w:tc>
        <w:tc>
          <w:tcPr>
            <w:tcW w:w="2459" w:type="dxa"/>
            <w:gridSpan w:val="2"/>
            <w:vMerge/>
          </w:tcPr>
          <w:p w:rsidR="00873057" w:rsidRDefault="00873057" w:rsidP="00A13029"/>
        </w:tc>
        <w:tc>
          <w:tcPr>
            <w:tcW w:w="1881" w:type="dxa"/>
            <w:vMerge/>
          </w:tcPr>
          <w:p w:rsidR="00873057" w:rsidRDefault="00873057" w:rsidP="00A13029"/>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Default="00873057" w:rsidP="00A13029"/>
        </w:tc>
        <w:tc>
          <w:tcPr>
            <w:tcW w:w="1881" w:type="dxa"/>
            <w:vMerge/>
          </w:tcPr>
          <w:p w:rsidR="00873057" w:rsidRDefault="00873057" w:rsidP="00A13029"/>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ЕГРН об объекте недвижимости (о здании и (или) сооружении, расположенном(ых) на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Default="00873057" w:rsidP="00A13029"/>
        </w:tc>
        <w:tc>
          <w:tcPr>
            <w:tcW w:w="1881" w:type="dxa"/>
            <w:vMerge/>
          </w:tcPr>
          <w:p w:rsidR="00873057" w:rsidRDefault="00873057" w:rsidP="00A13029"/>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xml:space="preserve">* Выписка из ЕГРЮЛ о юридическом лице, являющемся </w:t>
            </w:r>
            <w:r>
              <w:rPr>
                <w:rFonts w:ascii="Times New Roman" w:hAnsi="Times New Roman" w:cs="Times New Roman"/>
                <w:sz w:val="24"/>
              </w:rPr>
              <w:lastRenderedPageBreak/>
              <w:t>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lastRenderedPageBreak/>
              <w:t>71.</w:t>
            </w:r>
          </w:p>
        </w:tc>
        <w:tc>
          <w:tcPr>
            <w:tcW w:w="2459" w:type="dxa"/>
            <w:gridSpan w:val="2"/>
            <w:vMerge w:val="restart"/>
          </w:tcPr>
          <w:p w:rsidR="00873057" w:rsidRPr="00CC63A4" w:rsidRDefault="00873057" w:rsidP="00A13029">
            <w:pPr>
              <w:spacing w:after="1" w:line="240" w:lineRule="atLeast"/>
              <w:rPr>
                <w:color w:val="auto"/>
              </w:rPr>
            </w:pPr>
            <w:hyperlink r:id="rId83" w:history="1">
              <w:r w:rsidRPr="00CC63A4">
                <w:rPr>
                  <w:rFonts w:ascii="Times New Roman" w:hAnsi="Times New Roman" w:cs="Times New Roman"/>
                  <w:color w:val="auto"/>
                  <w:sz w:val="24"/>
                </w:rPr>
                <w:t>Подпункт 5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Лицо, с которым в соответствии с Федеральным </w:t>
            </w:r>
            <w:hyperlink r:id="rId84" w:history="1">
              <w:r w:rsidRPr="00CC63A4">
                <w:rPr>
                  <w:rFonts w:ascii="Times New Roman" w:hAnsi="Times New Roman" w:cs="Times New Roman"/>
                  <w:color w:val="auto"/>
                  <w:sz w:val="24"/>
                </w:rPr>
                <w:t>законом</w:t>
              </w:r>
            </w:hyperlink>
            <w:r w:rsidRPr="00CC63A4">
              <w:rPr>
                <w:rFonts w:ascii="Times New Roman" w:hAnsi="Times New Roman" w:cs="Times New Roman"/>
                <w:color w:val="auto"/>
                <w:sz w:val="24"/>
              </w:rPr>
              <w:t xml:space="preserve"> от 5 апреля 2013 г. N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w:t>
            </w:r>
            <w:r w:rsidRPr="00CC63A4">
              <w:rPr>
                <w:rFonts w:ascii="Times New Roman" w:hAnsi="Times New Roman" w:cs="Times New Roman"/>
                <w:color w:val="auto"/>
                <w:sz w:val="24"/>
              </w:rPr>
              <w:lastRenderedPageBreak/>
              <w:t>бюджета</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lastRenderedPageBreak/>
              <w:t>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Pr="00CC63A4" w:rsidRDefault="00873057" w:rsidP="00A13029">
            <w:pPr>
              <w:rPr>
                <w:color w:val="auto"/>
              </w:rPr>
            </w:pP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lastRenderedPageBreak/>
              <w:t>72.</w:t>
            </w:r>
          </w:p>
        </w:tc>
        <w:tc>
          <w:tcPr>
            <w:tcW w:w="2459" w:type="dxa"/>
            <w:gridSpan w:val="2"/>
            <w:vMerge w:val="restart"/>
          </w:tcPr>
          <w:p w:rsidR="00873057" w:rsidRPr="00CC63A4" w:rsidRDefault="00873057" w:rsidP="00A13029">
            <w:pPr>
              <w:spacing w:after="1" w:line="240" w:lineRule="atLeast"/>
              <w:rPr>
                <w:color w:val="auto"/>
              </w:rPr>
            </w:pPr>
            <w:hyperlink r:id="rId85" w:history="1">
              <w:r w:rsidRPr="00CC63A4">
                <w:rPr>
                  <w:rFonts w:ascii="Times New Roman" w:hAnsi="Times New Roman" w:cs="Times New Roman"/>
                  <w:color w:val="auto"/>
                  <w:sz w:val="24"/>
                </w:rPr>
                <w:t>Подпункт 10 пункта 2 статьи 39.3</w:t>
              </w:r>
            </w:hyperlink>
            <w:r w:rsidRPr="00CC63A4">
              <w:rPr>
                <w:rFonts w:ascii="Times New Roman" w:hAnsi="Times New Roman" w:cs="Times New Roman"/>
                <w:color w:val="auto"/>
                <w:sz w:val="24"/>
              </w:rPr>
              <w:t xml:space="preserve">, </w:t>
            </w:r>
            <w:hyperlink r:id="rId86" w:history="1">
              <w:r w:rsidRPr="00CC63A4">
                <w:rPr>
                  <w:rFonts w:ascii="Times New Roman" w:hAnsi="Times New Roman" w:cs="Times New Roman"/>
                  <w:color w:val="auto"/>
                  <w:sz w:val="24"/>
                </w:rPr>
                <w:t>подпункт 15 пункта 2 статьи 39.6</w:t>
              </w:r>
            </w:hyperlink>
            <w:r w:rsidRPr="00CC63A4">
              <w:rPr>
                <w:rFonts w:ascii="Times New Roman" w:hAnsi="Times New Roman" w:cs="Times New Roman"/>
                <w:color w:val="auto"/>
                <w:sz w:val="24"/>
              </w:rPr>
              <w:t xml:space="preserve">, </w:t>
            </w:r>
            <w:hyperlink r:id="rId87" w:history="1">
              <w:r w:rsidRPr="00CC63A4">
                <w:rPr>
                  <w:rFonts w:ascii="Times New Roman" w:hAnsi="Times New Roman" w:cs="Times New Roman"/>
                  <w:color w:val="auto"/>
                  <w:sz w:val="24"/>
                </w:rPr>
                <w:t>подпункт 6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собственность за плату, в аренду, в безвозмездное пользование</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156"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3776"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tc>
      </w:tr>
      <w:tr w:rsidR="00873057" w:rsidTr="00A13029">
        <w:tc>
          <w:tcPr>
            <w:tcW w:w="690" w:type="dxa"/>
            <w:vMerge/>
          </w:tcPr>
          <w:p w:rsidR="00873057" w:rsidRDefault="00873057" w:rsidP="00A13029"/>
        </w:tc>
        <w:tc>
          <w:tcPr>
            <w:tcW w:w="2459" w:type="dxa"/>
            <w:gridSpan w:val="2"/>
            <w:vMerge/>
          </w:tcPr>
          <w:p w:rsidR="00873057" w:rsidRDefault="00873057" w:rsidP="00A13029"/>
        </w:tc>
        <w:tc>
          <w:tcPr>
            <w:tcW w:w="1881" w:type="dxa"/>
            <w:vMerge/>
          </w:tcPr>
          <w:p w:rsidR="00873057" w:rsidRDefault="00873057" w:rsidP="00A13029"/>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Default="00873057" w:rsidP="00A13029"/>
        </w:tc>
        <w:tc>
          <w:tcPr>
            <w:tcW w:w="1881" w:type="dxa"/>
            <w:vMerge/>
          </w:tcPr>
          <w:p w:rsidR="00873057" w:rsidRDefault="00873057" w:rsidP="00A13029"/>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873057" w:rsidTr="00A13029">
        <w:tc>
          <w:tcPr>
            <w:tcW w:w="690" w:type="dxa"/>
            <w:vMerge/>
          </w:tcPr>
          <w:p w:rsidR="00873057" w:rsidRDefault="00873057" w:rsidP="00A13029"/>
        </w:tc>
        <w:tc>
          <w:tcPr>
            <w:tcW w:w="2459" w:type="dxa"/>
            <w:gridSpan w:val="2"/>
            <w:vMerge/>
          </w:tcPr>
          <w:p w:rsidR="00873057" w:rsidRDefault="00873057" w:rsidP="00A13029"/>
        </w:tc>
        <w:tc>
          <w:tcPr>
            <w:tcW w:w="1881" w:type="dxa"/>
            <w:vMerge/>
          </w:tcPr>
          <w:p w:rsidR="00873057" w:rsidRDefault="00873057" w:rsidP="00A13029"/>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ЕГРИП об индивидуальном предпринимателе,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73.</w:t>
            </w:r>
          </w:p>
        </w:tc>
        <w:tc>
          <w:tcPr>
            <w:tcW w:w="2459" w:type="dxa"/>
            <w:gridSpan w:val="2"/>
            <w:vMerge w:val="restart"/>
          </w:tcPr>
          <w:p w:rsidR="00873057" w:rsidRDefault="00873057" w:rsidP="00A13029">
            <w:pPr>
              <w:spacing w:after="1" w:line="240" w:lineRule="atLeast"/>
            </w:pPr>
            <w:hyperlink r:id="rId88" w:history="1">
              <w:r w:rsidRPr="00CC63A4">
                <w:rPr>
                  <w:rFonts w:ascii="Times New Roman" w:hAnsi="Times New Roman" w:cs="Times New Roman"/>
                  <w:color w:val="auto"/>
                  <w:sz w:val="24"/>
                </w:rPr>
                <w:t>Подпункт 7 пункта 2 статьи 39.10</w:t>
              </w:r>
            </w:hyperlink>
            <w:r w:rsidRPr="00CC63A4">
              <w:rPr>
                <w:rFonts w:ascii="Times New Roman" w:hAnsi="Times New Roman" w:cs="Times New Roman"/>
                <w:color w:val="auto"/>
                <w:sz w:val="24"/>
              </w:rPr>
              <w:t xml:space="preserve"> </w:t>
            </w:r>
            <w:r>
              <w:rPr>
                <w:rFonts w:ascii="Times New Roman" w:hAnsi="Times New Roman" w:cs="Times New Roman"/>
                <w:sz w:val="24"/>
              </w:rPr>
              <w:t>Земельного кодекса</w:t>
            </w:r>
          </w:p>
        </w:tc>
        <w:tc>
          <w:tcPr>
            <w:tcW w:w="1881" w:type="dxa"/>
            <w:vMerge w:val="restart"/>
          </w:tcPr>
          <w:p w:rsidR="00873057" w:rsidRDefault="00873057" w:rsidP="00A13029">
            <w:pPr>
              <w:spacing w:after="1" w:line="240" w:lineRule="atLeast"/>
              <w:jc w:val="center"/>
            </w:pPr>
            <w:r>
              <w:rPr>
                <w:rFonts w:ascii="Times New Roman" w:hAnsi="Times New Roman" w:cs="Times New Roman"/>
                <w:sz w:val="24"/>
              </w:rPr>
              <w:t>В безвозмездное пользование</w:t>
            </w:r>
          </w:p>
        </w:tc>
        <w:tc>
          <w:tcPr>
            <w:tcW w:w="2141" w:type="dxa"/>
            <w:vMerge w:val="restart"/>
          </w:tcPr>
          <w:p w:rsidR="00873057" w:rsidRDefault="00873057" w:rsidP="00A13029">
            <w:pPr>
              <w:spacing w:after="1" w:line="240" w:lineRule="atLeast"/>
              <w:jc w:val="center"/>
            </w:pPr>
            <w:r>
              <w:rPr>
                <w:rFonts w:ascii="Times New Roman" w:hAnsi="Times New Roman" w:cs="Times New Roman"/>
                <w:sz w:val="24"/>
              </w:rPr>
              <w:t xml:space="preserve">Гражданин, работающий по основному месту </w:t>
            </w:r>
            <w:r>
              <w:rPr>
                <w:rFonts w:ascii="Times New Roman" w:hAnsi="Times New Roman" w:cs="Times New Roman"/>
                <w:sz w:val="24"/>
              </w:rPr>
              <w:lastRenderedPageBreak/>
              <w:t>работы в муниципальных образованиях и по специальности, которые установлены законом субъекта Российской Федерации</w:t>
            </w:r>
          </w:p>
        </w:tc>
        <w:tc>
          <w:tcPr>
            <w:tcW w:w="2156" w:type="dxa"/>
            <w:vMerge w:val="restart"/>
          </w:tcPr>
          <w:p w:rsidR="00873057" w:rsidRDefault="00873057" w:rsidP="00A13029">
            <w:pPr>
              <w:spacing w:after="1" w:line="240" w:lineRule="atLeast"/>
              <w:jc w:val="center"/>
            </w:pPr>
            <w:r>
              <w:rPr>
                <w:rFonts w:ascii="Times New Roman" w:hAnsi="Times New Roman" w:cs="Times New Roman"/>
                <w:sz w:val="24"/>
              </w:rPr>
              <w:lastRenderedPageBreak/>
              <w:t xml:space="preserve">Земельный участок, предназначенный </w:t>
            </w:r>
            <w:r>
              <w:rPr>
                <w:rFonts w:ascii="Times New Roman" w:hAnsi="Times New Roman" w:cs="Times New Roman"/>
                <w:sz w:val="24"/>
              </w:rPr>
              <w:lastRenderedPageBreak/>
              <w:t>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3776" w:type="dxa"/>
          </w:tcPr>
          <w:p w:rsidR="00873057" w:rsidRDefault="00873057" w:rsidP="00A13029">
            <w:pPr>
              <w:spacing w:after="1" w:line="240" w:lineRule="atLeast"/>
              <w:jc w:val="center"/>
            </w:pPr>
            <w:r>
              <w:rPr>
                <w:rFonts w:ascii="Times New Roman" w:hAnsi="Times New Roman" w:cs="Times New Roman"/>
                <w:sz w:val="24"/>
              </w:rPr>
              <w:lastRenderedPageBreak/>
              <w:t>Приказ о приеме на работу, выписка из трудовой книжки или трудовой договор (контракт)</w:t>
            </w:r>
          </w:p>
        </w:tc>
      </w:tr>
      <w:tr w:rsidR="00873057" w:rsidTr="00A13029">
        <w:tc>
          <w:tcPr>
            <w:tcW w:w="690" w:type="dxa"/>
            <w:vMerge/>
          </w:tcPr>
          <w:p w:rsidR="00873057" w:rsidRDefault="00873057" w:rsidP="00A13029"/>
        </w:tc>
        <w:tc>
          <w:tcPr>
            <w:tcW w:w="2459" w:type="dxa"/>
            <w:gridSpan w:val="2"/>
            <w:vMerge/>
          </w:tcPr>
          <w:p w:rsidR="00873057" w:rsidRDefault="00873057" w:rsidP="00A13029"/>
        </w:tc>
        <w:tc>
          <w:tcPr>
            <w:tcW w:w="1881" w:type="dxa"/>
            <w:vMerge/>
          </w:tcPr>
          <w:p w:rsidR="00873057" w:rsidRDefault="00873057" w:rsidP="00A13029"/>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Default="00873057" w:rsidP="00A13029"/>
        </w:tc>
        <w:tc>
          <w:tcPr>
            <w:tcW w:w="1881" w:type="dxa"/>
            <w:vMerge/>
          </w:tcPr>
          <w:p w:rsidR="00873057" w:rsidRDefault="00873057" w:rsidP="00A13029"/>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74.</w:t>
            </w:r>
          </w:p>
        </w:tc>
        <w:tc>
          <w:tcPr>
            <w:tcW w:w="2459" w:type="dxa"/>
            <w:gridSpan w:val="2"/>
            <w:vMerge w:val="restart"/>
          </w:tcPr>
          <w:p w:rsidR="00873057" w:rsidRPr="00CC63A4" w:rsidRDefault="00873057" w:rsidP="00A13029">
            <w:pPr>
              <w:spacing w:after="1" w:line="240" w:lineRule="atLeast"/>
              <w:rPr>
                <w:color w:val="auto"/>
              </w:rPr>
            </w:pPr>
            <w:hyperlink r:id="rId89" w:history="1">
              <w:r w:rsidRPr="00CC63A4">
                <w:rPr>
                  <w:rFonts w:ascii="Times New Roman" w:hAnsi="Times New Roman" w:cs="Times New Roman"/>
                  <w:color w:val="auto"/>
                  <w:sz w:val="24"/>
                </w:rPr>
                <w:t>Подпункт 8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Pr>
          <w:p w:rsidR="00873057" w:rsidRDefault="00873057" w:rsidP="00A13029">
            <w:pPr>
              <w:spacing w:after="1" w:line="240" w:lineRule="atLeast"/>
              <w:jc w:val="center"/>
            </w:pPr>
            <w:r>
              <w:rPr>
                <w:rFonts w:ascii="Times New Roman" w:hAnsi="Times New Roman" w:cs="Times New Roman"/>
                <w:sz w:val="24"/>
              </w:rPr>
              <w:t>Гражданину, которому предоставлено служебное жилое помещение в виде жилого дома</w:t>
            </w:r>
          </w:p>
        </w:tc>
        <w:tc>
          <w:tcPr>
            <w:tcW w:w="2156" w:type="dxa"/>
            <w:vMerge w:val="restart"/>
          </w:tcPr>
          <w:p w:rsidR="00873057" w:rsidRDefault="00873057" w:rsidP="00A13029">
            <w:pPr>
              <w:spacing w:after="1" w:line="240" w:lineRule="atLeast"/>
              <w:jc w:val="center"/>
            </w:pPr>
            <w:r>
              <w:rPr>
                <w:rFonts w:ascii="Times New Roman" w:hAnsi="Times New Roman" w:cs="Times New Roman"/>
                <w:sz w:val="24"/>
              </w:rPr>
              <w:t>Земельный участок, на котором находится служебное жилое помещение в виде жилого дома</w:t>
            </w:r>
          </w:p>
        </w:tc>
        <w:tc>
          <w:tcPr>
            <w:tcW w:w="3776" w:type="dxa"/>
          </w:tcPr>
          <w:p w:rsidR="00873057" w:rsidRDefault="00873057" w:rsidP="00A13029">
            <w:pPr>
              <w:spacing w:after="1" w:line="240" w:lineRule="atLeast"/>
              <w:jc w:val="center"/>
            </w:pPr>
            <w:r>
              <w:rPr>
                <w:rFonts w:ascii="Times New Roman" w:hAnsi="Times New Roman" w:cs="Times New Roman"/>
                <w:sz w:val="24"/>
              </w:rPr>
              <w:t>Договор найма служебного жилого помещения</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873057" w:rsidTr="00A13029">
        <w:tc>
          <w:tcPr>
            <w:tcW w:w="690" w:type="dxa"/>
          </w:tcPr>
          <w:p w:rsidR="00873057" w:rsidRDefault="00873057" w:rsidP="00A13029">
            <w:pPr>
              <w:spacing w:after="1" w:line="240" w:lineRule="atLeast"/>
              <w:jc w:val="center"/>
            </w:pPr>
            <w:r>
              <w:rPr>
                <w:rFonts w:ascii="Times New Roman" w:hAnsi="Times New Roman" w:cs="Times New Roman"/>
                <w:sz w:val="24"/>
              </w:rPr>
              <w:t>75.</w:t>
            </w:r>
          </w:p>
        </w:tc>
        <w:tc>
          <w:tcPr>
            <w:tcW w:w="2459" w:type="dxa"/>
            <w:gridSpan w:val="2"/>
          </w:tcPr>
          <w:p w:rsidR="00873057" w:rsidRPr="00CC63A4" w:rsidRDefault="00873057" w:rsidP="00A13029">
            <w:pPr>
              <w:spacing w:after="1" w:line="240" w:lineRule="atLeast"/>
              <w:rPr>
                <w:color w:val="auto"/>
              </w:rPr>
            </w:pPr>
            <w:hyperlink r:id="rId90" w:history="1">
              <w:r w:rsidRPr="00CC63A4">
                <w:rPr>
                  <w:rFonts w:ascii="Times New Roman" w:hAnsi="Times New Roman" w:cs="Times New Roman"/>
                  <w:color w:val="auto"/>
                  <w:sz w:val="24"/>
                </w:rPr>
                <w:t>Подпункт 9 пункта 2 статьи 39.10</w:t>
              </w:r>
            </w:hyperlink>
            <w:r w:rsidRPr="00CC63A4">
              <w:rPr>
                <w:rFonts w:ascii="Times New Roman" w:hAnsi="Times New Roman" w:cs="Times New Roman"/>
                <w:color w:val="auto"/>
                <w:sz w:val="24"/>
              </w:rPr>
              <w:t xml:space="preserve"> Земельного кодекса</w:t>
            </w:r>
          </w:p>
        </w:tc>
        <w:tc>
          <w:tcPr>
            <w:tcW w:w="1881" w:type="dxa"/>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tcPr>
          <w:p w:rsidR="00873057" w:rsidRDefault="00873057" w:rsidP="00A13029">
            <w:pPr>
              <w:spacing w:after="1" w:line="240" w:lineRule="atLeast"/>
              <w:jc w:val="center"/>
            </w:pPr>
            <w:r>
              <w:rPr>
                <w:rFonts w:ascii="Times New Roman" w:hAnsi="Times New Roman" w:cs="Times New Roman"/>
                <w:sz w:val="24"/>
              </w:rPr>
              <w:t>Гражданин, испрашивающий земельный участок для сельскохозяйственной деятельности (в том числе пчеловодства) для собственных нужд</w:t>
            </w:r>
          </w:p>
        </w:tc>
        <w:tc>
          <w:tcPr>
            <w:tcW w:w="2156" w:type="dxa"/>
          </w:tcPr>
          <w:p w:rsidR="00873057" w:rsidRDefault="00873057" w:rsidP="00A13029">
            <w:pPr>
              <w:spacing w:after="1" w:line="240" w:lineRule="atLeast"/>
              <w:jc w:val="center"/>
            </w:pPr>
            <w:r>
              <w:rPr>
                <w:rFonts w:ascii="Times New Roman" w:hAnsi="Times New Roman" w:cs="Times New Roman"/>
                <w:sz w:val="24"/>
              </w:rPr>
              <w:t>Лесной участок</w:t>
            </w:r>
          </w:p>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lastRenderedPageBreak/>
              <w:t>76.</w:t>
            </w:r>
          </w:p>
        </w:tc>
        <w:tc>
          <w:tcPr>
            <w:tcW w:w="2459" w:type="dxa"/>
            <w:gridSpan w:val="2"/>
            <w:vMerge w:val="restart"/>
          </w:tcPr>
          <w:p w:rsidR="00873057" w:rsidRPr="00CC63A4" w:rsidRDefault="00873057" w:rsidP="00A13029">
            <w:pPr>
              <w:spacing w:after="1" w:line="240" w:lineRule="atLeast"/>
              <w:rPr>
                <w:color w:val="auto"/>
              </w:rPr>
            </w:pPr>
            <w:hyperlink r:id="rId91" w:history="1">
              <w:r w:rsidRPr="00CC63A4">
                <w:rPr>
                  <w:rFonts w:ascii="Times New Roman" w:hAnsi="Times New Roman" w:cs="Times New Roman"/>
                  <w:color w:val="auto"/>
                  <w:sz w:val="24"/>
                </w:rPr>
                <w:t>Подпункт 10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Pr>
          <w:p w:rsidR="00873057" w:rsidRDefault="00873057" w:rsidP="00A13029">
            <w:pPr>
              <w:spacing w:after="1" w:line="240" w:lineRule="atLeast"/>
              <w:jc w:val="center"/>
            </w:pPr>
            <w:r>
              <w:rPr>
                <w:rFonts w:ascii="Times New Roman" w:hAnsi="Times New Roman" w:cs="Times New Roman"/>
                <w:sz w:val="24"/>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2156" w:type="dxa"/>
            <w:vMerge w:val="restart"/>
          </w:tcPr>
          <w:p w:rsidR="00873057" w:rsidRDefault="00873057" w:rsidP="00A13029">
            <w:pPr>
              <w:spacing w:after="1" w:line="240" w:lineRule="atLeast"/>
              <w:jc w:val="center"/>
            </w:pPr>
            <w:r>
              <w:rPr>
                <w:rFonts w:ascii="Times New Roman" w:hAnsi="Times New Roman" w:cs="Times New Roman"/>
                <w:sz w:val="24"/>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3776" w:type="dxa"/>
          </w:tcPr>
          <w:p w:rsidR="00873057" w:rsidRDefault="00873057" w:rsidP="00A13029">
            <w:pPr>
              <w:spacing w:after="1" w:line="240" w:lineRule="atLeast"/>
              <w:jc w:val="center"/>
            </w:pPr>
            <w:r>
              <w:rPr>
                <w:rFonts w:ascii="Times New Roman" w:hAnsi="Times New Roman" w:cs="Times New Roman"/>
                <w:sz w:val="24"/>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ЕГРИП об индивидуальном предпринимателе,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77.</w:t>
            </w:r>
          </w:p>
        </w:tc>
        <w:tc>
          <w:tcPr>
            <w:tcW w:w="2459" w:type="dxa"/>
            <w:gridSpan w:val="2"/>
            <w:vMerge w:val="restart"/>
          </w:tcPr>
          <w:p w:rsidR="00873057" w:rsidRPr="00CC63A4" w:rsidRDefault="00873057" w:rsidP="00A13029">
            <w:pPr>
              <w:spacing w:after="1" w:line="240" w:lineRule="atLeast"/>
              <w:rPr>
                <w:color w:val="auto"/>
              </w:rPr>
            </w:pPr>
            <w:hyperlink r:id="rId92" w:history="1">
              <w:r w:rsidRPr="00CC63A4">
                <w:rPr>
                  <w:rFonts w:ascii="Times New Roman" w:hAnsi="Times New Roman" w:cs="Times New Roman"/>
                  <w:color w:val="auto"/>
                  <w:sz w:val="24"/>
                </w:rPr>
                <w:t>Подпункт 11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Pr>
          <w:p w:rsidR="00873057" w:rsidRDefault="00873057" w:rsidP="00A13029">
            <w:pPr>
              <w:spacing w:after="1" w:line="240" w:lineRule="atLeast"/>
              <w:jc w:val="center"/>
            </w:pPr>
            <w:r>
              <w:rPr>
                <w:rFonts w:ascii="Times New Roman" w:hAnsi="Times New Roman" w:cs="Times New Roman"/>
                <w:sz w:val="24"/>
              </w:rPr>
              <w:t>СНТ или ОНТ</w:t>
            </w:r>
          </w:p>
        </w:tc>
        <w:tc>
          <w:tcPr>
            <w:tcW w:w="2156" w:type="dxa"/>
            <w:vMerge w:val="restart"/>
          </w:tcPr>
          <w:p w:rsidR="00873057" w:rsidRDefault="00873057" w:rsidP="00A13029">
            <w:pPr>
              <w:spacing w:after="1" w:line="240" w:lineRule="atLeast"/>
              <w:jc w:val="center"/>
            </w:pPr>
            <w:r>
              <w:rPr>
                <w:rFonts w:ascii="Times New Roman" w:hAnsi="Times New Roman" w:cs="Times New Roman"/>
                <w:sz w:val="24"/>
              </w:rPr>
              <w:t>Земельный участок, предназначенный для ведения гражданами садоводства или огородничества для собственных нужд</w:t>
            </w:r>
          </w:p>
        </w:tc>
        <w:tc>
          <w:tcPr>
            <w:tcW w:w="3776" w:type="dxa"/>
          </w:tcPr>
          <w:p w:rsidR="00873057" w:rsidRDefault="00873057" w:rsidP="00A13029">
            <w:pPr>
              <w:spacing w:after="1" w:line="240" w:lineRule="atLeast"/>
              <w:jc w:val="center"/>
            </w:pPr>
            <w:r>
              <w:rPr>
                <w:rFonts w:ascii="Times New Roman" w:hAnsi="Times New Roman" w:cs="Times New Roman"/>
                <w:sz w:val="24"/>
              </w:rPr>
              <w:t>Решение общего собрания членов товарищества о приобретении права безвозмездного пользования земельного участка, предназначенного для ведения гражданами садоводства или огородничества для собственных нужд</w:t>
            </w:r>
          </w:p>
        </w:tc>
      </w:tr>
      <w:tr w:rsidR="00873057" w:rsidTr="00A13029">
        <w:tc>
          <w:tcPr>
            <w:tcW w:w="690" w:type="dxa"/>
            <w:vMerge/>
          </w:tcPr>
          <w:p w:rsidR="00873057" w:rsidRDefault="00873057" w:rsidP="00A13029"/>
        </w:tc>
        <w:tc>
          <w:tcPr>
            <w:tcW w:w="2459" w:type="dxa"/>
            <w:gridSpan w:val="2"/>
            <w:vMerge/>
          </w:tcPr>
          <w:p w:rsidR="00873057" w:rsidRDefault="00873057" w:rsidP="00A13029"/>
        </w:tc>
        <w:tc>
          <w:tcPr>
            <w:tcW w:w="1881" w:type="dxa"/>
            <w:vMerge/>
          </w:tcPr>
          <w:p w:rsidR="00873057" w:rsidRDefault="00873057" w:rsidP="00A13029"/>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Default="00873057" w:rsidP="00A13029"/>
        </w:tc>
        <w:tc>
          <w:tcPr>
            <w:tcW w:w="1881" w:type="dxa"/>
            <w:vMerge/>
          </w:tcPr>
          <w:p w:rsidR="00873057" w:rsidRDefault="00873057" w:rsidP="00A13029"/>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ЕГРЮЛ в отношении СНТ или ОНТ</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78.</w:t>
            </w:r>
          </w:p>
        </w:tc>
        <w:tc>
          <w:tcPr>
            <w:tcW w:w="2459" w:type="dxa"/>
            <w:gridSpan w:val="2"/>
            <w:vMerge w:val="restart"/>
          </w:tcPr>
          <w:p w:rsidR="00873057" w:rsidRPr="00CC63A4" w:rsidRDefault="00873057" w:rsidP="00A13029">
            <w:pPr>
              <w:spacing w:after="1" w:line="240" w:lineRule="atLeast"/>
              <w:rPr>
                <w:color w:val="auto"/>
              </w:rPr>
            </w:pPr>
            <w:hyperlink r:id="rId93" w:history="1">
              <w:r w:rsidRPr="00CC63A4">
                <w:rPr>
                  <w:rFonts w:ascii="Times New Roman" w:hAnsi="Times New Roman" w:cs="Times New Roman"/>
                  <w:color w:val="auto"/>
                  <w:sz w:val="24"/>
                </w:rPr>
                <w:t>Подпункт 12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Pr>
          <w:p w:rsidR="00873057" w:rsidRDefault="00873057" w:rsidP="00A13029">
            <w:pPr>
              <w:spacing w:after="1" w:line="240" w:lineRule="atLeast"/>
              <w:jc w:val="center"/>
            </w:pPr>
            <w:r>
              <w:rPr>
                <w:rFonts w:ascii="Times New Roman" w:hAnsi="Times New Roman" w:cs="Times New Roman"/>
                <w:sz w:val="24"/>
              </w:rPr>
              <w:t>Некоммерческая организация, созданная гражданами в целях жилищного строительства</w:t>
            </w:r>
          </w:p>
        </w:tc>
        <w:tc>
          <w:tcPr>
            <w:tcW w:w="2156" w:type="dxa"/>
            <w:vMerge w:val="restart"/>
          </w:tcPr>
          <w:p w:rsidR="00873057" w:rsidRDefault="00873057" w:rsidP="00A13029">
            <w:pPr>
              <w:spacing w:after="1" w:line="240" w:lineRule="atLeast"/>
              <w:jc w:val="center"/>
            </w:pPr>
            <w:r>
              <w:rPr>
                <w:rFonts w:ascii="Times New Roman" w:hAnsi="Times New Roman" w:cs="Times New Roman"/>
                <w:sz w:val="24"/>
              </w:rPr>
              <w:t>Земельный участок, предназначенный для жилищного строительства</w:t>
            </w:r>
          </w:p>
        </w:tc>
        <w:tc>
          <w:tcPr>
            <w:tcW w:w="3776" w:type="dxa"/>
          </w:tcPr>
          <w:p w:rsidR="00873057" w:rsidRDefault="00873057" w:rsidP="00A13029">
            <w:pPr>
              <w:spacing w:after="1" w:line="240" w:lineRule="atLeast"/>
              <w:jc w:val="center"/>
            </w:pPr>
            <w:r>
              <w:rPr>
                <w:rFonts w:ascii="Times New Roman" w:hAnsi="Times New Roman" w:cs="Times New Roman"/>
                <w:sz w:val="24"/>
              </w:rPr>
              <w:t>Решение о создании некоммерческой организации</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873057" w:rsidTr="00A13029">
        <w:tc>
          <w:tcPr>
            <w:tcW w:w="690" w:type="dxa"/>
            <w:vMerge w:val="restart"/>
          </w:tcPr>
          <w:p w:rsidR="00873057" w:rsidRDefault="00873057" w:rsidP="00A13029">
            <w:pPr>
              <w:spacing w:after="1" w:line="240" w:lineRule="atLeast"/>
              <w:jc w:val="center"/>
            </w:pPr>
            <w:r>
              <w:rPr>
                <w:rFonts w:ascii="Times New Roman" w:hAnsi="Times New Roman" w:cs="Times New Roman"/>
                <w:sz w:val="24"/>
              </w:rPr>
              <w:t>79.</w:t>
            </w:r>
          </w:p>
        </w:tc>
        <w:tc>
          <w:tcPr>
            <w:tcW w:w="2459" w:type="dxa"/>
            <w:gridSpan w:val="2"/>
            <w:vMerge w:val="restart"/>
          </w:tcPr>
          <w:p w:rsidR="00873057" w:rsidRPr="00CC63A4" w:rsidRDefault="00873057" w:rsidP="00A13029">
            <w:pPr>
              <w:spacing w:after="1" w:line="240" w:lineRule="atLeast"/>
              <w:rPr>
                <w:color w:val="auto"/>
              </w:rPr>
            </w:pPr>
            <w:hyperlink r:id="rId94" w:history="1">
              <w:r w:rsidRPr="00CC63A4">
                <w:rPr>
                  <w:rFonts w:ascii="Times New Roman" w:hAnsi="Times New Roman" w:cs="Times New Roman"/>
                  <w:color w:val="auto"/>
                  <w:sz w:val="24"/>
                </w:rPr>
                <w:t>Подпункт 13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Pr>
          <w:p w:rsidR="00873057" w:rsidRDefault="00873057" w:rsidP="00A13029">
            <w:pPr>
              <w:spacing w:after="1" w:line="240" w:lineRule="atLeast"/>
              <w:jc w:val="center"/>
            </w:pPr>
            <w:r>
              <w:rPr>
                <w:rFonts w:ascii="Times New Roman" w:hAnsi="Times New Roman" w:cs="Times New Roman"/>
                <w:sz w:val="24"/>
              </w:rPr>
              <w:t>Лица, относящиеся к коренным малочисленным народам Севера, Сибири и Дальнего Востока, и их общины</w:t>
            </w:r>
          </w:p>
        </w:tc>
        <w:tc>
          <w:tcPr>
            <w:tcW w:w="2156" w:type="dxa"/>
            <w:vMerge w:val="restart"/>
          </w:tcPr>
          <w:p w:rsidR="00873057" w:rsidRDefault="00873057" w:rsidP="00A13029">
            <w:pPr>
              <w:spacing w:after="1" w:line="240" w:lineRule="atLeast"/>
              <w:jc w:val="center"/>
            </w:pPr>
            <w:r>
              <w:rPr>
                <w:rFonts w:ascii="Times New Roman" w:hAnsi="Times New Roman" w:cs="Times New Roman"/>
                <w:sz w:val="24"/>
              </w:rPr>
              <w:t xml:space="preserve">Земельный участок, расположенный в местах 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w:t>
            </w:r>
            <w:r>
              <w:rPr>
                <w:rFonts w:ascii="Times New Roman" w:hAnsi="Times New Roman" w:cs="Times New Roman"/>
                <w:sz w:val="24"/>
              </w:rPr>
              <w:lastRenderedPageBreak/>
              <w:t>хозяйствования и промыслов коренных малочисленных народов Севера, Сибири и Дальнего Востока Российской Федерации</w:t>
            </w:r>
          </w:p>
        </w:tc>
        <w:tc>
          <w:tcPr>
            <w:tcW w:w="3776" w:type="dxa"/>
          </w:tcPr>
          <w:p w:rsidR="00873057" w:rsidRDefault="00873057" w:rsidP="00A13029">
            <w:pPr>
              <w:spacing w:after="1" w:line="240" w:lineRule="atLeast"/>
              <w:jc w:val="center"/>
            </w:pPr>
            <w:r>
              <w:rPr>
                <w:rFonts w:ascii="Times New Roman" w:hAnsi="Times New Roman" w:cs="Times New Roman"/>
                <w:sz w:val="24"/>
              </w:rPr>
              <w:lastRenderedPageBreak/>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r>
      <w:tr w:rsidR="00873057" w:rsidTr="00A13029">
        <w:tc>
          <w:tcPr>
            <w:tcW w:w="690" w:type="dxa"/>
            <w:vMerge/>
          </w:tcPr>
          <w:p w:rsidR="00873057" w:rsidRDefault="00873057" w:rsidP="00A13029"/>
        </w:tc>
        <w:tc>
          <w:tcPr>
            <w:tcW w:w="2459" w:type="dxa"/>
            <w:gridSpan w:val="2"/>
            <w:vMerge/>
          </w:tcPr>
          <w:p w:rsidR="00873057" w:rsidRDefault="00873057" w:rsidP="00A13029"/>
        </w:tc>
        <w:tc>
          <w:tcPr>
            <w:tcW w:w="1881" w:type="dxa"/>
            <w:vMerge/>
          </w:tcPr>
          <w:p w:rsidR="00873057" w:rsidRDefault="00873057" w:rsidP="00A13029"/>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Default="00873057" w:rsidP="00A13029"/>
        </w:tc>
        <w:tc>
          <w:tcPr>
            <w:tcW w:w="1881" w:type="dxa"/>
            <w:vMerge/>
          </w:tcPr>
          <w:p w:rsidR="00873057" w:rsidRDefault="00873057" w:rsidP="00A13029"/>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tc>
      </w:tr>
      <w:tr w:rsidR="00873057" w:rsidTr="00A13029">
        <w:tc>
          <w:tcPr>
            <w:tcW w:w="690" w:type="dxa"/>
            <w:vMerge/>
          </w:tcPr>
          <w:p w:rsidR="00873057" w:rsidRDefault="00873057" w:rsidP="00A13029"/>
        </w:tc>
        <w:tc>
          <w:tcPr>
            <w:tcW w:w="2459" w:type="dxa"/>
            <w:gridSpan w:val="2"/>
            <w:vMerge/>
          </w:tcPr>
          <w:p w:rsidR="00873057" w:rsidRDefault="00873057" w:rsidP="00A13029"/>
        </w:tc>
        <w:tc>
          <w:tcPr>
            <w:tcW w:w="1881" w:type="dxa"/>
            <w:vMerge/>
          </w:tcPr>
          <w:p w:rsidR="00873057" w:rsidRDefault="00873057" w:rsidP="00A13029"/>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873057"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t>80</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95" w:history="1">
              <w:r w:rsidRPr="00CC63A4">
                <w:rPr>
                  <w:rFonts w:ascii="Times New Roman" w:hAnsi="Times New Roman" w:cs="Times New Roman"/>
                  <w:color w:val="auto"/>
                  <w:sz w:val="24"/>
                </w:rPr>
                <w:t>Подпункт 14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 xml:space="preserve">Лицо, с которым в соответствии с Федеральным </w:t>
            </w:r>
            <w:hyperlink r:id="rId96" w:history="1">
              <w:r w:rsidRPr="00CC63A4">
                <w:rPr>
                  <w:rFonts w:ascii="Times New Roman" w:hAnsi="Times New Roman" w:cs="Times New Roman"/>
                  <w:color w:val="auto"/>
                  <w:sz w:val="24"/>
                </w:rPr>
                <w:t>законом</w:t>
              </w:r>
            </w:hyperlink>
            <w:r w:rsidRPr="00CC63A4">
              <w:rPr>
                <w:rFonts w:ascii="Times New Roman" w:hAnsi="Times New Roman" w:cs="Times New Roman"/>
                <w:color w:val="auto"/>
                <w:sz w:val="24"/>
              </w:rPr>
              <w:t xml:space="preserve"> от 29 декабря 2012 г. N 275-ФЗ "О государственном оборонном заказе" </w:t>
            </w:r>
            <w:hyperlink r:id="rId97" w:history="1">
              <w:r w:rsidRPr="00CC63A4">
                <w:rPr>
                  <w:rFonts w:ascii="Times New Roman" w:hAnsi="Times New Roman" w:cs="Times New Roman"/>
                  <w:color w:val="auto"/>
                  <w:sz w:val="24"/>
                </w:rPr>
                <w:t>&lt;7&gt;</w:t>
              </w:r>
            </w:hyperlink>
            <w:r w:rsidRPr="00CC63A4">
              <w:rPr>
                <w:rFonts w:ascii="Times New Roman" w:hAnsi="Times New Roman" w:cs="Times New Roman"/>
                <w:color w:val="auto"/>
                <w:sz w:val="24"/>
              </w:rPr>
              <w:t xml:space="preserve"> или Федеральным </w:t>
            </w:r>
            <w:hyperlink r:id="rId98" w:history="1">
              <w:r w:rsidRPr="00CC63A4">
                <w:rPr>
                  <w:rFonts w:ascii="Times New Roman" w:hAnsi="Times New Roman" w:cs="Times New Roman"/>
                  <w:color w:val="auto"/>
                  <w:sz w:val="24"/>
                </w:rPr>
                <w:t>законом</w:t>
              </w:r>
            </w:hyperlink>
            <w:r w:rsidRPr="00CC63A4">
              <w:rPr>
                <w:rFonts w:ascii="Times New Roman" w:hAnsi="Times New Roman" w:cs="Times New Roman"/>
                <w:color w:val="auto"/>
                <w:sz w:val="24"/>
              </w:rPr>
              <w:t xml:space="preserve"> от 5 апреля 2013 г. N 44-ФЗ "О контрактной системе в сфере закупок товаров, работ, услуг для обеспечения государственных и муниципальных нужд" заключен </w:t>
            </w:r>
            <w:r w:rsidRPr="00CC63A4">
              <w:rPr>
                <w:rFonts w:ascii="Times New Roman" w:hAnsi="Times New Roman" w:cs="Times New Roman"/>
                <w:color w:val="auto"/>
                <w:sz w:val="24"/>
              </w:rPr>
              <w:lastRenderedPageBreak/>
              <w:t>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156" w:type="dxa"/>
            <w:vMerge w:val="restart"/>
          </w:tcPr>
          <w:p w:rsidR="00873057" w:rsidRDefault="00873057" w:rsidP="00A13029">
            <w:pPr>
              <w:spacing w:after="1" w:line="240" w:lineRule="atLeast"/>
              <w:jc w:val="center"/>
            </w:pPr>
            <w:r>
              <w:rPr>
                <w:rFonts w:ascii="Times New Roman" w:hAnsi="Times New Roman" w:cs="Times New Roman"/>
                <w:sz w:val="24"/>
              </w:rPr>
              <w:lastRenderedPageBreak/>
              <w:t xml:space="preserve">Земельный участок, необходимый для выполнения работ или оказания услуг, предусмотренных государственным контрактом, </w:t>
            </w:r>
            <w:r w:rsidRPr="00CC63A4">
              <w:rPr>
                <w:rFonts w:ascii="Times New Roman" w:hAnsi="Times New Roman" w:cs="Times New Roman"/>
                <w:color w:val="auto"/>
                <w:sz w:val="24"/>
              </w:rPr>
              <w:t xml:space="preserve">заключенным в соответствии с Федеральным </w:t>
            </w:r>
            <w:hyperlink r:id="rId99" w:history="1">
              <w:r w:rsidRPr="00CC63A4">
                <w:rPr>
                  <w:rFonts w:ascii="Times New Roman" w:hAnsi="Times New Roman" w:cs="Times New Roman"/>
                  <w:color w:val="auto"/>
                  <w:sz w:val="24"/>
                </w:rPr>
                <w:t>законом</w:t>
              </w:r>
            </w:hyperlink>
            <w:r w:rsidRPr="00CC63A4">
              <w:rPr>
                <w:rFonts w:ascii="Times New Roman" w:hAnsi="Times New Roman" w:cs="Times New Roman"/>
                <w:color w:val="auto"/>
                <w:sz w:val="24"/>
              </w:rPr>
              <w:t xml:space="preserve"> от 29 декабря 2012 г. N 275-ФЗ "О государственном оборонном заказе" или Федеральным </w:t>
            </w:r>
            <w:hyperlink r:id="rId100" w:history="1">
              <w:r w:rsidRPr="00CC63A4">
                <w:rPr>
                  <w:rFonts w:ascii="Times New Roman" w:hAnsi="Times New Roman" w:cs="Times New Roman"/>
                  <w:color w:val="auto"/>
                  <w:sz w:val="24"/>
                </w:rPr>
                <w:t>законом</w:t>
              </w:r>
            </w:hyperlink>
            <w:r w:rsidRPr="00CC63A4">
              <w:rPr>
                <w:rFonts w:ascii="Times New Roman" w:hAnsi="Times New Roman" w:cs="Times New Roman"/>
                <w:color w:val="auto"/>
                <w:sz w:val="24"/>
              </w:rPr>
              <w:t xml:space="preserve"> от 5 апреля 2013 г. N 44-ФЗ "О контрактной системе в сфере </w:t>
            </w:r>
            <w:r w:rsidRPr="00CC63A4">
              <w:rPr>
                <w:rFonts w:ascii="Times New Roman" w:hAnsi="Times New Roman" w:cs="Times New Roman"/>
                <w:color w:val="auto"/>
                <w:sz w:val="24"/>
              </w:rPr>
              <w:lastRenderedPageBreak/>
              <w:t>закупок товаров, работ, услуг для</w:t>
            </w:r>
            <w:r>
              <w:rPr>
                <w:rFonts w:ascii="Times New Roman" w:hAnsi="Times New Roman" w:cs="Times New Roman"/>
                <w:sz w:val="24"/>
              </w:rPr>
              <w:t xml:space="preserve"> обеспечения государственных и муниципальных нужд"</w:t>
            </w:r>
          </w:p>
        </w:tc>
        <w:tc>
          <w:tcPr>
            <w:tcW w:w="3776" w:type="dxa"/>
          </w:tcPr>
          <w:p w:rsidR="00873057" w:rsidRDefault="00873057" w:rsidP="00A13029">
            <w:pPr>
              <w:spacing w:after="1" w:line="240" w:lineRule="atLeast"/>
              <w:jc w:val="center"/>
            </w:pPr>
            <w:r>
              <w:rPr>
                <w:rFonts w:ascii="Times New Roman" w:hAnsi="Times New Roman" w:cs="Times New Roman"/>
                <w:sz w:val="24"/>
              </w:rPr>
              <w:lastRenderedPageBreak/>
              <w:t>Государственный контракт</w:t>
            </w:r>
          </w:p>
        </w:tc>
      </w:tr>
      <w:tr w:rsidR="00873057"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873057"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873057"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lastRenderedPageBreak/>
              <w:t>81</w:t>
            </w:r>
            <w:r w:rsidRPr="00CC63A4">
              <w:rPr>
                <w:rFonts w:ascii="Times New Roman" w:hAnsi="Times New Roman" w:cs="Times New Roman"/>
                <w:color w:val="auto"/>
                <w:sz w:val="24"/>
              </w:rPr>
              <w:t>.</w:t>
            </w:r>
          </w:p>
        </w:tc>
        <w:tc>
          <w:tcPr>
            <w:tcW w:w="2459" w:type="dxa"/>
            <w:gridSpan w:val="2"/>
            <w:vMerge w:val="restart"/>
          </w:tcPr>
          <w:p w:rsidR="00873057" w:rsidRPr="00CC63A4" w:rsidRDefault="00873057" w:rsidP="00A13029">
            <w:pPr>
              <w:spacing w:after="1" w:line="240" w:lineRule="atLeast"/>
              <w:rPr>
                <w:color w:val="auto"/>
              </w:rPr>
            </w:pPr>
            <w:hyperlink r:id="rId101" w:history="1">
              <w:r w:rsidRPr="00CC63A4">
                <w:rPr>
                  <w:rFonts w:ascii="Times New Roman" w:hAnsi="Times New Roman" w:cs="Times New Roman"/>
                  <w:color w:val="auto"/>
                  <w:sz w:val="24"/>
                </w:rPr>
                <w:t>Подпункт 15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156" w:type="dxa"/>
            <w:vMerge w:val="restart"/>
          </w:tcPr>
          <w:p w:rsidR="00873057" w:rsidRDefault="00873057" w:rsidP="00A13029">
            <w:pPr>
              <w:spacing w:after="1" w:line="240" w:lineRule="atLeast"/>
              <w:jc w:val="center"/>
            </w:pPr>
            <w:r>
              <w:rPr>
                <w:rFonts w:ascii="Times New Roman" w:hAnsi="Times New Roman" w:cs="Times New Roman"/>
                <w:sz w:val="24"/>
              </w:rPr>
              <w:t>Земельный участок, предназначенный для жилищного строительства</w:t>
            </w:r>
          </w:p>
        </w:tc>
        <w:tc>
          <w:tcPr>
            <w:tcW w:w="3776" w:type="dxa"/>
          </w:tcPr>
          <w:p w:rsidR="00873057" w:rsidRDefault="00873057" w:rsidP="00A13029">
            <w:pPr>
              <w:spacing w:after="1" w:line="240" w:lineRule="atLeast"/>
              <w:jc w:val="center"/>
            </w:pPr>
            <w:r>
              <w:rPr>
                <w:rFonts w:ascii="Times New Roman" w:hAnsi="Times New Roman" w:cs="Times New Roman"/>
                <w:sz w:val="24"/>
              </w:rPr>
              <w:t>Решение субъекта Российской Федерации о создании некоммерческой организации</w:t>
            </w:r>
          </w:p>
        </w:tc>
      </w:tr>
      <w:tr w:rsidR="00873057"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873057" w:rsidTr="00A13029">
        <w:tc>
          <w:tcPr>
            <w:tcW w:w="690" w:type="dxa"/>
            <w:vMerge/>
          </w:tcPr>
          <w:p w:rsidR="00873057" w:rsidRPr="00CC63A4" w:rsidRDefault="00873057" w:rsidP="00A13029">
            <w:pPr>
              <w:rPr>
                <w:color w:val="auto"/>
              </w:rPr>
            </w:pPr>
          </w:p>
        </w:tc>
        <w:tc>
          <w:tcPr>
            <w:tcW w:w="2459" w:type="dxa"/>
            <w:gridSpan w:val="2"/>
            <w:vMerge/>
          </w:tcPr>
          <w:p w:rsidR="00873057" w:rsidRPr="00CC63A4" w:rsidRDefault="00873057" w:rsidP="00A13029">
            <w:pPr>
              <w:rPr>
                <w:color w:val="auto"/>
              </w:rPr>
            </w:pPr>
          </w:p>
        </w:tc>
        <w:tc>
          <w:tcPr>
            <w:tcW w:w="1881" w:type="dxa"/>
            <w:vMerge/>
          </w:tcPr>
          <w:p w:rsidR="00873057" w:rsidRPr="00CC63A4" w:rsidRDefault="00873057" w:rsidP="00A13029">
            <w:pPr>
              <w:rPr>
                <w:color w:val="auto"/>
              </w:rPr>
            </w:pPr>
          </w:p>
        </w:tc>
        <w:tc>
          <w:tcPr>
            <w:tcW w:w="2141" w:type="dxa"/>
            <w:vMerge/>
          </w:tcPr>
          <w:p w:rsidR="00873057" w:rsidRPr="00CC63A4" w:rsidRDefault="00873057" w:rsidP="00A13029">
            <w:pPr>
              <w:rPr>
                <w:color w:val="auto"/>
              </w:rPr>
            </w:pPr>
          </w:p>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873057" w:rsidTr="00A13029">
        <w:tc>
          <w:tcPr>
            <w:tcW w:w="690" w:type="dxa"/>
            <w:vMerge w:val="restart"/>
          </w:tcPr>
          <w:p w:rsidR="00873057" w:rsidRPr="00CC63A4" w:rsidRDefault="00873057" w:rsidP="00A13029">
            <w:pPr>
              <w:spacing w:after="1" w:line="240" w:lineRule="atLeast"/>
              <w:jc w:val="center"/>
              <w:rPr>
                <w:color w:val="auto"/>
              </w:rPr>
            </w:pPr>
            <w:r>
              <w:rPr>
                <w:rFonts w:ascii="Times New Roman" w:hAnsi="Times New Roman" w:cs="Times New Roman"/>
                <w:color w:val="auto"/>
                <w:sz w:val="24"/>
              </w:rPr>
              <w:lastRenderedPageBreak/>
              <w:t>82.</w:t>
            </w:r>
          </w:p>
        </w:tc>
        <w:tc>
          <w:tcPr>
            <w:tcW w:w="2459" w:type="dxa"/>
            <w:gridSpan w:val="2"/>
            <w:vMerge w:val="restart"/>
          </w:tcPr>
          <w:p w:rsidR="00873057" w:rsidRPr="00CC63A4" w:rsidRDefault="00873057" w:rsidP="00A13029">
            <w:pPr>
              <w:spacing w:after="1" w:line="240" w:lineRule="atLeast"/>
              <w:rPr>
                <w:color w:val="auto"/>
              </w:rPr>
            </w:pPr>
            <w:hyperlink r:id="rId102" w:history="1">
              <w:r w:rsidRPr="00CC63A4">
                <w:rPr>
                  <w:rFonts w:ascii="Times New Roman" w:hAnsi="Times New Roman" w:cs="Times New Roman"/>
                  <w:color w:val="auto"/>
                  <w:sz w:val="24"/>
                </w:rPr>
                <w:t>Подпункт 16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Pr>
          <w:p w:rsidR="00873057" w:rsidRPr="00CC63A4" w:rsidRDefault="00873057" w:rsidP="00A13029">
            <w:pPr>
              <w:spacing w:after="1" w:line="240" w:lineRule="atLeast"/>
              <w:jc w:val="center"/>
              <w:rPr>
                <w:color w:val="auto"/>
              </w:rPr>
            </w:pPr>
            <w:r w:rsidRPr="00CC63A4">
              <w:rPr>
                <w:rFonts w:ascii="Times New Roman" w:hAnsi="Times New Roman" w:cs="Times New Roman"/>
                <w:color w:val="auto"/>
                <w:sz w:val="24"/>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156" w:type="dxa"/>
            <w:vMerge w:val="restart"/>
          </w:tcPr>
          <w:p w:rsidR="00873057" w:rsidRDefault="00873057" w:rsidP="00A13029">
            <w:pPr>
              <w:spacing w:after="1" w:line="240" w:lineRule="atLeast"/>
              <w:jc w:val="center"/>
            </w:pPr>
            <w:r>
              <w:rPr>
                <w:rFonts w:ascii="Times New Roman" w:hAnsi="Times New Roman" w:cs="Times New Roman"/>
                <w:sz w:val="24"/>
              </w:rPr>
              <w:t>Земельный участок, предоставляемый взамен земельного участка, изъятого для государственных или муниципальных нужд</w:t>
            </w:r>
          </w:p>
        </w:tc>
        <w:tc>
          <w:tcPr>
            <w:tcW w:w="3776" w:type="dxa"/>
          </w:tcPr>
          <w:p w:rsidR="00873057" w:rsidRDefault="00873057" w:rsidP="00A13029">
            <w:pPr>
              <w:spacing w:after="1" w:line="240" w:lineRule="atLeast"/>
              <w:jc w:val="center"/>
            </w:pPr>
            <w:r>
              <w:rPr>
                <w:rFonts w:ascii="Times New Roman" w:hAnsi="Times New Roman" w:cs="Times New Roman"/>
                <w:sz w:val="24"/>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873057" w:rsidTr="00A13029">
        <w:tc>
          <w:tcPr>
            <w:tcW w:w="690" w:type="dxa"/>
            <w:vMerge/>
          </w:tcPr>
          <w:p w:rsidR="00873057" w:rsidRDefault="00873057" w:rsidP="00A13029"/>
        </w:tc>
        <w:tc>
          <w:tcPr>
            <w:tcW w:w="2459" w:type="dxa"/>
            <w:gridSpan w:val="2"/>
            <w:vMerge/>
          </w:tcPr>
          <w:p w:rsidR="00873057" w:rsidRDefault="00873057" w:rsidP="00A13029"/>
        </w:tc>
        <w:tc>
          <w:tcPr>
            <w:tcW w:w="1881" w:type="dxa"/>
            <w:vMerge/>
          </w:tcPr>
          <w:p w:rsidR="00873057" w:rsidRDefault="00873057" w:rsidP="00A13029"/>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873057" w:rsidTr="00A13029">
        <w:tc>
          <w:tcPr>
            <w:tcW w:w="690" w:type="dxa"/>
            <w:vMerge/>
          </w:tcPr>
          <w:p w:rsidR="00873057" w:rsidRDefault="00873057" w:rsidP="00A13029"/>
        </w:tc>
        <w:tc>
          <w:tcPr>
            <w:tcW w:w="2459" w:type="dxa"/>
            <w:gridSpan w:val="2"/>
            <w:vMerge/>
          </w:tcPr>
          <w:p w:rsidR="00873057" w:rsidRDefault="00873057" w:rsidP="00A13029"/>
        </w:tc>
        <w:tc>
          <w:tcPr>
            <w:tcW w:w="1881" w:type="dxa"/>
            <w:vMerge/>
          </w:tcPr>
          <w:p w:rsidR="00873057" w:rsidRDefault="00873057" w:rsidP="00A13029"/>
        </w:tc>
        <w:tc>
          <w:tcPr>
            <w:tcW w:w="2141" w:type="dxa"/>
            <w:vMerge/>
          </w:tcPr>
          <w:p w:rsidR="00873057" w:rsidRDefault="00873057" w:rsidP="00A13029"/>
        </w:tc>
        <w:tc>
          <w:tcPr>
            <w:tcW w:w="2156" w:type="dxa"/>
            <w:vMerge/>
          </w:tcPr>
          <w:p w:rsidR="00873057" w:rsidRDefault="00873057" w:rsidP="00A13029"/>
        </w:tc>
        <w:tc>
          <w:tcPr>
            <w:tcW w:w="3776" w:type="dxa"/>
          </w:tcPr>
          <w:p w:rsidR="00873057" w:rsidRDefault="00873057" w:rsidP="00A13029">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bl>
    <w:p w:rsidR="00873057" w:rsidRDefault="00873057" w:rsidP="00873057">
      <w:pPr>
        <w:sectPr w:rsidR="00873057" w:rsidSect="00BF5345">
          <w:pgSz w:w="16838" w:h="11906" w:orient="landscape"/>
          <w:pgMar w:top="1247" w:right="1134" w:bottom="1531" w:left="1134" w:header="709" w:footer="709" w:gutter="0"/>
          <w:cols w:space="720"/>
          <w:titlePg/>
          <w:docGrid w:linePitch="299" w:charSpace="36864"/>
        </w:sectPr>
      </w:pPr>
    </w:p>
    <w:p w:rsidR="00873057" w:rsidRDefault="00873057" w:rsidP="00873057">
      <w:pPr>
        <w:spacing w:after="1" w:line="240" w:lineRule="atLeast"/>
        <w:jc w:val="both"/>
      </w:pPr>
    </w:p>
    <w:p w:rsidR="00873057" w:rsidRDefault="00873057" w:rsidP="00873057">
      <w:pPr>
        <w:spacing w:after="1" w:line="240" w:lineRule="atLeast"/>
        <w:ind w:firstLine="540"/>
        <w:jc w:val="both"/>
      </w:pPr>
      <w:r>
        <w:rPr>
          <w:rFonts w:ascii="Times New Roman" w:hAnsi="Times New Roman" w:cs="Times New Roman"/>
          <w:sz w:val="24"/>
        </w:rPr>
        <w:t>--------------------------------</w:t>
      </w:r>
    </w:p>
    <w:p w:rsidR="00873057" w:rsidRDefault="00873057" w:rsidP="00873057">
      <w:pPr>
        <w:spacing w:before="240" w:after="1" w:line="240" w:lineRule="atLeast"/>
        <w:ind w:firstLine="540"/>
        <w:jc w:val="both"/>
        <w:rPr>
          <w:rFonts w:ascii="Times New Roman" w:hAnsi="Times New Roman" w:cs="Times New Roman"/>
          <w:sz w:val="24"/>
        </w:rPr>
      </w:pPr>
      <w:r>
        <w:rPr>
          <w:rFonts w:ascii="Times New Roman" w:hAnsi="Times New Roman" w:cs="Times New Roman"/>
          <w:sz w:val="24"/>
        </w:rPr>
        <w:t>&lt;1&gt;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принимающего заявление о приобретении прав на земельный участок.</w:t>
      </w:r>
    </w:p>
    <w:p w:rsidR="00873057" w:rsidRPr="00CD2721" w:rsidRDefault="00873057" w:rsidP="0087305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lang w:eastAsia="ru-RU"/>
        </w:rPr>
      </w:pPr>
      <w:r>
        <w:rPr>
          <w:rFonts w:ascii="Times New Roman" w:hAnsi="Times New Roman" w:cs="Times New Roman"/>
          <w:color w:val="auto"/>
          <w:kern w:val="0"/>
          <w:lang w:eastAsia="ru-RU"/>
        </w:rPr>
        <w:t>&lt;2</w:t>
      </w:r>
      <w:r w:rsidRPr="00CD2721">
        <w:rPr>
          <w:rFonts w:ascii="Times New Roman" w:hAnsi="Times New Roman" w:cs="Times New Roman"/>
          <w:color w:val="auto"/>
          <w:kern w:val="0"/>
          <w:lang w:eastAsia="ru-RU"/>
        </w:rPr>
        <w:t>&gt; 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 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w:t>
      </w:r>
    </w:p>
    <w:p w:rsidR="00873057" w:rsidRDefault="00873057" w:rsidP="00873057">
      <w:pPr>
        <w:spacing w:before="240" w:after="1" w:line="240" w:lineRule="atLeast"/>
        <w:ind w:firstLine="540"/>
        <w:jc w:val="both"/>
        <w:rPr>
          <w:rFonts w:ascii="Times New Roman" w:hAnsi="Times New Roman" w:cs="Times New Roman"/>
          <w:sz w:val="24"/>
        </w:rPr>
      </w:pPr>
    </w:p>
    <w:p w:rsidR="00E601DB" w:rsidRPr="001F4421" w:rsidRDefault="00E601DB" w:rsidP="00873057">
      <w:pPr>
        <w:spacing w:after="1" w:line="240" w:lineRule="atLeast"/>
        <w:jc w:val="center"/>
      </w:pPr>
    </w:p>
    <w:sectPr w:rsidR="00E601DB" w:rsidRPr="001F4421" w:rsidSect="00BF5345">
      <w:headerReference w:type="default" r:id="rId103"/>
      <w:footerReference w:type="default" r:id="rId104"/>
      <w:pgSz w:w="16838" w:h="11906" w:orient="landscape"/>
      <w:pgMar w:top="1247" w:right="1134" w:bottom="1531" w:left="1134" w:header="709" w:footer="709" w:gutter="0"/>
      <w:cols w:space="720"/>
      <w:titlePg/>
      <w:docGrid w:linePitch="299"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0DC" w:rsidRDefault="005E70DC" w:rsidP="005332DE">
      <w:pPr>
        <w:spacing w:after="0" w:line="240" w:lineRule="auto"/>
      </w:pPr>
      <w:r>
        <w:separator/>
      </w:r>
    </w:p>
  </w:endnote>
  <w:endnote w:type="continuationSeparator" w:id="0">
    <w:p w:rsidR="005E70DC" w:rsidRDefault="005E70DC" w:rsidP="005332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Arial Unicode MS"/>
    <w:charset w:val="CC"/>
    <w:family w:val="auto"/>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A6D" w:rsidRDefault="005E70DC">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0DC" w:rsidRDefault="005E70DC" w:rsidP="005332DE">
      <w:pPr>
        <w:spacing w:after="0" w:line="240" w:lineRule="auto"/>
      </w:pPr>
      <w:r>
        <w:separator/>
      </w:r>
    </w:p>
  </w:footnote>
  <w:footnote w:type="continuationSeparator" w:id="0">
    <w:p w:rsidR="005E70DC" w:rsidRDefault="005E70DC" w:rsidP="005332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A6D" w:rsidRDefault="005E70DC">
    <w:pPr>
      <w:pStyle w:val="aa"/>
      <w:jc w:val="center"/>
    </w:pPr>
  </w:p>
  <w:p w:rsidR="00B80A6D" w:rsidRDefault="00314096">
    <w:pPr>
      <w:pStyle w:val="aa"/>
      <w:jc w:val="center"/>
    </w:pPr>
    <w:r>
      <w:fldChar w:fldCharType="begin"/>
    </w:r>
    <w:r w:rsidR="001F4421">
      <w:instrText>PAGE   \* MERGEFORMAT</w:instrText>
    </w:r>
    <w:r>
      <w:fldChar w:fldCharType="separate"/>
    </w:r>
    <w:r w:rsidR="00873057">
      <w:rPr>
        <w:noProof/>
      </w:rPr>
      <w:t>49</w:t>
    </w:r>
    <w:r>
      <w:fldChar w:fldCharType="end"/>
    </w:r>
  </w:p>
  <w:p w:rsidR="00B80A6D" w:rsidRDefault="005E70D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9B5C25"/>
    <w:multiLevelType w:val="multilevel"/>
    <w:tmpl w:val="718EB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2E5760"/>
    <w:multiLevelType w:val="multilevel"/>
    <w:tmpl w:val="6A64F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48E1F28"/>
    <w:multiLevelType w:val="hybridMultilevel"/>
    <w:tmpl w:val="BC601E94"/>
    <w:lvl w:ilvl="0" w:tplc="3A40203A">
      <w:start w:val="1"/>
      <w:numFmt w:val="decimal"/>
      <w:lvlText w:val="%1)"/>
      <w:lvlJc w:val="left"/>
      <w:pPr>
        <w:ind w:left="928"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46126F1B"/>
    <w:multiLevelType w:val="multilevel"/>
    <w:tmpl w:val="3C4CC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C094BE1"/>
    <w:multiLevelType w:val="multilevel"/>
    <w:tmpl w:val="92228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D3E092F"/>
    <w:multiLevelType w:val="multilevel"/>
    <w:tmpl w:val="EA962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FCA0606"/>
    <w:multiLevelType w:val="multilevel"/>
    <w:tmpl w:val="894A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3DF7F1E"/>
    <w:multiLevelType w:val="multilevel"/>
    <w:tmpl w:val="D06EC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40D7AA1"/>
    <w:multiLevelType w:val="multilevel"/>
    <w:tmpl w:val="7722E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6E27F5C"/>
    <w:multiLevelType w:val="multilevel"/>
    <w:tmpl w:val="68E81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FEB3E09"/>
    <w:multiLevelType w:val="multilevel"/>
    <w:tmpl w:val="4ECC4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9"/>
  </w:num>
  <w:num w:numId="5">
    <w:abstractNumId w:val="2"/>
  </w:num>
  <w:num w:numId="6">
    <w:abstractNumId w:val="6"/>
  </w:num>
  <w:num w:numId="7">
    <w:abstractNumId w:val="7"/>
  </w:num>
  <w:num w:numId="8">
    <w:abstractNumId w:val="4"/>
  </w:num>
  <w:num w:numId="9">
    <w:abstractNumId w:val="8"/>
  </w:num>
  <w:num w:numId="10">
    <w:abstractNumId w:val="1"/>
  </w:num>
  <w:num w:numId="11">
    <w:abstractNumId w:val="10"/>
  </w:num>
  <w:num w:numId="12">
    <w:abstractNumId w:val="12"/>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12119"/>
    <w:rsid w:val="000952F0"/>
    <w:rsid w:val="000D0A6F"/>
    <w:rsid w:val="001628FA"/>
    <w:rsid w:val="001B49CA"/>
    <w:rsid w:val="001F4421"/>
    <w:rsid w:val="00265C69"/>
    <w:rsid w:val="00314096"/>
    <w:rsid w:val="003C0E2B"/>
    <w:rsid w:val="005332DE"/>
    <w:rsid w:val="00597951"/>
    <w:rsid w:val="005E70DC"/>
    <w:rsid w:val="007604B2"/>
    <w:rsid w:val="007652E1"/>
    <w:rsid w:val="00873057"/>
    <w:rsid w:val="009D1580"/>
    <w:rsid w:val="00B31064"/>
    <w:rsid w:val="00B63F5A"/>
    <w:rsid w:val="00C538E3"/>
    <w:rsid w:val="00CC1D5F"/>
    <w:rsid w:val="00D4000B"/>
    <w:rsid w:val="00E601DB"/>
    <w:rsid w:val="00F121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119"/>
    <w:pPr>
      <w:tabs>
        <w:tab w:val="left" w:pos="709"/>
      </w:tabs>
      <w:suppressAutoHyphens/>
      <w:spacing w:after="200" w:line="276" w:lineRule="atLeast"/>
    </w:pPr>
    <w:rPr>
      <w:rFonts w:ascii="Calibri" w:hAnsi="Calibri" w:cs="Calibri"/>
      <w:color w:val="00000A"/>
      <w:kern w:val="2"/>
      <w:sz w:val="22"/>
      <w:szCs w:val="22"/>
      <w:lang w:eastAsia="ar-SA"/>
    </w:rPr>
  </w:style>
  <w:style w:type="paragraph" w:styleId="1">
    <w:name w:val="heading 1"/>
    <w:basedOn w:val="a"/>
    <w:next w:val="a"/>
    <w:link w:val="10"/>
    <w:qFormat/>
    <w:rsid w:val="000D0A6F"/>
    <w:pPr>
      <w:keepNext/>
      <w:widowControl w:val="0"/>
      <w:ind w:firstLine="720"/>
      <w:jc w:val="both"/>
      <w:outlineLvl w:val="0"/>
    </w:pPr>
    <w:rPr>
      <w:color w:val="FF0000"/>
      <w:sz w:val="28"/>
      <w:szCs w:val="28"/>
    </w:rPr>
  </w:style>
  <w:style w:type="paragraph" w:styleId="2">
    <w:name w:val="heading 2"/>
    <w:basedOn w:val="a"/>
    <w:next w:val="a"/>
    <w:link w:val="20"/>
    <w:qFormat/>
    <w:rsid w:val="000D0A6F"/>
    <w:pPr>
      <w:keepNext/>
      <w:widowControl w:val="0"/>
      <w:tabs>
        <w:tab w:val="left" w:pos="426"/>
      </w:tabs>
      <w:ind w:left="709" w:right="1274" w:hanging="284"/>
      <w:jc w:val="center"/>
      <w:outlineLvl w:val="1"/>
    </w:pPr>
    <w:rPr>
      <w:b/>
      <w:bCs/>
      <w:sz w:val="28"/>
      <w:szCs w:val="28"/>
    </w:rPr>
  </w:style>
  <w:style w:type="paragraph" w:styleId="3">
    <w:name w:val="heading 3"/>
    <w:basedOn w:val="a"/>
    <w:next w:val="a"/>
    <w:link w:val="30"/>
    <w:qFormat/>
    <w:rsid w:val="000D0A6F"/>
    <w:pPr>
      <w:keepNext/>
      <w:widowControl w:val="0"/>
      <w:tabs>
        <w:tab w:val="left" w:pos="360"/>
      </w:tabs>
      <w:jc w:val="both"/>
      <w:outlineLvl w:val="2"/>
    </w:pPr>
    <w:rPr>
      <w:sz w:val="28"/>
    </w:rPr>
  </w:style>
  <w:style w:type="paragraph" w:styleId="4">
    <w:name w:val="heading 4"/>
    <w:basedOn w:val="a"/>
    <w:next w:val="a"/>
    <w:link w:val="40"/>
    <w:qFormat/>
    <w:rsid w:val="000D0A6F"/>
    <w:pPr>
      <w:keepNext/>
      <w:ind w:left="4340" w:hanging="20"/>
      <w:outlineLvl w:val="3"/>
    </w:pPr>
    <w:rPr>
      <w:sz w:val="28"/>
    </w:rPr>
  </w:style>
  <w:style w:type="paragraph" w:styleId="5">
    <w:name w:val="heading 5"/>
    <w:basedOn w:val="a"/>
    <w:next w:val="a"/>
    <w:link w:val="50"/>
    <w:qFormat/>
    <w:rsid w:val="000D0A6F"/>
    <w:pPr>
      <w:keepNext/>
      <w:widowControl w:val="0"/>
      <w:tabs>
        <w:tab w:val="left" w:pos="360"/>
      </w:tabs>
      <w:jc w:val="center"/>
      <w:outlineLvl w:val="4"/>
    </w:pPr>
    <w:rPr>
      <w:sz w:val="28"/>
      <w:szCs w:val="28"/>
    </w:rPr>
  </w:style>
  <w:style w:type="paragraph" w:styleId="6">
    <w:name w:val="heading 6"/>
    <w:basedOn w:val="a"/>
    <w:next w:val="a"/>
    <w:link w:val="60"/>
    <w:qFormat/>
    <w:rsid w:val="000D0A6F"/>
    <w:pPr>
      <w:keepNext/>
      <w:widowControl w:val="0"/>
      <w:ind w:left="-53" w:hanging="14"/>
      <w:jc w:val="both"/>
      <w:outlineLvl w:val="5"/>
    </w:pPr>
    <w:rPr>
      <w:sz w:val="28"/>
    </w:rPr>
  </w:style>
  <w:style w:type="paragraph" w:styleId="7">
    <w:name w:val="heading 7"/>
    <w:basedOn w:val="a"/>
    <w:next w:val="a"/>
    <w:link w:val="70"/>
    <w:qFormat/>
    <w:rsid w:val="000D0A6F"/>
    <w:pPr>
      <w:keepNext/>
      <w:widowControl w:val="0"/>
      <w:ind w:left="-11" w:hanging="14"/>
      <w:jc w:val="both"/>
      <w:outlineLvl w:val="6"/>
    </w:pPr>
    <w:rPr>
      <w:sz w:val="28"/>
      <w:szCs w:val="28"/>
    </w:rPr>
  </w:style>
  <w:style w:type="paragraph" w:styleId="8">
    <w:name w:val="heading 8"/>
    <w:basedOn w:val="a"/>
    <w:next w:val="a"/>
    <w:link w:val="80"/>
    <w:qFormat/>
    <w:rsid w:val="000D0A6F"/>
    <w:pPr>
      <w:spacing w:before="240" w:after="60"/>
      <w:outlineLvl w:val="7"/>
    </w:pPr>
    <w:rPr>
      <w:i/>
      <w:iCs/>
      <w:sz w:val="24"/>
      <w:szCs w:val="24"/>
    </w:rPr>
  </w:style>
  <w:style w:type="paragraph" w:styleId="9">
    <w:name w:val="heading 9"/>
    <w:basedOn w:val="a"/>
    <w:next w:val="a"/>
    <w:link w:val="90"/>
    <w:qFormat/>
    <w:rsid w:val="000D0A6F"/>
    <w:pPr>
      <w:keepNext/>
      <w:tabs>
        <w:tab w:val="num" w:pos="1584"/>
      </w:tabs>
      <w:ind w:left="1584" w:hanging="144"/>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link w:val="1"/>
    <w:rsid w:val="000D0A6F"/>
    <w:rPr>
      <w:color w:val="FF0000"/>
      <w:sz w:val="28"/>
      <w:szCs w:val="28"/>
    </w:rPr>
  </w:style>
  <w:style w:type="character" w:customStyle="1" w:styleId="20">
    <w:name w:val="Заголовок 2 Знак"/>
    <w:link w:val="2"/>
    <w:rsid w:val="000D0A6F"/>
    <w:rPr>
      <w:b/>
      <w:bCs/>
      <w:sz w:val="28"/>
      <w:szCs w:val="28"/>
    </w:rPr>
  </w:style>
  <w:style w:type="character" w:customStyle="1" w:styleId="30">
    <w:name w:val="Заголовок 3 Знак"/>
    <w:link w:val="3"/>
    <w:rsid w:val="000D0A6F"/>
    <w:rPr>
      <w:sz w:val="28"/>
    </w:rPr>
  </w:style>
  <w:style w:type="character" w:customStyle="1" w:styleId="40">
    <w:name w:val="Заголовок 4 Знак"/>
    <w:link w:val="4"/>
    <w:rsid w:val="000D0A6F"/>
    <w:rPr>
      <w:sz w:val="28"/>
    </w:rPr>
  </w:style>
  <w:style w:type="character" w:customStyle="1" w:styleId="50">
    <w:name w:val="Заголовок 5 Знак"/>
    <w:link w:val="5"/>
    <w:rsid w:val="000D0A6F"/>
    <w:rPr>
      <w:sz w:val="28"/>
      <w:szCs w:val="28"/>
    </w:rPr>
  </w:style>
  <w:style w:type="character" w:customStyle="1" w:styleId="60">
    <w:name w:val="Заголовок 6 Знак"/>
    <w:link w:val="6"/>
    <w:rsid w:val="000D0A6F"/>
    <w:rPr>
      <w:sz w:val="28"/>
    </w:rPr>
  </w:style>
  <w:style w:type="character" w:customStyle="1" w:styleId="70">
    <w:name w:val="Заголовок 7 Знак"/>
    <w:link w:val="7"/>
    <w:rsid w:val="000D0A6F"/>
    <w:rPr>
      <w:sz w:val="28"/>
      <w:szCs w:val="28"/>
    </w:rPr>
  </w:style>
  <w:style w:type="character" w:customStyle="1" w:styleId="80">
    <w:name w:val="Заголовок 8 Знак"/>
    <w:link w:val="8"/>
    <w:rsid w:val="000D0A6F"/>
    <w:rPr>
      <w:i/>
      <w:iCs/>
      <w:sz w:val="24"/>
      <w:szCs w:val="24"/>
    </w:rPr>
  </w:style>
  <w:style w:type="character" w:customStyle="1" w:styleId="90">
    <w:name w:val="Заголовок 9 Знак"/>
    <w:link w:val="9"/>
    <w:rsid w:val="000D0A6F"/>
    <w:rPr>
      <w:sz w:val="28"/>
      <w:szCs w:val="28"/>
    </w:rPr>
  </w:style>
  <w:style w:type="paragraph" w:styleId="a3">
    <w:name w:val="Title"/>
    <w:basedOn w:val="a"/>
    <w:link w:val="a4"/>
    <w:qFormat/>
    <w:rsid w:val="000D0A6F"/>
    <w:pPr>
      <w:jc w:val="center"/>
    </w:pPr>
    <w:rPr>
      <w:sz w:val="28"/>
      <w:szCs w:val="28"/>
      <w:u w:val="single"/>
    </w:rPr>
  </w:style>
  <w:style w:type="character" w:customStyle="1" w:styleId="a4">
    <w:name w:val="Название Знак"/>
    <w:link w:val="a3"/>
    <w:rsid w:val="000D0A6F"/>
    <w:rPr>
      <w:sz w:val="28"/>
      <w:szCs w:val="28"/>
      <w:u w:val="single"/>
    </w:rPr>
  </w:style>
  <w:style w:type="character" w:styleId="a5">
    <w:name w:val="Hyperlink"/>
    <w:unhideWhenUsed/>
    <w:rsid w:val="00F12119"/>
    <w:rPr>
      <w:color w:val="0000FF"/>
      <w:u w:val="single"/>
      <w:lang w:val="ru-RU"/>
    </w:rPr>
  </w:style>
  <w:style w:type="character" w:styleId="a6">
    <w:name w:val="FollowedHyperlink"/>
    <w:unhideWhenUsed/>
    <w:rsid w:val="00F12119"/>
    <w:rPr>
      <w:color w:val="800000"/>
      <w:u w:val="single"/>
    </w:rPr>
  </w:style>
  <w:style w:type="paragraph" w:styleId="a7">
    <w:name w:val="Body Text"/>
    <w:basedOn w:val="a"/>
    <w:link w:val="a8"/>
    <w:unhideWhenUsed/>
    <w:rsid w:val="00F12119"/>
    <w:pPr>
      <w:spacing w:after="120"/>
    </w:pPr>
  </w:style>
  <w:style w:type="character" w:customStyle="1" w:styleId="a8">
    <w:name w:val="Основной текст Знак"/>
    <w:basedOn w:val="a0"/>
    <w:link w:val="a7"/>
    <w:uiPriority w:val="99"/>
    <w:semiHidden/>
    <w:rsid w:val="00F12119"/>
    <w:rPr>
      <w:rFonts w:ascii="Calibri" w:hAnsi="Calibri" w:cs="Calibri"/>
      <w:color w:val="00000A"/>
      <w:kern w:val="2"/>
      <w:sz w:val="22"/>
      <w:szCs w:val="22"/>
      <w:lang w:eastAsia="ar-SA"/>
    </w:rPr>
  </w:style>
  <w:style w:type="paragraph" w:styleId="a9">
    <w:name w:val="Normal (Web)"/>
    <w:basedOn w:val="a"/>
    <w:uiPriority w:val="99"/>
    <w:unhideWhenUsed/>
    <w:rsid w:val="00F12119"/>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styleId="aa">
    <w:name w:val="header"/>
    <w:basedOn w:val="a"/>
    <w:link w:val="11"/>
    <w:uiPriority w:val="99"/>
    <w:unhideWhenUsed/>
    <w:rsid w:val="00F12119"/>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ab">
    <w:name w:val="Верхний колонтитул Знак"/>
    <w:basedOn w:val="a0"/>
    <w:uiPriority w:val="99"/>
    <w:rsid w:val="00F12119"/>
    <w:rPr>
      <w:rFonts w:ascii="Calibri" w:hAnsi="Calibri" w:cs="Calibri"/>
      <w:color w:val="00000A"/>
      <w:kern w:val="2"/>
      <w:sz w:val="22"/>
      <w:szCs w:val="22"/>
      <w:lang w:eastAsia="ar-SA"/>
    </w:rPr>
  </w:style>
  <w:style w:type="paragraph" w:styleId="ac">
    <w:name w:val="footer"/>
    <w:basedOn w:val="a"/>
    <w:link w:val="12"/>
    <w:unhideWhenUsed/>
    <w:rsid w:val="00F12119"/>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ad">
    <w:name w:val="Нижний колонтитул Знак"/>
    <w:basedOn w:val="a0"/>
    <w:rsid w:val="00F12119"/>
    <w:rPr>
      <w:rFonts w:ascii="Calibri" w:hAnsi="Calibri" w:cs="Calibri"/>
      <w:color w:val="00000A"/>
      <w:kern w:val="2"/>
      <w:sz w:val="22"/>
      <w:szCs w:val="22"/>
      <w:lang w:eastAsia="ar-SA"/>
    </w:rPr>
  </w:style>
  <w:style w:type="paragraph" w:styleId="ae">
    <w:name w:val="List"/>
    <w:basedOn w:val="a7"/>
    <w:unhideWhenUsed/>
    <w:rsid w:val="00F12119"/>
    <w:rPr>
      <w:rFonts w:cs="Mangal"/>
    </w:rPr>
  </w:style>
  <w:style w:type="paragraph" w:styleId="af">
    <w:name w:val="No Spacing"/>
    <w:qFormat/>
    <w:rsid w:val="00F12119"/>
    <w:pPr>
      <w:tabs>
        <w:tab w:val="left" w:pos="709"/>
      </w:tabs>
      <w:suppressAutoHyphens/>
    </w:pPr>
    <w:rPr>
      <w:rFonts w:ascii="Calibri" w:eastAsia="Arial" w:hAnsi="Calibri" w:cs="Calibri"/>
      <w:color w:val="00000A"/>
      <w:kern w:val="2"/>
      <w:sz w:val="22"/>
      <w:szCs w:val="22"/>
      <w:lang w:eastAsia="ar-SA"/>
    </w:rPr>
  </w:style>
  <w:style w:type="paragraph" w:customStyle="1" w:styleId="af0">
    <w:name w:val="Заголовок"/>
    <w:basedOn w:val="a"/>
    <w:next w:val="a7"/>
    <w:rsid w:val="00F12119"/>
    <w:pPr>
      <w:keepNext/>
      <w:spacing w:before="240" w:after="120"/>
    </w:pPr>
    <w:rPr>
      <w:rFonts w:ascii="Arial" w:eastAsia="SimSun" w:hAnsi="Arial" w:cs="Mangal"/>
      <w:sz w:val="28"/>
      <w:szCs w:val="28"/>
    </w:rPr>
  </w:style>
  <w:style w:type="paragraph" w:customStyle="1" w:styleId="31">
    <w:name w:val="Название3"/>
    <w:basedOn w:val="a"/>
    <w:rsid w:val="00F12119"/>
    <w:pPr>
      <w:suppressLineNumbers/>
      <w:spacing w:before="120" w:after="120"/>
    </w:pPr>
    <w:rPr>
      <w:rFonts w:cs="Mangal"/>
      <w:i/>
      <w:iCs/>
      <w:sz w:val="24"/>
      <w:szCs w:val="24"/>
    </w:rPr>
  </w:style>
  <w:style w:type="paragraph" w:customStyle="1" w:styleId="41">
    <w:name w:val="Указатель4"/>
    <w:basedOn w:val="a"/>
    <w:rsid w:val="00F12119"/>
    <w:pPr>
      <w:suppressLineNumbers/>
    </w:pPr>
    <w:rPr>
      <w:rFonts w:cs="Mangal"/>
    </w:rPr>
  </w:style>
  <w:style w:type="paragraph" w:customStyle="1" w:styleId="13">
    <w:name w:val="Название объекта1"/>
    <w:basedOn w:val="a"/>
    <w:rsid w:val="00F12119"/>
    <w:pPr>
      <w:suppressLineNumbers/>
      <w:spacing w:before="120" w:after="120"/>
    </w:pPr>
    <w:rPr>
      <w:rFonts w:cs="Mangal"/>
      <w:i/>
      <w:iCs/>
      <w:sz w:val="24"/>
      <w:szCs w:val="24"/>
    </w:rPr>
  </w:style>
  <w:style w:type="paragraph" w:customStyle="1" w:styleId="32">
    <w:name w:val="Указатель3"/>
    <w:basedOn w:val="a"/>
    <w:rsid w:val="00F12119"/>
    <w:pPr>
      <w:suppressLineNumbers/>
    </w:pPr>
    <w:rPr>
      <w:rFonts w:cs="Mangal"/>
    </w:rPr>
  </w:style>
  <w:style w:type="paragraph" w:customStyle="1" w:styleId="21">
    <w:name w:val="Название2"/>
    <w:basedOn w:val="a"/>
    <w:rsid w:val="00F12119"/>
    <w:pPr>
      <w:suppressLineNumbers/>
      <w:spacing w:before="120" w:after="120"/>
    </w:pPr>
    <w:rPr>
      <w:rFonts w:cs="Tahoma"/>
      <w:i/>
      <w:iCs/>
      <w:sz w:val="24"/>
      <w:szCs w:val="24"/>
    </w:rPr>
  </w:style>
  <w:style w:type="paragraph" w:customStyle="1" w:styleId="22">
    <w:name w:val="Указатель2"/>
    <w:basedOn w:val="a"/>
    <w:rsid w:val="00F12119"/>
    <w:pPr>
      <w:suppressLineNumbers/>
    </w:pPr>
    <w:rPr>
      <w:rFonts w:cs="Tahoma"/>
    </w:rPr>
  </w:style>
  <w:style w:type="paragraph" w:customStyle="1" w:styleId="14">
    <w:name w:val="Название1"/>
    <w:basedOn w:val="a"/>
    <w:rsid w:val="00F12119"/>
    <w:pPr>
      <w:suppressLineNumbers/>
      <w:spacing w:before="120" w:after="120"/>
    </w:pPr>
    <w:rPr>
      <w:rFonts w:cs="Mangal"/>
      <w:i/>
      <w:iCs/>
      <w:sz w:val="24"/>
      <w:szCs w:val="24"/>
    </w:rPr>
  </w:style>
  <w:style w:type="paragraph" w:customStyle="1" w:styleId="15">
    <w:name w:val="Указатель1"/>
    <w:basedOn w:val="a"/>
    <w:rsid w:val="00F12119"/>
    <w:pPr>
      <w:suppressLineNumbers/>
    </w:pPr>
    <w:rPr>
      <w:rFonts w:cs="Mangal"/>
    </w:rPr>
  </w:style>
  <w:style w:type="paragraph" w:customStyle="1" w:styleId="ConsPlusNormal">
    <w:name w:val="ConsPlusNormal"/>
    <w:rsid w:val="00F12119"/>
    <w:pPr>
      <w:widowControl w:val="0"/>
      <w:suppressAutoHyphens/>
    </w:pPr>
    <w:rPr>
      <w:rFonts w:ascii="Calibri" w:eastAsia="Arial" w:hAnsi="Calibri" w:cs="Calibri"/>
      <w:kern w:val="2"/>
      <w:lang w:eastAsia="ar-SA"/>
    </w:rPr>
  </w:style>
  <w:style w:type="paragraph" w:customStyle="1" w:styleId="ConsPlusTitle">
    <w:name w:val="ConsPlusTitle"/>
    <w:rsid w:val="00F12119"/>
    <w:pPr>
      <w:widowControl w:val="0"/>
      <w:suppressAutoHyphens/>
    </w:pPr>
    <w:rPr>
      <w:rFonts w:ascii="Calibri" w:eastAsia="Arial" w:hAnsi="Calibri" w:cs="Calibri"/>
      <w:kern w:val="2"/>
      <w:lang w:eastAsia="ar-SA"/>
    </w:rPr>
  </w:style>
  <w:style w:type="paragraph" w:customStyle="1" w:styleId="af1">
    <w:name w:val="Таблицы (моноширинный)"/>
    <w:basedOn w:val="a"/>
    <w:rsid w:val="00F12119"/>
  </w:style>
  <w:style w:type="paragraph" w:customStyle="1" w:styleId="16">
    <w:name w:val="Текст выноски1"/>
    <w:basedOn w:val="a"/>
    <w:uiPriority w:val="99"/>
    <w:rsid w:val="00F12119"/>
  </w:style>
  <w:style w:type="paragraph" w:customStyle="1" w:styleId="17">
    <w:name w:val="Текст сноски1"/>
    <w:basedOn w:val="a"/>
    <w:uiPriority w:val="99"/>
    <w:rsid w:val="00F12119"/>
  </w:style>
  <w:style w:type="paragraph" w:customStyle="1" w:styleId="18">
    <w:name w:val="Обычный (веб)1"/>
    <w:basedOn w:val="a"/>
    <w:uiPriority w:val="99"/>
    <w:rsid w:val="00F12119"/>
  </w:style>
  <w:style w:type="paragraph" w:customStyle="1" w:styleId="msolistparagraph0">
    <w:name w:val="msolistparagraph"/>
    <w:basedOn w:val="a"/>
    <w:rsid w:val="00F12119"/>
  </w:style>
  <w:style w:type="paragraph" w:customStyle="1" w:styleId="19">
    <w:name w:val="Абзац списка1"/>
    <w:basedOn w:val="a"/>
    <w:rsid w:val="00F12119"/>
  </w:style>
  <w:style w:type="paragraph" w:customStyle="1" w:styleId="p6">
    <w:name w:val="p6"/>
    <w:basedOn w:val="a"/>
    <w:rsid w:val="00F12119"/>
  </w:style>
  <w:style w:type="paragraph" w:customStyle="1" w:styleId="p5">
    <w:name w:val="p5"/>
    <w:basedOn w:val="a"/>
    <w:rsid w:val="00F12119"/>
  </w:style>
  <w:style w:type="paragraph" w:customStyle="1" w:styleId="p7">
    <w:name w:val="p7"/>
    <w:basedOn w:val="a"/>
    <w:rsid w:val="00F12119"/>
  </w:style>
  <w:style w:type="paragraph" w:customStyle="1" w:styleId="p13">
    <w:name w:val="p13"/>
    <w:basedOn w:val="a"/>
    <w:rsid w:val="00F12119"/>
  </w:style>
  <w:style w:type="paragraph" w:customStyle="1" w:styleId="p17">
    <w:name w:val="p17"/>
    <w:basedOn w:val="a"/>
    <w:rsid w:val="00F12119"/>
  </w:style>
  <w:style w:type="paragraph" w:customStyle="1" w:styleId="ConsPlusDocList">
    <w:name w:val="ConsPlusDocList"/>
    <w:rsid w:val="00F12119"/>
    <w:pPr>
      <w:widowControl w:val="0"/>
      <w:suppressAutoHyphens/>
    </w:pPr>
    <w:rPr>
      <w:rFonts w:ascii="Calibri" w:eastAsia="Arial" w:hAnsi="Calibri" w:cs="Calibri"/>
      <w:kern w:val="2"/>
      <w:lang w:eastAsia="ar-SA"/>
    </w:rPr>
  </w:style>
  <w:style w:type="paragraph" w:customStyle="1" w:styleId="ConsPlusNonformat">
    <w:name w:val="ConsPlusNonformat"/>
    <w:uiPriority w:val="99"/>
    <w:rsid w:val="00F12119"/>
    <w:pPr>
      <w:widowControl w:val="0"/>
      <w:suppressAutoHyphens/>
    </w:pPr>
    <w:rPr>
      <w:rFonts w:ascii="Calibri" w:eastAsia="Arial" w:hAnsi="Calibri" w:cs="Calibri"/>
      <w:kern w:val="2"/>
      <w:lang w:eastAsia="ar-SA"/>
    </w:rPr>
  </w:style>
  <w:style w:type="paragraph" w:customStyle="1" w:styleId="af2">
    <w:name w:val="Знак Знак Знак Знак"/>
    <w:basedOn w:val="a"/>
    <w:rsid w:val="00F12119"/>
  </w:style>
  <w:style w:type="paragraph" w:customStyle="1" w:styleId="af3">
    <w:name w:val="Содержимое врезки"/>
    <w:basedOn w:val="a7"/>
    <w:rsid w:val="00F12119"/>
  </w:style>
  <w:style w:type="paragraph" w:customStyle="1" w:styleId="af4">
    <w:name w:val="Базовый"/>
    <w:rsid w:val="00F12119"/>
    <w:pPr>
      <w:tabs>
        <w:tab w:val="left" w:pos="709"/>
      </w:tabs>
      <w:suppressAutoHyphens/>
      <w:spacing w:after="200" w:line="276" w:lineRule="atLeast"/>
    </w:pPr>
    <w:rPr>
      <w:rFonts w:ascii="Calibri" w:hAnsi="Calibri" w:cs="Calibri"/>
      <w:color w:val="00000A"/>
      <w:sz w:val="22"/>
      <w:szCs w:val="22"/>
    </w:rPr>
  </w:style>
  <w:style w:type="paragraph" w:customStyle="1" w:styleId="af5">
    <w:name w:val="Знак Знак"/>
    <w:basedOn w:val="a"/>
    <w:rsid w:val="00F12119"/>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1a">
    <w:name w:val="Абзац списка1"/>
    <w:rsid w:val="00F12119"/>
    <w:pPr>
      <w:widowControl w:val="0"/>
      <w:suppressAutoHyphens/>
      <w:spacing w:line="100" w:lineRule="atLeast"/>
      <w:ind w:left="720"/>
    </w:pPr>
    <w:rPr>
      <w:rFonts w:ascii="Calibri" w:hAnsi="Calibri" w:cs="Calibri"/>
      <w:kern w:val="2"/>
      <w:sz w:val="24"/>
      <w:szCs w:val="24"/>
      <w:lang w:eastAsia="ar-SA"/>
    </w:rPr>
  </w:style>
  <w:style w:type="paragraph" w:customStyle="1" w:styleId="51">
    <w:name w:val="Знак Знак5 Знак Знак"/>
    <w:basedOn w:val="a"/>
    <w:uiPriority w:val="99"/>
    <w:rsid w:val="00F12119"/>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33">
    <w:name w:val="Знак Знак3 Знак Знак Знак Знак Знак Знак"/>
    <w:basedOn w:val="a"/>
    <w:uiPriority w:val="99"/>
    <w:rsid w:val="00F12119"/>
    <w:pPr>
      <w:tabs>
        <w:tab w:val="clear" w:pos="709"/>
      </w:tabs>
      <w:suppressAutoHyphens w:val="0"/>
      <w:spacing w:after="160" w:line="240" w:lineRule="exact"/>
    </w:pPr>
    <w:rPr>
      <w:rFonts w:ascii="Verdana" w:hAnsi="Verdana" w:cs="Verdana"/>
      <w:color w:val="auto"/>
      <w:kern w:val="0"/>
      <w:sz w:val="24"/>
      <w:szCs w:val="24"/>
      <w:lang w:val="en-US" w:eastAsia="en-US"/>
    </w:rPr>
  </w:style>
  <w:style w:type="paragraph" w:customStyle="1" w:styleId="Standard">
    <w:name w:val="Standard"/>
    <w:rsid w:val="00F12119"/>
    <w:pPr>
      <w:widowControl w:val="0"/>
      <w:suppressAutoHyphens/>
      <w:autoSpaceDN w:val="0"/>
    </w:pPr>
    <w:rPr>
      <w:rFonts w:eastAsia="Andale Sans UI" w:cs="Tahoma"/>
      <w:kern w:val="3"/>
      <w:sz w:val="24"/>
      <w:szCs w:val="24"/>
      <w:lang w:val="de-DE" w:eastAsia="ja-JP" w:bidi="fa-IR"/>
    </w:rPr>
  </w:style>
  <w:style w:type="paragraph" w:customStyle="1" w:styleId="1b">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F12119"/>
    <w:pPr>
      <w:tabs>
        <w:tab w:val="clear" w:pos="709"/>
      </w:tabs>
      <w:suppressAutoHyphens w:val="0"/>
      <w:spacing w:before="100" w:beforeAutospacing="1" w:after="100" w:afterAutospacing="1" w:line="240" w:lineRule="auto"/>
    </w:pPr>
    <w:rPr>
      <w:rFonts w:ascii="Tahoma" w:hAnsi="Tahoma" w:cs="Times New Roman"/>
      <w:color w:val="auto"/>
      <w:kern w:val="0"/>
      <w:sz w:val="20"/>
      <w:szCs w:val="20"/>
      <w:lang w:val="en-US" w:eastAsia="en-US"/>
    </w:rPr>
  </w:style>
  <w:style w:type="paragraph" w:customStyle="1" w:styleId="23">
    <w:name w:val="Знак2 Знак Знак Знак"/>
    <w:basedOn w:val="a"/>
    <w:uiPriority w:val="99"/>
    <w:rsid w:val="00F12119"/>
    <w:pPr>
      <w:tabs>
        <w:tab w:val="clear" w:pos="709"/>
      </w:tabs>
      <w:suppressAutoHyphens w:val="0"/>
      <w:spacing w:before="100" w:beforeAutospacing="1" w:after="100" w:afterAutospacing="1" w:line="240" w:lineRule="auto"/>
    </w:pPr>
    <w:rPr>
      <w:rFonts w:ascii="Tahoma" w:hAnsi="Tahoma" w:cs="Times New Roman"/>
      <w:color w:val="auto"/>
      <w:kern w:val="0"/>
      <w:sz w:val="20"/>
      <w:szCs w:val="20"/>
      <w:lang w:val="en-US" w:eastAsia="en-US"/>
    </w:rPr>
  </w:style>
  <w:style w:type="paragraph" w:customStyle="1" w:styleId="s1">
    <w:name w:val="s_1"/>
    <w:basedOn w:val="a"/>
    <w:uiPriority w:val="99"/>
    <w:rsid w:val="00F12119"/>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customStyle="1" w:styleId="34">
    <w:name w:val="Основной шрифт абзаца3"/>
    <w:rsid w:val="00F12119"/>
  </w:style>
  <w:style w:type="character" w:customStyle="1" w:styleId="WW8Num1z0">
    <w:name w:val="WW8Num1z0"/>
    <w:rsid w:val="00F12119"/>
  </w:style>
  <w:style w:type="character" w:customStyle="1" w:styleId="WW8Num1z1">
    <w:name w:val="WW8Num1z1"/>
    <w:rsid w:val="00F12119"/>
  </w:style>
  <w:style w:type="character" w:customStyle="1" w:styleId="WW8Num1z2">
    <w:name w:val="WW8Num1z2"/>
    <w:rsid w:val="00F12119"/>
  </w:style>
  <w:style w:type="character" w:customStyle="1" w:styleId="WW8Num1z3">
    <w:name w:val="WW8Num1z3"/>
    <w:rsid w:val="00F12119"/>
  </w:style>
  <w:style w:type="character" w:customStyle="1" w:styleId="WW8Num1z4">
    <w:name w:val="WW8Num1z4"/>
    <w:rsid w:val="00F12119"/>
  </w:style>
  <w:style w:type="character" w:customStyle="1" w:styleId="WW8Num1z5">
    <w:name w:val="WW8Num1z5"/>
    <w:rsid w:val="00F12119"/>
  </w:style>
  <w:style w:type="character" w:customStyle="1" w:styleId="WW8Num1z6">
    <w:name w:val="WW8Num1z6"/>
    <w:rsid w:val="00F12119"/>
  </w:style>
  <w:style w:type="character" w:customStyle="1" w:styleId="WW8Num1z7">
    <w:name w:val="WW8Num1z7"/>
    <w:rsid w:val="00F12119"/>
  </w:style>
  <w:style w:type="character" w:customStyle="1" w:styleId="WW8Num1z8">
    <w:name w:val="WW8Num1z8"/>
    <w:rsid w:val="00F12119"/>
  </w:style>
  <w:style w:type="character" w:customStyle="1" w:styleId="24">
    <w:name w:val="Основной шрифт абзаца2"/>
    <w:rsid w:val="00F12119"/>
  </w:style>
  <w:style w:type="character" w:customStyle="1" w:styleId="Absatz-Standardschriftart">
    <w:name w:val="Absatz-Standardschriftart"/>
    <w:rsid w:val="00F12119"/>
  </w:style>
  <w:style w:type="character" w:customStyle="1" w:styleId="WW8Num2z0">
    <w:name w:val="WW8Num2z0"/>
    <w:rsid w:val="00F12119"/>
    <w:rPr>
      <w:rFonts w:ascii="Symbol" w:hAnsi="Symbol" w:cs="Symbol" w:hint="default"/>
    </w:rPr>
  </w:style>
  <w:style w:type="character" w:customStyle="1" w:styleId="1c">
    <w:name w:val="Основной шрифт абзаца1"/>
    <w:rsid w:val="00F12119"/>
  </w:style>
  <w:style w:type="character" w:customStyle="1" w:styleId="ListLabel1">
    <w:name w:val="ListLabel 1"/>
    <w:rsid w:val="00F12119"/>
    <w:rPr>
      <w:rFonts w:ascii="Symbol" w:hAnsi="Symbol" w:cs="Symbol" w:hint="default"/>
    </w:rPr>
  </w:style>
  <w:style w:type="character" w:customStyle="1" w:styleId="ListLabel2">
    <w:name w:val="ListLabel 2"/>
    <w:rsid w:val="00F12119"/>
    <w:rPr>
      <w:rFonts w:ascii="Courier New" w:hAnsi="Courier New" w:cs="Courier New" w:hint="default"/>
    </w:rPr>
  </w:style>
  <w:style w:type="character" w:customStyle="1" w:styleId="ListLabel3">
    <w:name w:val="ListLabel 3"/>
    <w:rsid w:val="00F12119"/>
    <w:rPr>
      <w:rFonts w:ascii="Wingdings" w:hAnsi="Wingdings" w:cs="Wingdings" w:hint="default"/>
    </w:rPr>
  </w:style>
  <w:style w:type="character" w:customStyle="1" w:styleId="42">
    <w:name w:val="Основной шрифт абзаца4"/>
    <w:rsid w:val="00F12119"/>
  </w:style>
  <w:style w:type="character" w:customStyle="1" w:styleId="1d">
    <w:name w:val="Просмотренная гиперссылка1"/>
    <w:basedOn w:val="42"/>
    <w:rsid w:val="00F12119"/>
  </w:style>
  <w:style w:type="character" w:customStyle="1" w:styleId="1e">
    <w:name w:val="Номер страницы1"/>
    <w:basedOn w:val="42"/>
    <w:rsid w:val="00F12119"/>
  </w:style>
  <w:style w:type="character" w:customStyle="1" w:styleId="af6">
    <w:name w:val="Текст выноски Знак"/>
    <w:basedOn w:val="42"/>
    <w:rsid w:val="00F12119"/>
  </w:style>
  <w:style w:type="character" w:customStyle="1" w:styleId="af7">
    <w:name w:val="Символ сноски"/>
    <w:rsid w:val="00F12119"/>
    <w:rPr>
      <w:vertAlign w:val="superscript"/>
    </w:rPr>
  </w:style>
  <w:style w:type="character" w:customStyle="1" w:styleId="af8">
    <w:name w:val="Текст сноски Знак"/>
    <w:basedOn w:val="42"/>
    <w:rsid w:val="00F12119"/>
  </w:style>
  <w:style w:type="character" w:customStyle="1" w:styleId="ConsPlusNormal0">
    <w:name w:val="ConsPlusNormal Знак"/>
    <w:rsid w:val="00F12119"/>
  </w:style>
  <w:style w:type="character" w:customStyle="1" w:styleId="s10">
    <w:name w:val="s1"/>
    <w:basedOn w:val="42"/>
    <w:rsid w:val="00F12119"/>
  </w:style>
  <w:style w:type="character" w:customStyle="1" w:styleId="apple-converted-space">
    <w:name w:val="apple-converted-space"/>
    <w:basedOn w:val="42"/>
    <w:rsid w:val="00F12119"/>
  </w:style>
  <w:style w:type="character" w:customStyle="1" w:styleId="s8">
    <w:name w:val="s8"/>
    <w:basedOn w:val="42"/>
    <w:rsid w:val="00F12119"/>
  </w:style>
  <w:style w:type="character" w:customStyle="1" w:styleId="s12">
    <w:name w:val="s12"/>
    <w:basedOn w:val="42"/>
    <w:rsid w:val="00F12119"/>
  </w:style>
  <w:style w:type="character" w:customStyle="1" w:styleId="s2">
    <w:name w:val="s2"/>
    <w:basedOn w:val="42"/>
    <w:rsid w:val="00F12119"/>
  </w:style>
  <w:style w:type="character" w:customStyle="1" w:styleId="12">
    <w:name w:val="Нижний колонтитул Знак1"/>
    <w:basedOn w:val="a0"/>
    <w:link w:val="ac"/>
    <w:uiPriority w:val="99"/>
    <w:semiHidden/>
    <w:locked/>
    <w:rsid w:val="00F12119"/>
    <w:rPr>
      <w:color w:val="00000A"/>
      <w:kern w:val="2"/>
      <w:sz w:val="24"/>
      <w:szCs w:val="24"/>
      <w:lang w:eastAsia="ar-SA"/>
    </w:rPr>
  </w:style>
  <w:style w:type="character" w:customStyle="1" w:styleId="11">
    <w:name w:val="Верхний колонтитул Знак1"/>
    <w:basedOn w:val="a0"/>
    <w:link w:val="aa"/>
    <w:uiPriority w:val="99"/>
    <w:semiHidden/>
    <w:locked/>
    <w:rsid w:val="00F12119"/>
    <w:rPr>
      <w:color w:val="00000A"/>
      <w:kern w:val="2"/>
      <w:sz w:val="24"/>
      <w:szCs w:val="24"/>
      <w:lang w:eastAsia="ar-SA"/>
    </w:rPr>
  </w:style>
  <w:style w:type="numbering" w:customStyle="1" w:styleId="1f">
    <w:name w:val="Нет списка1"/>
    <w:next w:val="a2"/>
    <w:semiHidden/>
    <w:rsid w:val="001F4421"/>
  </w:style>
  <w:style w:type="character" w:customStyle="1" w:styleId="52">
    <w:name w:val="Основной шрифт абзаца5"/>
    <w:rsid w:val="001F4421"/>
  </w:style>
  <w:style w:type="character" w:customStyle="1" w:styleId="25">
    <w:name w:val="Просмотренная гиперссылка2"/>
    <w:basedOn w:val="52"/>
    <w:rsid w:val="001F4421"/>
  </w:style>
  <w:style w:type="character" w:customStyle="1" w:styleId="26">
    <w:name w:val="Номер страницы2"/>
    <w:basedOn w:val="52"/>
    <w:rsid w:val="001F4421"/>
  </w:style>
  <w:style w:type="character" w:styleId="af9">
    <w:name w:val="Strong"/>
    <w:uiPriority w:val="22"/>
    <w:qFormat/>
    <w:rsid w:val="001F4421"/>
    <w:rPr>
      <w:b/>
      <w:bCs/>
    </w:rPr>
  </w:style>
  <w:style w:type="paragraph" w:customStyle="1" w:styleId="27">
    <w:name w:val="Текст выноски2"/>
    <w:basedOn w:val="a"/>
    <w:rsid w:val="001F4421"/>
    <w:rPr>
      <w:kern w:val="1"/>
    </w:rPr>
  </w:style>
  <w:style w:type="paragraph" w:customStyle="1" w:styleId="28">
    <w:name w:val="Текст сноски2"/>
    <w:basedOn w:val="a"/>
    <w:rsid w:val="001F4421"/>
    <w:rPr>
      <w:kern w:val="1"/>
    </w:rPr>
  </w:style>
  <w:style w:type="paragraph" w:customStyle="1" w:styleId="29">
    <w:name w:val="Обычный (веб)2"/>
    <w:basedOn w:val="a"/>
    <w:rsid w:val="001F4421"/>
    <w:rPr>
      <w:kern w:val="1"/>
    </w:rPr>
  </w:style>
  <w:style w:type="paragraph" w:customStyle="1" w:styleId="2a">
    <w:name w:val="Абзац списка2"/>
    <w:basedOn w:val="a"/>
    <w:rsid w:val="001F4421"/>
    <w:rPr>
      <w:kern w:val="1"/>
    </w:rPr>
  </w:style>
  <w:style w:type="character" w:styleId="afa">
    <w:name w:val="page number"/>
    <w:basedOn w:val="a0"/>
    <w:rsid w:val="001F4421"/>
  </w:style>
  <w:style w:type="paragraph" w:customStyle="1" w:styleId="53">
    <w:name w:val="Знак Знак5 Знак Знак"/>
    <w:basedOn w:val="a"/>
    <w:rsid w:val="001F4421"/>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35">
    <w:name w:val="Знак Знак3 Знак Знак Знак Знак Знак Знак"/>
    <w:basedOn w:val="a"/>
    <w:rsid w:val="001F4421"/>
    <w:pPr>
      <w:tabs>
        <w:tab w:val="clear" w:pos="709"/>
      </w:tabs>
      <w:suppressAutoHyphens w:val="0"/>
      <w:spacing w:after="160" w:line="240" w:lineRule="exact"/>
    </w:pPr>
    <w:rPr>
      <w:rFonts w:ascii="Verdana" w:hAnsi="Verdana" w:cs="Verdana"/>
      <w:color w:val="auto"/>
      <w:kern w:val="0"/>
      <w:sz w:val="24"/>
      <w:szCs w:val="24"/>
      <w:lang w:val="en-US" w:eastAsia="en-US"/>
    </w:rPr>
  </w:style>
  <w:style w:type="paragraph" w:styleId="afb">
    <w:name w:val="Balloon Text"/>
    <w:basedOn w:val="a"/>
    <w:link w:val="1f0"/>
    <w:rsid w:val="001F4421"/>
    <w:pPr>
      <w:spacing w:after="0" w:line="240" w:lineRule="auto"/>
    </w:pPr>
    <w:rPr>
      <w:rFonts w:ascii="Segoe UI" w:hAnsi="Segoe UI" w:cs="Segoe UI"/>
      <w:kern w:val="1"/>
      <w:sz w:val="18"/>
      <w:szCs w:val="18"/>
    </w:rPr>
  </w:style>
  <w:style w:type="character" w:customStyle="1" w:styleId="1f0">
    <w:name w:val="Текст выноски Знак1"/>
    <w:basedOn w:val="a0"/>
    <w:link w:val="afb"/>
    <w:rsid w:val="001F4421"/>
    <w:rPr>
      <w:rFonts w:ascii="Segoe UI" w:hAnsi="Segoe UI" w:cs="Segoe UI"/>
      <w:color w:val="00000A"/>
      <w:kern w:val="1"/>
      <w:sz w:val="18"/>
      <w:szCs w:val="18"/>
      <w:lang w:eastAsia="ar-SA"/>
    </w:rPr>
  </w:style>
  <w:style w:type="character" w:customStyle="1" w:styleId="DefaultParagraphFont">
    <w:name w:val="Default Paragraph Font"/>
    <w:rsid w:val="00873057"/>
  </w:style>
  <w:style w:type="character" w:customStyle="1" w:styleId="FollowedHyperlink">
    <w:name w:val="FollowedHyperlink"/>
    <w:basedOn w:val="DefaultParagraphFont"/>
    <w:rsid w:val="00873057"/>
  </w:style>
  <w:style w:type="character" w:customStyle="1" w:styleId="pagenumber">
    <w:name w:val="page number"/>
    <w:basedOn w:val="DefaultParagraphFont"/>
    <w:rsid w:val="00873057"/>
  </w:style>
  <w:style w:type="paragraph" w:customStyle="1" w:styleId="BalloonText">
    <w:name w:val="Balloon Text"/>
    <w:basedOn w:val="a"/>
    <w:rsid w:val="00873057"/>
    <w:rPr>
      <w:kern w:val="1"/>
    </w:rPr>
  </w:style>
  <w:style w:type="paragraph" w:customStyle="1" w:styleId="footnotetext">
    <w:name w:val="footnote text"/>
    <w:basedOn w:val="a"/>
    <w:rsid w:val="00873057"/>
    <w:rPr>
      <w:kern w:val="1"/>
    </w:rPr>
  </w:style>
  <w:style w:type="paragraph" w:customStyle="1" w:styleId="NormalWeb">
    <w:name w:val="Normal (Web)"/>
    <w:basedOn w:val="a"/>
    <w:rsid w:val="00873057"/>
    <w:rPr>
      <w:kern w:val="1"/>
    </w:rPr>
  </w:style>
  <w:style w:type="paragraph" w:customStyle="1" w:styleId="ListParagraph">
    <w:name w:val="List Paragraph"/>
    <w:basedOn w:val="a"/>
    <w:rsid w:val="00873057"/>
    <w:rPr>
      <w:kern w:val="1"/>
    </w:rPr>
  </w:style>
  <w:style w:type="paragraph" w:customStyle="1" w:styleId="54">
    <w:name w:val=" Знак Знак5 Знак Знак"/>
    <w:basedOn w:val="a"/>
    <w:rsid w:val="00873057"/>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character" w:customStyle="1" w:styleId="x-phmenubutton">
    <w:name w:val="x-ph__menu__button"/>
    <w:rsid w:val="008730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177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98D58D8C4E193D5150494AC43FDE55B4BE1753B38DC15277AEFE8F2891DA274E86A30F3DB9E16DDEB0905C28FB6AFCE7C5E4232FDX2r7P" TargetMode="External"/><Relationship Id="rId21" Type="http://schemas.openxmlformats.org/officeDocument/2006/relationships/hyperlink" Target="consultantplus://offline/ref=C98D58D8C4E193D5150494AC43FDE55B4BE1753B38DC15277AEFE8F2891DA274E86A30F3DB9A16DDEB0905C28FB6AFCE7C5E4232FDX2r7P" TargetMode="External"/><Relationship Id="rId42" Type="http://schemas.openxmlformats.org/officeDocument/2006/relationships/hyperlink" Target="consultantplus://offline/ref=C98D58D8C4E193D5150494AC43FDE55B4BE17C3A34D815277AEFE8F2891DA274E86A30F5DE9149D8FE185DCF88AFB0CD60424033XFr4P" TargetMode="External"/><Relationship Id="rId47" Type="http://schemas.openxmlformats.org/officeDocument/2006/relationships/hyperlink" Target="consultantplus://offline/ref=C98D58D8C4E193D5150494AC43FDE55B4BE1753B38DC15277AEFE8F2891DA274E86A30F3D59816DDEB0905C28FB6AFCE7C5E4232FDX2r7P" TargetMode="External"/><Relationship Id="rId63" Type="http://schemas.openxmlformats.org/officeDocument/2006/relationships/hyperlink" Target="consultantplus://offline/ref=C98D58D8C4E193D5150494AC43FDE55B4BE1753B38DC15277AEFE8F2891DA274E86A30F3D49916DDEB0905C28FB6AFCE7C5E4232FDX2r7P" TargetMode="External"/><Relationship Id="rId68" Type="http://schemas.openxmlformats.org/officeDocument/2006/relationships/hyperlink" Target="consultantplus://offline/ref=C98D58D8C4E193D5150494AC43FDE55B4BE1753B38DC15277AEFE8F2891DA274E86A30F3D49316DDEB0905C28FB6AFCE7C5E4232FDX2r7P" TargetMode="External"/><Relationship Id="rId84" Type="http://schemas.openxmlformats.org/officeDocument/2006/relationships/hyperlink" Target="consultantplus://offline/ref=C98D58D8C4E193D5150494AC43FDE55B4BE0743E3ED815277AEFE8F2891DA274FA6A68FADD9D0388B85352CF8EXBr9P" TargetMode="External"/><Relationship Id="rId89" Type="http://schemas.openxmlformats.org/officeDocument/2006/relationships/hyperlink" Target="consultantplus://offline/ref=C98D58D8C4E193D5150494AC43FDE55B4BE1753B38DC15277AEFE8F2891DA274E86A30F2D59916DDEB0905C28FB6AFCE7C5E4232FDX2r7P" TargetMode="External"/><Relationship Id="rId7" Type="http://schemas.openxmlformats.org/officeDocument/2006/relationships/hyperlink" Target="consultantplus://offline/ref=C98D58D8C4E193D5150494AC43FDE55B4BE1753B38DC15277AEFE8F2891DA274E86A30F3DE9C16DDEB0905C28FB6AFCE7C5E4232FDX2r7P" TargetMode="External"/><Relationship Id="rId71" Type="http://schemas.openxmlformats.org/officeDocument/2006/relationships/hyperlink" Target="consultantplus://offline/ref=C98D58D8C4E193D5150494AC43FDE55B4BE1753B38DC15277AEFE8F2891DA274E86A30F2DB9E16DDEB0905C28FB6AFCE7C5E4232FDX2r7P" TargetMode="External"/><Relationship Id="rId92" Type="http://schemas.openxmlformats.org/officeDocument/2006/relationships/hyperlink" Target="consultantplus://offline/ref=C98D58D8C4E193D5150494AC43FDE55B4BE1753B38DC15277AEFE8F2891DA274E86A30F2D59C16DDEB0905C28FB6AFCE7C5E4232FDX2r7P" TargetMode="External"/><Relationship Id="rId2" Type="http://schemas.openxmlformats.org/officeDocument/2006/relationships/styles" Target="styles.xml"/><Relationship Id="rId16" Type="http://schemas.openxmlformats.org/officeDocument/2006/relationships/hyperlink" Target="consultantplus://offline/ref=C98D58D8C4E193D5150494AC43FDE55B4BE1753B38DC15277AEFE8F2891DA274E86A30F3D99E16DDEB0905C28FB6AFCE7C5E4232FDX2r7P" TargetMode="External"/><Relationship Id="rId29" Type="http://schemas.openxmlformats.org/officeDocument/2006/relationships/hyperlink" Target="consultantplus://offline/ref=C98D58D8C4E193D5150494AC43FDE55B4BE1753B38DC15277AEFE8F2891DA274E86A30F3DA9A16DDEB0905C28FB6AFCE7C5E4232FDX2r7P" TargetMode="External"/><Relationship Id="rId11" Type="http://schemas.openxmlformats.org/officeDocument/2006/relationships/hyperlink" Target="consultantplus://offline/ref=C98D58D8C4E193D5150494AC43FDE55B4BE1753B38DC15277AEFE8F2891DA274E86A30F3DE9216DDEB0905C28FB6AFCE7C5E4232FDX2r7P" TargetMode="External"/><Relationship Id="rId24" Type="http://schemas.openxmlformats.org/officeDocument/2006/relationships/hyperlink" Target="consultantplus://offline/ref=C98D58D8C4E193D5150494AC43FDE55B4BE1753B38DC15277AEFE8F2891DA274E86A30F3DB9916DDEB0905C28FB6AFCE7C5E4232FDX2r7P" TargetMode="External"/><Relationship Id="rId32" Type="http://schemas.openxmlformats.org/officeDocument/2006/relationships/hyperlink" Target="consultantplus://offline/ref=C98D58D8C4E193D5150494AC43FDE55B4BE1753B38DC15277AEFE8F2891DA274E86A30F3DA9816DDEB0905C28FB6AFCE7C5E4232FDX2r7P" TargetMode="External"/><Relationship Id="rId37" Type="http://schemas.openxmlformats.org/officeDocument/2006/relationships/hyperlink" Target="consultantplus://offline/ref=C98D58D8C4E193D5150494AC43FDE55B4BE1753B38DC15277AEFE8F2891DA274E86A30F3DA9F16DDEB0905C28FB6AFCE7C5E4232FDX2r7P" TargetMode="External"/><Relationship Id="rId40" Type="http://schemas.openxmlformats.org/officeDocument/2006/relationships/hyperlink" Target="consultantplus://offline/ref=C98D58D8C4E193D5150494AC43FDE55B4BE1753B38DC15277AEFE8F2891DA274E86A30F3DA9D16DDEB0905C28FB6AFCE7C5E4232FDX2r7P" TargetMode="External"/><Relationship Id="rId45" Type="http://schemas.openxmlformats.org/officeDocument/2006/relationships/hyperlink" Target="consultantplus://offline/ref=C98D58D8C4E193D5150494AC43FDE55B4BE1753B38DC15277AEFE8F2891DA274E86A30F3D59A16DDEB0905C28FB6AFCE7C5E4232FDX2r7P" TargetMode="External"/><Relationship Id="rId53" Type="http://schemas.openxmlformats.org/officeDocument/2006/relationships/hyperlink" Target="consultantplus://offline/ref=C98D58D8C4E193D5150494AC43FDE55B4BE1753B38DC15277AEFE8F2891DA274E86A30F3D59D16DDEB0905C28FB6AFCE7C5E4232FDX2r7P" TargetMode="External"/><Relationship Id="rId58" Type="http://schemas.openxmlformats.org/officeDocument/2006/relationships/hyperlink" Target="consultantplus://offline/ref=C98D58D8C4E193D5150494AC43FDE55B4BE1753B38DC15277AEFE8F2891DA274E86A30F6DC9F1C82EE1C149A82B1B6D17F425E30FC2EX1r4P" TargetMode="External"/><Relationship Id="rId66" Type="http://schemas.openxmlformats.org/officeDocument/2006/relationships/hyperlink" Target="consultantplus://offline/ref=C98D58D8C4E193D5150494AC43FDE55B4BE1753B38DC15277AEFE8F2891DA274E86A30F3D49C16DDEB0905C28FB6AFCE7C5E4232FDX2r7P" TargetMode="External"/><Relationship Id="rId74" Type="http://schemas.openxmlformats.org/officeDocument/2006/relationships/hyperlink" Target="consultantplus://offline/ref=C98D58D8C4E193D5150494AC43FDE55B4BE1753B38DC15277AEFE8F2891DA274E86A30F2DB9D16DDEB0905C28FB6AFCE7C5E4232FDX2r7P" TargetMode="External"/><Relationship Id="rId79" Type="http://schemas.openxmlformats.org/officeDocument/2006/relationships/hyperlink" Target="consultantplus://offline/ref=C98D58D8C4E193D5150494AC43FDE55B4BE1753B38DC15277AEFE8F2891DA274E86A30F2DA9C16DDEB0905C28FB6AFCE7C5E4232FDX2r7P" TargetMode="External"/><Relationship Id="rId87" Type="http://schemas.openxmlformats.org/officeDocument/2006/relationships/hyperlink" Target="consultantplus://offline/ref=C98D58D8C4E193D5150494AC43FDE55B4BE1753B38DC15277AEFE8F2891DA274E86A30F2D59B16DDEB0905C28FB6AFCE7C5E4232FDX2r7P" TargetMode="External"/><Relationship Id="rId102" Type="http://schemas.openxmlformats.org/officeDocument/2006/relationships/hyperlink" Target="consultantplus://offline/ref=C98D58D8C4E193D5150494AC43FDE55B4BE1753B38DC15277AEFE8F2891DA274E86A30F2D49B16DDEB0905C28FB6AFCE7C5E4232FDX2r7P" TargetMode="External"/><Relationship Id="rId5" Type="http://schemas.openxmlformats.org/officeDocument/2006/relationships/footnotes" Target="footnotes.xml"/><Relationship Id="rId61" Type="http://schemas.openxmlformats.org/officeDocument/2006/relationships/hyperlink" Target="consultantplus://offline/ref=C98D58D8C4E193D5150494AC43FDE55B4BE1753B38DC15277AEFE8F2891DA274E86A30F3D49B16DDEB0905C28FB6AFCE7C5E4232FDX2r7P" TargetMode="External"/><Relationship Id="rId82" Type="http://schemas.openxmlformats.org/officeDocument/2006/relationships/hyperlink" Target="consultantplus://offline/ref=C98D58D8C4E193D5150494AC43FDE55B4BE1753B38DC15277AEFE8F2891DA274E86A30F2DA9316DDEB0905C28FB6AFCE7C5E4232FDX2r7P" TargetMode="External"/><Relationship Id="rId90" Type="http://schemas.openxmlformats.org/officeDocument/2006/relationships/hyperlink" Target="consultantplus://offline/ref=C98D58D8C4E193D5150494AC43FDE55B4BE1753B38DC15277AEFE8F2891DA274E86A30F2D59E16DDEB0905C28FB6AFCE7C5E4232FDX2r7P" TargetMode="External"/><Relationship Id="rId95" Type="http://schemas.openxmlformats.org/officeDocument/2006/relationships/hyperlink" Target="consultantplus://offline/ref=C98D58D8C4E193D5150494AC43FDE55B4BE1753B38DC15277AEFE8F2891DA274E86A30F2D59316DDEB0905C28FB6AFCE7C5E4232FDX2r7P" TargetMode="External"/><Relationship Id="rId19" Type="http://schemas.openxmlformats.org/officeDocument/2006/relationships/hyperlink" Target="consultantplus://offline/ref=C98D58D8C4E193D5150494AC43FDE55B4BE1753B38DC15277AEFE8F2891DA274E86A30F3D89216DDEB0905C28FB6AFCE7C5E4232FDX2r7P" TargetMode="External"/><Relationship Id="rId14" Type="http://schemas.openxmlformats.org/officeDocument/2006/relationships/hyperlink" Target="consultantplus://offline/ref=C98D58D8C4E193D5150494AC43FDE55B4BE1753B38DC15277AEFE8F2891DA274E86A30F3D99816DDEB0905C28FB6AFCE7C5E4232FDX2r7P" TargetMode="External"/><Relationship Id="rId22" Type="http://schemas.openxmlformats.org/officeDocument/2006/relationships/hyperlink" Target="consultantplus://offline/ref=C98D58D8C4E193D5150494AC43FDE55B4BE1753B38DC15277AEFE8F2891DA274E86A30F3DB9B16DDEB0905C28FB6AFCE7C5E4232FDX2r7P" TargetMode="External"/><Relationship Id="rId27" Type="http://schemas.openxmlformats.org/officeDocument/2006/relationships/hyperlink" Target="consultantplus://offline/ref=C98D58D8C4E193D5150494AC43FDE55B4BE1753B38DC15277AEFE8F2891DA274E86A30F3DB9216DDEB0905C28FB6AFCE7C5E4232FDX2r7P" TargetMode="External"/><Relationship Id="rId30" Type="http://schemas.openxmlformats.org/officeDocument/2006/relationships/hyperlink" Target="consultantplus://offline/ref=C98D58D8C4E193D5150494AC43FDE55B4BE1753B38DC15277AEFE8F2891DA274E86A30F3DA9B16DDEB0905C28FB6AFCE7C5E4232FDX2r7P" TargetMode="External"/><Relationship Id="rId35" Type="http://schemas.openxmlformats.org/officeDocument/2006/relationships/hyperlink" Target="consultantplus://offline/ref=C98D58D8C4E193D5150494AC43FDE55B4BE1753B38DC15277AEFE8F2891DA274E86A30F3DA9816DDEB0905C28FB6AFCE7C5E4232FDX2r7P" TargetMode="External"/><Relationship Id="rId43" Type="http://schemas.openxmlformats.org/officeDocument/2006/relationships/hyperlink" Target="consultantplus://offline/ref=C98D58D8C4E193D5150494AC43FDE55B4BE1753B38DC15277AEFE8F2891DA274E86A30F3DA9216DDEB0905C28FB6AFCE7C5E4232FDX2r7P" TargetMode="External"/><Relationship Id="rId48" Type="http://schemas.openxmlformats.org/officeDocument/2006/relationships/hyperlink" Target="consultantplus://offline/ref=C98D58D8C4E193D5150494AC43FDE55B4BE1753B38DC15277AEFE8F2891DA274E86A30F3D59916DDEB0905C28FB6AFCE7C5E4232FDX2r7P" TargetMode="External"/><Relationship Id="rId56" Type="http://schemas.openxmlformats.org/officeDocument/2006/relationships/hyperlink" Target="consultantplus://offline/ref=C98D58D8C4E193D5150494AC43FDE55B4BE1753B38DC15277AEFE8F2891DA274E86A30F3D59316DDEB0905C28FB6AFCE7C5E4232FDX2r7P" TargetMode="External"/><Relationship Id="rId64" Type="http://schemas.openxmlformats.org/officeDocument/2006/relationships/hyperlink" Target="consultantplus://offline/ref=C98D58D8C4E193D5150494AC43FDE55B4BE1753B38DC15277AEFE8F2891DA274E86A30F3D49E16DDEB0905C28FB6AFCE7C5E4232FDX2r7P" TargetMode="External"/><Relationship Id="rId69" Type="http://schemas.openxmlformats.org/officeDocument/2006/relationships/hyperlink" Target="consultantplus://offline/ref=C98D58D8C4E193D5150494AC43FDE55B4BE1753B38DC15277AEFE8F2891DA274E86A30F6D89B1982EE1C149A82B1B6D17F425E30FC2EX1r4P" TargetMode="External"/><Relationship Id="rId77" Type="http://schemas.openxmlformats.org/officeDocument/2006/relationships/hyperlink" Target="consultantplus://offline/ref=C98D58D8C4E193D5150494AC43FDE55B4BE1753B38DC15277AEFE8F2891DA274E86A30F2DA9C16DDEB0905C28FB6AFCE7C5E4232FDX2r7P" TargetMode="External"/><Relationship Id="rId100" Type="http://schemas.openxmlformats.org/officeDocument/2006/relationships/hyperlink" Target="consultantplus://offline/ref=C98D58D8C4E193D5150494AC43FDE55B4BE0743E3ED815277AEFE8F2891DA274FA6A68FADD9D0388B85352CF8EXBr9P" TargetMode="External"/><Relationship Id="rId105" Type="http://schemas.openxmlformats.org/officeDocument/2006/relationships/fontTable" Target="fontTable.xml"/><Relationship Id="rId8" Type="http://schemas.openxmlformats.org/officeDocument/2006/relationships/hyperlink" Target="consultantplus://offline/ref=C98D58D8C4E193D5150494AC43FDE55B4BE17C3A34D815277AEFE8F2891DA274E86A30F6DD9A158BBA46049ECBE4BCCF795E4130E22D1CA0X5rEP" TargetMode="External"/><Relationship Id="rId51" Type="http://schemas.openxmlformats.org/officeDocument/2006/relationships/hyperlink" Target="consultantplus://offline/ref=C98D58D8C4E193D5150494AC43FDE55B4BE1753B38DC15277AEFE8F2891DA274E86A30F3D59F16DDEB0905C28FB6AFCE7C5E4232FDX2r7P" TargetMode="External"/><Relationship Id="rId72" Type="http://schemas.openxmlformats.org/officeDocument/2006/relationships/hyperlink" Target="consultantplus://offline/ref=C98D58D8C4E193D5150494AC43FDE55B4BE1753B38DC15277AEFE8F2891DA274E86A30F2DB9F16DDEB0905C28FB6AFCE7C5E4232FDX2r7P" TargetMode="External"/><Relationship Id="rId80" Type="http://schemas.openxmlformats.org/officeDocument/2006/relationships/hyperlink" Target="consultantplus://offline/ref=C98D58D8C4E193D5150494AC43FDE55B4BE1753B38DC15277AEFE8F2891DA274E86A30F2DA9D16DDEB0905C28FB6AFCE7C5E4232FDX2r7P" TargetMode="External"/><Relationship Id="rId85" Type="http://schemas.openxmlformats.org/officeDocument/2006/relationships/hyperlink" Target="consultantplus://offline/ref=C98D58D8C4E193D5150494AC43FDE55B4BE1753B38DC15277AEFE8F2891DA274E86A30F3D99F16DDEB0905C28FB6AFCE7C5E4232FDX2r7P" TargetMode="External"/><Relationship Id="rId93" Type="http://schemas.openxmlformats.org/officeDocument/2006/relationships/hyperlink" Target="consultantplus://offline/ref=C98D58D8C4E193D5150494AC43FDE55B4BE1753B38DC15277AEFE8F2891DA274E86A30F2D59D16DDEB0905C28FB6AFCE7C5E4232FDX2r7P" TargetMode="External"/><Relationship Id="rId98" Type="http://schemas.openxmlformats.org/officeDocument/2006/relationships/hyperlink" Target="consultantplus://offline/ref=C98D58D8C4E193D5150494AC43FDE55B4BE0743E3ED815277AEFE8F2891DA274FA6A68FADD9D0388B85352CF8EXBr9P" TargetMode="External"/><Relationship Id="rId3" Type="http://schemas.openxmlformats.org/officeDocument/2006/relationships/settings" Target="settings.xml"/><Relationship Id="rId12" Type="http://schemas.openxmlformats.org/officeDocument/2006/relationships/hyperlink" Target="consultantplus://offline/ref=C98D58D8C4E193D5150494AC43FDE55B4BE1753B38DC15277AEFE8F2891DA274E86A30F3DE9316DDEB0905C28FB6AFCE7C5E4232FDX2r7P" TargetMode="External"/><Relationship Id="rId17" Type="http://schemas.openxmlformats.org/officeDocument/2006/relationships/hyperlink" Target="consultantplus://offline/ref=C98D58D8C4E193D5150494AC43FDE55B4BE1753B38DC15277AEFE8F2891DA274E86A30F3D99F16DDEB0905C28FB6AFCE7C5E4232FDX2r7P" TargetMode="External"/><Relationship Id="rId25" Type="http://schemas.openxmlformats.org/officeDocument/2006/relationships/hyperlink" Target="consultantplus://offline/ref=C98D58D8C4E193D5150494AC43FDE55B4BE1753B38DC15277AEFE8F2891DA274E86A30F3DB9916DDEB0905C28FB6AFCE7C5E4232FDX2r7P" TargetMode="External"/><Relationship Id="rId33" Type="http://schemas.openxmlformats.org/officeDocument/2006/relationships/hyperlink" Target="consultantplus://offline/ref=C98D58D8C4E193D5150494AC43FDE55B49E8713B3DDE15277AEFE8F2891DA274FA6A68FADD9D0388B85352CF8EXBr9P" TargetMode="External"/><Relationship Id="rId38" Type="http://schemas.openxmlformats.org/officeDocument/2006/relationships/hyperlink" Target="consultantplus://offline/ref=C98D58D8C4E193D5150494AC43FDE55B4BE1753B38DC15277AEFE8F2891DA274E86A30F3DA9C16DDEB0905C28FB6AFCE7C5E4232FDX2r7P" TargetMode="External"/><Relationship Id="rId46" Type="http://schemas.openxmlformats.org/officeDocument/2006/relationships/hyperlink" Target="consultantplus://offline/ref=C98D58D8C4E193D5150494AC43FDE55B4BE1753B38DC15277AEFE8F2891DA274E86A30F3D59B16DDEB0905C28FB6AFCE7C5E4232FDX2r7P" TargetMode="External"/><Relationship Id="rId59" Type="http://schemas.openxmlformats.org/officeDocument/2006/relationships/hyperlink" Target="consultantplus://offline/ref=C98D58D8C4E193D5150494AC43FDE55B4BE1753B38DC15277AEFE8F2891DA274E86A30F6DC9F1C82EE1C149A82B1B6D17F425E30FC2EX1r4P" TargetMode="External"/><Relationship Id="rId67" Type="http://schemas.openxmlformats.org/officeDocument/2006/relationships/hyperlink" Target="consultantplus://offline/ref=C98D58D8C4E193D5150494AC43FDE55B4BE1753B38DC15277AEFE8F2891DA274E86A30F3D49D16DDEB0905C28FB6AFCE7C5E4232FDX2r7P" TargetMode="External"/><Relationship Id="rId103" Type="http://schemas.openxmlformats.org/officeDocument/2006/relationships/header" Target="header1.xml"/><Relationship Id="rId20" Type="http://schemas.openxmlformats.org/officeDocument/2006/relationships/hyperlink" Target="consultantplus://offline/ref=C98D58D8C4E193D5150494AC43FDE55B4BE1753B38DC15277AEFE8F2891DA274E86A30F3D89316DDEB0905C28FB6AFCE7C5E4232FDX2r7P" TargetMode="External"/><Relationship Id="rId41" Type="http://schemas.openxmlformats.org/officeDocument/2006/relationships/hyperlink" Target="consultantplus://offline/ref=C98D58D8C4E193D5150494AC43FDE55B4BE1703D35DD15277AEFE8F2891DA274E86A30F6DF9D16DDEB0905C28FB6AFCE7C5E4232FDX2r7P" TargetMode="External"/><Relationship Id="rId54" Type="http://schemas.openxmlformats.org/officeDocument/2006/relationships/hyperlink" Target="consultantplus://offline/ref=C98D58D8C4E193D5150494AC43FDE55B4BE1753B38DC15277AEFE8F2891DA274E86A30F3D59216DDEB0905C28FB6AFCE7C5E4232FDX2r7P" TargetMode="External"/><Relationship Id="rId62" Type="http://schemas.openxmlformats.org/officeDocument/2006/relationships/hyperlink" Target="consultantplus://offline/ref=C98D58D8C4E193D5150494AC43FDE55B4BE1753B38DC15277AEFE8F2891DA274E86A30F3D49816DDEB0905C28FB6AFCE7C5E4232FDX2r7P" TargetMode="External"/><Relationship Id="rId70" Type="http://schemas.openxmlformats.org/officeDocument/2006/relationships/hyperlink" Target="consultantplus://offline/ref=C98D58D8C4E193D5150494AC43FDE55B4BE1753B38DC15277AEFE8F2891DA274E86A30F2DB9E16DDEB0905C28FB6AFCE7C5E4232FDX2r7P" TargetMode="External"/><Relationship Id="rId75" Type="http://schemas.openxmlformats.org/officeDocument/2006/relationships/hyperlink" Target="consultantplus://offline/ref=C98D58D8C4E193D5150494AC43FDE55B4BE1753B38DC15277AEFE8F2891DA274E86A30F2DA9C16DDEB0905C28FB6AFCE7C5E4232FDX2r7P" TargetMode="External"/><Relationship Id="rId83" Type="http://schemas.openxmlformats.org/officeDocument/2006/relationships/hyperlink" Target="consultantplus://offline/ref=C98D58D8C4E193D5150494AC43FDE55B4BE1753B38DC15277AEFE8F2891DA274E86A30F2D59A16DDEB0905C28FB6AFCE7C5E4232FDX2r7P" TargetMode="External"/><Relationship Id="rId88" Type="http://schemas.openxmlformats.org/officeDocument/2006/relationships/hyperlink" Target="consultantplus://offline/ref=C98D58D8C4E193D5150494AC43FDE55B4BE1753B38DC15277AEFE8F2891DA274E86A30F2D59816DDEB0905C28FB6AFCE7C5E4232FDX2r7P" TargetMode="External"/><Relationship Id="rId91" Type="http://schemas.openxmlformats.org/officeDocument/2006/relationships/hyperlink" Target="consultantplus://offline/ref=C98D58D8C4E193D5150494AC43FDE55B4BE1753B38DC15277AEFE8F2891DA274E86A30F2D59F16DDEB0905C28FB6AFCE7C5E4232FDX2r7P" TargetMode="External"/><Relationship Id="rId96" Type="http://schemas.openxmlformats.org/officeDocument/2006/relationships/hyperlink" Target="consultantplus://offline/ref=C98D58D8C4E193D5150494AC43FDE55B4BE177383CDB15277AEFE8F2891DA274FA6A68FADD9D0388B85352CF8EXBr9P"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C98D58D8C4E193D5150494AC43FDE55B4BE1753B38DC15277AEFE8F2891DA274E86A30F3D99916DDEB0905C28FB6AFCE7C5E4232FDX2r7P" TargetMode="External"/><Relationship Id="rId23" Type="http://schemas.openxmlformats.org/officeDocument/2006/relationships/hyperlink" Target="consultantplus://offline/ref=C98D58D8C4E193D5150494AC43FDE55B4BE1753B38DC15277AEFE8F2891DA274E86A30F6DF9E1B82EE1C149A82B1B6D17F425E30FC2EX1r4P" TargetMode="External"/><Relationship Id="rId28" Type="http://schemas.openxmlformats.org/officeDocument/2006/relationships/hyperlink" Target="consultantplus://offline/ref=C98D58D8C4E193D5150494AC43FDE55B4BE1753B38DC15277AEFE8F2891DA274E86A30F3DB9316DDEB0905C28FB6AFCE7C5E4232FDX2r7P" TargetMode="External"/><Relationship Id="rId36" Type="http://schemas.openxmlformats.org/officeDocument/2006/relationships/hyperlink" Target="consultantplus://offline/ref=C98D58D8C4E193D5150494AC43FDE55B4BE1753B38DC15277AEFE8F2891DA274E86A30F3DA9E16DDEB0905C28FB6AFCE7C5E4232FDX2r7P" TargetMode="External"/><Relationship Id="rId49" Type="http://schemas.openxmlformats.org/officeDocument/2006/relationships/hyperlink" Target="consultantplus://offline/ref=C98D58D8C4E193D5150494AC43FDE55B4BE1753B38DC15277AEFE8F2891DA274E86A30F3D59E16DDEB0905C28FB6AFCE7C5E4232FDX2r7P" TargetMode="External"/><Relationship Id="rId57" Type="http://schemas.openxmlformats.org/officeDocument/2006/relationships/hyperlink" Target="consultantplus://offline/ref=C98D58D8C4E193D5150494AC43FDE55B4BE1753B38DC15277AEFE8F2891DA274E86A30F3D49A16DDEB0905C28FB6AFCE7C5E4232FDX2r7P" TargetMode="External"/><Relationship Id="rId106" Type="http://schemas.openxmlformats.org/officeDocument/2006/relationships/theme" Target="theme/theme1.xml"/><Relationship Id="rId114" Type="http://schemas.microsoft.com/office/2007/relationships/stylesWithEffects" Target="stylesWithEffects.xml"/><Relationship Id="rId10" Type="http://schemas.openxmlformats.org/officeDocument/2006/relationships/hyperlink" Target="consultantplus://offline/ref=C98D58D8C4E193D5150494AC43FDE55B4BE1753B38DC15277AEFE8F2891DA274E86A30F3DE9D16DDEB0905C28FB6AFCE7C5E4232FDX2r7P" TargetMode="External"/><Relationship Id="rId31" Type="http://schemas.openxmlformats.org/officeDocument/2006/relationships/hyperlink" Target="consultantplus://offline/ref=C98D58D8C4E193D5150494AC43FDE55B4BE1753B38DC15277AEFE8F2891DA274E86A30F3DA9B16DDEB0905C28FB6AFCE7C5E4232FDX2r7P" TargetMode="External"/><Relationship Id="rId44" Type="http://schemas.openxmlformats.org/officeDocument/2006/relationships/hyperlink" Target="consultantplus://offline/ref=C98D58D8C4E193D5150494AC43FDE55B4BE1753B38DC15277AEFE8F2891DA274E86A30F3DA9316DDEB0905C28FB6AFCE7C5E4232FDX2r7P" TargetMode="External"/><Relationship Id="rId52" Type="http://schemas.openxmlformats.org/officeDocument/2006/relationships/hyperlink" Target="consultantplus://offline/ref=C98D58D8C4E193D5150494AC43FDE55B4BE1753B38DC15277AEFE8F2891DA274E86A30F3D59C16DDEB0905C28FB6AFCE7C5E4232FDX2r7P" TargetMode="External"/><Relationship Id="rId60" Type="http://schemas.openxmlformats.org/officeDocument/2006/relationships/hyperlink" Target="consultantplus://offline/ref=C98D58D8C4E193D5150494AC43FDE55B4BE1753B38DC15277AEFE8F2891DA274E86A30F6D8921E82EE1C149A82B1B6D17F425E30FC2EX1r4P" TargetMode="External"/><Relationship Id="rId65" Type="http://schemas.openxmlformats.org/officeDocument/2006/relationships/hyperlink" Target="consultantplus://offline/ref=C98D58D8C4E193D5150494AC43FDE55B4BE1753B38DC15277AEFE8F2891DA274E86A30F3D49F16DDEB0905C28FB6AFCE7C5E4232FDX2r7P" TargetMode="External"/><Relationship Id="rId73" Type="http://schemas.openxmlformats.org/officeDocument/2006/relationships/hyperlink" Target="consultantplus://offline/ref=C98D58D8C4E193D5150494AC43FDE55B4BE1753B38DC15277AEFE8F2891DA274E86A30F2DB9C16DDEB0905C28FB6AFCE7C5E4232FDX2r7P" TargetMode="External"/><Relationship Id="rId78" Type="http://schemas.openxmlformats.org/officeDocument/2006/relationships/hyperlink" Target="consultantplus://offline/ref=C98D58D8C4E193D5150494AC43FDE55B4BE1753B38DC15277AEFE8F2891DA274E86A30F2DA9C16DDEB0905C28FB6AFCE7C5E4232FDX2r7P" TargetMode="External"/><Relationship Id="rId81" Type="http://schemas.openxmlformats.org/officeDocument/2006/relationships/hyperlink" Target="consultantplus://offline/ref=C98D58D8C4E193D5150494AC43FDE55B4BE1753B38DC15277AEFE8F2891DA274E86A30F2DA9216DDEB0905C28FB6AFCE7C5E4232FDX2r7P" TargetMode="External"/><Relationship Id="rId86" Type="http://schemas.openxmlformats.org/officeDocument/2006/relationships/hyperlink" Target="consultantplus://offline/ref=C98D58D8C4E193D5150494AC43FDE55B4BE1753B38DC15277AEFE8F2891DA274E86A30F3D59816DDEB0905C28FB6AFCE7C5E4232FDX2r7P" TargetMode="External"/><Relationship Id="rId94" Type="http://schemas.openxmlformats.org/officeDocument/2006/relationships/hyperlink" Target="consultantplus://offline/ref=C98D58D8C4E193D5150494AC43FDE55B4BE1753B38DC15277AEFE8F2891DA274E86A30F2D59216DDEB0905C28FB6AFCE7C5E4232FDX2r7P" TargetMode="External"/><Relationship Id="rId99" Type="http://schemas.openxmlformats.org/officeDocument/2006/relationships/hyperlink" Target="consultantplus://offline/ref=C98D58D8C4E193D5150494AC43FDE55B4BE177383CDB15277AEFE8F2891DA274FA6A68FADD9D0388B85352CF8EXBr9P" TargetMode="External"/><Relationship Id="rId101" Type="http://schemas.openxmlformats.org/officeDocument/2006/relationships/hyperlink" Target="consultantplus://offline/ref=C98D58D8C4E193D5150494AC43FDE55B4BE1753B38DC15277AEFE8F2891DA274E86A30F2D49A16DDEB0905C28FB6AFCE7C5E4232FDX2r7P" TargetMode="External"/><Relationship Id="rId4" Type="http://schemas.openxmlformats.org/officeDocument/2006/relationships/webSettings" Target="webSettings.xml"/><Relationship Id="rId9" Type="http://schemas.openxmlformats.org/officeDocument/2006/relationships/hyperlink" Target="consultantplus://offline/ref=C98D58D8C4E193D5150494AC43FDE55B4BE1753B38DC15277AEFE8F2891DA274E86A30F3DE9D16DDEB0905C28FB6AFCE7C5E4232FDX2r7P" TargetMode="External"/><Relationship Id="rId13" Type="http://schemas.openxmlformats.org/officeDocument/2006/relationships/hyperlink" Target="consultantplus://offline/ref=C98D58D8C4E193D5150494AC43FDE55B4BE1753B38DC15277AEFE8F2891DA274E86A30F3D99B16DDEB0905C28FB6AFCE7C5E4232FDX2r7P" TargetMode="External"/><Relationship Id="rId18" Type="http://schemas.openxmlformats.org/officeDocument/2006/relationships/hyperlink" Target="consultantplus://offline/ref=C98D58D8C4E193D5150494AC43FDE55B4BE1753B38DC15277AEFE8F2891DA274E86A30F3D89D16DDEB0905C28FB6AFCE7C5E4232FDX2r7P" TargetMode="External"/><Relationship Id="rId39" Type="http://schemas.openxmlformats.org/officeDocument/2006/relationships/hyperlink" Target="consultantplus://offline/ref=C98D58D8C4E193D5150494AC43FDE55B4BE1753B38DC15277AEFE8F2891DA274E86A30FFD59E16DDEB0905C28FB6AFCE7C5E4232FDX2r7P" TargetMode="External"/><Relationship Id="rId34" Type="http://schemas.openxmlformats.org/officeDocument/2006/relationships/hyperlink" Target="consultantplus://offline/ref=C98D58D8C4E193D5150494AC43FDE55B4BE17C3A34D815277AEFE8F2891DA274E86A30F6DD9A158BB946049ECBE4BCCF795E4130E22D1CA0X5rEP" TargetMode="External"/><Relationship Id="rId50" Type="http://schemas.openxmlformats.org/officeDocument/2006/relationships/hyperlink" Target="consultantplus://offline/ref=C98D58D8C4E193D5150494AC43FDE55B4BE1753B38DC15277AEFE8F2891DA274E86A30F3D59E16DDEB0905C28FB6AFCE7C5E4232FDX2r7P" TargetMode="External"/><Relationship Id="rId55" Type="http://schemas.openxmlformats.org/officeDocument/2006/relationships/hyperlink" Target="consultantplus://offline/ref=C98D58D8C4E193D5150494AC43FDE55B4BE1753B38DC15277AEFE8F2891DA274E86A30F3D59216DDEB0905C28FB6AFCE7C5E4232FDX2r7P" TargetMode="External"/><Relationship Id="rId76" Type="http://schemas.openxmlformats.org/officeDocument/2006/relationships/hyperlink" Target="consultantplus://offline/ref=C98D58D8C4E193D5150494AC43FDE55B4BE1753B38DC15277AEFE8F2891DA274E86A30F2DA9C16DDEB0905C28FB6AFCE7C5E4232FDX2r7P" TargetMode="External"/><Relationship Id="rId97" Type="http://schemas.openxmlformats.org/officeDocument/2006/relationships/hyperlink" Target="consultantplus://offline/ref=C98D58D8C4E193D5150494AC43FDE55B4BE17C3A34D815277AEFE8F2891DA274E86A30F6DD9A158BBF46049ECBE4BCCF795E4130E22D1CA0X5rEP" TargetMode="External"/><Relationship Id="rId10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50</Pages>
  <Words>10883</Words>
  <Characters>62038</Characters>
  <Application>Microsoft Office Word</Application>
  <DocSecurity>0</DocSecurity>
  <Lines>516</Lines>
  <Paragraphs>145</Paragraphs>
  <ScaleCrop>false</ScaleCrop>
  <Company/>
  <LinksUpToDate>false</LinksUpToDate>
  <CharactersWithSpaces>72776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Карманово</dc:creator>
  <cp:lastModifiedBy>Ирина</cp:lastModifiedBy>
  <cp:revision>3</cp:revision>
  <dcterms:created xsi:type="dcterms:W3CDTF">2021-07-31T11:19:00Z</dcterms:created>
  <dcterms:modified xsi:type="dcterms:W3CDTF">2021-07-31T19:14:00Z</dcterms:modified>
</cp:coreProperties>
</file>