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DA3" w:rsidRPr="00CE3DA3" w:rsidRDefault="00CE3DA3" w:rsidP="00CE3DA3">
      <w:pPr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CE3DA3">
        <w:rPr>
          <w:rFonts w:ascii="Times New Roman" w:hAnsi="Times New Roman"/>
          <w:b/>
          <w:bCs/>
          <w:sz w:val="28"/>
          <w:szCs w:val="28"/>
        </w:rPr>
        <w:t>АДМИНИСТРАЦИЯ</w:t>
      </w:r>
    </w:p>
    <w:p w:rsidR="00CE3DA3" w:rsidRPr="00CE3DA3" w:rsidRDefault="008F41E0" w:rsidP="00CE3DA3">
      <w:pPr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ВЕРХНЕЛЮБАЖСКОГО</w:t>
      </w:r>
      <w:r w:rsidR="00CE3DA3" w:rsidRPr="00CE3DA3">
        <w:rPr>
          <w:rFonts w:ascii="Times New Roman" w:hAnsi="Times New Roman"/>
          <w:b/>
          <w:bCs/>
          <w:sz w:val="28"/>
          <w:szCs w:val="28"/>
        </w:rPr>
        <w:t xml:space="preserve"> СЕЛЬСОВЕТА</w:t>
      </w:r>
    </w:p>
    <w:p w:rsidR="00CE3DA3" w:rsidRPr="00CE3DA3" w:rsidRDefault="00CE3DA3" w:rsidP="00CE3DA3">
      <w:pPr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CE3DA3">
        <w:rPr>
          <w:rFonts w:ascii="Times New Roman" w:hAnsi="Times New Roman"/>
          <w:b/>
          <w:bCs/>
          <w:sz w:val="28"/>
          <w:szCs w:val="28"/>
        </w:rPr>
        <w:t>ФАТЕЖСКОГО РАЙОНА</w:t>
      </w:r>
    </w:p>
    <w:p w:rsidR="00CE3DA3" w:rsidRPr="00CE3DA3" w:rsidRDefault="00CE3DA3" w:rsidP="00CE3DA3">
      <w:pPr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E3DA3" w:rsidRPr="00CE3DA3" w:rsidRDefault="00CE3DA3" w:rsidP="00CE3DA3">
      <w:pPr>
        <w:shd w:val="clear" w:color="auto" w:fill="FFFFFF"/>
        <w:tabs>
          <w:tab w:val="left" w:pos="1181"/>
        </w:tabs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CE3DA3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CE3DA3" w:rsidRPr="00CE3DA3" w:rsidRDefault="008F41E0" w:rsidP="00CE3DA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 03 августа 2021 года № 59/2</w:t>
      </w:r>
    </w:p>
    <w:p w:rsidR="00BC076B" w:rsidRPr="00CE3DA3" w:rsidRDefault="00BC076B" w:rsidP="009A707A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20D25" w:rsidRPr="00CE3DA3" w:rsidRDefault="00DA5346" w:rsidP="00820D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3DA3">
        <w:rPr>
          <w:rFonts w:ascii="Times New Roman" w:hAnsi="Times New Roman"/>
          <w:b/>
          <w:bCs/>
          <w:sz w:val="28"/>
          <w:szCs w:val="28"/>
        </w:rPr>
        <w:t>Об утверждении технологической  схемы</w:t>
      </w:r>
      <w:r w:rsidRPr="00CE3DA3">
        <w:rPr>
          <w:rFonts w:ascii="Times New Roman" w:hAnsi="Times New Roman"/>
          <w:b/>
          <w:sz w:val="28"/>
          <w:szCs w:val="28"/>
        </w:rPr>
        <w:t> </w:t>
      </w:r>
      <w:r w:rsidRPr="00CE3DA3">
        <w:rPr>
          <w:rFonts w:ascii="Times New Roman" w:hAnsi="Times New Roman"/>
          <w:b/>
          <w:bCs/>
          <w:sz w:val="28"/>
          <w:szCs w:val="28"/>
        </w:rPr>
        <w:t>по предоставлению  муниципальной услуги </w:t>
      </w:r>
      <w:r w:rsidR="00820D25" w:rsidRPr="00CE3DA3">
        <w:rPr>
          <w:rFonts w:ascii="Times New Roman" w:hAnsi="Times New Roman"/>
          <w:b/>
          <w:bCs/>
          <w:sz w:val="28"/>
          <w:szCs w:val="28"/>
        </w:rPr>
        <w:t>«Перераспределение земель и земельных участков, находящихся в муниципальной собственности или государственная собственность на которые не разграничена, и земельных участков находящихся в частной собственности»</w:t>
      </w:r>
    </w:p>
    <w:p w:rsidR="00DA5346" w:rsidRPr="00CE3DA3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A5346" w:rsidRPr="00CE3DA3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A5346" w:rsidRPr="00CE3DA3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A5346" w:rsidRPr="00CE3DA3" w:rsidRDefault="00DA5346" w:rsidP="00BC076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E3DA3">
        <w:rPr>
          <w:rFonts w:ascii="Times New Roman" w:hAnsi="Times New Roman"/>
          <w:sz w:val="28"/>
          <w:szCs w:val="28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27.07.2010 года № 210-ФЗ «Об организации предоставления государственных и муниципальных услуг», руководствуясь Уставом муниципального образования «</w:t>
      </w:r>
      <w:r w:rsidR="008F41E0">
        <w:rPr>
          <w:rFonts w:ascii="Times New Roman" w:hAnsi="Times New Roman"/>
          <w:sz w:val="28"/>
          <w:szCs w:val="28"/>
        </w:rPr>
        <w:t>Верхнелюбажский</w:t>
      </w:r>
      <w:r w:rsidRPr="00CE3DA3">
        <w:rPr>
          <w:rFonts w:ascii="Times New Roman" w:hAnsi="Times New Roman"/>
          <w:sz w:val="28"/>
          <w:szCs w:val="28"/>
        </w:rPr>
        <w:t xml:space="preserve"> сельсовет» Фатежского района Курской области в целях обеспечения автоматизации процесса предо</w:t>
      </w:r>
      <w:r w:rsidR="004D780F" w:rsidRPr="00CE3DA3">
        <w:rPr>
          <w:rFonts w:ascii="Times New Roman" w:hAnsi="Times New Roman"/>
          <w:sz w:val="28"/>
          <w:szCs w:val="28"/>
        </w:rPr>
        <w:t>ставления муниципальных услуг, А</w:t>
      </w:r>
      <w:r w:rsidRPr="00CE3DA3">
        <w:rPr>
          <w:rFonts w:ascii="Times New Roman" w:hAnsi="Times New Roman"/>
          <w:sz w:val="28"/>
          <w:szCs w:val="28"/>
        </w:rPr>
        <w:t xml:space="preserve">дминистрация </w:t>
      </w:r>
      <w:r w:rsidR="008F41E0">
        <w:rPr>
          <w:rFonts w:ascii="Times New Roman" w:hAnsi="Times New Roman"/>
          <w:sz w:val="28"/>
          <w:szCs w:val="28"/>
        </w:rPr>
        <w:t>Верхнелюбажского</w:t>
      </w:r>
      <w:r w:rsidRPr="00CE3DA3">
        <w:rPr>
          <w:rFonts w:ascii="Times New Roman" w:hAnsi="Times New Roman"/>
          <w:sz w:val="28"/>
          <w:szCs w:val="28"/>
        </w:rPr>
        <w:t xml:space="preserve"> сельсовета Фатежского района постановляет:</w:t>
      </w:r>
      <w:proofErr w:type="gramEnd"/>
    </w:p>
    <w:p w:rsidR="00820D25" w:rsidRPr="00CE3DA3" w:rsidRDefault="00DA5346" w:rsidP="001C257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3DA3">
        <w:rPr>
          <w:rFonts w:ascii="Times New Roman" w:hAnsi="Times New Roman"/>
          <w:sz w:val="28"/>
          <w:szCs w:val="28"/>
        </w:rPr>
        <w:t xml:space="preserve"> 1.Утвердить технологическую схему по предоставлению  муниципальной услуги </w:t>
      </w:r>
      <w:r w:rsidR="00820D25" w:rsidRPr="00CE3DA3">
        <w:rPr>
          <w:rFonts w:ascii="Times New Roman" w:hAnsi="Times New Roman"/>
          <w:bCs/>
          <w:sz w:val="28"/>
          <w:szCs w:val="28"/>
        </w:rPr>
        <w:t>«Перераспределение земель и земельных участков, находящихся в муниципальной собственности или государственная собственность на которые не разграничена, и земельных участков находящихся в частной собственности»</w:t>
      </w:r>
    </w:p>
    <w:p w:rsidR="00CE3DA3" w:rsidRPr="00CE3DA3" w:rsidRDefault="00CE3DA3" w:rsidP="00CE3DA3">
      <w:pPr>
        <w:widowControl w:val="0"/>
        <w:tabs>
          <w:tab w:val="left" w:pos="2585"/>
        </w:tabs>
        <w:autoSpaceDE w:val="0"/>
        <w:autoSpaceDN w:val="0"/>
        <w:adjustRightInd w:val="0"/>
        <w:spacing w:after="0" w:line="24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  <w:r w:rsidRPr="00CE3DA3">
        <w:rPr>
          <w:rFonts w:ascii="Times New Roman" w:hAnsi="Times New Roman"/>
          <w:sz w:val="28"/>
          <w:szCs w:val="28"/>
        </w:rPr>
        <w:t>2.</w:t>
      </w:r>
      <w:proofErr w:type="gramStart"/>
      <w:r w:rsidRPr="00CE3DA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E3DA3">
        <w:rPr>
          <w:rFonts w:ascii="Times New Roman" w:hAnsi="Times New Roman"/>
          <w:sz w:val="28"/>
          <w:szCs w:val="28"/>
        </w:rPr>
        <w:t xml:space="preserve"> исполнением постановления оставляю за собой. </w:t>
      </w:r>
    </w:p>
    <w:p w:rsidR="00CE3DA3" w:rsidRPr="008F41E0" w:rsidRDefault="00CE3DA3" w:rsidP="008F41E0">
      <w:pPr>
        <w:pStyle w:val="ConsPlusTitle"/>
        <w:widowControl/>
        <w:ind w:firstLine="709"/>
        <w:jc w:val="both"/>
        <w:rPr>
          <w:rFonts w:ascii="Times New Roman" w:hAnsi="Times New Roman"/>
          <w:b w:val="0"/>
          <w:bCs w:val="0"/>
          <w:color w:val="0E2F43"/>
          <w:sz w:val="28"/>
          <w:szCs w:val="28"/>
        </w:rPr>
      </w:pPr>
      <w:r w:rsidRPr="00CE3DA3">
        <w:rPr>
          <w:rFonts w:ascii="Times New Roman" w:hAnsi="Times New Roman" w:cs="Times New Roman"/>
          <w:b w:val="0"/>
          <w:sz w:val="28"/>
          <w:szCs w:val="28"/>
        </w:rPr>
        <w:t xml:space="preserve">3.Постановление вступает в силу со дня его подписания и подлежит опубликованию на официальном сайте Администрации </w:t>
      </w:r>
      <w:r w:rsidR="008F41E0">
        <w:rPr>
          <w:rFonts w:ascii="Times New Roman" w:hAnsi="Times New Roman" w:cs="Times New Roman"/>
          <w:b w:val="0"/>
          <w:sz w:val="28"/>
          <w:szCs w:val="28"/>
        </w:rPr>
        <w:t xml:space="preserve">Верхнелюбажского </w:t>
      </w:r>
      <w:r w:rsidRPr="00CE3DA3">
        <w:rPr>
          <w:rFonts w:ascii="Times New Roman" w:hAnsi="Times New Roman" w:cs="Times New Roman"/>
          <w:b w:val="0"/>
          <w:sz w:val="28"/>
          <w:szCs w:val="28"/>
        </w:rPr>
        <w:t xml:space="preserve">сельсовета Фатежского района </w:t>
      </w:r>
      <w:r w:rsidR="008F41E0" w:rsidRPr="008F41E0">
        <w:rPr>
          <w:rFonts w:ascii="Times New Roman" w:hAnsi="Times New Roman" w:cs="Times New Roman"/>
          <w:b w:val="0"/>
          <w:sz w:val="28"/>
          <w:szCs w:val="28"/>
          <w:lang w:val="en-US"/>
        </w:rPr>
        <w:t>https</w:t>
      </w:r>
      <w:r w:rsidR="008F41E0" w:rsidRPr="008F41E0">
        <w:rPr>
          <w:rFonts w:ascii="Times New Roman" w:hAnsi="Times New Roman" w:cs="Times New Roman"/>
          <w:b w:val="0"/>
          <w:sz w:val="28"/>
          <w:szCs w:val="28"/>
        </w:rPr>
        <w:t>://моверхнелюбажский</w:t>
      </w:r>
      <w:proofErr w:type="gramStart"/>
      <w:r w:rsidR="008F41E0" w:rsidRPr="008F41E0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="008F41E0" w:rsidRPr="008F41E0">
        <w:rPr>
          <w:rFonts w:ascii="Times New Roman" w:hAnsi="Times New Roman" w:cs="Times New Roman"/>
          <w:b w:val="0"/>
          <w:sz w:val="28"/>
          <w:szCs w:val="28"/>
        </w:rPr>
        <w:t>ф/</w:t>
      </w:r>
    </w:p>
    <w:p w:rsidR="00CE3DA3" w:rsidRDefault="00CE3DA3" w:rsidP="00CE3DA3">
      <w:pPr>
        <w:rPr>
          <w:rFonts w:ascii="Times New Roman" w:hAnsi="Times New Roman"/>
          <w:sz w:val="28"/>
          <w:szCs w:val="28"/>
        </w:rPr>
      </w:pPr>
    </w:p>
    <w:p w:rsidR="00CE3DA3" w:rsidRPr="00246A4D" w:rsidRDefault="00CE3DA3" w:rsidP="00CE3DA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6A4D">
        <w:rPr>
          <w:rFonts w:ascii="Times New Roman" w:hAnsi="Times New Roman"/>
          <w:sz w:val="28"/>
          <w:szCs w:val="28"/>
        </w:rPr>
        <w:t xml:space="preserve">Глава </w:t>
      </w:r>
      <w:r w:rsidR="008F41E0">
        <w:rPr>
          <w:rFonts w:ascii="Times New Roman" w:hAnsi="Times New Roman"/>
          <w:sz w:val="28"/>
          <w:szCs w:val="28"/>
        </w:rPr>
        <w:t xml:space="preserve">Верхнелюбажского </w:t>
      </w:r>
      <w:r w:rsidRPr="00246A4D">
        <w:rPr>
          <w:rFonts w:ascii="Times New Roman" w:hAnsi="Times New Roman"/>
          <w:sz w:val="28"/>
          <w:szCs w:val="28"/>
        </w:rPr>
        <w:t xml:space="preserve">сельсовета </w:t>
      </w:r>
    </w:p>
    <w:p w:rsidR="00CE3DA3" w:rsidRPr="00246A4D" w:rsidRDefault="00CE3DA3" w:rsidP="00CE3DA3">
      <w:pPr>
        <w:tabs>
          <w:tab w:val="left" w:pos="63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6A4D">
        <w:rPr>
          <w:rFonts w:ascii="Times New Roman" w:hAnsi="Times New Roman"/>
          <w:sz w:val="28"/>
          <w:szCs w:val="28"/>
        </w:rPr>
        <w:t xml:space="preserve">Фатежского района                                                                    </w:t>
      </w:r>
      <w:r w:rsidR="008F41E0">
        <w:rPr>
          <w:rFonts w:ascii="Times New Roman" w:hAnsi="Times New Roman"/>
          <w:sz w:val="28"/>
          <w:szCs w:val="28"/>
        </w:rPr>
        <w:t>Н.Н.Скиба</w:t>
      </w:r>
    </w:p>
    <w:p w:rsidR="00CE3DA3" w:rsidRPr="00246A4D" w:rsidRDefault="00CE3DA3" w:rsidP="00CE3DA3">
      <w:pPr>
        <w:tabs>
          <w:tab w:val="left" w:pos="63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color w:val="0E2F43"/>
          <w:sz w:val="24"/>
          <w:szCs w:val="24"/>
        </w:rPr>
      </w:pP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color w:val="0E2F43"/>
          <w:sz w:val="24"/>
          <w:szCs w:val="24"/>
        </w:rPr>
      </w:pPr>
    </w:p>
    <w:sectPr w:rsidR="00DA5346" w:rsidSect="009A707A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94DF7"/>
    <w:multiLevelType w:val="multilevel"/>
    <w:tmpl w:val="64523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420B"/>
    <w:rsid w:val="000153C7"/>
    <w:rsid w:val="00044B81"/>
    <w:rsid w:val="000654AA"/>
    <w:rsid w:val="0009420B"/>
    <w:rsid w:val="00105F3F"/>
    <w:rsid w:val="001C2576"/>
    <w:rsid w:val="00216E49"/>
    <w:rsid w:val="00352F10"/>
    <w:rsid w:val="00450987"/>
    <w:rsid w:val="004D780F"/>
    <w:rsid w:val="00612753"/>
    <w:rsid w:val="007E57ED"/>
    <w:rsid w:val="00820D25"/>
    <w:rsid w:val="008F41E0"/>
    <w:rsid w:val="009A707A"/>
    <w:rsid w:val="00A914C6"/>
    <w:rsid w:val="00B25B9C"/>
    <w:rsid w:val="00B93DE3"/>
    <w:rsid w:val="00BC076B"/>
    <w:rsid w:val="00CE3DA3"/>
    <w:rsid w:val="00D90FBD"/>
    <w:rsid w:val="00DA5346"/>
    <w:rsid w:val="00EE00FF"/>
    <w:rsid w:val="00F82DD5"/>
    <w:rsid w:val="00FA0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98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09420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uiPriority w:val="99"/>
    <w:qFormat/>
    <w:rsid w:val="0009420B"/>
    <w:rPr>
      <w:rFonts w:cs="Times New Roman"/>
      <w:b/>
      <w:bCs/>
    </w:rPr>
  </w:style>
  <w:style w:type="paragraph" w:customStyle="1" w:styleId="ConsPlusTitle">
    <w:name w:val="ConsPlusTitle"/>
    <w:rsid w:val="00CE3DA3"/>
    <w:pPr>
      <w:widowControl w:val="0"/>
      <w:autoSpaceDE w:val="0"/>
      <w:autoSpaceDN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76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Верхнелюбажский СС</cp:lastModifiedBy>
  <cp:revision>4</cp:revision>
  <cp:lastPrinted>2021-09-22T09:03:00Z</cp:lastPrinted>
  <dcterms:created xsi:type="dcterms:W3CDTF">2021-07-31T11:23:00Z</dcterms:created>
  <dcterms:modified xsi:type="dcterms:W3CDTF">2021-09-22T09:03:00Z</dcterms:modified>
</cp:coreProperties>
</file>