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67A650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Администрация Верхнелюбажского сельсовета Фатежского района</w:t>
      </w:r>
    </w:p>
    <w:p w14:paraId="0964201C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1308BDD" w14:textId="4958DA1F" w:rsidR="007B5F46" w:rsidRDefault="00A13197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E72983F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D475F23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61988AD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C9D08D9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F6948EB" w14:textId="77777777" w:rsidR="007B5F46" w:rsidRDefault="00A13197">
      <w:pPr>
        <w:pStyle w:val="a7"/>
        <w:jc w:val="center"/>
        <w:rPr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БЮДЖЕТ ДЛЯ ГРАЖДАН </w:t>
      </w:r>
    </w:p>
    <w:p w14:paraId="351F4247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0B3E6EA5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7527630A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030F7232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029C8983" w14:textId="77777777" w:rsidR="007B5F46" w:rsidRDefault="00A13197">
      <w:pPr>
        <w:pStyle w:val="a7"/>
        <w:jc w:val="center"/>
        <w:rPr>
          <w:i/>
          <w:iCs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по Годовому отчету </w:t>
      </w:r>
    </w:p>
    <w:p w14:paraId="4A54138D" w14:textId="77777777" w:rsidR="007B5F46" w:rsidRDefault="00A13197">
      <w:pPr>
        <w:pStyle w:val="a7"/>
        <w:jc w:val="center"/>
        <w:rPr>
          <w:i/>
          <w:iCs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   «Об исполнении бюджета   муниципального образования «Верхнелюбажский сельсовет»     Фатежского района Курской области за 20</w:t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20 </w:t>
      </w:r>
      <w:r>
        <w:rPr>
          <w:rFonts w:ascii="Times New Roman" w:hAnsi="Times New Roman" w:cs="Times New Roman"/>
          <w:i/>
          <w:iCs/>
          <w:sz w:val="40"/>
          <w:szCs w:val="40"/>
        </w:rPr>
        <w:t>год»</w:t>
      </w:r>
    </w:p>
    <w:p w14:paraId="167ED21A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1A4EDF07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5ECED021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F1371DB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803BFAA" w14:textId="77777777" w:rsidR="007B5F46" w:rsidRDefault="007B5F46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14:paraId="72DCC62E" w14:textId="77777777" w:rsidR="007B5F46" w:rsidRDefault="007B5F46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14:paraId="1AABC25B" w14:textId="77777777" w:rsidR="007B5F46" w:rsidRDefault="007B5F46">
      <w:pPr>
        <w:pStyle w:val="a7"/>
        <w:jc w:val="center"/>
        <w:rPr>
          <w:rFonts w:ascii="Times New Roman" w:hAnsi="Times New Roman" w:cs="Times New Roman"/>
        </w:rPr>
      </w:pPr>
    </w:p>
    <w:p w14:paraId="4A4BE969" w14:textId="77777777" w:rsidR="007B5F46" w:rsidRDefault="007B5F46">
      <w:pPr>
        <w:pStyle w:val="a7"/>
        <w:jc w:val="center"/>
        <w:rPr>
          <w:rFonts w:ascii="Times New Roman" w:hAnsi="Times New Roman" w:cs="Times New Roman"/>
        </w:rPr>
      </w:pPr>
    </w:p>
    <w:p w14:paraId="5D463E81" w14:textId="77777777" w:rsidR="007B5F46" w:rsidRDefault="007B5F46">
      <w:pPr>
        <w:pStyle w:val="a7"/>
        <w:jc w:val="center"/>
        <w:rPr>
          <w:rFonts w:ascii="Times New Roman" w:hAnsi="Times New Roman" w:cs="Times New Roman"/>
        </w:rPr>
      </w:pPr>
    </w:p>
    <w:p w14:paraId="6AD8C123" w14:textId="77777777" w:rsidR="007B5F46" w:rsidRDefault="007B5F46">
      <w:pPr>
        <w:pStyle w:val="a7"/>
        <w:jc w:val="center"/>
        <w:rPr>
          <w:rFonts w:ascii="Times New Roman" w:hAnsi="Times New Roman" w:cs="Times New Roman"/>
        </w:rPr>
      </w:pPr>
    </w:p>
    <w:p w14:paraId="18765999" w14:textId="77777777" w:rsidR="007B5F46" w:rsidRDefault="007B5F46">
      <w:pPr>
        <w:pStyle w:val="a7"/>
        <w:jc w:val="center"/>
        <w:rPr>
          <w:rFonts w:ascii="Times New Roman" w:hAnsi="Times New Roman" w:cs="Times New Roman"/>
        </w:rPr>
      </w:pPr>
    </w:p>
    <w:p w14:paraId="0F57FC0E" w14:textId="77777777" w:rsidR="007B5F46" w:rsidRDefault="007B5F46">
      <w:pPr>
        <w:pStyle w:val="a7"/>
        <w:jc w:val="center"/>
        <w:rPr>
          <w:rFonts w:ascii="Times New Roman" w:hAnsi="Times New Roman" w:cs="Times New Roman"/>
        </w:rPr>
      </w:pPr>
    </w:p>
    <w:p w14:paraId="3D6D64C7" w14:textId="77777777" w:rsidR="007B5F46" w:rsidRDefault="007B5F46">
      <w:pPr>
        <w:pStyle w:val="a7"/>
        <w:jc w:val="center"/>
        <w:rPr>
          <w:rFonts w:ascii="Times New Roman" w:hAnsi="Times New Roman" w:cs="Times New Roman"/>
        </w:rPr>
      </w:pPr>
    </w:p>
    <w:p w14:paraId="28BFE8E8" w14:textId="77777777" w:rsidR="007B5F46" w:rsidRDefault="007B5F46">
      <w:pPr>
        <w:pStyle w:val="a7"/>
        <w:jc w:val="center"/>
        <w:rPr>
          <w:rFonts w:ascii="Times New Roman" w:hAnsi="Times New Roman" w:cs="Times New Roman"/>
        </w:rPr>
      </w:pPr>
    </w:p>
    <w:p w14:paraId="6556D21D" w14:textId="77777777" w:rsidR="007B5F46" w:rsidRDefault="007B5F46">
      <w:pPr>
        <w:pStyle w:val="a7"/>
        <w:jc w:val="center"/>
        <w:rPr>
          <w:rFonts w:ascii="Times New Roman" w:hAnsi="Times New Roman" w:cs="Times New Roman"/>
        </w:rPr>
      </w:pPr>
    </w:p>
    <w:p w14:paraId="4EC78777" w14:textId="77777777" w:rsidR="007B5F46" w:rsidRDefault="007B5F46">
      <w:pPr>
        <w:pStyle w:val="a7"/>
        <w:jc w:val="center"/>
        <w:rPr>
          <w:rFonts w:ascii="Times New Roman" w:hAnsi="Times New Roman" w:cs="Times New Roman"/>
        </w:rPr>
      </w:pPr>
    </w:p>
    <w:p w14:paraId="57A4AD68" w14:textId="77777777" w:rsidR="007B5F46" w:rsidRDefault="007B5F46">
      <w:pPr>
        <w:pStyle w:val="a7"/>
        <w:jc w:val="center"/>
        <w:rPr>
          <w:rFonts w:ascii="Times New Roman" w:hAnsi="Times New Roman" w:cs="Times New Roman"/>
        </w:rPr>
      </w:pPr>
    </w:p>
    <w:p w14:paraId="639D4C11" w14:textId="77777777" w:rsidR="007B5F46" w:rsidRDefault="007B5F46">
      <w:pPr>
        <w:pStyle w:val="a7"/>
        <w:jc w:val="center"/>
        <w:rPr>
          <w:rFonts w:ascii="Times New Roman" w:hAnsi="Times New Roman" w:cs="Times New Roman"/>
        </w:rPr>
      </w:pPr>
    </w:p>
    <w:p w14:paraId="247C077D" w14:textId="77777777" w:rsidR="007B5F46" w:rsidRDefault="00A13197">
      <w:pPr>
        <w:pStyle w:val="a7"/>
      </w:pPr>
      <w:r>
        <w:rPr>
          <w:rFonts w:ascii="Times New Roman" w:hAnsi="Times New Roman" w:cs="Times New Roman"/>
        </w:rPr>
        <w:t>Ответственный исполнитель:</w:t>
      </w:r>
    </w:p>
    <w:p w14:paraId="4537FBAF" w14:textId="77777777" w:rsidR="007B5F46" w:rsidRDefault="00A13197">
      <w:pPr>
        <w:pStyle w:val="a7"/>
      </w:pPr>
      <w:r>
        <w:rPr>
          <w:rFonts w:ascii="Times New Roman" w:hAnsi="Times New Roman" w:cs="Times New Roman"/>
        </w:rPr>
        <w:t>Начальник отдела администрации</w:t>
      </w:r>
    </w:p>
    <w:p w14:paraId="0FBF4809" w14:textId="77777777" w:rsidR="007B5F46" w:rsidRDefault="00A13197">
      <w:pPr>
        <w:pStyle w:val="a7"/>
      </w:pPr>
      <w:r>
        <w:rPr>
          <w:rFonts w:ascii="Times New Roman" w:hAnsi="Times New Roman" w:cs="Times New Roman"/>
        </w:rPr>
        <w:t>Верхнелюбажского сельсовета О.М. Жердева</w:t>
      </w:r>
    </w:p>
    <w:p w14:paraId="383B447B" w14:textId="77777777" w:rsidR="007B5F46" w:rsidRDefault="00A13197">
      <w:pPr>
        <w:pStyle w:val="a7"/>
      </w:pPr>
      <w:r>
        <w:rPr>
          <w:rFonts w:ascii="Times New Roman" w:hAnsi="Times New Roman" w:cs="Times New Roman"/>
        </w:rPr>
        <w:t>тел. 8(47144) 4-14-39</w:t>
      </w:r>
    </w:p>
    <w:p w14:paraId="54BEF9E6" w14:textId="77777777" w:rsidR="007B5F46" w:rsidRDefault="007B5F46">
      <w:pPr>
        <w:pStyle w:val="a7"/>
        <w:jc w:val="center"/>
        <w:rPr>
          <w:rFonts w:ascii="Times New Roman" w:hAnsi="Times New Roman" w:cs="Times New Roman"/>
        </w:rPr>
      </w:pPr>
    </w:p>
    <w:p w14:paraId="3D85D6E1" w14:textId="77777777" w:rsidR="007B5F46" w:rsidRDefault="007B5F46">
      <w:pPr>
        <w:pStyle w:val="a7"/>
      </w:pPr>
    </w:p>
    <w:p w14:paraId="529145E9" w14:textId="77777777" w:rsidR="007B5F46" w:rsidRDefault="007B5F46">
      <w:pPr>
        <w:pStyle w:val="a7"/>
      </w:pPr>
    </w:p>
    <w:p w14:paraId="2A33E31F" w14:textId="77777777" w:rsidR="007B5F46" w:rsidRDefault="007B5F46">
      <w:pPr>
        <w:pStyle w:val="a7"/>
      </w:pPr>
    </w:p>
    <w:p w14:paraId="239CF02F" w14:textId="77777777" w:rsidR="007B5F46" w:rsidRDefault="007B5F46">
      <w:pPr>
        <w:pStyle w:val="a7"/>
      </w:pPr>
    </w:p>
    <w:p w14:paraId="56B6FF55" w14:textId="77777777" w:rsidR="007B5F46" w:rsidRDefault="007B5F46">
      <w:pPr>
        <w:pStyle w:val="a7"/>
      </w:pPr>
    </w:p>
    <w:p w14:paraId="456E4BED" w14:textId="77777777" w:rsidR="007B5F46" w:rsidRDefault="007B5F46">
      <w:pPr>
        <w:pStyle w:val="a7"/>
      </w:pPr>
    </w:p>
    <w:p w14:paraId="33639A17" w14:textId="77777777" w:rsidR="007B5F46" w:rsidRDefault="007B5F46">
      <w:pPr>
        <w:pStyle w:val="a7"/>
      </w:pPr>
    </w:p>
    <w:p w14:paraId="0F1B39C7" w14:textId="77777777" w:rsidR="007B5F46" w:rsidRDefault="007B5F46">
      <w:pPr>
        <w:pStyle w:val="a7"/>
      </w:pPr>
    </w:p>
    <w:p w14:paraId="22843D78" w14:textId="77777777" w:rsidR="007B5F46" w:rsidRDefault="007B5F46">
      <w:pPr>
        <w:pStyle w:val="a7"/>
      </w:pPr>
    </w:p>
    <w:p w14:paraId="4636E495" w14:textId="77777777" w:rsidR="007B5F46" w:rsidRDefault="007B5F46">
      <w:pPr>
        <w:pStyle w:val="a7"/>
      </w:pPr>
    </w:p>
    <w:p w14:paraId="42EC069D" w14:textId="77777777" w:rsidR="007B5F46" w:rsidRDefault="007B5F46">
      <w:pPr>
        <w:pStyle w:val="a7"/>
      </w:pPr>
    </w:p>
    <w:p w14:paraId="73C690BF" w14:textId="77777777" w:rsidR="007B5F46" w:rsidRDefault="007B5F46">
      <w:pPr>
        <w:pStyle w:val="a7"/>
      </w:pPr>
    </w:p>
    <w:p w14:paraId="23ABD5D1" w14:textId="77777777" w:rsidR="007B5F46" w:rsidRDefault="007B5F46">
      <w:pPr>
        <w:pStyle w:val="a7"/>
      </w:pPr>
    </w:p>
    <w:p w14:paraId="12367218" w14:textId="77777777" w:rsidR="007B5F46" w:rsidRDefault="007B5F46">
      <w:pPr>
        <w:pStyle w:val="a7"/>
      </w:pPr>
    </w:p>
    <w:p w14:paraId="4DC3BAEA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Уважаемые жители Верхнелюбажского сельсовета!</w:t>
      </w:r>
    </w:p>
    <w:p w14:paraId="68E685B0" w14:textId="77777777" w:rsidR="007B5F46" w:rsidRDefault="007B5F46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14:paraId="6EA3933E" w14:textId="77777777" w:rsidR="007B5F46" w:rsidRDefault="00A13197">
      <w:pPr>
        <w:pStyle w:val="a7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«Бюджет для граждан» - один из инструментов </w:t>
      </w:r>
      <w:r>
        <w:rPr>
          <w:rFonts w:ascii="Times New Roman" w:hAnsi="Times New Roman" w:cs="Times New Roman"/>
          <w:sz w:val="32"/>
          <w:szCs w:val="32"/>
        </w:rPr>
        <w:t>реализации проекта   «Открытое Правительство», который призван повысить открытость органов власти в отношении граждан, обеспечить доступность и качество муниципальных услуг. Надеемся, что информация о бюджете, представленная в информативной и компактной фо</w:t>
      </w:r>
      <w:r>
        <w:rPr>
          <w:rFonts w:ascii="Times New Roman" w:hAnsi="Times New Roman" w:cs="Times New Roman"/>
          <w:sz w:val="32"/>
          <w:szCs w:val="32"/>
        </w:rPr>
        <w:t>рме, позволит вам углубить свои знания о бюджете и создать основы для активного участия в бюджетных процессах сельсовета.</w:t>
      </w:r>
    </w:p>
    <w:p w14:paraId="1454975B" w14:textId="77777777" w:rsidR="007B5F46" w:rsidRDefault="007B5F46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14:paraId="0C3F2BD8" w14:textId="77777777" w:rsidR="007B5F46" w:rsidRDefault="00A13197">
      <w:pPr>
        <w:pStyle w:val="a7"/>
        <w:jc w:val="both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Мы постарались составить этот документ в доступной и понятной форме, чтобы бюджет стал понятным для каждого жителя сельсовета.</w:t>
      </w:r>
    </w:p>
    <w:p w14:paraId="6E81B045" w14:textId="77777777" w:rsidR="007B5F46" w:rsidRDefault="007B5F46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14:paraId="005426C1" w14:textId="77777777" w:rsidR="007B5F46" w:rsidRDefault="007B5F46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375F6BF1" w14:textId="77777777" w:rsidR="007B5F46" w:rsidRDefault="007B5F46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62BCCE5F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sz w:val="32"/>
          <w:szCs w:val="32"/>
        </w:rPr>
        <w:t>С уважением,</w:t>
      </w:r>
    </w:p>
    <w:p w14:paraId="0046083A" w14:textId="77777777" w:rsidR="007B5F46" w:rsidRDefault="00A13197">
      <w:pPr>
        <w:pStyle w:val="a7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</w:t>
      </w:r>
    </w:p>
    <w:p w14:paraId="19B65A43" w14:textId="77777777" w:rsidR="007B5F46" w:rsidRDefault="00A13197">
      <w:pPr>
        <w:pStyle w:val="a7"/>
        <w:jc w:val="right"/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Глава Верхнелюбажского сельсовета</w:t>
      </w:r>
    </w:p>
    <w:p w14:paraId="03B170DF" w14:textId="77777777" w:rsidR="007B5F46" w:rsidRDefault="00A13197">
      <w:pPr>
        <w:pStyle w:val="a7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Фатежского района</w:t>
      </w:r>
    </w:p>
    <w:p w14:paraId="4943C328" w14:textId="77777777" w:rsidR="007B5F46" w:rsidRDefault="00A13197">
      <w:pPr>
        <w:pStyle w:val="a7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Н.Н.</w:t>
      </w:r>
      <w:r>
        <w:rPr>
          <w:rFonts w:ascii="Times New Roman" w:hAnsi="Times New Roman" w:cs="Times New Roman"/>
        </w:rPr>
        <w:t>. Скиба</w:t>
      </w:r>
    </w:p>
    <w:p w14:paraId="47A29EA4" w14:textId="77777777" w:rsidR="007B5F46" w:rsidRDefault="007B5F46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44ACE613" w14:textId="77777777" w:rsidR="007B5F46" w:rsidRDefault="007B5F46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38034157" w14:textId="77777777" w:rsidR="007B5F46" w:rsidRDefault="007B5F46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6FEE89A8" w14:textId="77777777" w:rsidR="007B5F46" w:rsidRDefault="007B5F46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2D23F72E" w14:textId="77777777" w:rsidR="007B5F46" w:rsidRDefault="007B5F46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57CE7102" w14:textId="77777777" w:rsidR="007B5F46" w:rsidRDefault="007B5F46">
      <w:pPr>
        <w:pStyle w:val="a7"/>
      </w:pPr>
    </w:p>
    <w:p w14:paraId="25D236A4" w14:textId="77777777" w:rsidR="007B5F46" w:rsidRDefault="007B5F46">
      <w:pPr>
        <w:pStyle w:val="a7"/>
      </w:pPr>
    </w:p>
    <w:p w14:paraId="0C86EE0C" w14:textId="77777777" w:rsidR="007B5F46" w:rsidRDefault="007B5F46">
      <w:pPr>
        <w:pStyle w:val="a7"/>
      </w:pPr>
    </w:p>
    <w:p w14:paraId="2F670C3D" w14:textId="77777777" w:rsidR="007B5F46" w:rsidRDefault="007B5F46">
      <w:pPr>
        <w:pStyle w:val="a7"/>
      </w:pPr>
    </w:p>
    <w:p w14:paraId="1F4D5DBF" w14:textId="77777777" w:rsidR="007B5F46" w:rsidRDefault="007B5F46">
      <w:pPr>
        <w:pStyle w:val="a7"/>
      </w:pPr>
    </w:p>
    <w:p w14:paraId="76123D34" w14:textId="77777777" w:rsidR="007B5F46" w:rsidRDefault="007B5F46">
      <w:pPr>
        <w:pStyle w:val="a7"/>
      </w:pPr>
    </w:p>
    <w:p w14:paraId="34C2E568" w14:textId="77777777" w:rsidR="007B5F46" w:rsidRDefault="007B5F46">
      <w:pPr>
        <w:pStyle w:val="a7"/>
      </w:pPr>
    </w:p>
    <w:p w14:paraId="33E7A7D0" w14:textId="77777777" w:rsidR="007B5F46" w:rsidRDefault="007B5F46">
      <w:pPr>
        <w:pStyle w:val="a7"/>
      </w:pPr>
    </w:p>
    <w:p w14:paraId="591DB904" w14:textId="77777777" w:rsidR="007B5F46" w:rsidRDefault="007B5F46">
      <w:pPr>
        <w:pStyle w:val="a7"/>
      </w:pPr>
    </w:p>
    <w:p w14:paraId="644FC237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AAA2B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</w:p>
    <w:p w14:paraId="79BF2CED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62B8339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1. Вводная часть</w:t>
      </w:r>
    </w:p>
    <w:p w14:paraId="3E55F6C0" w14:textId="77777777" w:rsidR="007B5F46" w:rsidRDefault="007B5F4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14:paraId="02E803D0" w14:textId="77777777" w:rsidR="007B5F46" w:rsidRDefault="00A13197">
      <w:pPr>
        <w:pStyle w:val="a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Начиная с 2015года, все финансовые органы страны </w:t>
      </w:r>
      <w:r>
        <w:rPr>
          <w:rFonts w:ascii="Times New Roman" w:hAnsi="Times New Roman" w:cs="Times New Roman"/>
          <w:sz w:val="28"/>
          <w:szCs w:val="28"/>
        </w:rPr>
        <w:t xml:space="preserve">составляют на регулярной основе отдельный аналитический документ «Бюджет для граждан», который должен содержать основные положения закона (решения) о бюджете и отчета о его исполнении в доступной и понятной форме. </w:t>
      </w:r>
    </w:p>
    <w:p w14:paraId="19E6F0CC" w14:textId="77777777" w:rsidR="007B5F46" w:rsidRDefault="00A13197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 держите в руках «Бюджет для граждан», который познакомит вас с основными положениями бюджета Верхнелюбажского сельсовета Фатежского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BB0785C" w14:textId="77777777" w:rsidR="007B5F46" w:rsidRDefault="007B5F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C063F62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b/>
          <w:i/>
          <w:sz w:val="36"/>
          <w:szCs w:val="36"/>
        </w:rPr>
        <w:t>Общие понятия</w:t>
      </w:r>
    </w:p>
    <w:p w14:paraId="26BA63E7" w14:textId="77777777" w:rsidR="007B5F46" w:rsidRDefault="007B5F4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14:paraId="57974B77" w14:textId="77777777" w:rsidR="007B5F46" w:rsidRDefault="00A13197">
      <w:pPr>
        <w:pStyle w:val="a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Бюджет (от старонормандского bougette -мешок с деньгами) — сме</w:t>
      </w:r>
      <w:r>
        <w:rPr>
          <w:rFonts w:ascii="Times New Roman" w:hAnsi="Times New Roman" w:cs="Times New Roman"/>
          <w:sz w:val="28"/>
          <w:szCs w:val="28"/>
        </w:rPr>
        <w:t>та доходов и расходов.</w:t>
      </w:r>
    </w:p>
    <w:p w14:paraId="6236F70F" w14:textId="77777777" w:rsidR="007B5F46" w:rsidRDefault="00A13197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Консолидированный бюджет — свод бюджетов  бюджетной системы Российской Федерации на соответствующей территории (за исключением бюджетов государственных внебюджетных фондов) без учета межбюджетных трансфертов между этими бюджетами;</w:t>
      </w:r>
    </w:p>
    <w:p w14:paraId="71B0EAB0" w14:textId="77777777" w:rsidR="007B5F46" w:rsidRDefault="00A13197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ходы бюджета — денежные средства, поступающие в соответствии с законодательством в бюджет;</w:t>
      </w:r>
    </w:p>
    <w:p w14:paraId="2B2865E3" w14:textId="77777777" w:rsidR="007B5F46" w:rsidRDefault="00A13197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Расходы бюджета — денежные средства, направляемые на финансовое обеспечение задач и функций государства;</w:t>
      </w:r>
    </w:p>
    <w:p w14:paraId="47D98A5C" w14:textId="77777777" w:rsidR="007B5F46" w:rsidRDefault="00A13197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Дефицит бюджета — превышение расходов бюджета над его дохода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14:paraId="7F9DBD8A" w14:textId="77777777" w:rsidR="007B5F46" w:rsidRDefault="00A13197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Профицит бюджета — превышение доходов над его расходами;</w:t>
      </w:r>
    </w:p>
    <w:p w14:paraId="617D5A55" w14:textId="77777777" w:rsidR="007B5F46" w:rsidRDefault="00A13197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>Межбюджетные трансферты — средства, предоставляемые одним бюджетом бюджетной системы Российской Федерации другому бюджету Российской Федерации.</w:t>
      </w:r>
    </w:p>
    <w:p w14:paraId="20FF4AD1" w14:textId="77777777" w:rsidR="007B5F46" w:rsidRDefault="00A13197">
      <w:pPr>
        <w:pStyle w:val="a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E608E4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Общие понятия: структура бюджетной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системы  Российской Федерации</w:t>
      </w:r>
    </w:p>
    <w:p w14:paraId="1FF01249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7FA2CF2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Бюджетная система  РФ состоит из бюджетов трех уровней:</w:t>
      </w:r>
    </w:p>
    <w:p w14:paraId="339B231F" w14:textId="77777777" w:rsidR="007B5F46" w:rsidRDefault="007B5F4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619F229E" w14:textId="77777777" w:rsidR="007B5F46" w:rsidRDefault="00A13197">
      <w:pPr>
        <w:pStyle w:val="a7"/>
      </w:pPr>
      <w:r>
        <w:rPr>
          <w:rFonts w:ascii="Times New Roman" w:hAnsi="Times New Roman" w:cs="Times New Roman"/>
          <w:sz w:val="28"/>
          <w:szCs w:val="28"/>
        </w:rPr>
        <w:t>-первый уровень — федеральный бюджет РФ и бюджеты государственных внебюджетных фондов;</w:t>
      </w:r>
    </w:p>
    <w:p w14:paraId="30FFF6BE" w14:textId="77777777" w:rsidR="007B5F46" w:rsidRDefault="00A13197">
      <w:pPr>
        <w:pStyle w:val="a7"/>
      </w:pPr>
      <w:r>
        <w:rPr>
          <w:rFonts w:ascii="Times New Roman" w:hAnsi="Times New Roman" w:cs="Times New Roman"/>
          <w:sz w:val="28"/>
          <w:szCs w:val="28"/>
        </w:rPr>
        <w:t xml:space="preserve">- второй уровень — бюджеты субъектов РФ и </w:t>
      </w:r>
      <w:r>
        <w:rPr>
          <w:rFonts w:ascii="Times New Roman" w:hAnsi="Times New Roman" w:cs="Times New Roman"/>
          <w:sz w:val="28"/>
          <w:szCs w:val="28"/>
        </w:rPr>
        <w:t>бюджеты территориальных государственных внебюджетных фондов;</w:t>
      </w:r>
    </w:p>
    <w:p w14:paraId="66A9ADB7" w14:textId="77777777" w:rsidR="007B5F46" w:rsidRDefault="00A13197">
      <w:pPr>
        <w:pStyle w:val="a7"/>
      </w:pPr>
      <w:r>
        <w:rPr>
          <w:rFonts w:ascii="Times New Roman" w:hAnsi="Times New Roman" w:cs="Times New Roman"/>
          <w:sz w:val="28"/>
          <w:szCs w:val="28"/>
        </w:rPr>
        <w:t>- третий уровень — местные бюджеты.</w:t>
      </w:r>
    </w:p>
    <w:p w14:paraId="167A2564" w14:textId="77777777" w:rsidR="007B5F46" w:rsidRDefault="00A13197">
      <w:pPr>
        <w:pStyle w:val="a7"/>
        <w:jc w:val="both"/>
      </w:pPr>
      <w:r>
        <w:rPr>
          <w:rFonts w:eastAsia="Liberation Mono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звенья соответствующих бюджетных систем самостоятельны, т.е. принимаются соответствующими региональными и местными органами управления.</w:t>
      </w:r>
    </w:p>
    <w:p w14:paraId="66F933FC" w14:textId="77777777" w:rsidR="007B5F46" w:rsidRDefault="00A13197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</w:p>
    <w:p w14:paraId="014C2F68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348A0" w14:textId="77777777" w:rsidR="007B5F46" w:rsidRDefault="00A13197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ИСПОЛНЕНИЕ БЮДЖЕТА?</w:t>
      </w:r>
    </w:p>
    <w:p w14:paraId="78C60388" w14:textId="77777777" w:rsidR="007B5F46" w:rsidRDefault="007B5F4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5F8262CE" w14:textId="77777777" w:rsidR="007B5F46" w:rsidRDefault="00A131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Исполнение бюджета – процесс сбора и учета доходов и осуществление  расходов  на основе сводной бюджетной  росписи и кассового плана.  Исполнение  бюджета  – это этап бюджетного  процесса, который  начинается  с момента утверждения ре</w:t>
      </w:r>
      <w:r>
        <w:rPr>
          <w:rFonts w:ascii="Times New Roman" w:hAnsi="Times New Roman" w:cs="Times New Roman"/>
          <w:sz w:val="28"/>
          <w:szCs w:val="28"/>
        </w:rPr>
        <w:t>шения о бюджете законодательным  (представительным)  органом  муниципального образования и продолжается</w:t>
      </w:r>
    </w:p>
    <w:p w14:paraId="28154FFB" w14:textId="77777777" w:rsidR="007B5F46" w:rsidRDefault="00A131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течение финансового года. </w:t>
      </w:r>
    </w:p>
    <w:p w14:paraId="54AA0D2D" w14:textId="77777777" w:rsidR="007B5F46" w:rsidRDefault="00A131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этапы исполнения бюджета: -исполнение бюджета по доходам (обеспечение  полного и своевременного  поступления в б</w:t>
      </w:r>
      <w:r>
        <w:rPr>
          <w:rFonts w:ascii="Times New Roman" w:hAnsi="Times New Roman" w:cs="Times New Roman"/>
          <w:sz w:val="28"/>
          <w:szCs w:val="28"/>
        </w:rPr>
        <w:t>юджет налогов, сборов, доходов от использования имущества и других обязательных платежей, в соответствии с утвержденными бюджетными назначениями) - исполнение бюджета по расходам (обеспечение последовательного финансирования мероприятий, предусмотренных ре</w:t>
      </w:r>
      <w:r>
        <w:rPr>
          <w:rFonts w:ascii="Times New Roman" w:hAnsi="Times New Roman" w:cs="Times New Roman"/>
          <w:sz w:val="28"/>
          <w:szCs w:val="28"/>
        </w:rPr>
        <w:t xml:space="preserve">шением  о бюджете, в пределах утвержденных сумм с целью исполнения принятых  муниципальным образованием расходных обязательств). </w:t>
      </w:r>
    </w:p>
    <w:p w14:paraId="1AC84BA5" w14:textId="77777777" w:rsidR="007B5F46" w:rsidRDefault="00A13197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Составление и  утверждение отчета об исполнении бюджета является важной формой  контроля за исполнением бюджета. Годовой  отч</w:t>
      </w:r>
      <w:r>
        <w:rPr>
          <w:rFonts w:ascii="Times New Roman" w:hAnsi="Times New Roman" w:cs="Times New Roman"/>
          <w:sz w:val="28"/>
          <w:szCs w:val="28"/>
        </w:rPr>
        <w:t xml:space="preserve">ет  об исполнении бюджета </w:t>
      </w:r>
      <w:r>
        <w:rPr>
          <w:rFonts w:ascii="Times New Roman" w:hAnsi="Times New Roman" w:cs="Times New Roman"/>
          <w:sz w:val="28"/>
          <w:szCs w:val="28"/>
        </w:rPr>
        <w:t>Верхнелюбажского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представляется на утверждение в Собрание депутатов </w:t>
      </w:r>
      <w:r>
        <w:rPr>
          <w:rFonts w:ascii="Times New Roman" w:hAnsi="Times New Roman" w:cs="Times New Roman"/>
          <w:sz w:val="28"/>
          <w:szCs w:val="28"/>
        </w:rPr>
        <w:t>Верхнелюбажского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Фатежского района Курской области. По результатам рассмотрения отчета депутаты Собрания принимают решение о его утверждении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0AB9AF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3821FA7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 цели бюджетной политики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Верхнелюбажского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сельсовета за 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14:paraId="12052289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A0AA594" w14:textId="77777777" w:rsidR="007B5F46" w:rsidRDefault="00A1319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sz w:val="28"/>
          <w:szCs w:val="28"/>
        </w:rPr>
        <w:t xml:space="preserve">  Обеспечение сбалансированности  и устойчивости бюджетной системы</w:t>
      </w:r>
    </w:p>
    <w:p w14:paraId="357F075E" w14:textId="77777777" w:rsidR="007B5F46" w:rsidRDefault="00A1319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sz w:val="28"/>
          <w:szCs w:val="28"/>
        </w:rPr>
        <w:t xml:space="preserve">  Повышение  результативности  бюджетных   расходов, достижение установленных показателей</w:t>
      </w:r>
    </w:p>
    <w:p w14:paraId="654A6A80" w14:textId="77777777" w:rsidR="007B5F46" w:rsidRDefault="00A1319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Обеспечение прозрачности и открытости</w:t>
      </w:r>
    </w:p>
    <w:p w14:paraId="72E4AA08" w14:textId="77777777" w:rsidR="007B5F46" w:rsidRDefault="00A1319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sz w:val="28"/>
          <w:szCs w:val="28"/>
        </w:rPr>
        <w:t xml:space="preserve">  бюджетного процесса для граждан </w:t>
      </w:r>
    </w:p>
    <w:p w14:paraId="495BE692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A95E02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Налоговая политика</w:t>
      </w:r>
    </w:p>
    <w:p w14:paraId="2D884CF1" w14:textId="77777777" w:rsidR="007B5F46" w:rsidRDefault="007B5F4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14:paraId="60FC87B3" w14:textId="77777777" w:rsidR="007B5F46" w:rsidRDefault="00A131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Основными направлениями налоговой политики муниципального образования «Верхнелюбажский сельсовет» Фатежского района Курской области </w:t>
      </w:r>
      <w:r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>год (далее – налоговая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политика) </w:t>
      </w:r>
      <w:r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i/>
          <w:sz w:val="28"/>
          <w:szCs w:val="28"/>
        </w:rPr>
        <w:t xml:space="preserve"> увеличение налогового потенциала, поддержка и привлечение инвестиций в экономику сельсовета, совершенствование налогового администрирования и обеспечение бюджетной стабильности в муниципальном образовании «Верхнелюбажский сельсовет» Фатежс</w:t>
      </w:r>
      <w:r>
        <w:rPr>
          <w:rFonts w:ascii="Times New Roman" w:hAnsi="Times New Roman" w:cs="Times New Roman"/>
          <w:i/>
          <w:sz w:val="28"/>
          <w:szCs w:val="28"/>
        </w:rPr>
        <w:t>кого района Курской области в среднесрочной и долгосрочной перспективе.</w:t>
      </w:r>
    </w:p>
    <w:p w14:paraId="52EEC92D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89373" w14:textId="77777777" w:rsidR="007B5F46" w:rsidRDefault="00A13197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Бюджет для граждан об исполнении бюджета – аналитический  документ, разрабатываемый  в  целях представления гражданам актуальной  информации об исполнении бюджета МО «</w:t>
      </w:r>
      <w:r>
        <w:rPr>
          <w:rFonts w:ascii="Times New Roman" w:hAnsi="Times New Roman" w:cs="Times New Roman"/>
          <w:sz w:val="28"/>
          <w:szCs w:val="28"/>
        </w:rPr>
        <w:t>Верхнелюбажский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 Фатежского района Курской области  за 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формате, доступном для широкого круга пользователей.</w:t>
      </w:r>
    </w:p>
    <w:p w14:paraId="372D5CEC" w14:textId="77777777" w:rsidR="007B5F46" w:rsidRDefault="007B5F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252A1C6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715132E" w14:textId="77777777" w:rsidR="007B5F46" w:rsidRDefault="00A13197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– это этап бюджетного процесса, который начинается с момента утверждения решения о бюджете Собрания депутатов </w:t>
      </w:r>
      <w:r>
        <w:rPr>
          <w:rFonts w:ascii="Times New Roman" w:hAnsi="Times New Roman" w:cs="Times New Roman"/>
          <w:sz w:val="28"/>
          <w:szCs w:val="28"/>
        </w:rPr>
        <w:t>Верхнелюб</w:t>
      </w:r>
      <w:r>
        <w:rPr>
          <w:rFonts w:ascii="Times New Roman" w:hAnsi="Times New Roman" w:cs="Times New Roman"/>
          <w:sz w:val="28"/>
          <w:szCs w:val="28"/>
        </w:rPr>
        <w:t xml:space="preserve">ажского </w:t>
      </w:r>
      <w:r>
        <w:rPr>
          <w:rFonts w:ascii="Times New Roman" w:hAnsi="Times New Roman" w:cs="Times New Roman"/>
          <w:sz w:val="28"/>
          <w:szCs w:val="28"/>
        </w:rPr>
        <w:t>сельсовета Фатежского района Курской области и продолжается в течение всего финансового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года!</w:t>
      </w:r>
    </w:p>
    <w:p w14:paraId="1E8D94EB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96C09B" w14:textId="77777777" w:rsidR="007B5F46" w:rsidRDefault="00A1319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исполнения бюджета</w:t>
      </w:r>
    </w:p>
    <w:p w14:paraId="0A67CDDB" w14:textId="77777777" w:rsidR="007B5F46" w:rsidRDefault="007B5F46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11257" w14:textId="77777777" w:rsidR="007B5F46" w:rsidRDefault="00A131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Исполнение бюджета по доходам</w:t>
      </w:r>
      <w:r>
        <w:rPr>
          <w:rFonts w:ascii="Times New Roman" w:hAnsi="Times New Roman" w:cs="Times New Roman"/>
          <w:sz w:val="28"/>
          <w:szCs w:val="28"/>
        </w:rPr>
        <w:t xml:space="preserve">  –  обеспечение полного и своевременного поступления в бюджет налогов, сборов, доходов от и</w:t>
      </w:r>
      <w:r>
        <w:rPr>
          <w:rFonts w:ascii="Times New Roman" w:hAnsi="Times New Roman" w:cs="Times New Roman"/>
          <w:sz w:val="28"/>
          <w:szCs w:val="28"/>
        </w:rPr>
        <w:t>спользования имущества и других обязательных платежей, в соответствии с утвержденным планом.</w:t>
      </w:r>
    </w:p>
    <w:p w14:paraId="00396DE6" w14:textId="77777777" w:rsidR="007B5F46" w:rsidRDefault="00A131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Исполнение бюджета по расходам </w:t>
      </w:r>
      <w:r>
        <w:rPr>
          <w:rFonts w:ascii="Times New Roman" w:hAnsi="Times New Roman" w:cs="Times New Roman"/>
          <w:sz w:val="28"/>
          <w:szCs w:val="28"/>
        </w:rPr>
        <w:t>–  последовательное финансирование мероприятий, предусмотренных решением о бюджете, в пределах утвержденных сумм с целью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принятых муниципальным образованием расходных обязательств.</w:t>
      </w:r>
    </w:p>
    <w:p w14:paraId="3639BF50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06D20BA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58D5E6E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B6C7A27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b/>
          <w:i/>
          <w:sz w:val="40"/>
          <w:szCs w:val="40"/>
        </w:rPr>
        <w:t>Сбалансированность бюджета</w:t>
      </w:r>
    </w:p>
    <w:p w14:paraId="7B96FBFD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6A4E003C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D6BEA38" w14:textId="77777777" w:rsidR="007B5F46" w:rsidRDefault="00A13197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СБАЛАНСИРОВАННОСТЬ БЮДЖЕТА ПО ДОХОДАМ И РАСХОДАМ — </w:t>
      </w:r>
      <w:r>
        <w:rPr>
          <w:rFonts w:ascii="Times New Roman" w:hAnsi="Times New Roman" w:cs="Times New Roman"/>
          <w:i/>
          <w:iCs/>
          <w:sz w:val="28"/>
          <w:szCs w:val="28"/>
        </w:rPr>
        <w:t>основополагающее требование, предъявляемое к органам составляющим и утверждающим бюджет.</w:t>
      </w:r>
    </w:p>
    <w:p w14:paraId="400539D0" w14:textId="77777777" w:rsidR="007B5F46" w:rsidRDefault="007B5F46">
      <w:pPr>
        <w:pStyle w:val="a7"/>
        <w:jc w:val="both"/>
        <w:rPr>
          <w:iCs/>
        </w:rPr>
      </w:pPr>
    </w:p>
    <w:p w14:paraId="2387C7BE" w14:textId="77777777" w:rsidR="007B5F46" w:rsidRDefault="007B5F46">
      <w:pPr>
        <w:pStyle w:val="a7"/>
        <w:rPr>
          <w:iCs/>
        </w:rPr>
      </w:pPr>
    </w:p>
    <w:p w14:paraId="2B067C12" w14:textId="77777777" w:rsidR="007B5F46" w:rsidRDefault="007B5F46">
      <w:pPr>
        <w:pStyle w:val="a7"/>
        <w:rPr>
          <w:iCs/>
        </w:rPr>
      </w:pPr>
    </w:p>
    <w:p w14:paraId="32D29349" w14:textId="77777777" w:rsidR="007B5F46" w:rsidRDefault="007B5F46">
      <w:pPr>
        <w:pStyle w:val="a7"/>
        <w:rPr>
          <w:iCs/>
        </w:rPr>
      </w:pPr>
    </w:p>
    <w:p w14:paraId="53691BB4" w14:textId="77777777" w:rsidR="007B5F46" w:rsidRDefault="00A13197">
      <w:pPr>
        <w:pStyle w:val="a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Дефицит --- Расходы &gt; Доходы</w:t>
      </w:r>
    </w:p>
    <w:p w14:paraId="0258AD79" w14:textId="77777777" w:rsidR="007B5F46" w:rsidRDefault="00A13197">
      <w:pPr>
        <w:pStyle w:val="a7"/>
      </w:pPr>
      <w:r>
        <w:rPr>
          <w:rFonts w:ascii="Times New Roman" w:hAnsi="Times New Roman" w:cs="Times New Roman"/>
          <w:sz w:val="28"/>
          <w:szCs w:val="28"/>
        </w:rPr>
        <w:t>Доходы — Расходы =       или</w:t>
      </w:r>
    </w:p>
    <w:p w14:paraId="1F03AFB5" w14:textId="77777777" w:rsidR="007B5F46" w:rsidRDefault="00A13197">
      <w:pPr>
        <w:pStyle w:val="a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Профицит --- Расходы &lt; Доходы</w:t>
      </w:r>
    </w:p>
    <w:p w14:paraId="6B7887CC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9FE942D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872797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A0689E6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7E4FF51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7239A32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DF4CD9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094151F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BFB1C80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B815D54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CE618AF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4DE21E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Доходы — Расходы = Дефицит (Профицит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70E86BFE" w14:textId="77777777" w:rsidR="007B5F46" w:rsidRDefault="007B5F46">
      <w:pPr>
        <w:pStyle w:val="a7"/>
        <w:rPr>
          <w:rFonts w:ascii="Times New Roman" w:hAnsi="Times New Roman" w:cs="Times New Roman"/>
          <w:sz w:val="32"/>
          <w:szCs w:val="32"/>
        </w:rPr>
      </w:pPr>
    </w:p>
    <w:p w14:paraId="1F83D9F9" w14:textId="77777777" w:rsidR="007B5F46" w:rsidRDefault="00A13197">
      <w:pPr>
        <w:pStyle w:val="a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204DF21C" w14:textId="77777777" w:rsidR="007B5F46" w:rsidRDefault="00A13197">
      <w:pPr>
        <w:pStyle w:val="a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Дефицит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Профицит</w:t>
      </w:r>
    </w:p>
    <w:p w14:paraId="694DEF0A" w14:textId="77777777" w:rsidR="007B5F46" w:rsidRDefault="00A13197">
      <w:pPr>
        <w:pStyle w:val="a7"/>
      </w:pPr>
      <w:r>
        <w:rPr>
          <w:rFonts w:ascii="Times New Roman" w:hAnsi="Times New Roman" w:cs="Times New Roman"/>
          <w:sz w:val="28"/>
          <w:szCs w:val="28"/>
        </w:rPr>
        <w:t>(расходы больше                                                                  (доходы больше</w:t>
      </w:r>
    </w:p>
    <w:p w14:paraId="6DD84EC9" w14:textId="77777777" w:rsidR="007B5F46" w:rsidRDefault="00A13197">
      <w:pPr>
        <w:pStyle w:val="a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доходов)                                                                                  расходов)</w:t>
      </w:r>
    </w:p>
    <w:p w14:paraId="1E537466" w14:textId="77777777" w:rsidR="007B5F46" w:rsidRDefault="00A13197">
      <w:pPr>
        <w:pStyle w:val="a7"/>
      </w:pPr>
      <w:r>
        <w:rPr>
          <w:rFonts w:ascii="Times New Roman" w:hAnsi="Times New Roman" w:cs="Times New Roman"/>
        </w:rPr>
        <w:t>При превышении расходов                                                                                         При превышении доходов</w:t>
      </w:r>
    </w:p>
    <w:p w14:paraId="02A53ECE" w14:textId="77777777" w:rsidR="007B5F46" w:rsidRDefault="00A13197">
      <w:pPr>
        <w:pStyle w:val="a7"/>
      </w:pPr>
      <w:r>
        <w:rPr>
          <w:rFonts w:ascii="Times New Roman" w:hAnsi="Times New Roman" w:cs="Times New Roman"/>
        </w:rPr>
        <w:t>над доходами принимается                                                                                        над расхо</w:t>
      </w:r>
      <w:r>
        <w:rPr>
          <w:rFonts w:ascii="Times New Roman" w:hAnsi="Times New Roman" w:cs="Times New Roman"/>
        </w:rPr>
        <w:t>дами принимается</w:t>
      </w:r>
    </w:p>
    <w:p w14:paraId="18671ED5" w14:textId="77777777" w:rsidR="007B5F46" w:rsidRDefault="00A13197">
      <w:pPr>
        <w:pStyle w:val="a7"/>
      </w:pPr>
      <w:r>
        <w:rPr>
          <w:rFonts w:ascii="Times New Roman" w:hAnsi="Times New Roman" w:cs="Times New Roman"/>
        </w:rPr>
        <w:t xml:space="preserve">решение об источниках                                                                                                      решение, как их </w:t>
      </w:r>
    </w:p>
    <w:p w14:paraId="47169B7C" w14:textId="77777777" w:rsidR="007B5F46" w:rsidRDefault="00A13197">
      <w:pPr>
        <w:pStyle w:val="a7"/>
      </w:pPr>
      <w:r>
        <w:rPr>
          <w:rFonts w:ascii="Times New Roman" w:hAnsi="Times New Roman" w:cs="Times New Roman"/>
        </w:rPr>
        <w:t xml:space="preserve">покрытия дефицита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использовать</w:t>
      </w:r>
    </w:p>
    <w:p w14:paraId="4957C72D" w14:textId="77777777" w:rsidR="007B5F46" w:rsidRDefault="00A13197">
      <w:pPr>
        <w:pStyle w:val="a7"/>
      </w:pPr>
      <w:r>
        <w:rPr>
          <w:rFonts w:ascii="Times New Roman" w:hAnsi="Times New Roman" w:cs="Times New Roman"/>
        </w:rPr>
        <w:t>(например, использовать                                                                                            (например, накапливать</w:t>
      </w:r>
    </w:p>
    <w:p w14:paraId="4780EF1A" w14:textId="77777777" w:rsidR="007B5F46" w:rsidRDefault="00A13197">
      <w:pPr>
        <w:pStyle w:val="a7"/>
      </w:pPr>
      <w:r>
        <w:rPr>
          <w:rFonts w:ascii="Times New Roman" w:hAnsi="Times New Roman" w:cs="Times New Roman"/>
        </w:rPr>
        <w:t xml:space="preserve">имеющиеся накопления,                                                                                         резервы, остатки, погашать </w:t>
      </w:r>
    </w:p>
    <w:p w14:paraId="3861858C" w14:textId="77777777" w:rsidR="007B5F46" w:rsidRDefault="00A13197">
      <w:pPr>
        <w:pStyle w:val="a7"/>
      </w:pPr>
      <w:r>
        <w:rPr>
          <w:rFonts w:ascii="Times New Roman" w:hAnsi="Times New Roman" w:cs="Times New Roman"/>
        </w:rPr>
        <w:t xml:space="preserve">остатки, взять в долг)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долг)</w:t>
      </w:r>
    </w:p>
    <w:p w14:paraId="104D222E" w14:textId="77777777" w:rsidR="007B5F46" w:rsidRDefault="007B5F46">
      <w:pPr>
        <w:pStyle w:val="a7"/>
        <w:rPr>
          <w:rFonts w:ascii="Times New Roman" w:hAnsi="Times New Roman" w:cs="Times New Roman"/>
        </w:rPr>
      </w:pPr>
    </w:p>
    <w:p w14:paraId="7A24FBC6" w14:textId="77777777" w:rsidR="007B5F46" w:rsidRDefault="007B5F46">
      <w:pPr>
        <w:pStyle w:val="a7"/>
        <w:rPr>
          <w:rFonts w:ascii="Times New Roman" w:hAnsi="Times New Roman" w:cs="Times New Roman"/>
        </w:rPr>
      </w:pPr>
    </w:p>
    <w:p w14:paraId="77DBDC8D" w14:textId="77777777" w:rsidR="007B5F46" w:rsidRDefault="007B5F46">
      <w:pPr>
        <w:pStyle w:val="a7"/>
        <w:rPr>
          <w:rFonts w:ascii="Times New Roman" w:hAnsi="Times New Roman" w:cs="Times New Roman"/>
        </w:rPr>
      </w:pPr>
    </w:p>
    <w:p w14:paraId="48A916B7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D95050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Дефицит и профицит</w:t>
      </w:r>
    </w:p>
    <w:p w14:paraId="40EABAC5" w14:textId="77777777" w:rsidR="007B5F46" w:rsidRDefault="007B5F4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080BE9C4" w14:textId="77777777" w:rsidR="007B5F46" w:rsidRDefault="007B5F46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C13C1A5" w14:textId="77777777" w:rsidR="007B5F46" w:rsidRDefault="00A13197">
      <w:pPr>
        <w:pStyle w:val="a7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При дефицитном бюджете растет долг и (или) снижаются остатки (накопления)</w:t>
      </w:r>
    </w:p>
    <w:p w14:paraId="2CF8AEAF" w14:textId="77777777" w:rsidR="007B5F46" w:rsidRDefault="007B5F46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523DF3" w14:textId="77777777" w:rsidR="007B5F46" w:rsidRDefault="00A13197">
      <w:pPr>
        <w:pStyle w:val="a7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При профицитном бюджете снижается долг и (или) растут остатки (накопления)</w:t>
      </w:r>
    </w:p>
    <w:p w14:paraId="7D1F6CF7" w14:textId="77777777" w:rsidR="007B5F46" w:rsidRDefault="007B5F46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A429D4" w14:textId="77777777" w:rsidR="007B5F46" w:rsidRDefault="007B5F46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14:paraId="69E58BA5" w14:textId="77777777" w:rsidR="007B5F46" w:rsidRDefault="007B5F46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14:paraId="262B2CC8" w14:textId="77777777" w:rsidR="007B5F46" w:rsidRDefault="007B5F46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14:paraId="6161C773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F2D7BF6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EF98FDF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7110919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396C892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993D44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D02454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30EA76D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39AC48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3931C07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DA6F229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8A502E2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6C78D6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647053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935FE09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75F8FF7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822B165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14:paraId="65FC7882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21A80725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4626C9D8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b/>
          <w:i/>
          <w:sz w:val="36"/>
          <w:szCs w:val="36"/>
        </w:rPr>
        <w:t>ДОХОДЫ БЮДЖЕТА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поступления денежных средств в бюджет</w:t>
      </w:r>
    </w:p>
    <w:p w14:paraId="591A2E2C" w14:textId="77777777" w:rsidR="007B5F46" w:rsidRDefault="007B5F4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5C6A2B7E" w14:textId="77777777" w:rsidR="007B5F46" w:rsidRDefault="007B5F4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01374FC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b/>
          <w:i/>
          <w:sz w:val="32"/>
          <w:szCs w:val="32"/>
        </w:rPr>
        <w:t>ДОХОДЫ:</w:t>
      </w:r>
    </w:p>
    <w:p w14:paraId="357BDD2F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BE134CE" w14:textId="77777777" w:rsidR="007B5F46" w:rsidRDefault="007B5F46">
      <w:pPr>
        <w:pStyle w:val="a7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21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794"/>
        <w:gridCol w:w="3544"/>
        <w:gridCol w:w="2875"/>
      </w:tblGrid>
      <w:tr w:rsidR="007B5F46" w14:paraId="2D3E2A78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AFC8" w14:textId="77777777" w:rsidR="007B5F46" w:rsidRDefault="00A13197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Налоговые доходы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69B1" w14:textId="77777777" w:rsidR="007B5F46" w:rsidRDefault="00A13197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Неналоговые доходы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8391" w14:textId="77777777" w:rsidR="007B5F46" w:rsidRDefault="00A13197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Безвозмездные поступления</w:t>
            </w:r>
          </w:p>
        </w:tc>
      </w:tr>
      <w:tr w:rsidR="007B5F46" w14:paraId="3CA8691D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FFA70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</w:rPr>
              <w:t>*Налог на доходы физических лиц (зачисляется  в размере  2%  в бюджет</w:t>
            </w:r>
          </w:p>
          <w:p w14:paraId="4567610C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</w:rPr>
              <w:t>поселения )</w:t>
            </w:r>
          </w:p>
          <w:p w14:paraId="2A02D257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</w:rPr>
              <w:t>*Единый сельскохозяйственный налог</w:t>
            </w:r>
          </w:p>
          <w:p w14:paraId="494C2A4C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</w:rPr>
              <w:t xml:space="preserve">*Налог на </w:t>
            </w:r>
            <w:r>
              <w:rPr>
                <w:rFonts w:ascii="Times New Roman" w:hAnsi="Times New Roman" w:cs="Times New Roman"/>
              </w:rPr>
              <w:t>имущество физических лиц</w:t>
            </w:r>
          </w:p>
          <w:p w14:paraId="09FF8585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</w:rPr>
              <w:t>*Земельный налог с организаций</w:t>
            </w:r>
          </w:p>
          <w:p w14:paraId="2AB205FA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</w:rPr>
              <w:t>*Земельный налог с физических лиц (в размере  100%  зачисляется в</w:t>
            </w:r>
          </w:p>
          <w:p w14:paraId="0A9C0650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</w:rPr>
              <w:t>бюджет  поселения)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F146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</w:rPr>
              <w:t>*Доходы от использования имущества</w:t>
            </w:r>
          </w:p>
          <w:p w14:paraId="1EF6C57A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</w:rPr>
              <w:t>*Доходы от оказания платных услуг и компенсации затрат государства</w:t>
            </w:r>
          </w:p>
          <w:p w14:paraId="7C0291E3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</w:rPr>
              <w:t>*Штрафы, санк</w:t>
            </w:r>
            <w:r>
              <w:rPr>
                <w:rFonts w:ascii="Times New Roman" w:hAnsi="Times New Roman" w:cs="Times New Roman"/>
              </w:rPr>
              <w:t>ции, возмещение ущерба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B6FE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</w:rPr>
              <w:t>*Дотации бюджетам сельских поселений на выравнивание бюджетной  обеспеченности</w:t>
            </w:r>
          </w:p>
          <w:p w14:paraId="68AFD5C2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</w:rPr>
              <w:t>*Субвенции бюджетам сельс-ких поселений на осуществле-ние первичного воинского учета на территориях, где отсутствуют военные комиссариаты</w:t>
            </w:r>
          </w:p>
        </w:tc>
      </w:tr>
    </w:tbl>
    <w:p w14:paraId="23D55E1F" w14:textId="77777777" w:rsidR="007B5F46" w:rsidRDefault="007B5F4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4B8883E8" w14:textId="77777777" w:rsidR="007B5F46" w:rsidRDefault="007B5F46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F394168" w14:textId="77777777" w:rsidR="007B5F46" w:rsidRDefault="007B5F46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28F22B9" w14:textId="77777777" w:rsidR="007B5F46" w:rsidRDefault="00A13197">
      <w:pPr>
        <w:pStyle w:val="a7"/>
        <w:jc w:val="center"/>
        <w:rPr>
          <w:rFonts w:ascii="Times New Roman" w:hAnsi="Times New Roman" w:cs="Times New Roman"/>
          <w:i/>
          <w:sz w:val="40"/>
          <w:szCs w:val="40"/>
          <w:shd w:val="clear" w:color="auto" w:fill="FFFF00"/>
        </w:rPr>
      </w:pPr>
      <w:r>
        <w:rPr>
          <w:rFonts w:ascii="Times New Roman" w:hAnsi="Times New Roman" w:cs="Times New Roman"/>
          <w:i/>
          <w:sz w:val="40"/>
          <w:szCs w:val="40"/>
          <w:shd w:val="clear" w:color="auto" w:fill="FFFF00"/>
        </w:rPr>
        <w:t xml:space="preserve">Исполнение доходной части бюджета </w:t>
      </w:r>
    </w:p>
    <w:p w14:paraId="2833FB49" w14:textId="77777777" w:rsidR="007B5F46" w:rsidRDefault="00A13197">
      <w:pPr>
        <w:pStyle w:val="a7"/>
        <w:jc w:val="center"/>
        <w:rPr>
          <w:shd w:val="clear" w:color="auto" w:fill="FFFF00"/>
        </w:rPr>
      </w:pPr>
      <w:r>
        <w:rPr>
          <w:rFonts w:ascii="Times New Roman" w:hAnsi="Times New Roman" w:cs="Times New Roman"/>
          <w:i/>
          <w:sz w:val="40"/>
          <w:szCs w:val="40"/>
          <w:shd w:val="clear" w:color="auto" w:fill="FFFF00"/>
        </w:rPr>
        <w:t>МО «</w:t>
      </w:r>
      <w:r>
        <w:rPr>
          <w:rFonts w:ascii="Times New Roman" w:hAnsi="Times New Roman" w:cs="Times New Roman"/>
          <w:i/>
          <w:sz w:val="40"/>
          <w:szCs w:val="40"/>
          <w:shd w:val="clear" w:color="auto" w:fill="FFFF00"/>
        </w:rPr>
        <w:t>Верхнелюбажский</w:t>
      </w:r>
      <w:r>
        <w:rPr>
          <w:rFonts w:ascii="Times New Roman" w:hAnsi="Times New Roman" w:cs="Times New Roman"/>
          <w:i/>
          <w:sz w:val="40"/>
          <w:szCs w:val="40"/>
          <w:shd w:val="clear" w:color="auto" w:fill="FFFF00"/>
        </w:rPr>
        <w:t xml:space="preserve"> сельсовет»</w:t>
      </w:r>
    </w:p>
    <w:p w14:paraId="6D3BDE75" w14:textId="77777777" w:rsidR="007B5F46" w:rsidRDefault="007B5F46">
      <w:pPr>
        <w:pStyle w:val="a7"/>
        <w:jc w:val="center"/>
        <w:rPr>
          <w:rFonts w:ascii="Times New Roman" w:hAnsi="Times New Roman" w:cs="Times New Roman"/>
          <w:i/>
          <w:sz w:val="40"/>
          <w:szCs w:val="40"/>
        </w:rPr>
      </w:pPr>
    </w:p>
    <w:p w14:paraId="2CD21E86" w14:textId="77777777" w:rsidR="007B5F46" w:rsidRDefault="00A13197">
      <w:pPr>
        <w:pStyle w:val="a7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в бюджет МО поступают:</w:t>
      </w:r>
    </w:p>
    <w:p w14:paraId="13E9C370" w14:textId="77777777" w:rsidR="007B5F46" w:rsidRDefault="007B5F46">
      <w:pPr>
        <w:pStyle w:val="a7"/>
        <w:jc w:val="center"/>
        <w:rPr>
          <w:rFonts w:ascii="Times New Roman" w:hAnsi="Times New Roman" w:cs="Times New Roman"/>
          <w:i/>
          <w:sz w:val="40"/>
          <w:szCs w:val="40"/>
        </w:rPr>
      </w:pPr>
    </w:p>
    <w:p w14:paraId="09FB617A" w14:textId="77777777" w:rsidR="007B5F46" w:rsidRDefault="00A1319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Налоговые  доходы</w:t>
      </w:r>
      <w:r>
        <w:rPr>
          <w:rFonts w:ascii="Times New Roman" w:hAnsi="Times New Roman" w:cs="Times New Roman"/>
          <w:i/>
          <w:sz w:val="28"/>
          <w:szCs w:val="28"/>
        </w:rPr>
        <w:t xml:space="preserve">  –  доходы  от  предусмотренных  законодательством  Российской  Федерации  налогов  и сборов,  а  также  пеней  и  штрафов  по  ним,  подлежащих  зачислению  в  бюджет  поселения  в  соответствии  с действующим законодательством.</w:t>
      </w:r>
    </w:p>
    <w:p w14:paraId="0BD74B3B" w14:textId="77777777" w:rsidR="007B5F46" w:rsidRDefault="00A1319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Неналоговые доходы</w:t>
      </w:r>
      <w:r>
        <w:rPr>
          <w:rFonts w:ascii="Times New Roman" w:hAnsi="Times New Roman" w:cs="Times New Roman"/>
          <w:i/>
          <w:sz w:val="28"/>
          <w:szCs w:val="28"/>
        </w:rPr>
        <w:t xml:space="preserve"> –  пла</w:t>
      </w:r>
      <w:r>
        <w:rPr>
          <w:rFonts w:ascii="Times New Roman" w:hAnsi="Times New Roman" w:cs="Times New Roman"/>
          <w:i/>
          <w:sz w:val="28"/>
          <w:szCs w:val="28"/>
        </w:rPr>
        <w:t>тежи за оказание муниципальных услуг, за пользование природными ресурсами, за пользование муниципальной собственностью, от продажи муниципального имущества, а также платежи в виде штрафов  и  иных  санкций  за  нарушение  законодательства,  подлежащие  зач</w:t>
      </w:r>
      <w:r>
        <w:rPr>
          <w:rFonts w:ascii="Times New Roman" w:hAnsi="Times New Roman" w:cs="Times New Roman"/>
          <w:i/>
          <w:sz w:val="28"/>
          <w:szCs w:val="28"/>
        </w:rPr>
        <w:t>ислению  в  бюджет  поселения  в  соответствии с действующим законодательством.</w:t>
      </w:r>
    </w:p>
    <w:p w14:paraId="5D6DDBF7" w14:textId="77777777" w:rsidR="007B5F46" w:rsidRDefault="00A1319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Безвозмездные  поступления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–  поступающие  в  бюджет  поселения денежные  средства  от  других бюджетов (межбюджетные трансферты), а также безвозмездные поступления от физичес</w:t>
      </w:r>
      <w:r>
        <w:rPr>
          <w:rFonts w:ascii="Times New Roman" w:hAnsi="Times New Roman" w:cs="Times New Roman"/>
          <w:i/>
          <w:sz w:val="28"/>
          <w:szCs w:val="28"/>
        </w:rPr>
        <w:t>ких и юридических лиц, в том числе добровольные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пожертвования.</w:t>
      </w:r>
    </w:p>
    <w:p w14:paraId="5A9C8226" w14:textId="77777777" w:rsidR="007B5F46" w:rsidRDefault="007B5F46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139C977" w14:textId="77777777" w:rsidR="007B5F46" w:rsidRDefault="00A13197">
      <w:pPr>
        <w:pStyle w:val="a7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Доходная часть бюджета исполнена по двум основным группам (руб.):</w:t>
      </w:r>
    </w:p>
    <w:p w14:paraId="60F2B604" w14:textId="77777777" w:rsidR="007B5F46" w:rsidRDefault="00A13197">
      <w:pPr>
        <w:pStyle w:val="a7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Доходы  20</w:t>
      </w:r>
      <w:r>
        <w:rPr>
          <w:rFonts w:ascii="Times New Roman" w:hAnsi="Times New Roman" w:cs="Times New Roman"/>
          <w:i/>
          <w:sz w:val="40"/>
          <w:szCs w:val="40"/>
        </w:rPr>
        <w:t>20</w:t>
      </w:r>
      <w:r>
        <w:rPr>
          <w:rFonts w:ascii="Times New Roman" w:hAnsi="Times New Roman" w:cs="Times New Roman"/>
          <w:i/>
          <w:sz w:val="40"/>
          <w:szCs w:val="40"/>
        </w:rPr>
        <w:t xml:space="preserve"> год</w:t>
      </w:r>
    </w:p>
    <w:p w14:paraId="5A3DA4D9" w14:textId="77777777" w:rsidR="007B5F46" w:rsidRDefault="00A13197">
      <w:pPr>
        <w:pStyle w:val="a7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Собственные  3 940 </w:t>
      </w:r>
      <w:r>
        <w:rPr>
          <w:rFonts w:ascii="Times New Roman" w:hAnsi="Times New Roman" w:cs="Times New Roman"/>
          <w:i/>
          <w:sz w:val="40"/>
          <w:szCs w:val="40"/>
        </w:rPr>
        <w:t>200</w:t>
      </w:r>
    </w:p>
    <w:p w14:paraId="09E9FA2B" w14:textId="77777777" w:rsidR="007B5F46" w:rsidRDefault="00A13197">
      <w:pPr>
        <w:pStyle w:val="a7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Безвозмездные  5 614 511</w:t>
      </w:r>
    </w:p>
    <w:p w14:paraId="702EF539" w14:textId="77777777" w:rsidR="007B5F46" w:rsidRDefault="00A13197">
      <w:pPr>
        <w:pStyle w:val="a7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ВСЕГО</w:t>
      </w:r>
    </w:p>
    <w:p w14:paraId="54826EFC" w14:textId="77777777" w:rsidR="007B5F46" w:rsidRDefault="00A13197">
      <w:pPr>
        <w:pStyle w:val="a7"/>
        <w:jc w:val="center"/>
        <w:rPr>
          <w:shd w:val="clear" w:color="auto" w:fill="FFFF00"/>
        </w:rPr>
      </w:pPr>
      <w:r>
        <w:rPr>
          <w:rFonts w:ascii="Times New Roman" w:hAnsi="Times New Roman" w:cs="Times New Roman"/>
          <w:i/>
          <w:sz w:val="40"/>
          <w:szCs w:val="40"/>
          <w:shd w:val="clear" w:color="auto" w:fill="FFFF00"/>
        </w:rPr>
        <w:t>9 554 711</w:t>
      </w:r>
    </w:p>
    <w:p w14:paraId="2AE8AD50" w14:textId="77777777" w:rsidR="007B5F46" w:rsidRDefault="007B5F46">
      <w:pPr>
        <w:pStyle w:val="a7"/>
        <w:jc w:val="center"/>
        <w:rPr>
          <w:rFonts w:ascii="Times New Roman" w:hAnsi="Times New Roman" w:cs="Times New Roman"/>
          <w:i/>
          <w:sz w:val="40"/>
          <w:szCs w:val="40"/>
        </w:rPr>
      </w:pPr>
    </w:p>
    <w:p w14:paraId="3B4DA1E4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b/>
          <w:i/>
          <w:sz w:val="40"/>
          <w:szCs w:val="40"/>
        </w:rPr>
        <w:t>Источники доходов местного бюджета</w:t>
      </w:r>
    </w:p>
    <w:tbl>
      <w:tblPr>
        <w:tblW w:w="990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444"/>
        <w:gridCol w:w="1697"/>
        <w:gridCol w:w="1700"/>
        <w:gridCol w:w="1059"/>
      </w:tblGrid>
      <w:tr w:rsidR="007B5F46" w14:paraId="24C7723A" w14:textId="77777777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7AC6" w14:textId="77777777" w:rsidR="007B5F46" w:rsidRDefault="00A13197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ADAB0" w14:textId="77777777" w:rsidR="007B5F46" w:rsidRDefault="00A13197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48D33" w14:textId="77777777" w:rsidR="007B5F46" w:rsidRDefault="00A131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9895D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B5F46" w14:paraId="58337196" w14:textId="77777777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5F2D0" w14:textId="77777777" w:rsidR="007B5F46" w:rsidRDefault="00A13197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Налоговые доходы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0E3F0" w14:textId="77777777" w:rsidR="007B5F46" w:rsidRDefault="00A13197">
            <w:pPr>
              <w:pStyle w:val="a7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217176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547E1" w14:textId="77777777" w:rsidR="007B5F46" w:rsidRDefault="00A13197">
            <w:pPr>
              <w:pStyle w:val="a7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40199,68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34679" w14:textId="77777777" w:rsidR="007B5F46" w:rsidRDefault="00A13197">
            <w:pPr>
              <w:pStyle w:val="a7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3,4</w:t>
            </w:r>
          </w:p>
        </w:tc>
      </w:tr>
      <w:tr w:rsidR="007B5F46" w14:paraId="64D9E522" w14:textId="77777777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7B55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3EAD" w14:textId="77777777" w:rsidR="007B5F46" w:rsidRDefault="00A13197">
            <w:pPr>
              <w:pStyle w:val="a7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943183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41AC" w14:textId="77777777" w:rsidR="007B5F46" w:rsidRDefault="00A13197">
            <w:pPr>
              <w:pStyle w:val="a7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943181,70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6409F" w14:textId="77777777" w:rsidR="007B5F46" w:rsidRDefault="00A13197">
            <w:pPr>
              <w:pStyle w:val="a7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100,0</w:t>
            </w:r>
          </w:p>
        </w:tc>
      </w:tr>
      <w:tr w:rsidR="007B5F46" w14:paraId="69227C25" w14:textId="77777777">
        <w:trPr>
          <w:trHeight w:val="30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2D3C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0F26" w14:textId="77777777" w:rsidR="007B5F46" w:rsidRDefault="00A13197">
            <w:pPr>
              <w:pStyle w:val="a7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C8B2" w14:textId="77777777" w:rsidR="007B5F46" w:rsidRDefault="00A13197">
            <w:pPr>
              <w:pStyle w:val="a7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600,00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2EBB" w14:textId="77777777" w:rsidR="007B5F46" w:rsidRDefault="00A13197">
            <w:pPr>
              <w:pStyle w:val="a7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100,0</w:t>
            </w:r>
          </w:p>
        </w:tc>
      </w:tr>
      <w:tr w:rsidR="007B5F46" w14:paraId="609B0D32" w14:textId="77777777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8AD4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7DCBB" w14:textId="77777777" w:rsidR="007B5F46" w:rsidRDefault="00A13197">
            <w:pPr>
              <w:pStyle w:val="a7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507338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BB332" w14:textId="77777777" w:rsidR="007B5F46" w:rsidRDefault="00A13197">
            <w:pPr>
              <w:pStyle w:val="a7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507337,19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6706" w14:textId="77777777" w:rsidR="007B5F46" w:rsidRDefault="00A13197">
            <w:pPr>
              <w:pStyle w:val="a7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100,0</w:t>
            </w:r>
          </w:p>
        </w:tc>
      </w:tr>
      <w:tr w:rsidR="007B5F46" w14:paraId="340A2F9D" w14:textId="77777777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23F6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E6450" w14:textId="77777777" w:rsidR="007B5F46" w:rsidRDefault="00A13197">
            <w:pPr>
              <w:pStyle w:val="a7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1536596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4A00" w14:textId="77777777" w:rsidR="007B5F46" w:rsidRDefault="00A13197">
            <w:pPr>
              <w:pStyle w:val="a7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1259622,06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29C11" w14:textId="77777777" w:rsidR="007B5F46" w:rsidRDefault="00A13197">
            <w:pPr>
              <w:pStyle w:val="a7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82,0</w:t>
            </w:r>
          </w:p>
        </w:tc>
      </w:tr>
      <w:tr w:rsidR="007B5F46" w14:paraId="61EDEC67" w14:textId="77777777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791F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060FE" w14:textId="77777777" w:rsidR="007B5F46" w:rsidRDefault="00A13197">
            <w:pPr>
              <w:pStyle w:val="a7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901651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5DC19" w14:textId="77777777" w:rsidR="007B5F46" w:rsidRDefault="00A13197">
            <w:pPr>
              <w:pStyle w:val="a7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901650,86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6D2A" w14:textId="77777777" w:rsidR="007B5F46" w:rsidRDefault="00A13197">
            <w:pPr>
              <w:pStyle w:val="a7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100,0</w:t>
            </w:r>
          </w:p>
        </w:tc>
      </w:tr>
      <w:tr w:rsidR="007B5F46" w14:paraId="798BA9B2" w14:textId="77777777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06E7" w14:textId="77777777" w:rsidR="007B5F46" w:rsidRDefault="00A13197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Неналоговые доходы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C3CE" w14:textId="77777777" w:rsidR="007B5F46" w:rsidRDefault="00A13197">
            <w:pPr>
              <w:pStyle w:val="a7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327808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814A" w14:textId="77777777" w:rsidR="007B5F46" w:rsidRDefault="00A13197">
            <w:pPr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3275807,87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CCA59" w14:textId="77777777" w:rsidR="007B5F46" w:rsidRDefault="00A13197">
            <w:pPr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100,0</w:t>
            </w:r>
          </w:p>
        </w:tc>
      </w:tr>
      <w:tr w:rsidR="007B5F46" w14:paraId="2489F220" w14:textId="77777777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A0B0B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за землю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AF16" w14:textId="77777777" w:rsidR="007B5F46" w:rsidRDefault="00A13197">
            <w:pPr>
              <w:pStyle w:val="a7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324538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D634" w14:textId="77777777" w:rsidR="007B5F46" w:rsidRDefault="00A13197">
            <w:pPr>
              <w:pStyle w:val="a7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324537,87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626F" w14:textId="77777777" w:rsidR="007B5F46" w:rsidRDefault="00A13197">
            <w:pPr>
              <w:pStyle w:val="a7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100,0</w:t>
            </w:r>
          </w:p>
        </w:tc>
      </w:tr>
      <w:tr w:rsidR="007B5F46" w14:paraId="4BE19C0A" w14:textId="77777777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7922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60072" w14:textId="77777777" w:rsidR="007B5F46" w:rsidRDefault="00A13197">
            <w:pPr>
              <w:pStyle w:val="a7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3270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C8E3" w14:textId="77777777" w:rsidR="007B5F46" w:rsidRDefault="00A13197">
            <w:pPr>
              <w:pStyle w:val="a7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3270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A480" w14:textId="77777777" w:rsidR="007B5F46" w:rsidRDefault="00A13197">
            <w:pPr>
              <w:pStyle w:val="a7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100,0</w:t>
            </w:r>
          </w:p>
        </w:tc>
      </w:tr>
      <w:tr w:rsidR="007B5F46" w14:paraId="04928A00" w14:textId="77777777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C07CC" w14:textId="77777777" w:rsidR="007B5F46" w:rsidRDefault="00A13197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E09F" w14:textId="77777777" w:rsidR="007B5F46" w:rsidRDefault="00A13197">
            <w:pPr>
              <w:pStyle w:val="a7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6544580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007C" w14:textId="77777777" w:rsidR="007B5F46" w:rsidRDefault="00A13197">
            <w:pPr>
              <w:pStyle w:val="a7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5614510,98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9540" w14:textId="77777777" w:rsidR="007B5F46" w:rsidRDefault="00A13197">
            <w:pPr>
              <w:pStyle w:val="a7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85,8</w:t>
            </w:r>
          </w:p>
        </w:tc>
      </w:tr>
      <w:tr w:rsidR="007B5F46" w14:paraId="21D6EE82" w14:textId="77777777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DC00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 обеспеченности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8FBE" w14:textId="77777777" w:rsidR="007B5F46" w:rsidRDefault="007B5F4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</w:p>
          <w:p w14:paraId="07EF3828" w14:textId="77777777" w:rsidR="007B5F46" w:rsidRDefault="00A13197">
            <w:pPr>
              <w:pStyle w:val="a7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1576015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F89F" w14:textId="77777777" w:rsidR="007B5F46" w:rsidRDefault="007B5F4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</w:p>
          <w:p w14:paraId="53D3DE67" w14:textId="77777777" w:rsidR="007B5F46" w:rsidRDefault="00A13197">
            <w:pPr>
              <w:pStyle w:val="a7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1576015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7EBF7" w14:textId="77777777" w:rsidR="007B5F46" w:rsidRDefault="007B5F4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</w:p>
          <w:p w14:paraId="04F40E58" w14:textId="77777777" w:rsidR="007B5F46" w:rsidRDefault="00A13197">
            <w:pPr>
              <w:pStyle w:val="a7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100</w:t>
            </w:r>
          </w:p>
        </w:tc>
      </w:tr>
      <w:tr w:rsidR="007B5F46" w14:paraId="5D555D88" w14:textId="77777777">
        <w:tc>
          <w:tcPr>
            <w:tcW w:w="5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8C5F6" w14:textId="77777777" w:rsidR="007B5F46" w:rsidRDefault="00A1319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49AC" w14:textId="77777777" w:rsidR="007B5F46" w:rsidRDefault="00A13197">
            <w:pPr>
              <w:pStyle w:val="a7"/>
              <w:snapToGrid w:val="0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3323298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F871" w14:textId="77777777" w:rsidR="007B5F46" w:rsidRDefault="00A13197">
            <w:pPr>
              <w:pStyle w:val="a7"/>
              <w:snapToGrid w:val="0"/>
              <w:jc w:val="center"/>
              <w:rPr>
                <w:color w:val="F50D6A"/>
              </w:rPr>
            </w:pPr>
            <w:r>
              <w:rPr>
                <w:rFonts w:ascii="Times New Roman" w:hAnsi="Times New Roman"/>
                <w:color w:val="F50D6A"/>
                <w:sz w:val="28"/>
                <w:szCs w:val="28"/>
              </w:rPr>
              <w:t>2416431,87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CE04A" w14:textId="77777777" w:rsidR="007B5F46" w:rsidRDefault="00A13197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72,7</w:t>
            </w:r>
          </w:p>
        </w:tc>
      </w:tr>
      <w:tr w:rsidR="007B5F46" w14:paraId="5A2D2033" w14:textId="77777777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24C4" w14:textId="77777777" w:rsidR="007B5F46" w:rsidRDefault="00A13197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комиссариаты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93E6F" w14:textId="77777777" w:rsidR="007B5F46" w:rsidRDefault="007B5F4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</w:p>
          <w:p w14:paraId="385CE9E3" w14:textId="77777777" w:rsidR="007B5F46" w:rsidRDefault="00A13197">
            <w:pPr>
              <w:pStyle w:val="a7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217109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80D4" w14:textId="77777777" w:rsidR="007B5F46" w:rsidRDefault="007B5F46">
            <w:pPr>
              <w:snapToGrid w:val="0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</w:p>
          <w:p w14:paraId="1FAC3D47" w14:textId="77777777" w:rsidR="007B5F46" w:rsidRDefault="00A13197">
            <w:pPr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217109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94BA" w14:textId="77777777" w:rsidR="007B5F46" w:rsidRDefault="007B5F46">
            <w:pPr>
              <w:snapToGrid w:val="0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</w:p>
          <w:p w14:paraId="76D1656E" w14:textId="77777777" w:rsidR="007B5F46" w:rsidRDefault="00A13197">
            <w:pPr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100</w:t>
            </w:r>
          </w:p>
        </w:tc>
      </w:tr>
      <w:tr w:rsidR="007B5F46" w14:paraId="030EF4B0" w14:textId="77777777">
        <w:tc>
          <w:tcPr>
            <w:tcW w:w="5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92C75" w14:textId="77777777" w:rsidR="007B5F46" w:rsidRDefault="00A1319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3581" w14:textId="77777777" w:rsidR="007B5F46" w:rsidRDefault="00A13197">
            <w:pPr>
              <w:pStyle w:val="a7"/>
              <w:snapToGrid w:val="0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1096658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8E20" w14:textId="77777777" w:rsidR="007B5F46" w:rsidRDefault="00A13197">
            <w:pPr>
              <w:snapToGrid w:val="0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1073455,11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29A2" w14:textId="77777777" w:rsidR="007B5F46" w:rsidRDefault="00A13197">
            <w:pPr>
              <w:snapToGrid w:val="0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97,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9</w:t>
            </w:r>
          </w:p>
        </w:tc>
      </w:tr>
      <w:tr w:rsidR="007B5F46" w14:paraId="03CA486F" w14:textId="77777777">
        <w:tc>
          <w:tcPr>
            <w:tcW w:w="5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A654" w14:textId="77777777" w:rsidR="007B5F46" w:rsidRDefault="00A1319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безвозмездые поступления в бюджеты сельских поселений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2CCAB" w14:textId="77777777" w:rsidR="007B5F46" w:rsidRDefault="00A13197">
            <w:pPr>
              <w:pStyle w:val="a7"/>
              <w:snapToGrid w:val="0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331500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991C" w14:textId="77777777" w:rsidR="007B5F46" w:rsidRDefault="00A13197">
            <w:pPr>
              <w:snapToGrid w:val="0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331500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8A9B" w14:textId="77777777" w:rsidR="007B5F46" w:rsidRDefault="00A13197">
            <w:pPr>
              <w:snapToGrid w:val="0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100</w:t>
            </w:r>
          </w:p>
        </w:tc>
      </w:tr>
      <w:tr w:rsidR="007B5F46" w14:paraId="5EB31305" w14:textId="77777777"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98200" w14:textId="77777777" w:rsidR="007B5F46" w:rsidRDefault="00A13197">
            <w:pPr>
              <w:pStyle w:val="a7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ВСЕГО ДОХОДОВ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EBE7" w14:textId="77777777" w:rsidR="007B5F46" w:rsidRDefault="00A13197">
            <w:pPr>
              <w:pStyle w:val="a7"/>
              <w:jc w:val="center"/>
              <w:rPr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761756</w:t>
            </w: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D5B5" w14:textId="77777777" w:rsidR="007B5F46" w:rsidRDefault="00A13197">
            <w:pPr>
              <w:pStyle w:val="a7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9554710,66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7AF6" w14:textId="77777777" w:rsidR="007B5F46" w:rsidRDefault="00A13197">
            <w:pPr>
              <w:pStyle w:val="a7"/>
              <w:jc w:val="center"/>
              <w:rPr>
                <w:rFonts w:ascii="Times New Roman" w:hAnsi="Times New Roman" w:cs="Times New Roman"/>
                <w:color w:val="F50D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50D6A"/>
                <w:sz w:val="28"/>
                <w:szCs w:val="28"/>
              </w:rPr>
              <w:t>88,8</w:t>
            </w:r>
          </w:p>
        </w:tc>
      </w:tr>
    </w:tbl>
    <w:p w14:paraId="16ED96FD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6182A" w14:textId="77777777" w:rsidR="007B5F46" w:rsidRDefault="00A1319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</w:p>
    <w:p w14:paraId="5199DC32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15B4F" w14:textId="77777777" w:rsidR="007B5F46" w:rsidRDefault="00A13197">
      <w:pPr>
        <w:pStyle w:val="a7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Расходы бюджета –</w:t>
      </w:r>
      <w:r>
        <w:rPr>
          <w:rFonts w:ascii="Times New Roman" w:hAnsi="Times New Roman" w:cs="Times New Roman"/>
          <w:b/>
          <w:sz w:val="40"/>
          <w:szCs w:val="40"/>
        </w:rPr>
        <w:t xml:space="preserve"> выплачиваемые из бюджета денежные средства</w:t>
      </w:r>
    </w:p>
    <w:p w14:paraId="4738A3D1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152A7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CC6AE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РАСХОДЫ</w:t>
      </w:r>
    </w:p>
    <w:p w14:paraId="225EDE46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81EDD6" w14:textId="77777777" w:rsidR="007B5F46" w:rsidRDefault="00A13197">
      <w:pPr>
        <w:pStyle w:val="a7"/>
      </w:pPr>
      <w:r>
        <w:rPr>
          <w:rFonts w:ascii="Times New Roman" w:hAnsi="Times New Roman" w:cs="Times New Roman"/>
          <w:sz w:val="28"/>
          <w:szCs w:val="28"/>
        </w:rPr>
        <w:t xml:space="preserve">Текущие расходы                                                        Капитальные расходы </w:t>
      </w:r>
    </w:p>
    <w:p w14:paraId="0F8DEC62" w14:textId="77777777" w:rsidR="007B5F46" w:rsidRDefault="00A13197">
      <w:pPr>
        <w:pStyle w:val="a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бюджетов</w:t>
      </w:r>
    </w:p>
    <w:p w14:paraId="52B22392" w14:textId="77777777" w:rsidR="007B5F46" w:rsidRDefault="00A13197">
      <w:pPr>
        <w:pStyle w:val="a7"/>
      </w:pPr>
      <w:r>
        <w:rPr>
          <w:rFonts w:ascii="Times New Roman" w:hAnsi="Times New Roman" w:cs="Times New Roman"/>
        </w:rPr>
        <w:t>такие расходы, как заработная плата,                                                такие расходы, как капитальное строительство,</w:t>
      </w:r>
    </w:p>
    <w:p w14:paraId="170B8C2E" w14:textId="77777777" w:rsidR="007B5F46" w:rsidRDefault="00A13197">
      <w:pPr>
        <w:pStyle w:val="a7"/>
      </w:pPr>
      <w:r>
        <w:rPr>
          <w:rFonts w:ascii="Times New Roman" w:hAnsi="Times New Roman" w:cs="Times New Roman"/>
        </w:rPr>
        <w:t>приобретение услуг, транспортные                                                    приобретение оборудования, инвентаря дли-</w:t>
      </w:r>
    </w:p>
    <w:p w14:paraId="310D8905" w14:textId="77777777" w:rsidR="007B5F46" w:rsidRDefault="00A13197">
      <w:pPr>
        <w:pStyle w:val="a7"/>
      </w:pPr>
      <w:r>
        <w:rPr>
          <w:rFonts w:ascii="Times New Roman" w:hAnsi="Times New Roman" w:cs="Times New Roman"/>
        </w:rPr>
        <w:t>услуги, коммунальные услуги                                                             тельного пользования.</w:t>
      </w:r>
    </w:p>
    <w:p w14:paraId="6F4E4327" w14:textId="77777777" w:rsidR="007B5F46" w:rsidRDefault="007B5F46">
      <w:pPr>
        <w:pStyle w:val="a7"/>
        <w:rPr>
          <w:rFonts w:ascii="Times New Roman" w:hAnsi="Times New Roman" w:cs="Times New Roman"/>
        </w:rPr>
      </w:pPr>
    </w:p>
    <w:p w14:paraId="2873342B" w14:textId="77777777" w:rsidR="007B5F46" w:rsidRDefault="007B5F46">
      <w:pPr>
        <w:pStyle w:val="a7"/>
        <w:rPr>
          <w:rFonts w:ascii="Times New Roman" w:hAnsi="Times New Roman" w:cs="Times New Roman"/>
        </w:rPr>
      </w:pPr>
    </w:p>
    <w:p w14:paraId="66A518FB" w14:textId="77777777" w:rsidR="007B5F46" w:rsidRDefault="007B5F46">
      <w:pPr>
        <w:pStyle w:val="a7"/>
        <w:rPr>
          <w:rFonts w:ascii="Times New Roman" w:hAnsi="Times New Roman" w:cs="Times New Roman"/>
        </w:rPr>
      </w:pPr>
    </w:p>
    <w:p w14:paraId="66BC3A56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Расходное обязательство </w:t>
      </w:r>
      <w:r>
        <w:rPr>
          <w:rFonts w:ascii="Times New Roman" w:hAnsi="Times New Roman" w:cs="Times New Roman"/>
          <w:i/>
          <w:iCs/>
          <w:sz w:val="40"/>
          <w:szCs w:val="40"/>
        </w:rPr>
        <w:t>-</w:t>
      </w:r>
      <w:r>
        <w:rPr>
          <w:rFonts w:ascii="Times New Roman" w:hAnsi="Times New Roman" w:cs="Times New Roman"/>
          <w:i/>
          <w:iCs/>
          <w:sz w:val="30"/>
          <w:szCs w:val="30"/>
        </w:rPr>
        <w:t>обязанность выплатить денежные средства из соответствующего бюджета</w:t>
      </w:r>
    </w:p>
    <w:p w14:paraId="5E16D752" w14:textId="77777777" w:rsidR="007B5F46" w:rsidRDefault="007B5F46">
      <w:pPr>
        <w:pStyle w:val="a7"/>
        <w:jc w:val="center"/>
      </w:pPr>
    </w:p>
    <w:p w14:paraId="2D4F5C14" w14:textId="77777777" w:rsidR="007B5F46" w:rsidRDefault="007B5F46">
      <w:pPr>
        <w:pStyle w:val="a7"/>
        <w:jc w:val="center"/>
      </w:pPr>
    </w:p>
    <w:tbl>
      <w:tblPr>
        <w:tblW w:w="97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6"/>
        <w:gridCol w:w="6638"/>
      </w:tblGrid>
      <w:tr w:rsidR="007B5F46" w14:paraId="5C815C6E" w14:textId="77777777"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8C2555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>Расходные обязательства</w:t>
            </w:r>
          </w:p>
        </w:tc>
        <w:tc>
          <w:tcPr>
            <w:tcW w:w="6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12551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 xml:space="preserve">Основания для </w:t>
            </w:r>
            <w:r>
              <w:rPr>
                <w:b/>
                <w:bCs/>
                <w:i/>
                <w:iCs/>
              </w:rPr>
              <w:t>возникновения оплаты</w:t>
            </w:r>
          </w:p>
        </w:tc>
      </w:tr>
      <w:tr w:rsidR="007B5F46" w14:paraId="43F2F2AC" w14:textId="77777777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3D727" w14:textId="77777777" w:rsidR="007B5F46" w:rsidRDefault="00A13197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Публичные</w:t>
            </w:r>
          </w:p>
        </w:tc>
        <w:tc>
          <w:tcPr>
            <w:tcW w:w="6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1E24A" w14:textId="77777777" w:rsidR="007B5F46" w:rsidRDefault="00A13197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Законы, определяющие объем и правила определения объема обязательств перед гражданами, организациями, органами  власти</w:t>
            </w:r>
          </w:p>
        </w:tc>
      </w:tr>
      <w:tr w:rsidR="007B5F46" w14:paraId="6A176820" w14:textId="77777777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547664" w14:textId="77777777" w:rsidR="007B5F46" w:rsidRDefault="00A13197">
            <w:pPr>
              <w:pStyle w:val="a8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 том числе</w:t>
            </w:r>
          </w:p>
        </w:tc>
        <w:tc>
          <w:tcPr>
            <w:tcW w:w="6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EC639" w14:textId="77777777" w:rsidR="007B5F46" w:rsidRDefault="00A13197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 том числе законы, устанавливающие права граждан 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получение социальных выплат (пенсий, пособий, компенсаций)</w:t>
            </w:r>
          </w:p>
        </w:tc>
      </w:tr>
      <w:tr w:rsidR="007B5F46" w14:paraId="5EA3DC9F" w14:textId="77777777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02715D" w14:textId="77777777" w:rsidR="007B5F46" w:rsidRDefault="00A13197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Гражданско-правовые</w:t>
            </w:r>
          </w:p>
        </w:tc>
        <w:tc>
          <w:tcPr>
            <w:tcW w:w="6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3B92E" w14:textId="77777777" w:rsidR="007B5F46" w:rsidRDefault="00A13197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Государственный (муниципальный контракт, трудовое соглашение</w:t>
            </w:r>
          </w:p>
        </w:tc>
      </w:tr>
      <w:tr w:rsidR="007B5F46" w14:paraId="2DA6474F" w14:textId="77777777"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53A178" w14:textId="77777777" w:rsidR="007B5F46" w:rsidRDefault="00A13197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Межгосударственные</w:t>
            </w:r>
          </w:p>
        </w:tc>
        <w:tc>
          <w:tcPr>
            <w:tcW w:w="6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64D09" w14:textId="77777777" w:rsidR="007B5F46" w:rsidRDefault="00A13197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Межгосударственный договор (соглашение)</w:t>
            </w:r>
          </w:p>
        </w:tc>
      </w:tr>
    </w:tbl>
    <w:p w14:paraId="5F0A70E6" w14:textId="77777777" w:rsidR="007B5F46" w:rsidRDefault="007B5F46">
      <w:pPr>
        <w:pStyle w:val="a7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2E9A012C" w14:textId="77777777" w:rsidR="007B5F46" w:rsidRDefault="00A13197">
      <w:pPr>
        <w:pStyle w:val="a7"/>
        <w:jc w:val="both"/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Бюджетные ассигнования — </w:t>
      </w:r>
      <w:r>
        <w:rPr>
          <w:rFonts w:ascii="Times New Roman" w:hAnsi="Times New Roman" w:cs="Times New Roman"/>
          <w:i/>
          <w:iCs/>
          <w:sz w:val="30"/>
          <w:szCs w:val="30"/>
        </w:rPr>
        <w:t>предельные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объемы </w:t>
      </w:r>
      <w:r>
        <w:rPr>
          <w:rFonts w:ascii="Times New Roman" w:hAnsi="Times New Roman" w:cs="Times New Roman"/>
          <w:i/>
          <w:iCs/>
          <w:sz w:val="30"/>
          <w:szCs w:val="30"/>
        </w:rPr>
        <w:t>денежных средств, предусмотренных в соответствующем финансовом году для исполнения бюджетных обязательств.</w:t>
      </w:r>
    </w:p>
    <w:p w14:paraId="652BB1C0" w14:textId="77777777" w:rsidR="007B5F46" w:rsidRDefault="00A13197">
      <w:pPr>
        <w:pStyle w:val="a7"/>
        <w:jc w:val="both"/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Очередной финансовый год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— год следующий за текущим финансовым годом.</w:t>
      </w:r>
    </w:p>
    <w:p w14:paraId="584EF880" w14:textId="77777777" w:rsidR="007B5F46" w:rsidRDefault="00A13197">
      <w:pPr>
        <w:pStyle w:val="a7"/>
        <w:jc w:val="both"/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Плановый период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— два финансовых года, следующие за очередным финансовым годом.</w:t>
      </w:r>
    </w:p>
    <w:p w14:paraId="68A039F6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5DC8F0C" w14:textId="77777777" w:rsidR="007B5F46" w:rsidRDefault="00A13197">
      <w:pPr>
        <w:pStyle w:val="a7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Что означает принцип скользящей трехлетки</w:t>
      </w:r>
    </w:p>
    <w:p w14:paraId="5968A2CA" w14:textId="77777777" w:rsidR="007B5F46" w:rsidRDefault="007B5F46">
      <w:pPr>
        <w:pStyle w:val="a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E39FAA6" w14:textId="77777777" w:rsidR="007B5F46" w:rsidRDefault="00A13197">
      <w:pPr>
        <w:pStyle w:val="a7"/>
        <w:ind w:right="-283"/>
        <w:jc w:val="both"/>
      </w:pP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   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Каждый год 3-летний период бюджетного планирования сдвигается на 1 год вперед, т. е. корректируется ранее утвержденные параметры 1 — 2-го года, добавляются параметры 3-го года. </w:t>
      </w:r>
    </w:p>
    <w:p w14:paraId="31516EEC" w14:textId="77777777" w:rsidR="007B5F46" w:rsidRDefault="00A13197">
      <w:pPr>
        <w:pStyle w:val="a7"/>
        <w:ind w:right="-283"/>
        <w:jc w:val="both"/>
      </w:pP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    </w:t>
      </w:r>
      <w:r>
        <w:rPr>
          <w:rFonts w:ascii="Times New Roman" w:hAnsi="Times New Roman" w:cs="Times New Roman"/>
          <w:i/>
          <w:iCs/>
          <w:sz w:val="30"/>
          <w:szCs w:val="30"/>
        </w:rPr>
        <w:t>При этом в составе бюджета на плановый период закладываются «условно утве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ржденные» расходы, которые не распределяются по статьям, в объеме не менее 2,5 процента общего объема расходов </w:t>
      </w:r>
      <w:r>
        <w:rPr>
          <w:rFonts w:ascii="Times New Roman" w:hAnsi="Times New Roman" w:cs="Times New Roman"/>
          <w:i/>
          <w:iCs/>
          <w:sz w:val="30"/>
          <w:szCs w:val="30"/>
        </w:rPr>
        <w:lastRenderedPageBreak/>
        <w:t>бюджета (без учета субвенций)на первый год планового периода и не менее 5 процентов (без учета субвенций) на второй год планового периода.</w:t>
      </w:r>
    </w:p>
    <w:p w14:paraId="1C192B8E" w14:textId="77777777" w:rsidR="007B5F46" w:rsidRDefault="007B5F46">
      <w:pPr>
        <w:pStyle w:val="a7"/>
        <w:ind w:right="-283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0CA89592" w14:textId="77777777" w:rsidR="007B5F46" w:rsidRDefault="007B5F46">
      <w:pPr>
        <w:pStyle w:val="a7"/>
        <w:ind w:right="-283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3A7EB13F" w14:textId="77777777" w:rsidR="007B5F46" w:rsidRDefault="00A13197">
      <w:pPr>
        <w:pStyle w:val="a7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Испо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лнение расходной части бюджета </w:t>
      </w:r>
    </w:p>
    <w:p w14:paraId="29628200" w14:textId="77777777" w:rsidR="007B5F46" w:rsidRDefault="00A13197">
      <w:pPr>
        <w:pStyle w:val="a7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МО «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Верхнелюбажский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сельсовет» за 20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20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год (в рублях): </w:t>
      </w:r>
    </w:p>
    <w:p w14:paraId="4321F1BF" w14:textId="77777777" w:rsidR="007B5F46" w:rsidRDefault="007B5F46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14:paraId="08440BA0" w14:textId="77777777" w:rsidR="007B5F46" w:rsidRDefault="00A13197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Расходы бюджета муниципального образования «</w:t>
      </w:r>
      <w:r>
        <w:rPr>
          <w:rFonts w:ascii="Times New Roman" w:hAnsi="Times New Roman" w:cs="Times New Roman"/>
          <w:i/>
          <w:sz w:val="28"/>
          <w:szCs w:val="28"/>
        </w:rPr>
        <w:t xml:space="preserve">Верхнелюбажский </w:t>
      </w:r>
      <w:r>
        <w:rPr>
          <w:rFonts w:ascii="Times New Roman" w:hAnsi="Times New Roman" w:cs="Times New Roman"/>
          <w:i/>
          <w:sz w:val="28"/>
          <w:szCs w:val="28"/>
        </w:rPr>
        <w:t>сельсовет»</w:t>
      </w:r>
    </w:p>
    <w:p w14:paraId="357EA76F" w14:textId="77777777" w:rsidR="007B5F46" w:rsidRDefault="007B5F46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6EA0A8A" w14:textId="77777777" w:rsidR="007B5F46" w:rsidRDefault="00A13197">
      <w:pPr>
        <w:pStyle w:val="a7"/>
        <w:jc w:val="center"/>
        <w:rPr>
          <w:rFonts w:ascii="Times New Roman" w:hAnsi="Times New Roman" w:cs="Times New Roman"/>
          <w:i/>
          <w:color w:val="C9211E"/>
          <w:sz w:val="28"/>
          <w:szCs w:val="28"/>
        </w:rPr>
      </w:pPr>
      <w:r>
        <w:rPr>
          <w:rFonts w:ascii="Times New Roman" w:hAnsi="Times New Roman" w:cs="Times New Roman"/>
          <w:i/>
          <w:color w:val="C9211E"/>
          <w:sz w:val="28"/>
          <w:szCs w:val="28"/>
        </w:rPr>
        <w:t>ВСЕГО:  за 20</w:t>
      </w:r>
      <w:r>
        <w:rPr>
          <w:rFonts w:ascii="Times New Roman" w:hAnsi="Times New Roman" w:cs="Times New Roman"/>
          <w:i/>
          <w:color w:val="C9211E"/>
          <w:sz w:val="28"/>
          <w:szCs w:val="28"/>
        </w:rPr>
        <w:t xml:space="preserve">20 </w:t>
      </w:r>
      <w:r>
        <w:rPr>
          <w:rFonts w:ascii="Times New Roman" w:hAnsi="Times New Roman" w:cs="Times New Roman"/>
          <w:i/>
          <w:color w:val="C9211E"/>
          <w:sz w:val="28"/>
          <w:szCs w:val="28"/>
        </w:rPr>
        <w:t>г.- 9 592 260 рублей.</w:t>
      </w:r>
    </w:p>
    <w:p w14:paraId="6BA33954" w14:textId="77777777" w:rsidR="007B5F46" w:rsidRDefault="00A1319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\</w:t>
      </w:r>
    </w:p>
    <w:p w14:paraId="6FDB4C9D" w14:textId="77777777" w:rsidR="007B5F46" w:rsidRDefault="007B5F46">
      <w:pPr>
        <w:pStyle w:val="a7"/>
        <w:ind w:right="-283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4B17220A" w14:textId="77777777" w:rsidR="007B5F46" w:rsidRDefault="00A13197">
      <w:pPr>
        <w:pStyle w:val="a7"/>
        <w:ind w:right="-283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Расходы  бюджета</w:t>
      </w:r>
    </w:p>
    <w:p w14:paraId="5181AEFA" w14:textId="77777777" w:rsidR="007B5F46" w:rsidRDefault="00A13197">
      <w:pPr>
        <w:pStyle w:val="a7"/>
        <w:ind w:right="-283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«Верхнелюбажский сельсовет» Фатежского района Курской области  по основным разделам  за 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14:paraId="77228263" w14:textId="77777777" w:rsidR="007B5F46" w:rsidRDefault="00A13197">
      <w:pPr>
        <w:pStyle w:val="a7"/>
        <w:ind w:right="-283"/>
        <w:jc w:val="right"/>
      </w:pPr>
      <w:r>
        <w:rPr>
          <w:rFonts w:ascii="Times New Roman" w:hAnsi="Times New Roman" w:cs="Times New Roman"/>
          <w:b/>
          <w:bCs/>
          <w:i/>
          <w:iCs/>
        </w:rPr>
        <w:t>(рублей)</w:t>
      </w:r>
    </w:p>
    <w:p w14:paraId="01F0FA71" w14:textId="77777777" w:rsidR="007B5F46" w:rsidRDefault="007B5F46">
      <w:pPr>
        <w:pStyle w:val="a7"/>
        <w:ind w:right="-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3"/>
        <w:gridCol w:w="5108"/>
        <w:gridCol w:w="1526"/>
        <w:gridCol w:w="1935"/>
      </w:tblGrid>
      <w:tr w:rsidR="007B5F46" w14:paraId="64B2CF4C" w14:textId="77777777"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C478E0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505DE937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C8CA88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5B0E9E4B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DB89BF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334050CF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68E8AB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Доля в общем объеме бюджета (%)</w:t>
            </w:r>
          </w:p>
        </w:tc>
      </w:tr>
      <w:tr w:rsidR="007B5F46" w14:paraId="7F98B317" w14:textId="77777777"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C77505" w14:textId="77777777" w:rsidR="007B5F46" w:rsidRDefault="007B5F46">
            <w:pPr>
              <w:pStyle w:val="a8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E11590" w14:textId="77777777" w:rsidR="007B5F46" w:rsidRDefault="00A13197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04F980" w14:textId="77777777" w:rsidR="007B5F46" w:rsidRDefault="00A13197">
            <w:pPr>
              <w:pStyle w:val="a8"/>
              <w:jc w:val="center"/>
              <w:rPr>
                <w:rFonts w:ascii="Times New Roman" w:hAnsi="Times New Roman" w:cs="Times New Roman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9592260,41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46237" w14:textId="77777777" w:rsidR="007B5F46" w:rsidRDefault="00A1319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100</w:t>
            </w:r>
          </w:p>
        </w:tc>
      </w:tr>
      <w:tr w:rsidR="007B5F46" w14:paraId="21218E08" w14:textId="77777777"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1B74C4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5B3CF9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3EF805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DB04E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46" w14:paraId="08845EE0" w14:textId="77777777"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529FC0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C7503B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5DCC36" w14:textId="77777777" w:rsidR="007B5F46" w:rsidRDefault="00A13197">
            <w:pPr>
              <w:pStyle w:val="a8"/>
              <w:jc w:val="center"/>
              <w:rPr>
                <w:rFonts w:ascii="Times New Roman" w:hAnsi="Times New Roman" w:cs="Times New Roman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5089100,30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01939" w14:textId="77777777" w:rsidR="007B5F46" w:rsidRDefault="00A13197">
            <w:pPr>
              <w:pStyle w:val="a8"/>
              <w:jc w:val="center"/>
              <w:rPr>
                <w:rFonts w:ascii="Times New Roman" w:hAnsi="Times New Roman" w:cs="Times New Roman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53,1</w:t>
            </w:r>
          </w:p>
        </w:tc>
      </w:tr>
      <w:tr w:rsidR="007B5F46" w14:paraId="043640ED" w14:textId="77777777"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386F92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D16B8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FD7327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217109</w:t>
            </w:r>
            <w:r>
              <w:rPr>
                <w:rFonts w:ascii="Times New Roman" w:hAnsi="Times New Roman" w:cs="Times New Roman"/>
                <w:color w:val="F50D6A"/>
              </w:rPr>
              <w:t>,00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75EA2" w14:textId="77777777" w:rsidR="007B5F46" w:rsidRDefault="00A13197">
            <w:pPr>
              <w:pStyle w:val="a8"/>
              <w:jc w:val="center"/>
              <w:rPr>
                <w:rFonts w:ascii="Times New Roman" w:hAnsi="Times New Roman" w:cs="Times New Roman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2,3</w:t>
            </w:r>
          </w:p>
        </w:tc>
      </w:tr>
      <w:tr w:rsidR="007B5F46" w14:paraId="56114312" w14:textId="77777777"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656FEF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83E144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Национальная безопасность и правоохранительная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65C571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8960</w:t>
            </w:r>
            <w:r>
              <w:rPr>
                <w:rFonts w:ascii="Times New Roman" w:hAnsi="Times New Roman" w:cs="Times New Roman"/>
                <w:color w:val="F50D6A"/>
              </w:rPr>
              <w:t>,00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474CA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0,0</w:t>
            </w:r>
          </w:p>
        </w:tc>
      </w:tr>
      <w:tr w:rsidR="007B5F46" w14:paraId="3FECF0DA" w14:textId="77777777"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46F3A3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t>04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FD95DA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t>Национальная экономика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6A7363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color w:val="F50D6A"/>
              </w:rPr>
              <w:t>359261,00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9505E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color w:val="F50D6A"/>
              </w:rPr>
              <w:t>3,8</w:t>
            </w:r>
          </w:p>
        </w:tc>
      </w:tr>
      <w:tr w:rsidR="007B5F46" w14:paraId="20513CF7" w14:textId="77777777"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E0B8B4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t>05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1AC59A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t>Жилищно-коммунальное хозяйство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1B9AA7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color w:val="F50D6A"/>
              </w:rPr>
              <w:t>2506311,11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0906A9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color w:val="F50D6A"/>
              </w:rPr>
              <w:t>26,1</w:t>
            </w:r>
          </w:p>
        </w:tc>
      </w:tr>
      <w:tr w:rsidR="007B5F46" w14:paraId="0513E55A" w14:textId="77777777"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9C92B7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B55F27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1051DA" w14:textId="77777777" w:rsidR="007B5F46" w:rsidRDefault="00A13197">
            <w:pPr>
              <w:pStyle w:val="a8"/>
              <w:jc w:val="center"/>
              <w:rPr>
                <w:rFonts w:ascii="Times New Roman" w:hAnsi="Times New Roman" w:cs="Times New Roman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1150974,00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210D9B" w14:textId="77777777" w:rsidR="007B5F46" w:rsidRDefault="00A13197">
            <w:pPr>
              <w:pStyle w:val="a8"/>
              <w:jc w:val="center"/>
              <w:rPr>
                <w:rFonts w:ascii="Times New Roman" w:hAnsi="Times New Roman" w:cs="Times New Roman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12,0</w:t>
            </w:r>
          </w:p>
        </w:tc>
      </w:tr>
      <w:tr w:rsidR="007B5F46" w14:paraId="1774E2B5" w14:textId="77777777"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5272DA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0D0822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FDF29E" w14:textId="77777777" w:rsidR="007B5F46" w:rsidRDefault="00A13197">
            <w:pPr>
              <w:pStyle w:val="a8"/>
              <w:jc w:val="center"/>
              <w:rPr>
                <w:rFonts w:ascii="Times New Roman" w:hAnsi="Times New Roman" w:cs="Times New Roman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260545,00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1714F" w14:textId="77777777" w:rsidR="007B5F46" w:rsidRDefault="00A13197">
            <w:pPr>
              <w:pStyle w:val="a8"/>
              <w:jc w:val="center"/>
              <w:rPr>
                <w:rFonts w:ascii="Times New Roman" w:hAnsi="Times New Roman" w:cs="Times New Roman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2,7</w:t>
            </w:r>
          </w:p>
        </w:tc>
      </w:tr>
    </w:tbl>
    <w:p w14:paraId="7A29E8A8" w14:textId="77777777" w:rsidR="007B5F46" w:rsidRDefault="007B5F46">
      <w:pPr>
        <w:pStyle w:val="a7"/>
        <w:ind w:right="-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CF69FF" w14:textId="77777777" w:rsidR="007B5F46" w:rsidRDefault="00A13197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Наибольшую долю в расходах бюджета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Верхнелюбажского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сельсовета за 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</w:t>
      </w:r>
    </w:p>
    <w:p w14:paraId="142223F2" w14:textId="77777777" w:rsidR="007B5F46" w:rsidRDefault="00A13197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составили расходы по разделу «Общегосударственные вопросы» 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53,1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%, </w:t>
      </w:r>
    </w:p>
    <w:p w14:paraId="7CC9B940" w14:textId="77777777" w:rsidR="007B5F46" w:rsidRDefault="00A13197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остальные разделы составляют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46,9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%, из них:</w:t>
      </w:r>
    </w:p>
    <w:p w14:paraId="61D4D13F" w14:textId="77777777" w:rsidR="007B5F46" w:rsidRDefault="00A13197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«Национальная оборона» 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2,3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%;</w:t>
      </w:r>
    </w:p>
    <w:p w14:paraId="3C6C479C" w14:textId="77777777" w:rsidR="007B5F46" w:rsidRDefault="00A13197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Национальная безопасность и правоохранительная деятельность — 0,0%;</w:t>
      </w:r>
    </w:p>
    <w:p w14:paraId="210410D4" w14:textId="77777777" w:rsidR="007B5F46" w:rsidRDefault="00A13197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«Национальная экономика»-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3,8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%;</w:t>
      </w:r>
    </w:p>
    <w:p w14:paraId="340650BC" w14:textId="77777777" w:rsidR="007B5F46" w:rsidRDefault="00A13197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Жилищно-коммунальное хозяйство 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26,1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14:paraId="71540D37" w14:textId="77777777" w:rsidR="007B5F46" w:rsidRDefault="00A13197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12,0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%</w:t>
      </w:r>
    </w:p>
    <w:p w14:paraId="408BFDC7" w14:textId="77777777" w:rsidR="007B5F46" w:rsidRDefault="00A13197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«Социальная политика» - 2,7</w:t>
      </w:r>
    </w:p>
    <w:p w14:paraId="55938C70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7F9A07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44C340" w14:textId="77777777" w:rsidR="007B5F46" w:rsidRDefault="00A13197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Структура расходов</w:t>
      </w:r>
    </w:p>
    <w:p w14:paraId="53035DBE" w14:textId="77777777" w:rsidR="007B5F46" w:rsidRDefault="00A13197">
      <w:pPr>
        <w:pStyle w:val="a7"/>
        <w:ind w:right="-283"/>
        <w:jc w:val="center"/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бюджета муниципального образования «Верхнелюбажский сельсовет»</w:t>
      </w:r>
    </w:p>
    <w:p w14:paraId="433026A7" w14:textId="77777777" w:rsidR="007B5F46" w:rsidRDefault="00A13197">
      <w:pPr>
        <w:pStyle w:val="a7"/>
        <w:ind w:right="-283"/>
        <w:jc w:val="center"/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по разделам и подразделам функциональной классификации</w:t>
      </w:r>
    </w:p>
    <w:p w14:paraId="2947AC56" w14:textId="77777777" w:rsidR="007B5F46" w:rsidRDefault="007B5F46">
      <w:pPr>
        <w:pStyle w:val="a7"/>
        <w:ind w:right="-283"/>
        <w:jc w:val="right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3DAB26A6" w14:textId="77777777" w:rsidR="007B5F46" w:rsidRDefault="00A13197">
      <w:pPr>
        <w:pStyle w:val="a7"/>
        <w:ind w:right="-283"/>
        <w:jc w:val="right"/>
      </w:pPr>
      <w:r>
        <w:rPr>
          <w:rFonts w:ascii="Times New Roman" w:hAnsi="Times New Roman" w:cs="Times New Roman"/>
          <w:b/>
          <w:bCs/>
          <w:i/>
          <w:iCs/>
        </w:rPr>
        <w:t>(рублей)</w:t>
      </w:r>
    </w:p>
    <w:p w14:paraId="69F68C1D" w14:textId="77777777" w:rsidR="007B5F46" w:rsidRDefault="007B5F46">
      <w:pPr>
        <w:pStyle w:val="a7"/>
        <w:ind w:right="-283"/>
        <w:jc w:val="right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2"/>
        <w:gridCol w:w="1356"/>
        <w:gridCol w:w="4850"/>
        <w:gridCol w:w="2414"/>
      </w:tblGrid>
      <w:tr w:rsidR="007B5F46" w14:paraId="6DE5054C" w14:textId="77777777"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6A1E43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17AF22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A66712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CEE76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>Сумма на 20</w:t>
            </w:r>
            <w:r>
              <w:rPr>
                <w:b/>
                <w:bCs/>
                <w:i/>
                <w:iCs/>
              </w:rPr>
              <w:t xml:space="preserve">20 </w:t>
            </w:r>
            <w:r>
              <w:rPr>
                <w:b/>
                <w:bCs/>
                <w:i/>
                <w:iCs/>
              </w:rPr>
              <w:t>год</w:t>
            </w:r>
          </w:p>
        </w:tc>
      </w:tr>
      <w:tr w:rsidR="007B5F46" w14:paraId="432E4ED2" w14:textId="77777777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092C0D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EB9084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13EEB8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9EFB8" w14:textId="77777777" w:rsidR="007B5F46" w:rsidRDefault="00A1319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50D6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50D6A"/>
              </w:rPr>
              <w:t>5439620,49</w:t>
            </w:r>
          </w:p>
        </w:tc>
      </w:tr>
      <w:tr w:rsidR="007B5F46" w14:paraId="5E94391E" w14:textId="77777777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2941F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494E31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497AFB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FA61C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778310</w:t>
            </w:r>
            <w:r>
              <w:rPr>
                <w:rFonts w:ascii="Times New Roman" w:hAnsi="Times New Roman" w:cs="Times New Roman"/>
                <w:color w:val="F50D6A"/>
              </w:rPr>
              <w:t>,00</w:t>
            </w:r>
          </w:p>
        </w:tc>
      </w:tr>
      <w:tr w:rsidR="007B5F46" w14:paraId="0F045F24" w14:textId="77777777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600F88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40DA3B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00CCCB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местных администраций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D6CE6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color w:val="F50D6A"/>
              </w:rPr>
            </w:pPr>
          </w:p>
          <w:p w14:paraId="050795A4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1442339</w:t>
            </w:r>
            <w:r>
              <w:rPr>
                <w:rFonts w:ascii="Times New Roman" w:hAnsi="Times New Roman" w:cs="Times New Roman"/>
                <w:color w:val="F50D6A"/>
              </w:rPr>
              <w:t>,00</w:t>
            </w:r>
          </w:p>
        </w:tc>
      </w:tr>
      <w:tr w:rsidR="007B5F46" w14:paraId="386D3F4F" w14:textId="77777777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C2A226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D35CE2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9EEBBE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налого- вых и таможенных органов и органов финансово- го (финансово-бюджетного) надзора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C6C737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38870,00</w:t>
            </w:r>
          </w:p>
          <w:p w14:paraId="20D5781A" w14:textId="77777777" w:rsidR="007B5F46" w:rsidRDefault="007B5F46">
            <w:pPr>
              <w:pStyle w:val="a8"/>
              <w:jc w:val="center"/>
              <w:rPr>
                <w:rFonts w:ascii="Times New Roman" w:hAnsi="Times New Roman" w:cs="Times New Roman"/>
                <w:color w:val="F50D6A"/>
              </w:rPr>
            </w:pPr>
          </w:p>
        </w:tc>
      </w:tr>
      <w:tr w:rsidR="007B5F46" w14:paraId="4379BD87" w14:textId="77777777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228693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919D2E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47B725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49BA37" w14:textId="77777777" w:rsidR="007B5F46" w:rsidRDefault="00A13197">
            <w:pPr>
              <w:pStyle w:val="a8"/>
              <w:jc w:val="center"/>
              <w:rPr>
                <w:rFonts w:ascii="Times New Roman" w:hAnsi="Times New Roman" w:cs="Times New Roman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2985101,49</w:t>
            </w:r>
          </w:p>
        </w:tc>
      </w:tr>
      <w:tr w:rsidR="007B5F46" w14:paraId="4D7F20D0" w14:textId="77777777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68ACF3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BFB600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B60207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оборона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8B330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50D6A"/>
              </w:rPr>
              <w:t>217109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50D6A"/>
              </w:rPr>
              <w:t>,00</w:t>
            </w:r>
          </w:p>
        </w:tc>
      </w:tr>
      <w:tr w:rsidR="007B5F46" w14:paraId="3E2CB896" w14:textId="77777777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1AA661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6D9069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49D654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00140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217109</w:t>
            </w:r>
            <w:r>
              <w:rPr>
                <w:rFonts w:ascii="Times New Roman" w:hAnsi="Times New Roman" w:cs="Times New Roman"/>
                <w:color w:val="F50D6A"/>
              </w:rPr>
              <w:t>,00</w:t>
            </w:r>
          </w:p>
        </w:tc>
      </w:tr>
      <w:tr w:rsidR="007B5F46" w14:paraId="142CA227" w14:textId="77777777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B21F25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61A150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764FDB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правоохраните-льная деятельность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E25D92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50D6A"/>
              </w:rPr>
              <w:t>10000,00</w:t>
            </w:r>
          </w:p>
        </w:tc>
      </w:tr>
      <w:tr w:rsidR="007B5F46" w14:paraId="245D3A9A" w14:textId="77777777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556C3E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26313B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3B92CD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гражданская оборона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7BB1AA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color w:val="F50D6A"/>
              </w:rPr>
            </w:pPr>
          </w:p>
          <w:p w14:paraId="475BB5E0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10000,00</w:t>
            </w:r>
          </w:p>
        </w:tc>
      </w:tr>
      <w:tr w:rsidR="007B5F46" w14:paraId="452A75F6" w14:textId="77777777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9DF2D3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08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794A10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1B379B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10F73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50D6A"/>
              </w:rPr>
              <w:t>1204478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50D6A"/>
              </w:rPr>
              <w:t>,00</w:t>
            </w:r>
          </w:p>
        </w:tc>
      </w:tr>
      <w:tr w:rsidR="007B5F46" w14:paraId="2FFD6393" w14:textId="77777777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FC2747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7B7827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BD5433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53EECF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1204478</w:t>
            </w:r>
            <w:r>
              <w:rPr>
                <w:rFonts w:ascii="Times New Roman" w:hAnsi="Times New Roman" w:cs="Times New Roman"/>
                <w:color w:val="F50D6A"/>
              </w:rPr>
              <w:t>,00</w:t>
            </w:r>
          </w:p>
        </w:tc>
      </w:tr>
      <w:tr w:rsidR="007B5F46" w14:paraId="1042927C" w14:textId="77777777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E1D94B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59D263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E8E606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CD47A6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50D6A"/>
              </w:rPr>
              <w:t>260545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50D6A"/>
              </w:rPr>
              <w:t>,00</w:t>
            </w:r>
          </w:p>
        </w:tc>
      </w:tr>
      <w:tr w:rsidR="007B5F46" w14:paraId="7FFEA958" w14:textId="77777777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A5717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EC0876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0D816A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AA4BC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260545</w:t>
            </w:r>
            <w:r>
              <w:rPr>
                <w:rFonts w:ascii="Times New Roman" w:hAnsi="Times New Roman" w:cs="Times New Roman"/>
                <w:color w:val="F50D6A"/>
              </w:rPr>
              <w:t>,00</w:t>
            </w:r>
          </w:p>
        </w:tc>
      </w:tr>
    </w:tbl>
    <w:p w14:paraId="67B38848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8020F9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7DE318" w14:textId="77777777" w:rsidR="007B5F46" w:rsidRDefault="00A13197">
      <w:pPr>
        <w:pStyle w:val="a7"/>
        <w:ind w:right="-283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Расходы  бюджета на реализацию муниципальных программ</w:t>
      </w:r>
    </w:p>
    <w:p w14:paraId="637E0C9F" w14:textId="77777777" w:rsidR="007B5F46" w:rsidRDefault="00A13197">
      <w:pPr>
        <w:pStyle w:val="a7"/>
        <w:ind w:right="-283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Верхнелюбажском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сельсовете Фатежского района </w:t>
      </w:r>
    </w:p>
    <w:p w14:paraId="75B72818" w14:textId="77777777" w:rsidR="007B5F46" w:rsidRDefault="00A13197">
      <w:pPr>
        <w:pStyle w:val="a7"/>
        <w:ind w:right="-283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Курской области</w:t>
      </w:r>
    </w:p>
    <w:p w14:paraId="0E8A15FC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7A225C" w14:textId="77777777" w:rsidR="007B5F46" w:rsidRDefault="00A13197">
      <w:pPr>
        <w:pStyle w:val="a7"/>
        <w:ind w:right="-283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Государственная муниципальная программа — документ, определяющий:</w:t>
      </w:r>
    </w:p>
    <w:p w14:paraId="02851E02" w14:textId="77777777" w:rsidR="007B5F46" w:rsidRDefault="007B5F46">
      <w:pPr>
        <w:pStyle w:val="a7"/>
        <w:ind w:right="-283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47DCEC7F" w14:textId="77777777" w:rsidR="007B5F46" w:rsidRDefault="00A13197">
      <w:pPr>
        <w:pStyle w:val="a7"/>
        <w:ind w:right="-283"/>
        <w:jc w:val="both"/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*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цели и задачи государственной (муниципальной) политики в определенной форме;</w:t>
      </w:r>
    </w:p>
    <w:p w14:paraId="01699FB5" w14:textId="77777777" w:rsidR="007B5F46" w:rsidRDefault="00A13197">
      <w:pPr>
        <w:pStyle w:val="a7"/>
        <w:ind w:right="-283"/>
        <w:jc w:val="both"/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*способы их достижения;</w:t>
      </w:r>
    </w:p>
    <w:p w14:paraId="4C208585" w14:textId="77777777" w:rsidR="007B5F46" w:rsidRDefault="00A13197">
      <w:pPr>
        <w:pStyle w:val="a7"/>
        <w:ind w:right="-283"/>
        <w:jc w:val="both"/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*примерные объемы исполь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зуемых финансов.</w:t>
      </w:r>
    </w:p>
    <w:p w14:paraId="16AF23F3" w14:textId="77777777" w:rsidR="007B5F46" w:rsidRDefault="00A13197">
      <w:pPr>
        <w:pStyle w:val="a7"/>
        <w:ind w:right="-283"/>
        <w:jc w:val="center"/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Перечень муниципальных целевых программ                     </w:t>
      </w:r>
    </w:p>
    <w:p w14:paraId="5802DE0B" w14:textId="77777777" w:rsidR="007B5F46" w:rsidRDefault="00A13197">
      <w:pPr>
        <w:pStyle w:val="a7"/>
        <w:ind w:right="-283"/>
        <w:jc w:val="center"/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муниципального образования «Верхнелюбажский сельсовет»                      Фатежского района Курской области</w:t>
      </w: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"/>
        <w:gridCol w:w="7092"/>
        <w:gridCol w:w="1870"/>
      </w:tblGrid>
      <w:tr w:rsidR="007B5F46" w14:paraId="59A46568" w14:textId="77777777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0D31C1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3A5FD9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47C0484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Наименование муниципальной программы</w:t>
            </w:r>
          </w:p>
          <w:p w14:paraId="64C6048F" w14:textId="77777777" w:rsidR="007B5F46" w:rsidRDefault="007B5F46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9BC2A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Расходы в рам-ках программ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год</w:t>
            </w:r>
          </w:p>
        </w:tc>
      </w:tr>
      <w:tr w:rsidR="007B5F46" w14:paraId="76B2758B" w14:textId="77777777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D331EF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2F478F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культуры в Верхнелюбажском сельсовете Фатежского района Курской области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D91974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1204478</w:t>
            </w:r>
            <w:r>
              <w:rPr>
                <w:rFonts w:ascii="Times New Roman" w:hAnsi="Times New Roman" w:cs="Times New Roman"/>
                <w:color w:val="F50D6A"/>
              </w:rPr>
              <w:t>,00</w:t>
            </w:r>
          </w:p>
        </w:tc>
      </w:tr>
      <w:tr w:rsidR="007B5F46" w14:paraId="7F8AAEC7" w14:textId="77777777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543FD2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212B8A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01537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2"/>
                <w:szCs w:val="22"/>
              </w:rPr>
              <w:t>10000,00</w:t>
            </w:r>
          </w:p>
        </w:tc>
      </w:tr>
      <w:tr w:rsidR="007B5F46" w14:paraId="4C00F4B3" w14:textId="77777777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5FF34B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054669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граждан в Верхнелюбажском сельсовете Фатеж-ского района Курской области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AEC88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2"/>
                <w:szCs w:val="22"/>
              </w:rPr>
              <w:t>260545</w:t>
            </w:r>
            <w:r>
              <w:rPr>
                <w:rFonts w:ascii="Times New Roman" w:hAnsi="Times New Roman" w:cs="Times New Roman"/>
                <w:color w:val="F50D6A"/>
                <w:sz w:val="22"/>
                <w:szCs w:val="22"/>
              </w:rPr>
              <w:t>,00</w:t>
            </w:r>
          </w:p>
        </w:tc>
      </w:tr>
      <w:tr w:rsidR="007B5F46" w14:paraId="1E9BE797" w14:textId="77777777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B841F4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C7200E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муниципальной службы в Верхнелюбажском сельсовете Фатеж-ского района Курской области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5A0EF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2"/>
                <w:szCs w:val="22"/>
              </w:rPr>
              <w:t>3300,00</w:t>
            </w:r>
          </w:p>
        </w:tc>
      </w:tr>
      <w:tr w:rsidR="007B5F46" w14:paraId="64D3E5EB" w14:textId="77777777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103B82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7D826" w14:textId="77777777" w:rsidR="007B5F46" w:rsidRDefault="00A13197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расходы в рамках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программ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BBEF31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2"/>
                <w:szCs w:val="22"/>
              </w:rPr>
              <w:t>1478323,00</w:t>
            </w:r>
          </w:p>
        </w:tc>
      </w:tr>
    </w:tbl>
    <w:p w14:paraId="30284E46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54FAE78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E4FFAC" w14:textId="77777777" w:rsidR="007B5F46" w:rsidRDefault="00A13197">
      <w:pPr>
        <w:pStyle w:val="a7"/>
        <w:ind w:right="-283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Исполнение за 20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20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год муниципальных программ</w:t>
      </w:r>
    </w:p>
    <w:p w14:paraId="6831274C" w14:textId="77777777" w:rsidR="007B5F46" w:rsidRDefault="00A13197">
      <w:pPr>
        <w:pStyle w:val="a7"/>
        <w:ind w:right="-283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МО «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Верхнелюбажский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сельсовет» Фатежского района</w:t>
      </w: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"/>
        <w:gridCol w:w="5111"/>
        <w:gridCol w:w="1348"/>
        <w:gridCol w:w="1348"/>
        <w:gridCol w:w="1347"/>
      </w:tblGrid>
      <w:tr w:rsidR="007B5F46" w14:paraId="6643BB70" w14:textId="77777777"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BD8931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44FCEF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BA83862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Наименование муниципальной программы</w:t>
            </w:r>
          </w:p>
          <w:p w14:paraId="2F880675" w14:textId="77777777" w:rsidR="007B5F46" w:rsidRDefault="007B5F46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6C7DEA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Утверждены расходы в рамках программ </w:t>
            </w:r>
            <w:r>
              <w:rPr>
                <w:rFonts w:ascii="Times New Roman" w:hAnsi="Times New Roman" w:cs="Times New Roman"/>
                <w:i/>
                <w:iCs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iCs/>
              </w:rPr>
              <w:t>20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год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273175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t>Исполнено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A118DD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t>% исполнения</w:t>
            </w:r>
          </w:p>
        </w:tc>
      </w:tr>
      <w:tr w:rsidR="007B5F46" w14:paraId="416692B2" w14:textId="77777777"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7A99C5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69EB7E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культуры в Верхнелюбажском сельсовете Фатежского района Курской области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7BFAD8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</w:rPr>
              <w:t>1204478</w:t>
            </w:r>
            <w:r>
              <w:rPr>
                <w:rFonts w:ascii="Times New Roman" w:hAnsi="Times New Roman" w:cs="Times New Roman"/>
                <w:color w:val="F50D6A"/>
              </w:rPr>
              <w:t>,00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53018A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color w:val="F50D6A"/>
              </w:rPr>
              <w:t>1150974,00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EF980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color w:val="F50D6A"/>
              </w:rPr>
              <w:t>95,6</w:t>
            </w:r>
          </w:p>
        </w:tc>
      </w:tr>
      <w:tr w:rsidR="007B5F46" w14:paraId="4CF8E1C3" w14:textId="77777777"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167F6C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231405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C3F017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2"/>
                <w:szCs w:val="22"/>
              </w:rPr>
              <w:t>10000,00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DE67E4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color w:val="F50D6A"/>
              </w:rPr>
              <w:t>8960</w:t>
            </w:r>
            <w:r>
              <w:rPr>
                <w:color w:val="F50D6A"/>
              </w:rPr>
              <w:t>,00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45EE3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color w:val="F50D6A"/>
              </w:rPr>
              <w:t>89,6</w:t>
            </w:r>
          </w:p>
        </w:tc>
      </w:tr>
      <w:tr w:rsidR="007B5F46" w14:paraId="023CC919" w14:textId="77777777"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F9D1A2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EBD485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граждан в Верхнелюбажском сельсовете Фатеж-ского района Курской области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44D3A7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2"/>
                <w:szCs w:val="22"/>
              </w:rPr>
              <w:t>260545</w:t>
            </w:r>
            <w:r>
              <w:rPr>
                <w:rFonts w:ascii="Times New Roman" w:hAnsi="Times New Roman" w:cs="Times New Roman"/>
                <w:color w:val="F50D6A"/>
                <w:sz w:val="22"/>
                <w:szCs w:val="22"/>
              </w:rPr>
              <w:t>,00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787646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color w:val="F50D6A"/>
              </w:rPr>
              <w:t>260545,00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E35A4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color w:val="F50D6A"/>
              </w:rPr>
              <w:t>100</w:t>
            </w:r>
          </w:p>
        </w:tc>
      </w:tr>
      <w:tr w:rsidR="007B5F46" w14:paraId="1EB3CFD3" w14:textId="77777777"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FB6280" w14:textId="77777777" w:rsidR="007B5F46" w:rsidRDefault="00A13197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FEBEF6" w14:textId="77777777" w:rsidR="007B5F46" w:rsidRDefault="00A13197">
            <w:pPr>
              <w:pStyle w:val="a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муниципальной службы в Верхнелюбажском сельсовете Фатеж-ского района Курской области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F0DAE1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2"/>
                <w:szCs w:val="22"/>
              </w:rPr>
              <w:t>3300,00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09B8CA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color w:val="F50D6A"/>
              </w:rPr>
              <w:t>-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2E910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color w:val="F50D6A"/>
              </w:rPr>
              <w:t>-</w:t>
            </w:r>
          </w:p>
        </w:tc>
      </w:tr>
      <w:tr w:rsidR="007B5F46" w14:paraId="0EB2B1E5" w14:textId="77777777"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38904A" w14:textId="77777777" w:rsidR="007B5F46" w:rsidRDefault="007B5F4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046164" w14:textId="77777777" w:rsidR="007B5F46" w:rsidRDefault="00A13197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расходы в рамках муниципальных программ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191292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rFonts w:ascii="Times New Roman" w:hAnsi="Times New Roman" w:cs="Times New Roman"/>
                <w:color w:val="F50D6A"/>
                <w:sz w:val="22"/>
                <w:szCs w:val="22"/>
              </w:rPr>
              <w:t>1478323</w:t>
            </w:r>
            <w:r>
              <w:rPr>
                <w:rFonts w:ascii="Times New Roman" w:hAnsi="Times New Roman" w:cs="Times New Roman"/>
                <w:color w:val="F50D6A"/>
                <w:sz w:val="22"/>
                <w:szCs w:val="22"/>
              </w:rPr>
              <w:t>,00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EA2B53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color w:val="F50D6A"/>
              </w:rPr>
              <w:t>1420479,00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8D0984" w14:textId="77777777" w:rsidR="007B5F46" w:rsidRDefault="00A13197">
            <w:pPr>
              <w:pStyle w:val="a8"/>
              <w:jc w:val="center"/>
              <w:rPr>
                <w:rFonts w:hint="eastAsia"/>
                <w:color w:val="F50D6A"/>
              </w:rPr>
            </w:pPr>
            <w:r>
              <w:rPr>
                <w:color w:val="F50D6A"/>
              </w:rPr>
              <w:t>96,1</w:t>
            </w:r>
          </w:p>
        </w:tc>
      </w:tr>
    </w:tbl>
    <w:p w14:paraId="785F66B8" w14:textId="77777777" w:rsidR="007B5F46" w:rsidRDefault="007B5F46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7EF49A73" w14:textId="77777777" w:rsidR="007B5F46" w:rsidRDefault="00A13197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Общий объем доходов местного бюджета -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  <w:lang w:val="en-US"/>
        </w:rPr>
        <w:t>з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а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20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 xml:space="preserve">20 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год - 9554711 рублей</w:t>
      </w:r>
    </w:p>
    <w:p w14:paraId="08D6267E" w14:textId="77777777" w:rsidR="007B5F46" w:rsidRDefault="007B5F46">
      <w:pPr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1A8F54DE" w14:textId="77777777" w:rsidR="007B5F46" w:rsidRDefault="00A13197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Общий объем расходов местного бюджета-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 xml:space="preserve"> 20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20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год - 9592260 рублей</w:t>
      </w:r>
    </w:p>
    <w:p w14:paraId="07B778C2" w14:textId="77777777" w:rsidR="007B5F46" w:rsidRDefault="007B5F46">
      <w:pPr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24A04F1E" w14:textId="77777777" w:rsidR="007B5F46" w:rsidRDefault="00A13197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 xml:space="preserve">Общий объем дефицита (-) 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(профицита(+))</w:t>
      </w:r>
    </w:p>
    <w:p w14:paraId="350804EC" w14:textId="77777777" w:rsidR="007B5F46" w:rsidRDefault="00A13197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 xml:space="preserve">местного бюджета                                          - 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 xml:space="preserve"> 20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 xml:space="preserve">20 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год — 37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549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  <w:t>рублей</w:t>
      </w:r>
    </w:p>
    <w:p w14:paraId="0FB18F1B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9CBA938" w14:textId="77777777" w:rsidR="007B5F46" w:rsidRDefault="00A13197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Дефицит бюджета - превышение расходов бюджета над его доходами. </w:t>
      </w:r>
    </w:p>
    <w:p w14:paraId="05279BD8" w14:textId="77777777" w:rsidR="007B5F46" w:rsidRDefault="00A13197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 МО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Верхнелюбажский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сельсовет» за 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исполнен с дефицитом, т. е. расходы превышают доходы за счет остатка средств на начало года и использование его в 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 в сумме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тыс.руб.,  </w:t>
      </w:r>
    </w:p>
    <w:p w14:paraId="5B92606B" w14:textId="77777777" w:rsidR="007B5F46" w:rsidRDefault="00A13197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Дефицит бюджета за 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37549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руб.</w:t>
      </w:r>
    </w:p>
    <w:p w14:paraId="1989D67E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F66FA5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25FEE9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B0EEAF" w14:textId="77777777" w:rsidR="007B5F46" w:rsidRDefault="00A13197">
      <w:pPr>
        <w:pStyle w:val="a7"/>
        <w:ind w:right="-283"/>
        <w:jc w:val="center"/>
        <w:rPr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Муниципальный долг</w:t>
      </w:r>
    </w:p>
    <w:p w14:paraId="7EC198B2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0BDECC" w14:textId="77777777" w:rsidR="007B5F46" w:rsidRDefault="00A13197">
      <w:pPr>
        <w:pStyle w:val="a7"/>
        <w:ind w:right="-28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возникает в силу  осуществле</w:t>
      </w:r>
      <w:r>
        <w:rPr>
          <w:rFonts w:ascii="Times New Roman" w:hAnsi="Times New Roman" w:cs="Times New Roman"/>
          <w:sz w:val="28"/>
          <w:szCs w:val="28"/>
        </w:rPr>
        <w:t>ния заимствований для погашения долговых обязательств и финансирования дефицита бюджета.</w:t>
      </w:r>
    </w:p>
    <w:p w14:paraId="366F14F2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14:paraId="5E8363C6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97974A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93F575" w14:textId="77777777" w:rsidR="007B5F46" w:rsidRDefault="00A13197">
      <w:pPr>
        <w:pStyle w:val="a7"/>
        <w:ind w:right="-28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Муниципальный долг муниципального образования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Верхнелюбажский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сельсовет» Фатежского района Курской области</w:t>
      </w:r>
    </w:p>
    <w:p w14:paraId="4A3C61D8" w14:textId="77777777" w:rsidR="007B5F46" w:rsidRDefault="00A13197">
      <w:pPr>
        <w:pStyle w:val="a7"/>
        <w:ind w:right="-28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весь период 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 составил  = 0 рублей</w:t>
      </w:r>
    </w:p>
    <w:p w14:paraId="09827B3B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BE3F27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89A844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08FE29" w14:textId="77777777" w:rsidR="007B5F46" w:rsidRDefault="00A13197">
      <w:pPr>
        <w:pStyle w:val="a7"/>
        <w:ind w:right="-283"/>
        <w:jc w:val="center"/>
        <w:rPr>
          <w:color w:val="3465A4"/>
        </w:rPr>
      </w:pP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>ЗАКЛЮЧЕНИЕ</w:t>
      </w:r>
    </w:p>
    <w:p w14:paraId="260B5359" w14:textId="77777777" w:rsidR="007B5F46" w:rsidRDefault="00A13197">
      <w:pPr>
        <w:pStyle w:val="a7"/>
        <w:ind w:right="-283"/>
        <w:jc w:val="both"/>
        <w:rPr>
          <w:color w:val="3465A4"/>
        </w:rPr>
      </w:pP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ab/>
        <w:t xml:space="preserve">Исполнение  бюджета  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>Верхнелюбажского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 xml:space="preserve"> сельсовета  за  20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 xml:space="preserve">  год  осуществлялось  в условиях  жесткой  экономии бюджетных средств</w:t>
      </w:r>
      <w:r>
        <w:rPr>
          <w:rFonts w:ascii="Times New Roman" w:eastAsia="TimesNewRoman;Arial Unicode MS" w:hAnsi="Times New Roman" w:cs="Times New Roman"/>
          <w:b/>
          <w:bCs/>
          <w:i/>
          <w:iCs/>
          <w:color w:val="3465A4"/>
          <w:sz w:val="32"/>
          <w:szCs w:val="32"/>
          <w:lang w:eastAsia="ru-RU"/>
        </w:rPr>
        <w:t xml:space="preserve"> и пандемии, которая внесла свои коррективы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>.</w:t>
      </w:r>
    </w:p>
    <w:p w14:paraId="1B8938C1" w14:textId="77777777" w:rsidR="007B5F46" w:rsidRDefault="00A13197">
      <w:pPr>
        <w:pStyle w:val="a7"/>
        <w:ind w:right="-283"/>
        <w:jc w:val="both"/>
        <w:rPr>
          <w:color w:val="3465A4"/>
        </w:rPr>
      </w:pP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ab/>
        <w:t>Доходы бюджета исполнены за 20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 xml:space="preserve"> год -9 554 711 рублей, что составило 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>88,8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>% от плановых показателей. Мы  старались  следовать  всем  рекомендациям  Комитета  Финансов  Курской  области и  Управления  финансов Фатежского района.</w:t>
      </w:r>
    </w:p>
    <w:p w14:paraId="7A52F929" w14:textId="77777777" w:rsidR="007B5F46" w:rsidRDefault="00A13197">
      <w:pPr>
        <w:pStyle w:val="a7"/>
        <w:ind w:right="-283"/>
        <w:jc w:val="both"/>
        <w:rPr>
          <w:color w:val="3465A4"/>
        </w:rPr>
      </w:pP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ab/>
        <w:t xml:space="preserve">Расходы бюджета  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>Верхнелюбажского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 xml:space="preserve"> сельсовета  за  20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 xml:space="preserve"> исполнены  в сумме 9 592 260 рубля, что составило 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>87,8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 xml:space="preserve">% от плановых показателей. Первоочередные расходы по заработной плате и отчислениям и коммунальным платежам исполнены на 100%, согласно заключенных контрактов и договоров. </w:t>
      </w:r>
    </w:p>
    <w:p w14:paraId="5C2D8ACF" w14:textId="77777777" w:rsidR="007B5F46" w:rsidRDefault="00A13197">
      <w:pPr>
        <w:pStyle w:val="a7"/>
        <w:ind w:right="-283"/>
        <w:jc w:val="both"/>
        <w:rPr>
          <w:color w:val="3465A4"/>
        </w:rPr>
      </w:pP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ab/>
        <w:t>Бюджет за  20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 xml:space="preserve">  год  дефи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 xml:space="preserve">цитный,  т.е. расходы  превышают доходы, за счет остатка средств на начало года, переходящего  с  предыдущего  года,  который  был  исполнен  за  прошедший  год.  Но,  конечно  этих  расходов  не достаточно  для  реализации  всех  планируемых  задач,   на 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 xml:space="preserve">  реализацию  которых  на  протяжении  всего  периода велась работа по увеличению доходной части бюджета.  Наша работа была максимально направлена на улучшение условий жизни населения МО «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>Верхнелюбажский</w:t>
      </w:r>
      <w:r>
        <w:rPr>
          <w:rFonts w:ascii="Times New Roman" w:hAnsi="Times New Roman" w:cs="Times New Roman"/>
          <w:b/>
          <w:bCs/>
          <w:i/>
          <w:iCs/>
          <w:color w:val="3465A4"/>
          <w:sz w:val="28"/>
          <w:szCs w:val="28"/>
        </w:rPr>
        <w:t xml:space="preserve"> сельсовет».</w:t>
      </w:r>
    </w:p>
    <w:p w14:paraId="5A331D36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5F47DAD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86469D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4FDD1D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E2607A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9BF1F9" w14:textId="77777777" w:rsidR="007B5F46" w:rsidRDefault="007B5F46">
      <w:pPr>
        <w:pStyle w:val="a7"/>
        <w:ind w:right="-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9ECC80" w14:textId="77777777" w:rsidR="007B5F46" w:rsidRDefault="007B5F46">
      <w:pPr>
        <w:pStyle w:val="a7"/>
        <w:ind w:right="-283"/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62182BAE" w14:textId="77777777" w:rsidR="007B5F46" w:rsidRDefault="007B5F46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5450A29A" w14:textId="77777777" w:rsidR="007B5F46" w:rsidRDefault="007B5F46">
      <w:pPr>
        <w:jc w:val="both"/>
        <w:rPr>
          <w:rFonts w:ascii="Times New Roman" w:hAnsi="Times New Roman" w:cs="Times New Roman"/>
          <w:b/>
          <w:bCs/>
          <w:i/>
          <w:iCs/>
          <w:color w:val="191919"/>
          <w:sz w:val="30"/>
          <w:szCs w:val="30"/>
        </w:rPr>
      </w:pPr>
    </w:p>
    <w:p w14:paraId="347AD978" w14:textId="77777777" w:rsidR="007B5F46" w:rsidRDefault="00A13197">
      <w:pPr>
        <w:jc w:val="center"/>
        <w:rPr>
          <w:rFonts w:hint="eastAsia"/>
        </w:rPr>
      </w:pPr>
      <w:r>
        <w:rPr>
          <w:rFonts w:ascii="Times New Roman" w:hAnsi="Times New Roman" w:cs="Times New Roman"/>
          <w:i/>
          <w:iCs/>
          <w:color w:val="191919"/>
          <w:sz w:val="30"/>
          <w:szCs w:val="30"/>
        </w:rPr>
        <w:lastRenderedPageBreak/>
        <w:t>График  работы с 9,00 до 17:12,</w:t>
      </w:r>
      <w:r>
        <w:rPr>
          <w:rFonts w:ascii="Times New Roman" w:hAnsi="Times New Roman" w:cs="Times New Roman"/>
          <w:i/>
          <w:iCs/>
          <w:color w:val="191919"/>
          <w:sz w:val="30"/>
          <w:szCs w:val="30"/>
        </w:rPr>
        <w:t xml:space="preserve"> перерыв с 13,00 до 14,00</w:t>
      </w:r>
    </w:p>
    <w:p w14:paraId="67F59D2B" w14:textId="77777777" w:rsidR="007B5F46" w:rsidRDefault="00A13197">
      <w:pPr>
        <w:jc w:val="center"/>
        <w:rPr>
          <w:rFonts w:hint="eastAsia"/>
        </w:rPr>
      </w:pPr>
      <w:r>
        <w:rPr>
          <w:rFonts w:ascii="Times New Roman" w:hAnsi="Times New Roman" w:cs="Times New Roman"/>
          <w:i/>
          <w:iCs/>
          <w:color w:val="191919"/>
          <w:sz w:val="30"/>
          <w:szCs w:val="30"/>
        </w:rPr>
        <w:t>Адрес: 307120, Курская область, Фатежский район, село Верхний Любаж, улица Комсомольская, дом №13</w:t>
      </w:r>
    </w:p>
    <w:p w14:paraId="549B6CE3" w14:textId="77777777" w:rsidR="007B5F46" w:rsidRDefault="00A13197">
      <w:pPr>
        <w:jc w:val="center"/>
        <w:rPr>
          <w:rFonts w:hint="eastAsia"/>
        </w:rPr>
      </w:pPr>
      <w:r>
        <w:rPr>
          <w:rFonts w:ascii="Times New Roman" w:hAnsi="Times New Roman" w:cs="Times New Roman"/>
          <w:i/>
          <w:iCs/>
          <w:color w:val="191919"/>
          <w:sz w:val="30"/>
          <w:szCs w:val="30"/>
        </w:rPr>
        <w:t>Телефоны (8 471 44) 4-14-39, факс  (8 471 44) 4-14-39</w:t>
      </w:r>
    </w:p>
    <w:p w14:paraId="69AD1A60" w14:textId="77777777" w:rsidR="007B5F46" w:rsidRDefault="00A13197">
      <w:pPr>
        <w:jc w:val="center"/>
        <w:rPr>
          <w:rFonts w:hint="eastAsia"/>
          <w:lang w:val="en-US"/>
        </w:rPr>
      </w:pPr>
      <w:r>
        <w:rPr>
          <w:rFonts w:ascii="Times New Roman" w:hAnsi="Times New Roman" w:cs="Times New Roman"/>
          <w:i/>
          <w:iCs/>
          <w:color w:val="191919"/>
          <w:sz w:val="30"/>
          <w:szCs w:val="30"/>
          <w:lang w:val="en-US"/>
        </w:rPr>
        <w:t>E-mail: admlubazh@mail.ru</w:t>
      </w:r>
    </w:p>
    <w:sectPr w:rsidR="007B5F46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embedSystemFonts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F46"/>
    <w:rsid w:val="007B5F46"/>
    <w:rsid w:val="00A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3402"/>
  <w15:docId w15:val="{7C351608-A2D3-4C94-9CBB-FB30A4F9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2">
    <w:name w:val="Указатель2"/>
    <w:basedOn w:val="a"/>
    <w:qFormat/>
    <w:pPr>
      <w:suppressLineNumbers/>
    </w:p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customStyle="1" w:styleId="a7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ConsNormal">
    <w:name w:val="ConsNormal Знак"/>
    <w:qFormat/>
    <w:pPr>
      <w:widowControl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14</Pages>
  <Words>2972</Words>
  <Characters>16942</Characters>
  <Application>Microsoft Office Word</Application>
  <DocSecurity>0</DocSecurity>
  <Lines>141</Lines>
  <Paragraphs>39</Paragraphs>
  <ScaleCrop>false</ScaleCrop>
  <Company>Microsoft</Company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KONSTANTINE</cp:lastModifiedBy>
  <cp:revision>66</cp:revision>
  <cp:lastPrinted>1899-12-31T21:00:00Z</cp:lastPrinted>
  <dcterms:created xsi:type="dcterms:W3CDTF">2019-11-19T11:28:00Z</dcterms:created>
  <dcterms:modified xsi:type="dcterms:W3CDTF">2023-06-05T09:22:00Z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