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BF" w:rsidRDefault="007D38BF">
      <w:pPr>
        <w:autoSpaceDE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7D38BF" w:rsidRDefault="009F3841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D38BF" w:rsidRDefault="009F3841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ВЕРХНЕЛЮБАЖСКОГО СЕЛЬСОВЕТА</w:t>
      </w:r>
    </w:p>
    <w:p w:rsidR="007D38BF" w:rsidRDefault="009F3841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:rsidR="007D38BF" w:rsidRDefault="007D38BF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7D38BF" w:rsidRDefault="009F3841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D38BF" w:rsidRDefault="0046718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____  2021 года №__</w:t>
      </w:r>
    </w:p>
    <w:p w:rsidR="007D38BF" w:rsidRDefault="007D38BF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7D38BF" w:rsidRDefault="009F3841">
      <w:pPr>
        <w:shd w:val="clear" w:color="auto" w:fill="FFFFFF"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32"/>
        </w:rPr>
      </w:pPr>
      <w:r>
        <w:rPr>
          <w:rFonts w:ascii="Arial" w:eastAsia="Arial" w:hAnsi="Arial" w:cs="Times New Roman"/>
          <w:b/>
          <w:color w:val="000000"/>
          <w:sz w:val="32"/>
          <w:szCs w:val="32"/>
        </w:rPr>
        <w:t>О продлении срока реализации и</w:t>
      </w:r>
    </w:p>
    <w:p w:rsidR="007D38BF" w:rsidRDefault="009F3841">
      <w:pPr>
        <w:shd w:val="clear" w:color="auto" w:fill="FFFFFF"/>
        <w:spacing w:after="0" w:line="240" w:lineRule="auto"/>
        <w:ind w:left="533" w:hanging="533"/>
        <w:jc w:val="center"/>
        <w:rPr>
          <w:rFonts w:ascii="Arial" w:eastAsia="Arial" w:hAnsi="Arial" w:cs="Times New Roman"/>
          <w:b/>
          <w:sz w:val="32"/>
          <w:szCs w:val="32"/>
        </w:rPr>
      </w:pPr>
      <w:r>
        <w:rPr>
          <w:rFonts w:ascii="Arial" w:eastAsia="Arial" w:hAnsi="Arial" w:cs="Times New Roman"/>
          <w:b/>
          <w:color w:val="000000"/>
          <w:sz w:val="32"/>
          <w:szCs w:val="32"/>
        </w:rPr>
        <w:t>внесении изменений в муниципальную</w:t>
      </w:r>
    </w:p>
    <w:p w:rsidR="007D38BF" w:rsidRDefault="009F3841">
      <w:pPr>
        <w:shd w:val="clear" w:color="auto" w:fill="FFFFFF"/>
        <w:spacing w:after="0" w:line="240" w:lineRule="auto"/>
        <w:ind w:left="533" w:hanging="533"/>
        <w:jc w:val="center"/>
        <w:rPr>
          <w:rFonts w:ascii="Arial" w:eastAsia="Arial" w:hAnsi="Arial" w:cs="Times New Roman"/>
          <w:b/>
          <w:color w:val="000000"/>
          <w:sz w:val="32"/>
          <w:szCs w:val="32"/>
        </w:rPr>
      </w:pPr>
      <w:r>
        <w:rPr>
          <w:rFonts w:ascii="Arial" w:eastAsia="Arial" w:hAnsi="Arial" w:cs="Times New Roman"/>
          <w:b/>
          <w:color w:val="000000"/>
          <w:sz w:val="32"/>
          <w:szCs w:val="32"/>
        </w:rPr>
        <w:t>программу Верхнелюбажского сельсовета</w:t>
      </w:r>
    </w:p>
    <w:p w:rsidR="007D38BF" w:rsidRDefault="009F3841">
      <w:pPr>
        <w:shd w:val="clear" w:color="auto" w:fill="FFFFFF"/>
        <w:spacing w:after="0" w:line="240" w:lineRule="auto"/>
        <w:ind w:left="533" w:hanging="533"/>
        <w:jc w:val="center"/>
        <w:rPr>
          <w:rFonts w:ascii="Arial" w:eastAsia="Arial" w:hAnsi="Arial" w:cs="Times New Roman"/>
          <w:b/>
          <w:color w:val="000000"/>
          <w:sz w:val="32"/>
          <w:szCs w:val="32"/>
        </w:rPr>
      </w:pPr>
      <w:r>
        <w:rPr>
          <w:rFonts w:ascii="Arial" w:eastAsia="Arial" w:hAnsi="Arial" w:cs="Times New Roman"/>
          <w:b/>
          <w:color w:val="000000"/>
          <w:sz w:val="32"/>
          <w:szCs w:val="32"/>
        </w:rPr>
        <w:t>Фатежского района, утвержденную поста-</w:t>
      </w:r>
    </w:p>
    <w:p w:rsidR="007D38BF" w:rsidRDefault="009F3841">
      <w:pPr>
        <w:shd w:val="clear" w:color="auto" w:fill="FFFFFF"/>
        <w:spacing w:after="0" w:line="240" w:lineRule="auto"/>
        <w:ind w:left="533" w:hanging="533"/>
        <w:jc w:val="center"/>
        <w:rPr>
          <w:rFonts w:ascii="Arial" w:eastAsia="Arial" w:hAnsi="Arial" w:cs="Times New Roman"/>
          <w:b/>
          <w:color w:val="000000"/>
          <w:sz w:val="32"/>
          <w:szCs w:val="32"/>
        </w:rPr>
      </w:pPr>
      <w:r>
        <w:rPr>
          <w:rFonts w:ascii="Arial" w:eastAsia="Arial" w:hAnsi="Arial" w:cs="Times New Roman"/>
          <w:b/>
          <w:color w:val="000000"/>
          <w:sz w:val="32"/>
          <w:szCs w:val="32"/>
        </w:rPr>
        <w:t>новлением администрации Верхнелюбажского</w:t>
      </w:r>
    </w:p>
    <w:p w:rsidR="007D38BF" w:rsidRDefault="009F3841">
      <w:pPr>
        <w:shd w:val="clear" w:color="auto" w:fill="FFFFFF"/>
        <w:spacing w:after="0" w:line="240" w:lineRule="auto"/>
        <w:ind w:left="533" w:hanging="533"/>
        <w:jc w:val="center"/>
        <w:rPr>
          <w:rFonts w:ascii="Arial" w:eastAsia="Arial" w:hAnsi="Arial" w:cs="Times New Roman"/>
          <w:b/>
          <w:color w:val="000000"/>
          <w:sz w:val="32"/>
          <w:szCs w:val="32"/>
        </w:rPr>
      </w:pPr>
      <w:r>
        <w:rPr>
          <w:rFonts w:ascii="Arial" w:eastAsia="Arial" w:hAnsi="Arial" w:cs="Times New Roman"/>
          <w:b/>
          <w:color w:val="000000"/>
          <w:sz w:val="32"/>
          <w:szCs w:val="32"/>
        </w:rPr>
        <w:t>сельсовета Фатежского района от 31.12.2015г. № 299</w:t>
      </w:r>
    </w:p>
    <w:p w:rsidR="007D38BF" w:rsidRDefault="009F3841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Об утверждении муниципальной программы «Развитие транспортной системы, обеспечение</w:t>
      </w:r>
      <w:r>
        <w:rPr>
          <w:rFonts w:ascii="Arial" w:hAnsi="Arial" w:cs="Arial"/>
          <w:b/>
          <w:sz w:val="32"/>
          <w:szCs w:val="32"/>
        </w:rPr>
        <w:t xml:space="preserve"> перевозки пассажиров и безопасности дорожного движения в Верхнелюбажском сельсовета</w:t>
      </w:r>
    </w:p>
    <w:p w:rsidR="007D38BF" w:rsidRDefault="009F3841">
      <w:pPr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 на 2016-2020 годы».</w:t>
      </w:r>
    </w:p>
    <w:p w:rsidR="007D38BF" w:rsidRDefault="007D38BF">
      <w:pPr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D38BF" w:rsidRDefault="009F384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от 06 октября 2003г. №131-ФЗ «Об общих принципах организации местного самоуправления в Российской Федерации», Уставом муниципального образования «Верхнелюбажского сельсовета» Фатежского района Курской области,в</w:t>
      </w:r>
      <w:r>
        <w:rPr>
          <w:rFonts w:ascii="Ariac" w:eastAsia="Ariac" w:hAnsi="Ariac" w:cs="Times New Roman"/>
          <w:sz w:val="24"/>
          <w:szCs w:val="24"/>
        </w:rPr>
        <w:t xml:space="preserve"> </w:t>
      </w:r>
      <w:r>
        <w:rPr>
          <w:rFonts w:ascii="Arial" w:eastAsia="Arial" w:hAnsi="Arial" w:cs="Times New Roman"/>
          <w:sz w:val="24"/>
          <w:szCs w:val="24"/>
        </w:rPr>
        <w:t xml:space="preserve">целях эффективного использования бюджетных средств и в соответствии со статьей 179 Бюджетного кодекса Российской Федерации, постановления Администрации Верхнелюбажского сельсовета Фатежского </w:t>
      </w:r>
      <w:r>
        <w:rPr>
          <w:rFonts w:ascii="Arial" w:eastAsia="Arial" w:hAnsi="Arial" w:cs="Times New Roman"/>
          <w:color w:val="000000"/>
          <w:sz w:val="24"/>
          <w:szCs w:val="24"/>
        </w:rPr>
        <w:t>района от 30.10.2013 года № 232  «О</w:t>
      </w:r>
      <w:r>
        <w:rPr>
          <w:rFonts w:ascii="Arial" w:eastAsia="Arial" w:hAnsi="Arial" w:cs="Times New Roman"/>
          <w:sz w:val="24"/>
          <w:szCs w:val="24"/>
        </w:rPr>
        <w:t>б утверждении порядка разработки, реализации и оценки эффективности муниципальных программ Верхнелюбажского сельсовета Фатежского района»</w:t>
      </w:r>
      <w:r>
        <w:rPr>
          <w:rFonts w:ascii="Arial" w:eastAsia="Arial" w:hAnsi="Arial" w:cs="Arial"/>
          <w:sz w:val="24"/>
          <w:szCs w:val="24"/>
        </w:rPr>
        <w:t xml:space="preserve"> в целях развития транспортной системы, обеспечение перевозки пассажиров и </w:t>
      </w:r>
      <w:r>
        <w:rPr>
          <w:rFonts w:ascii="Arial" w:hAnsi="Arial" w:cs="Arial"/>
          <w:sz w:val="24"/>
          <w:szCs w:val="24"/>
        </w:rPr>
        <w:t>безопасности дорожного движения на 2016-2023г., Администрация Верхнелюбажского сельсовета Фатежского района постановляет:</w:t>
      </w:r>
    </w:p>
    <w:p w:rsidR="007D38BF" w:rsidRDefault="009F3841">
      <w:pPr>
        <w:spacing w:after="0" w:line="240" w:lineRule="auto"/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Times New Roman"/>
          <w:sz w:val="24"/>
          <w:szCs w:val="24"/>
        </w:rPr>
        <w:t>Продлить действие  муниципальной программы «Развитие транспортной системы,обеспечение перевозки пассажиров и безопасности дорожного движения  в Верхнелюбажском сельсовете Фатежского района» (2016-2020годы)» до 2023 года.</w:t>
      </w:r>
    </w:p>
    <w:p w:rsidR="007D38BF" w:rsidRDefault="009F38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rial" w:hAnsi="Arial" w:cs="Times New Roman"/>
          <w:color w:val="000000"/>
          <w:sz w:val="24"/>
          <w:szCs w:val="24"/>
        </w:rPr>
        <w:t>2. Внести изменения в прилагаемую Муниципальную программу «</w:t>
      </w:r>
      <w:r>
        <w:rPr>
          <w:rFonts w:ascii="Arial" w:eastAsia="Arial" w:hAnsi="Arial" w:cs="Times New Roman"/>
          <w:sz w:val="24"/>
          <w:szCs w:val="24"/>
        </w:rPr>
        <w:t xml:space="preserve">Развитие транспортной системы,обеспечение перевозки пассажиров и безопасности дорожного движения </w:t>
      </w:r>
      <w:r>
        <w:rPr>
          <w:rFonts w:ascii="Arial" w:eastAsia="Arial" w:hAnsi="Arial" w:cs="Times New Roman"/>
          <w:color w:val="000000"/>
          <w:sz w:val="24"/>
          <w:szCs w:val="24"/>
        </w:rPr>
        <w:t>в Верхнелюбажском сельсовете Фатежского района» (2016-2020годы).</w:t>
      </w:r>
    </w:p>
    <w:p w:rsidR="007D38BF" w:rsidRDefault="009F384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7D38BF" w:rsidRDefault="009F384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4.Обнародовать настоящее постановление и разместить на официальном сайте Администрации Верхнелюбажского сельсовета Фатежского района в сети «Интернет».</w:t>
      </w:r>
    </w:p>
    <w:p w:rsidR="007D38BF" w:rsidRDefault="009F384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5.Постановление вступает в силу со дня его подписания.</w:t>
      </w:r>
    </w:p>
    <w:p w:rsidR="007D38BF" w:rsidRDefault="007D38BF">
      <w:pPr>
        <w:tabs>
          <w:tab w:val="left" w:pos="7170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38BF" w:rsidRDefault="007D38BF">
      <w:pPr>
        <w:tabs>
          <w:tab w:val="left" w:pos="7170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38BF" w:rsidRDefault="007D38BF">
      <w:pPr>
        <w:tabs>
          <w:tab w:val="left" w:pos="7170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38BF" w:rsidRDefault="009F3841">
      <w:pPr>
        <w:tabs>
          <w:tab w:val="left" w:pos="7170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Верхнелюбажского сельсовета </w:t>
      </w:r>
    </w:p>
    <w:p w:rsidR="007D38BF" w:rsidRDefault="009F3841">
      <w:pPr>
        <w:tabs>
          <w:tab w:val="left" w:pos="7170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ab/>
        <w:t>Скиба Н.Н.</w:t>
      </w: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38BF" w:rsidRDefault="009F3841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УТВЕРЖДЕНА</w:t>
      </w:r>
    </w:p>
    <w:p w:rsidR="007D38BF" w:rsidRDefault="009F3841">
      <w:pPr>
        <w:autoSpaceDE w:val="0"/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7D38BF" w:rsidRDefault="009F3841">
      <w:pPr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Верхнелюбажского сельсовета </w:t>
      </w:r>
      <w:r>
        <w:rPr>
          <w:rFonts w:ascii="Arial" w:eastAsia="Times New Roman" w:hAnsi="Arial" w:cs="Arial"/>
          <w:sz w:val="24"/>
          <w:szCs w:val="24"/>
        </w:rPr>
        <w:t>Фатежского района</w:t>
      </w:r>
    </w:p>
    <w:p w:rsidR="007D38BF" w:rsidRDefault="009F3841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31.12. 2016 г. №299 </w:t>
      </w:r>
    </w:p>
    <w:p w:rsidR="007D38BF" w:rsidRDefault="009F3841">
      <w:pPr>
        <w:autoSpaceDE w:val="0"/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</w:p>
    <w:p w:rsidR="007D38BF" w:rsidRDefault="009F3841">
      <w:pPr>
        <w:autoSpaceDE w:val="0"/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«Развитие транспортной системы, </w:t>
      </w:r>
    </w:p>
    <w:p w:rsidR="007D38BF" w:rsidRDefault="009F3841">
      <w:pPr>
        <w:autoSpaceDE w:val="0"/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перевозки пассажиров и</w:t>
      </w:r>
    </w:p>
    <w:p w:rsidR="007D38BF" w:rsidRDefault="009F3841">
      <w:pPr>
        <w:autoSpaceDE w:val="0"/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безопасности дорожного движения </w:t>
      </w:r>
    </w:p>
    <w:p w:rsidR="007D38BF" w:rsidRDefault="009F3841">
      <w:pPr>
        <w:autoSpaceDE w:val="0"/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Верхнелюбажского сельсовета Фатежского района</w:t>
      </w:r>
    </w:p>
    <w:p w:rsidR="007D38BF" w:rsidRDefault="009F3841">
      <w:pPr>
        <w:autoSpaceDE w:val="0"/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2016-2020 годы»</w:t>
      </w:r>
    </w:p>
    <w:p w:rsidR="007D38BF" w:rsidRDefault="009F3841">
      <w:pPr>
        <w:autoSpaceDE w:val="0"/>
        <w:spacing w:after="0" w:line="24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</w:t>
      </w:r>
      <w:r w:rsidR="0046718C">
        <w:rPr>
          <w:rFonts w:ascii="Arial" w:hAnsi="Arial" w:cs="Arial"/>
          <w:sz w:val="24"/>
          <w:szCs w:val="24"/>
        </w:rPr>
        <w:t xml:space="preserve"> постановление № __ </w:t>
      </w:r>
      <w:proofErr w:type="gramStart"/>
      <w:r w:rsidR="0046718C">
        <w:rPr>
          <w:rFonts w:ascii="Arial" w:hAnsi="Arial" w:cs="Arial"/>
          <w:sz w:val="24"/>
          <w:szCs w:val="24"/>
        </w:rPr>
        <w:t>от</w:t>
      </w:r>
      <w:proofErr w:type="gramEnd"/>
      <w:r w:rsidR="0046718C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t>.)</w:t>
      </w:r>
    </w:p>
    <w:p w:rsidR="007D38BF" w:rsidRDefault="007D38BF">
      <w:pPr>
        <w:autoSpaceDE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D38BF" w:rsidRDefault="007D38BF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D38BF" w:rsidRDefault="009F384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7D38BF" w:rsidRDefault="009F384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«Развитие транспортной системы, обеспечение перевозки пассажиров и безопасности дорожного движения в </w:t>
      </w:r>
      <w:r>
        <w:rPr>
          <w:rFonts w:ascii="Arial" w:hAnsi="Arial" w:cs="Arial"/>
          <w:b/>
          <w:sz w:val="32"/>
          <w:szCs w:val="32"/>
        </w:rPr>
        <w:t>Верхнелюбажском сельсовете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Фатежского района на 2016-2023 год»</w:t>
      </w:r>
    </w:p>
    <w:p w:rsidR="007D38BF" w:rsidRDefault="007D38BF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38BF" w:rsidRDefault="007D38BF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38BF" w:rsidRDefault="007D38BF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38BF" w:rsidRDefault="009F384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ПАСПОРТ</w:t>
      </w:r>
    </w:p>
    <w:p w:rsidR="007D38BF" w:rsidRDefault="009F384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>
        <w:rPr>
          <w:rFonts w:ascii="Arial" w:hAnsi="Arial" w:cs="Arial"/>
          <w:b/>
          <w:bCs/>
          <w:sz w:val="32"/>
          <w:szCs w:val="32"/>
        </w:rPr>
        <w:t xml:space="preserve">«Развитие транспортной системы, обеспечение перевозки пассажиров и безопасности дорожного движения в </w:t>
      </w:r>
      <w:r>
        <w:rPr>
          <w:rFonts w:ascii="Arial" w:hAnsi="Arial" w:cs="Arial"/>
          <w:b/>
          <w:sz w:val="32"/>
          <w:szCs w:val="32"/>
        </w:rPr>
        <w:t>Верхнелюбажском сельсовете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Фатежского района на 2016-2023 годы»</w:t>
      </w:r>
    </w:p>
    <w:p w:rsidR="007D38BF" w:rsidRDefault="007D38B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D38BF" w:rsidRDefault="007D38BF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D38BF" w:rsidRDefault="007D38BF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14"/>
        <w:gridCol w:w="6784"/>
      </w:tblGrid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7D38BF" w:rsidRDefault="007D38B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транспортной системы, обеспечение перевозки пассажиров и безопасности дорожного движения в </w:t>
            </w:r>
            <w:r>
              <w:rPr>
                <w:rFonts w:ascii="Arial" w:hAnsi="Arial" w:cs="Arial"/>
                <w:sz w:val="24"/>
                <w:szCs w:val="24"/>
              </w:rPr>
              <w:t xml:space="preserve">Верхнелюбажском сельсовете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Фатежского района на 2016-2023 год»</w:t>
            </w:r>
            <w:r>
              <w:rPr>
                <w:rFonts w:ascii="Arial" w:hAnsi="Arial" w:cs="Arial"/>
                <w:sz w:val="24"/>
                <w:szCs w:val="24"/>
              </w:rPr>
              <w:t xml:space="preserve"> (далее – Программа).</w:t>
            </w:r>
          </w:p>
          <w:p w:rsidR="007D38BF" w:rsidRDefault="007D38B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Верхнелюбажского сельсовета Фатежского района 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-подпрограмма 1 «Развитие сети автомобильных дорог Верхнелюбажского сельсовета Фатежского района »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разработки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7D38BF" w:rsidRDefault="007D38B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Федеральный закон от 06 октября 2003 года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 xml:space="preserve">131-ФЗ «Об общих принципах организации местного самоуправления в Российской Федерации», Устав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«Верхнелюбажский сельсовет» Фатежского района Курской области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Программно-целевые инструменты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Верхнелюбажского сельсовета Фатежского района 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Цели муниципальной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7D38BF" w:rsidRDefault="007D38B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сохранение и совершенствование сети автомобильных дорог местного значения.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Задачи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-улучшения качества дорог общего пользования местного значения;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-обеспечение безопасности дорожного движения;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-развитие транспортной системы.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один этап: 2016-2023 год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-ремонт автомобильных дорог- 46,0 кв.м. 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7D38BF" w:rsidRDefault="007D38B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в 2016-2023 годы составит </w:t>
            </w:r>
            <w:r w:rsidR="0046718C">
              <w:rPr>
                <w:rFonts w:ascii="Arial" w:hAnsi="Arial" w:cs="Arial"/>
                <w:sz w:val="24"/>
                <w:szCs w:val="24"/>
              </w:rPr>
              <w:t>3 815 858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 – 0 тыс. рублей.</w:t>
            </w:r>
          </w:p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 реализации</w:t>
            </w:r>
          </w:p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2016 году – 474 тыс. руб.</w:t>
            </w:r>
          </w:p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2017 году – 474 тыс. руб.</w:t>
            </w:r>
          </w:p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2018 году – 474 тыс. руб.</w:t>
            </w:r>
          </w:p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2019 году – 474 тыс. руб.</w:t>
            </w:r>
          </w:p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2020 году – 474 тыс. руб.</w:t>
            </w:r>
          </w:p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в 2021 году </w:t>
            </w:r>
            <w:r w:rsidR="0046718C">
              <w:rPr>
                <w:rFonts w:ascii="Arial" w:hAnsi="Arial" w:cs="Arial"/>
                <w:sz w:val="24"/>
                <w:szCs w:val="24"/>
              </w:rPr>
              <w:t>– 1 445 858 тыс</w:t>
            </w:r>
            <w:proofErr w:type="gramStart"/>
            <w:r w:rsidR="0046718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46718C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2022 году</w:t>
            </w:r>
            <w:r w:rsidR="0046718C">
              <w:rPr>
                <w:rFonts w:ascii="Arial" w:hAnsi="Arial" w:cs="Arial"/>
                <w:sz w:val="24"/>
                <w:szCs w:val="24"/>
              </w:rPr>
              <w:t xml:space="preserve"> - 0</w:t>
            </w:r>
          </w:p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2023 году</w:t>
            </w:r>
            <w:r w:rsidR="0046718C">
              <w:rPr>
                <w:rFonts w:ascii="Arial" w:hAnsi="Arial" w:cs="Arial"/>
                <w:sz w:val="24"/>
                <w:szCs w:val="24"/>
              </w:rPr>
              <w:t xml:space="preserve"> - 0 </w:t>
            </w:r>
          </w:p>
          <w:p w:rsidR="007D38BF" w:rsidRDefault="007D38BF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Ожидаемые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конечные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результаты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-ремонт автомобильных дорог –46,0 кв.м.</w:t>
            </w:r>
          </w:p>
        </w:tc>
      </w:tr>
      <w:tr w:rsidR="007D38B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исполнением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8BF" w:rsidRDefault="009F3841">
            <w:pPr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Контроль исполнения программы осуществляет Администрация Верхнелюбажского сельсовета Фатежского района </w:t>
            </w:r>
          </w:p>
          <w:p w:rsidR="007D38BF" w:rsidRDefault="009F384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7D38BF" w:rsidRDefault="007D38BF">
      <w:pPr>
        <w:pStyle w:val="a4"/>
        <w:autoSpaceDE w:val="0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7D38BF" w:rsidRDefault="007D38BF">
      <w:pPr>
        <w:pStyle w:val="a4"/>
        <w:autoSpaceDE w:val="0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7D38BF" w:rsidRDefault="009F384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СОДЕРЖАНИЕ ПРОБЛЕМЫ И ОБОСНОВАНИЕ НЕОБХОДИМОСТИ РЕШЕНИЯ ЕЕ ПРОГРАММНЫМ МЕТОДОМ</w:t>
      </w:r>
    </w:p>
    <w:p w:rsidR="007D38BF" w:rsidRDefault="009F3841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Дорожное хозяйство муниципального образования «Верхнелюбажский сельсовет» Фатежского района Курской области является одним из элементов транспортной инфраструктуры Фатежского района и Курской области, которое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сети автомобильных дорог общего пользования местного значения.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содержит характеристики и механизм реализации мероприятий по ремонту и содержанию и строительству автомобильных дорог общего пользования местного значения за 2016-2023 годы.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Увеличение количества транспорта на дорогах города в сочетании с недостатками эксплуатационного состояния автомобильных дорог, организации пешеходного движения требует комплексного подхода и принятия неотложных мер по строительству, капитальному ремонту, ремонту и содержанию дорог местного значения, совершенствованию организации дорожного движения.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7D38BF" w:rsidRDefault="007D38B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7D38BF" w:rsidRDefault="009F384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II</w:t>
      </w:r>
      <w:r>
        <w:rPr>
          <w:rFonts w:ascii="Arial" w:hAnsi="Arial" w:cs="Arial"/>
          <w:b/>
          <w:sz w:val="30"/>
          <w:szCs w:val="30"/>
        </w:rPr>
        <w:t>. ЦЕЛИ И ЗАДАЧИ ПРОГРАММЫ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общего пользования местного значения.</w:t>
      </w:r>
    </w:p>
    <w:p w:rsidR="007D38BF" w:rsidRDefault="009F38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Достижение цели Программы будет осуществляться путем выполнения следующих задач: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уровня содержания сети автомобильных дорог общего пользования местного значения;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-строительство новых автомобильных дорог общего пользования местного значения; 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эффективности расходов средств бюджета муниципального образования «город Фатеж» на осуществление дорожной деятельности в отношение автомобильных дорог общего пользования местного значения.</w:t>
      </w:r>
    </w:p>
    <w:p w:rsidR="007D38BF" w:rsidRDefault="007D38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D38BF" w:rsidRDefault="009F38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0"/>
          <w:szCs w:val="30"/>
          <w:lang w:val="en-US"/>
        </w:rPr>
        <w:t>lll</w:t>
      </w:r>
      <w:r>
        <w:rPr>
          <w:rFonts w:ascii="Arial" w:hAnsi="Arial" w:cs="Arial"/>
          <w:b/>
          <w:sz w:val="30"/>
          <w:szCs w:val="30"/>
        </w:rPr>
        <w:t>. ОСНОВНЫЕ НАПРАВЛЕНИЯ РЕАЛИЗАЦИИ ПРОГРАММЫ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Программа включает в себя комплекс скоординированных мероприятий, необходимых для содержания и восстановления первоначальных транспортно-</w:t>
      </w:r>
      <w:r>
        <w:rPr>
          <w:rFonts w:ascii="Arial" w:hAnsi="Arial" w:cs="Arial"/>
          <w:sz w:val="24"/>
          <w:szCs w:val="24"/>
        </w:rPr>
        <w:lastRenderedPageBreak/>
        <w:t>эксплуатационных характеристик, потребительских свойств автомобильных дорог и сооружений на них и развитие автомобильных дорог.</w:t>
      </w:r>
    </w:p>
    <w:p w:rsidR="007D38BF" w:rsidRDefault="009F38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Исходя из целей Программы, предусматриваются основные направления ее реализации:</w:t>
      </w:r>
    </w:p>
    <w:p w:rsidR="007D38BF" w:rsidRDefault="009F38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7D38BF" w:rsidRDefault="009F38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-строительство новых автомобильных дорог общего пользования местного значения.</w:t>
      </w:r>
    </w:p>
    <w:p w:rsidR="007D38BF" w:rsidRDefault="007D38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38BF" w:rsidRDefault="009F384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lV</w:t>
      </w:r>
      <w:r>
        <w:rPr>
          <w:rFonts w:ascii="Arial" w:hAnsi="Arial" w:cs="Arial"/>
          <w:b/>
          <w:sz w:val="30"/>
          <w:szCs w:val="30"/>
        </w:rPr>
        <w:t>. МЕХАНИЗМ РЕАЛИЗАЦИИ И УПРАВЛЕНИЯ ПРОГРАММОЙ</w:t>
      </w:r>
    </w:p>
    <w:p w:rsidR="007D38BF" w:rsidRDefault="009F38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Механизм реализации Программы включает в себя систему комплексных мероприятий.</w:t>
      </w:r>
    </w:p>
    <w:p w:rsidR="007D38BF" w:rsidRDefault="009F38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Реализации Программы предусматривает целевое использование денежных средств в соответствии с поставленными задачами.</w:t>
      </w:r>
    </w:p>
    <w:p w:rsidR="007D38BF" w:rsidRDefault="009F38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Планы работ по строительству (реконструкции), ремонту (включая капитальный ремонт) и содержанию автомобильных дорог общего пользования местного значения составляются ежегодно на основании фактического состояния в пределах лимитов финансирования. </w:t>
      </w:r>
    </w:p>
    <w:p w:rsidR="007D38BF" w:rsidRDefault="009F38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7D38BF" w:rsidRDefault="009F38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вопросами, подлежащими контролю в процессе реализации Программы, являются:</w:t>
      </w:r>
    </w:p>
    <w:p w:rsidR="007D38BF" w:rsidRDefault="009F384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эффективное и целевое использование средств бюджета.</w:t>
      </w:r>
    </w:p>
    <w:p w:rsidR="007D38BF" w:rsidRDefault="007D38B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0"/>
          <w:szCs w:val="30"/>
          <w:lang w:val="en-US"/>
        </w:rPr>
        <w:t>V</w:t>
      </w:r>
      <w:r>
        <w:rPr>
          <w:rFonts w:ascii="Arial" w:hAnsi="Arial" w:cs="Arial"/>
          <w:b/>
          <w:sz w:val="30"/>
          <w:szCs w:val="30"/>
        </w:rPr>
        <w:t>. РЕСУРСНОЕ ОБЕСПЕЧЕНИЕ РЕАЛИЗАЦИИ ПРОГРАММЫ</w:t>
      </w:r>
    </w:p>
    <w:p w:rsidR="007D38BF" w:rsidRDefault="009F38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Финансирование Программы осуществляется за счет бюджетных средств.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2042"/>
        <w:gridCol w:w="2126"/>
        <w:gridCol w:w="2290"/>
      </w:tblGrid>
      <w:tr w:rsidR="007D38BF">
        <w:trPr>
          <w:trHeight w:val="330"/>
        </w:trPr>
        <w:tc>
          <w:tcPr>
            <w:tcW w:w="2886" w:type="dxa"/>
            <w:vMerge w:val="restart"/>
          </w:tcPr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 виды расходов</w:t>
            </w:r>
          </w:p>
        </w:tc>
        <w:tc>
          <w:tcPr>
            <w:tcW w:w="6458" w:type="dxa"/>
            <w:gridSpan w:val="3"/>
          </w:tcPr>
          <w:p w:rsidR="007D38BF" w:rsidRDefault="009F38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  <w:r w:rsidR="0046718C">
              <w:rPr>
                <w:rFonts w:ascii="Arial" w:hAnsi="Arial" w:cs="Arial"/>
                <w:sz w:val="24"/>
                <w:szCs w:val="24"/>
              </w:rPr>
              <w:t xml:space="preserve"> - 2023 гг.</w:t>
            </w:r>
          </w:p>
          <w:p w:rsidR="007D38BF" w:rsidRDefault="007D38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8BF">
        <w:trPr>
          <w:trHeight w:val="225"/>
        </w:trPr>
        <w:tc>
          <w:tcPr>
            <w:tcW w:w="2886" w:type="dxa"/>
            <w:vMerge/>
          </w:tcPr>
          <w:p w:rsidR="007D38BF" w:rsidRDefault="007D38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:rsidR="007D38BF" w:rsidRDefault="009F38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7D38BF" w:rsidRDefault="009F38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2290" w:type="dxa"/>
          </w:tcPr>
          <w:p w:rsidR="007D38BF" w:rsidRDefault="009F38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</w:tr>
      <w:tr w:rsidR="007D38BF">
        <w:trPr>
          <w:trHeight w:val="225"/>
        </w:trPr>
        <w:tc>
          <w:tcPr>
            <w:tcW w:w="2886" w:type="dxa"/>
          </w:tcPr>
          <w:p w:rsidR="007D38BF" w:rsidRDefault="009F38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042" w:type="dxa"/>
          </w:tcPr>
          <w:p w:rsidR="0046718C" w:rsidRDefault="009F38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474</w:t>
            </w:r>
          </w:p>
          <w:p w:rsidR="007D38BF" w:rsidRPr="0046718C" w:rsidRDefault="0046718C" w:rsidP="0046718C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1 445 858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2126" w:type="dxa"/>
          </w:tcPr>
          <w:p w:rsidR="0046718C" w:rsidRDefault="009F38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D38BF" w:rsidRPr="0046718C" w:rsidRDefault="0046718C" w:rsidP="00467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0" w:type="dxa"/>
          </w:tcPr>
          <w:p w:rsidR="0046718C" w:rsidRDefault="009F38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D38BF" w:rsidRPr="0046718C" w:rsidRDefault="0046718C" w:rsidP="00467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D38BF" w:rsidRDefault="007D38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D38BF" w:rsidRDefault="009F384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VI</w:t>
      </w:r>
      <w:r>
        <w:rPr>
          <w:rFonts w:ascii="Arial" w:hAnsi="Arial" w:cs="Arial"/>
          <w:b/>
          <w:sz w:val="30"/>
          <w:szCs w:val="30"/>
        </w:rPr>
        <w:t>. ОЦЕНКА СОЦИАЛЬНО - ЭКОНОМИЧЕСКОЙ ЭФФЕКТИВНОСТИ ПРОГРАММЫ</w:t>
      </w:r>
    </w:p>
    <w:p w:rsidR="007D38BF" w:rsidRDefault="009F384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7D38BF" w:rsidRDefault="009F384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обеспечение безопасности дорожного движения;</w:t>
      </w:r>
    </w:p>
    <w:p w:rsidR="007D38BF" w:rsidRDefault="009F384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-обеспечение постоянной круглогодичной связью улиц города Фатежа с сетью дорог общего пользования местного значения; </w:t>
      </w:r>
    </w:p>
    <w:p w:rsidR="007D38BF" w:rsidRDefault="007D38B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7D38BF" w:rsidRDefault="009F3841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  <w:szCs w:val="30"/>
          <w:lang w:val="en-US"/>
        </w:rPr>
        <w:t>Vll</w:t>
      </w:r>
      <w:r>
        <w:rPr>
          <w:rFonts w:ascii="Arial" w:eastAsia="Times New Roman" w:hAnsi="Arial" w:cs="Arial"/>
          <w:b/>
          <w:bCs/>
          <w:sz w:val="30"/>
          <w:szCs w:val="30"/>
        </w:rPr>
        <w:t>. Перечень мероприятий программы</w:t>
      </w:r>
    </w:p>
    <w:p w:rsidR="007D38BF" w:rsidRDefault="007D38B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10536" w:type="dxa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2060"/>
        <w:gridCol w:w="49"/>
        <w:gridCol w:w="1429"/>
        <w:gridCol w:w="833"/>
        <w:gridCol w:w="17"/>
        <w:gridCol w:w="982"/>
        <w:gridCol w:w="1716"/>
        <w:gridCol w:w="1558"/>
        <w:gridCol w:w="1568"/>
        <w:gridCol w:w="36"/>
      </w:tblGrid>
      <w:tr w:rsidR="007D38BF">
        <w:trPr>
          <w:trHeight w:val="255"/>
          <w:tblHeader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ind w:hanging="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Номер и наименование</w:t>
            </w:r>
          </w:p>
          <w:p w:rsidR="007D38BF" w:rsidRDefault="009F3841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Ответст-</w:t>
            </w:r>
          </w:p>
          <w:p w:rsidR="007D38BF" w:rsidRDefault="009F38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венный исполнитель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Срок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Последствия </w:t>
            </w:r>
          </w:p>
          <w:p w:rsidR="007D38BF" w:rsidRDefault="009F3841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нереализации </w:t>
            </w:r>
          </w:p>
          <w:p w:rsidR="007D38BF" w:rsidRDefault="009F3841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ind w:left="-108" w:right="-10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7D38BF" w:rsidRDefault="007D38B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D38BF">
        <w:trPr>
          <w:trHeight w:val="695"/>
          <w:tblHeader/>
        </w:trPr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8BF" w:rsidRDefault="007D38B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8BF" w:rsidRDefault="007D38B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8BF" w:rsidRDefault="007D38B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8BF" w:rsidRDefault="009F38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Начала реали-зации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8BF" w:rsidRDefault="009F384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8BF" w:rsidRDefault="007D38B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8BF" w:rsidRDefault="007D38B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8BF" w:rsidRDefault="007D38B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7D38BF" w:rsidRDefault="007D38B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D38BF">
        <w:trPr>
          <w:trHeight w:val="210"/>
        </w:trPr>
        <w:tc>
          <w:tcPr>
            <w:tcW w:w="10500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38BF" w:rsidRDefault="009F38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1. «Развитие сети автомобильных дорог Верхнелюбажского сельсовета Фатежского района »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7D38BF" w:rsidRDefault="007D38B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8BF">
        <w:trPr>
          <w:trHeight w:val="255"/>
        </w:trPr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1.1 Ремонт автомобильных дорог общего пользования местного значения</w:t>
            </w:r>
          </w:p>
        </w:tc>
        <w:tc>
          <w:tcPr>
            <w:tcW w:w="14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Верхнелюбажского сельсовета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Фатежского района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автомобильных дорог общей площадью 1738кв.м.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Отсутствие обеспечения безопасности дорожного движения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8BF" w:rsidRDefault="009F384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 показателя муниципальной программы и показателей подпрограммы 1</w:t>
            </w:r>
          </w:p>
        </w:tc>
        <w:tc>
          <w:tcPr>
            <w:tcW w:w="36" w:type="dxa"/>
            <w:tcBorders>
              <w:left w:val="single" w:sz="4" w:space="0" w:color="000000"/>
            </w:tcBorders>
            <w:shd w:val="clear" w:color="auto" w:fill="auto"/>
          </w:tcPr>
          <w:p w:rsidR="007D38BF" w:rsidRDefault="007D38B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38BF" w:rsidRDefault="007D38BF">
      <w:pPr>
        <w:autoSpaceDE w:val="0"/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7D38BF" w:rsidSect="007D38BF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c">
    <w:altName w:val="Times New Roman"/>
    <w:panose1 w:val="00000000000000000000"/>
    <w:charset w:val="00"/>
    <w:family w:val="auto"/>
    <w:notTrueType/>
    <w:pitch w:val="default"/>
    <w:sig w:usb0="00000001" w:usb1="00000001" w:usb2="00000001" w:usb3="00000001" w:csb0="2000009F" w:csb1="DFD7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6453"/>
    <w:multiLevelType w:val="hybridMultilevel"/>
    <w:tmpl w:val="248A1B48"/>
    <w:lvl w:ilvl="0" w:tplc="4FCA78A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7D38BF"/>
    <w:rsid w:val="0046718C"/>
    <w:rsid w:val="00780917"/>
    <w:rsid w:val="007D38BF"/>
    <w:rsid w:val="009F38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38B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List Paragraph"/>
    <w:basedOn w:val="a"/>
    <w:qFormat/>
    <w:rsid w:val="007D38B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1570</Words>
  <Characters>8953</Characters>
  <Application>Microsoft Office Word</Application>
  <DocSecurity>0</DocSecurity>
  <Lines>74</Lines>
  <Paragraphs>21</Paragraphs>
  <ScaleCrop>false</ScaleCrop>
  <Manager/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2015-10-07T08:34:00Z</cp:lastPrinted>
  <dcterms:created xsi:type="dcterms:W3CDTF">2016-01-15T06:12:00Z</dcterms:created>
  <dcterms:modified xsi:type="dcterms:W3CDTF">2021-05-27T10:58:00Z</dcterms:modified>
  <cp:version>0900.0000.01</cp:version>
</cp:coreProperties>
</file>