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0239" w14:textId="77777777" w:rsidR="00F9440D" w:rsidRDefault="006A0432">
      <w:pPr>
        <w:pStyle w:val="ab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14:paraId="2E2F4583" w14:textId="77777777" w:rsidR="00F9440D" w:rsidRDefault="006A043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14:paraId="668A6F5B" w14:textId="77777777" w:rsidR="00F9440D" w:rsidRDefault="006A0432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Фатежского района</w:t>
      </w:r>
    </w:p>
    <w:p w14:paraId="67DEDBCF" w14:textId="77777777" w:rsidR="00F9440D" w:rsidRDefault="006A0432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14:paraId="6BA387A9" w14:textId="77777777" w:rsidR="00F9440D" w:rsidRDefault="00F9440D">
      <w:pPr>
        <w:pStyle w:val="11"/>
        <w:numPr>
          <w:ilvl w:val="0"/>
          <w:numId w:val="2"/>
        </w:num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7B985B12" w14:textId="77777777" w:rsidR="00F9440D" w:rsidRDefault="006A0432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EEACB56" w14:textId="77777777" w:rsidR="00F9440D" w:rsidRDefault="006A0432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color w:val="000000"/>
          <w:sz w:val="32"/>
          <w:szCs w:val="32"/>
        </w:rPr>
        <w:t xml:space="preserve">от </w:t>
      </w:r>
      <w:r>
        <w:rPr>
          <w:rFonts w:cs="Arial"/>
          <w:b/>
          <w:color w:val="000000"/>
          <w:sz w:val="32"/>
          <w:szCs w:val="32"/>
        </w:rPr>
        <w:t>29</w:t>
      </w:r>
      <w:r>
        <w:rPr>
          <w:rFonts w:cs="Arial"/>
          <w:b/>
          <w:color w:val="000000"/>
          <w:sz w:val="32"/>
          <w:szCs w:val="32"/>
        </w:rPr>
        <w:t xml:space="preserve">  января 2021 года №2</w:t>
      </w:r>
      <w:r>
        <w:rPr>
          <w:rFonts w:cs="Arial"/>
          <w:b/>
          <w:color w:val="000000"/>
          <w:sz w:val="32"/>
          <w:szCs w:val="32"/>
        </w:rPr>
        <w:t>0</w:t>
      </w:r>
    </w:p>
    <w:p w14:paraId="30875738" w14:textId="4EBD60FD" w:rsidR="00F9440D" w:rsidRDefault="006A0432">
      <w:pPr>
        <w:pStyle w:val="a7"/>
        <w:spacing w:after="0" w:line="240" w:lineRule="auto"/>
        <w:ind w:firstLine="709"/>
        <w:rPr>
          <w:rFonts w:cs="Arial"/>
          <w:b/>
          <w:color w:val="CE181E"/>
          <w:sz w:val="32"/>
          <w:szCs w:val="32"/>
        </w:rPr>
      </w:pPr>
      <w:r>
        <w:rPr>
          <w:rFonts w:cs="Arial"/>
          <w:b/>
          <w:color w:val="CE181E"/>
          <w:sz w:val="32"/>
          <w:szCs w:val="32"/>
        </w:rPr>
        <w:t xml:space="preserve"> </w:t>
      </w:r>
    </w:p>
    <w:p w14:paraId="5329C2EE" w14:textId="77777777" w:rsidR="00F9440D" w:rsidRDefault="006A0432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sz w:val="32"/>
          <w:szCs w:val="32"/>
        </w:rPr>
        <w:t xml:space="preserve">О внесении изменений и дополнений в решение Собрания депутатов муниципального образования «Верхнелюбажский сельсовет» </w:t>
      </w:r>
      <w:r>
        <w:rPr>
          <w:rFonts w:cs="Arial"/>
          <w:b/>
          <w:sz w:val="32"/>
          <w:szCs w:val="32"/>
        </w:rPr>
        <w:t>Фатежского района Курской области от 2</w:t>
      </w:r>
      <w:r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 xml:space="preserve"> декабря 20</w:t>
      </w:r>
      <w:r>
        <w:rPr>
          <w:rFonts w:cs="Arial"/>
          <w:b/>
          <w:sz w:val="32"/>
          <w:szCs w:val="32"/>
        </w:rPr>
        <w:t xml:space="preserve">20 </w:t>
      </w:r>
      <w:r>
        <w:rPr>
          <w:rFonts w:cs="Arial"/>
          <w:b/>
          <w:sz w:val="32"/>
          <w:szCs w:val="32"/>
        </w:rPr>
        <w:t xml:space="preserve">года №10 </w:t>
      </w:r>
    </w:p>
    <w:p w14:paraId="0427F829" w14:textId="77777777" w:rsidR="00F9440D" w:rsidRDefault="006A0432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sz w:val="32"/>
          <w:szCs w:val="32"/>
        </w:rPr>
        <w:t>«О Бюджете муниципального образования «Верхнелюбажский сельсовет» Фатежского района Курской области на 202</w:t>
      </w:r>
      <w:r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 xml:space="preserve"> год и плановый период </w:t>
      </w:r>
    </w:p>
    <w:p w14:paraId="0C67EC41" w14:textId="77777777" w:rsidR="00F9440D" w:rsidRDefault="006A0432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sz w:val="32"/>
          <w:szCs w:val="32"/>
        </w:rPr>
        <w:t>202</w:t>
      </w:r>
      <w:r>
        <w:rPr>
          <w:rFonts w:cs="Arial"/>
          <w:b/>
          <w:sz w:val="32"/>
          <w:szCs w:val="32"/>
        </w:rPr>
        <w:t xml:space="preserve">2 и </w:t>
      </w:r>
      <w:r>
        <w:rPr>
          <w:rFonts w:cs="Arial"/>
          <w:b/>
          <w:sz w:val="32"/>
          <w:szCs w:val="32"/>
        </w:rPr>
        <w:t>2023 годов.</w:t>
      </w:r>
    </w:p>
    <w:p w14:paraId="09DF254D" w14:textId="77777777" w:rsidR="00F9440D" w:rsidRDefault="00F9440D">
      <w:pPr>
        <w:pStyle w:val="a7"/>
        <w:spacing w:after="0" w:line="240" w:lineRule="auto"/>
        <w:ind w:firstLine="709"/>
        <w:jc w:val="center"/>
        <w:rPr>
          <w:rFonts w:cs="Arial"/>
        </w:rPr>
      </w:pPr>
    </w:p>
    <w:p w14:paraId="50A6AA7A" w14:textId="77777777" w:rsidR="00F9440D" w:rsidRDefault="006A0432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     В соответствии с бюджетным законодате</w:t>
      </w:r>
      <w:r>
        <w:rPr>
          <w:rFonts w:ascii="Arial" w:hAnsi="Arial" w:cs="Arial"/>
          <w:bCs/>
          <w:sz w:val="24"/>
          <w:szCs w:val="24"/>
        </w:rPr>
        <w:t xml:space="preserve">льством Российской Федерации, Положением о бюджетном процессе в муниципальном образовании «Верхнелюбажский сельсовет» Фатежского района Курской области, утвержденным решением Собрания депутатов Верхнелюбажского сельсовета Фатежского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14 октября 2016года № 48</w:t>
      </w:r>
      <w:r>
        <w:rPr>
          <w:rFonts w:ascii="Arial" w:hAnsi="Arial" w:cs="Arial"/>
          <w:bCs/>
          <w:sz w:val="24"/>
          <w:szCs w:val="24"/>
        </w:rPr>
        <w:t>, руководствуясь статьей 22 Устава муниципального образования «Верхнелюбажский сельсовет» Фатежского района Курской области Собрание депутатов Верхнелюбажского сельсовета Фатежского района Курской области решило:</w:t>
      </w:r>
    </w:p>
    <w:p w14:paraId="24E6EA4E" w14:textId="77777777" w:rsidR="00F9440D" w:rsidRDefault="006A0432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1. Внести в </w:t>
      </w:r>
      <w:r>
        <w:rPr>
          <w:rFonts w:ascii="Arial" w:hAnsi="Arial" w:cs="Arial"/>
          <w:bCs/>
          <w:sz w:val="24"/>
          <w:szCs w:val="24"/>
        </w:rPr>
        <w:t>решение собрания депутатов Верхнелюбажского сельсовета Фатежского района Курской области от 2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декабря 20</w:t>
      </w:r>
      <w:r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года № 10 «О Бюджете муниципального образования «Верхнелюбажский сельсовет» Фатежского района Курской области на 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 xml:space="preserve">2 и </w:t>
      </w:r>
      <w:r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23 годов» следующие изменения и дополнения:</w:t>
      </w:r>
    </w:p>
    <w:p w14:paraId="49B77FF6" w14:textId="77777777" w:rsidR="00F9440D" w:rsidRDefault="006A043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1.1статью 1 Решения изложить в следующей редакции:</w:t>
      </w:r>
    </w:p>
    <w:p w14:paraId="1FB4E11A" w14:textId="77777777" w:rsidR="00F9440D" w:rsidRDefault="006A0432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«Утвердить бюджет муниципального образования «Верхнелюбажский сельсовет» Фатежского района Курской области на 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 xml:space="preserve">2 и </w:t>
      </w:r>
      <w:r>
        <w:rPr>
          <w:rFonts w:ascii="Arial" w:hAnsi="Arial" w:cs="Arial"/>
          <w:bCs/>
          <w:sz w:val="24"/>
          <w:szCs w:val="24"/>
        </w:rPr>
        <w:t>2023 годов по рас</w:t>
      </w:r>
      <w:r>
        <w:rPr>
          <w:rFonts w:ascii="Arial" w:hAnsi="Arial" w:cs="Arial"/>
          <w:bCs/>
          <w:sz w:val="24"/>
          <w:szCs w:val="24"/>
        </w:rPr>
        <w:t xml:space="preserve">ходам в сумме </w:t>
      </w:r>
      <w:r>
        <w:rPr>
          <w:rFonts w:ascii="Arial" w:hAnsi="Arial" w:cs="Arial"/>
          <w:bCs/>
          <w:color w:val="C9211E"/>
          <w:sz w:val="24"/>
          <w:szCs w:val="24"/>
          <w:lang w:val="en-US"/>
        </w:rPr>
        <w:t xml:space="preserve">9263533 </w:t>
      </w:r>
      <w:r>
        <w:rPr>
          <w:rFonts w:ascii="Arial" w:hAnsi="Arial" w:cs="Arial"/>
          <w:bCs/>
          <w:color w:val="C9211E"/>
          <w:sz w:val="24"/>
          <w:szCs w:val="24"/>
        </w:rPr>
        <w:t>руб.00 коп.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 доходам в сумме </w:t>
      </w:r>
      <w:r>
        <w:rPr>
          <w:rFonts w:ascii="Arial" w:hAnsi="Arial" w:cs="Arial"/>
          <w:bCs/>
          <w:color w:val="C9211E"/>
          <w:sz w:val="24"/>
          <w:szCs w:val="24"/>
          <w:lang w:val="en-US"/>
        </w:rPr>
        <w:t>9263533</w:t>
      </w:r>
      <w:r>
        <w:rPr>
          <w:rFonts w:ascii="Arial" w:hAnsi="Arial" w:cs="Arial"/>
          <w:bCs/>
          <w:color w:val="C9211E"/>
          <w:sz w:val="24"/>
          <w:szCs w:val="24"/>
        </w:rPr>
        <w:t xml:space="preserve"> руб. 00коп.</w:t>
      </w:r>
    </w:p>
    <w:p w14:paraId="792C6906" w14:textId="77777777" w:rsidR="00F9440D" w:rsidRDefault="006A0432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Дефицит местного Бюджета на 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год в сумме 0 рублей.</w:t>
      </w:r>
    </w:p>
    <w:p w14:paraId="37C60F6E" w14:textId="77777777" w:rsidR="00F9440D" w:rsidRDefault="006A0432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1.2 Приложения №1, №5, №7, №9, №10, №11, №12, №13,№14, №15, №16</w:t>
      </w:r>
      <w:r>
        <w:rPr>
          <w:rFonts w:ascii="Arial" w:hAnsi="Arial" w:cs="Arial"/>
          <w:bCs/>
          <w:sz w:val="24"/>
          <w:szCs w:val="24"/>
        </w:rPr>
        <w:t xml:space="preserve"> к решению Собрания депутатов Верхнелюбажского сельсовета Фатежского района Курской области от 2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декабря 20</w:t>
      </w:r>
      <w:r>
        <w:rPr>
          <w:rFonts w:ascii="Arial" w:hAnsi="Arial" w:cs="Arial"/>
          <w:bCs/>
          <w:sz w:val="24"/>
          <w:szCs w:val="24"/>
        </w:rPr>
        <w:t xml:space="preserve">20 </w:t>
      </w:r>
      <w:r>
        <w:rPr>
          <w:rFonts w:ascii="Arial" w:hAnsi="Arial" w:cs="Arial"/>
          <w:bCs/>
          <w:sz w:val="24"/>
          <w:szCs w:val="24"/>
        </w:rPr>
        <w:t>года № 10 изложить в новой редакции (прилагаются).</w:t>
      </w:r>
    </w:p>
    <w:p w14:paraId="444AB95D" w14:textId="77777777" w:rsidR="00F9440D" w:rsidRDefault="006A043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Решение вступает в силу со дня его обнародования.</w:t>
      </w:r>
    </w:p>
    <w:p w14:paraId="01B60CCA" w14:textId="77777777" w:rsidR="00F9440D" w:rsidRDefault="00F944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15595B" w14:textId="77777777" w:rsidR="00F9440D" w:rsidRDefault="006A0432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0E11C5D7" w14:textId="77777777" w:rsidR="00F9440D" w:rsidRDefault="006A043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Верхнелюбажского сельсовета</w:t>
      </w:r>
    </w:p>
    <w:p w14:paraId="5ADF820D" w14:textId="77777777" w:rsidR="00F9440D" w:rsidRDefault="006A04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Фатежского района Курской области                                                      Л. Н. Чуйкова</w:t>
      </w:r>
    </w:p>
    <w:p w14:paraId="4B8D085C" w14:textId="77777777" w:rsidR="00F9440D" w:rsidRDefault="006A0432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Глава Верхнелюбажского сельсовета</w:t>
      </w:r>
    </w:p>
    <w:p w14:paraId="7C8690E1" w14:textId="77777777" w:rsidR="00F9440D" w:rsidRDefault="006A043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Фатежского района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Н..Н. Скиба</w:t>
      </w:r>
    </w:p>
    <w:p w14:paraId="5170F150" w14:textId="77777777" w:rsidR="00F9440D" w:rsidRDefault="006A043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4E6615A" w14:textId="77777777" w:rsidR="00F9440D" w:rsidRDefault="006A0432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4531AAFD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1D7977F7" w14:textId="77777777" w:rsidR="00F9440D" w:rsidRDefault="006A0432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7FC0037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79A134BD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</w:t>
      </w:r>
      <w:r>
        <w:rPr>
          <w:rFonts w:cs="Arial"/>
        </w:rPr>
        <w:t>ажский сельсовет»</w:t>
      </w:r>
    </w:p>
    <w:p w14:paraId="3871330B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69BFF48D" w14:textId="77777777" w:rsidR="00F9440D" w:rsidRDefault="006A043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0415B0F9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4F32FB93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71EA1C4D" w14:textId="77777777" w:rsidR="00F9440D" w:rsidRDefault="006A043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2021 год </w:t>
      </w:r>
    </w:p>
    <w:p w14:paraId="3D4CB760" w14:textId="77777777" w:rsidR="00F9440D" w:rsidRDefault="006A043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2022 и 2023 годов» </w:t>
      </w:r>
    </w:p>
    <w:p w14:paraId="4323AC06" w14:textId="77777777" w:rsidR="00F9440D" w:rsidRDefault="00F9440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A8B4D54" w14:textId="77777777" w:rsidR="00F9440D" w:rsidRDefault="00F9440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D225F9D" w14:textId="77777777" w:rsidR="00F9440D" w:rsidRDefault="006A0432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«Верхнелюбажский сельсовет» Фатежского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2020год</w:t>
      </w:r>
    </w:p>
    <w:p w14:paraId="0ABAEA8C" w14:textId="77777777" w:rsidR="00F9440D" w:rsidRDefault="00F9440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FC4AE8A" w14:textId="77777777" w:rsidR="00F9440D" w:rsidRDefault="00F9440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Layout w:type="fixed"/>
        <w:tblCellMar>
          <w:left w:w="5" w:type="dxa"/>
          <w:right w:w="103" w:type="dxa"/>
        </w:tblCellMar>
        <w:tblLook w:val="0000" w:firstRow="0" w:lastRow="0" w:firstColumn="0" w:lastColumn="0" w:noHBand="0" w:noVBand="0"/>
      </w:tblPr>
      <w:tblGrid>
        <w:gridCol w:w="3056"/>
        <w:gridCol w:w="4283"/>
        <w:gridCol w:w="2070"/>
      </w:tblGrid>
      <w:tr w:rsidR="00F9440D" w14:paraId="79898DEC" w14:textId="77777777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68A804" w14:textId="77777777" w:rsidR="00F9440D" w:rsidRDefault="006A0432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029106" w14:textId="77777777" w:rsidR="00F9440D" w:rsidRDefault="006A0432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источников </w:t>
            </w:r>
            <w:r>
              <w:rPr>
                <w:rFonts w:ascii="Arial" w:hAnsi="Arial" w:cs="Arial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82587D" w14:textId="77777777" w:rsidR="00F9440D" w:rsidRDefault="006A0432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9440D" w14:paraId="23635C29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1680C2" w14:textId="77777777" w:rsidR="00F9440D" w:rsidRDefault="006A0432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566D37" w14:textId="77777777" w:rsidR="00F9440D" w:rsidRDefault="006A0432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A8AF8C" w14:textId="77777777" w:rsidR="00F9440D" w:rsidRDefault="006A0432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440D" w14:paraId="1E536E03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D3639E" w14:textId="77777777" w:rsidR="00F9440D" w:rsidRDefault="006A0432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ind w:firstLine="149"/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A16C42" w14:textId="77777777" w:rsidR="00F9440D" w:rsidRDefault="006A0432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C2DAE0" w14:textId="77777777" w:rsidR="00F9440D" w:rsidRDefault="006A0432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F9440D" w14:paraId="2166DE23" w14:textId="77777777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B02A22" w14:textId="77777777" w:rsidR="00F9440D" w:rsidRDefault="006A0432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4D00F0" w14:textId="77777777" w:rsidR="00F9440D" w:rsidRDefault="006A0432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29E5EF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9440D" w14:paraId="5CAAE4AA" w14:textId="77777777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64B62A" w14:textId="77777777" w:rsidR="00F9440D" w:rsidRDefault="006A0432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D2DBD" w14:textId="77777777" w:rsidR="00F9440D" w:rsidRDefault="006A0432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C0AC9D" w14:textId="77777777" w:rsidR="00F9440D" w:rsidRDefault="006A0432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-9 263 533,00</w:t>
            </w:r>
          </w:p>
        </w:tc>
      </w:tr>
      <w:tr w:rsidR="00F9440D" w14:paraId="44083FF3" w14:textId="77777777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134199" w14:textId="77777777" w:rsidR="00F9440D" w:rsidRDefault="006A0432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C85D61" w14:textId="77777777" w:rsidR="00F9440D" w:rsidRDefault="006A0432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B32111" w14:textId="77777777" w:rsidR="00F9440D" w:rsidRDefault="006A0432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-9 263 533,00</w:t>
            </w:r>
          </w:p>
        </w:tc>
      </w:tr>
      <w:tr w:rsidR="00F9440D" w14:paraId="2F7A0846" w14:textId="77777777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8A1EA7" w14:textId="77777777" w:rsidR="00F9440D" w:rsidRDefault="006A0432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C6AA2F" w14:textId="77777777" w:rsidR="00F9440D" w:rsidRDefault="006A0432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7BABC8" w14:textId="77777777" w:rsidR="00F9440D" w:rsidRDefault="006A0432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-9 263 533,00</w:t>
            </w:r>
          </w:p>
        </w:tc>
      </w:tr>
      <w:tr w:rsidR="00F9440D" w14:paraId="2CBE6080" w14:textId="77777777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9C3F91" w14:textId="77777777" w:rsidR="00F9440D" w:rsidRDefault="006A0432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3F8B39" w14:textId="77777777" w:rsidR="00F9440D" w:rsidRDefault="006A0432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CCD2C3" w14:textId="77777777" w:rsidR="00F9440D" w:rsidRDefault="006A0432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-9 263 533,00</w:t>
            </w:r>
          </w:p>
        </w:tc>
      </w:tr>
      <w:tr w:rsidR="00F9440D" w14:paraId="4DD2E292" w14:textId="77777777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88EA4A" w14:textId="77777777" w:rsidR="00F9440D" w:rsidRDefault="006A0432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90DFEB" w14:textId="77777777" w:rsidR="00F9440D" w:rsidRDefault="006A0432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EAF558" w14:textId="77777777" w:rsidR="00F9440D" w:rsidRDefault="006A0432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9 263 533,00</w:t>
            </w:r>
          </w:p>
        </w:tc>
      </w:tr>
      <w:tr w:rsidR="00F9440D" w14:paraId="54F5A58B" w14:textId="77777777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4ADE52" w14:textId="77777777" w:rsidR="00F9440D" w:rsidRDefault="006A0432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3FBD1E" w14:textId="77777777" w:rsidR="00F9440D" w:rsidRDefault="006A0432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46ECC1" w14:textId="77777777" w:rsidR="00F9440D" w:rsidRDefault="006A0432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9 263 533,00</w:t>
            </w:r>
          </w:p>
        </w:tc>
      </w:tr>
      <w:tr w:rsidR="00F9440D" w14:paraId="2F9A8F52" w14:textId="77777777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DCA208" w14:textId="77777777" w:rsidR="00F9440D" w:rsidRDefault="006A0432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01 05 02 01 00 </w:t>
            </w:r>
            <w:r>
              <w:rPr>
                <w:rFonts w:ascii="Arial" w:hAnsi="Arial" w:cs="Arial"/>
                <w:sz w:val="24"/>
                <w:szCs w:val="24"/>
              </w:rPr>
              <w:t>0000 610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40F343" w14:textId="77777777" w:rsidR="00F9440D" w:rsidRDefault="006A0432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C1099C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9 263 533,00</w:t>
            </w:r>
          </w:p>
        </w:tc>
      </w:tr>
      <w:tr w:rsidR="00F9440D" w14:paraId="1735A082" w14:textId="77777777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791AF9" w14:textId="77777777" w:rsidR="00F9440D" w:rsidRDefault="006A0432">
            <w:pPr>
              <w:pStyle w:val="ConsPlusNonformat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0CA8A8" w14:textId="77777777" w:rsidR="00F9440D" w:rsidRDefault="006A0432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F2BF1" w14:textId="77777777" w:rsidR="00F9440D" w:rsidRDefault="006A0432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9 263 533,00</w:t>
            </w:r>
          </w:p>
        </w:tc>
      </w:tr>
    </w:tbl>
    <w:p w14:paraId="7F5B5AB0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B30C5E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F9440D">
          <w:pgSz w:w="11906" w:h="16838"/>
          <w:pgMar w:top="1134" w:right="970" w:bottom="1134" w:left="1531" w:header="0" w:footer="0" w:gutter="0"/>
          <w:cols w:space="720"/>
          <w:formProt w:val="0"/>
          <w:docGrid w:linePitch="420"/>
        </w:sectPr>
      </w:pPr>
    </w:p>
    <w:p w14:paraId="65EE6ADB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14:paraId="06864561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Верхнелюбажского</w:t>
      </w:r>
    </w:p>
    <w:p w14:paraId="68204A57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39D0DCF9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CBA0F7B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28F09F0D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3212867F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0BBE88A3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</w:t>
      </w:r>
      <w:r>
        <w:rPr>
          <w:rFonts w:cs="Arial"/>
        </w:rPr>
        <w:t>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278C882B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5550A0E0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1138A79D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4582FDA3" w14:textId="77777777" w:rsidR="00F9440D" w:rsidRDefault="006A043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2022 и 2023 годов» </w:t>
      </w:r>
    </w:p>
    <w:p w14:paraId="4D493A9E" w14:textId="77777777" w:rsidR="00F9440D" w:rsidRDefault="00F9440D">
      <w:pPr>
        <w:spacing w:after="0" w:line="100" w:lineRule="atLeast"/>
        <w:jc w:val="right"/>
        <w:rPr>
          <w:rFonts w:ascii="Arial" w:hAnsi="Arial" w:cs="Arial"/>
        </w:rPr>
      </w:pPr>
    </w:p>
    <w:p w14:paraId="0D5AA887" w14:textId="77777777" w:rsidR="00F9440D" w:rsidRDefault="00F9440D">
      <w:pPr>
        <w:spacing w:after="0" w:line="100" w:lineRule="atLeast"/>
        <w:jc w:val="right"/>
        <w:rPr>
          <w:rFonts w:ascii="Arial" w:hAnsi="Arial" w:cs="Arial"/>
          <w:color w:val="FF0000"/>
        </w:rPr>
      </w:pPr>
    </w:p>
    <w:p w14:paraId="69FFF073" w14:textId="77777777" w:rsidR="00F9440D" w:rsidRDefault="006A0432">
      <w:pPr>
        <w:spacing w:after="0" w:line="240" w:lineRule="auto"/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Поступление доходов в Бюджет муниципального образования «Верхнелюбажский сельсовет» Фатежского района Курской области </w:t>
      </w:r>
      <w:bookmarkStart w:id="0" w:name="_GoBack1"/>
      <w:bookmarkEnd w:id="0"/>
      <w:r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2021 год</w:t>
      </w:r>
    </w:p>
    <w:p w14:paraId="1AB84877" w14:textId="77777777" w:rsidR="00F9440D" w:rsidRDefault="00F9440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2AC0CB28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eastAsia="Calibri" w:cs="Calibri"/>
        </w:rPr>
        <w:t xml:space="preserve">  </w:t>
      </w:r>
      <w:r>
        <w:t>( рублей)</w:t>
      </w:r>
    </w:p>
    <w:tbl>
      <w:tblPr>
        <w:tblW w:w="9915" w:type="dxa"/>
        <w:tblInd w:w="-21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8"/>
        <w:gridCol w:w="5312"/>
        <w:gridCol w:w="1545"/>
      </w:tblGrid>
      <w:tr w:rsidR="00F9440D" w14:paraId="2A63F91C" w14:textId="77777777">
        <w:trPr>
          <w:trHeight w:val="805"/>
        </w:trPr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3E93C6" w14:textId="77777777" w:rsidR="00F9440D" w:rsidRDefault="006A0432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14:paraId="18B7EF6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14:paraId="6367AEB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A65EBA" w14:textId="77777777" w:rsidR="00F9440D" w:rsidRDefault="00F9440D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8CBA8B" w14:textId="77777777" w:rsidR="00F9440D" w:rsidRDefault="006A0432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 доходов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DD5072" w14:textId="77777777" w:rsidR="00F9440D" w:rsidRDefault="006A0432">
            <w:pPr>
              <w:widowControl w:val="0"/>
              <w:snapToGrid w:val="0"/>
              <w:spacing w:after="0" w:line="240" w:lineRule="auto"/>
              <w:ind w:hanging="6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 на 2021год</w:t>
            </w:r>
          </w:p>
        </w:tc>
      </w:tr>
      <w:tr w:rsidR="00F9440D" w14:paraId="78C5DD81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587CE4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1 00 00000 00 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0000 000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BC08E0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D4F3F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4 259 584</w:t>
            </w:r>
          </w:p>
        </w:tc>
      </w:tr>
      <w:tr w:rsidR="00F9440D" w14:paraId="452488E2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CF91DA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1B38EE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63C90B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869 557</w:t>
            </w:r>
          </w:p>
        </w:tc>
      </w:tr>
      <w:tr w:rsidR="00F9440D" w14:paraId="40444956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A4106F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172CFF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25EEBA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869 557</w:t>
            </w:r>
          </w:p>
        </w:tc>
      </w:tr>
      <w:tr w:rsidR="00F9440D" w14:paraId="3A52DA53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BE3426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E3495C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200B3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61A84B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  <w:sz w:val="24"/>
                <w:szCs w:val="24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823A36" w14:textId="77777777" w:rsidR="00F9440D" w:rsidRDefault="00F9440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FFF1EC" w14:textId="77777777" w:rsidR="00F9440D" w:rsidRDefault="00F9440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F0CF71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843 355</w:t>
            </w:r>
          </w:p>
        </w:tc>
      </w:tr>
      <w:tr w:rsidR="00F9440D" w14:paraId="2F58DE05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8E6571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D657DF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5EC37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73CA87" w14:textId="77777777" w:rsidR="00F9440D" w:rsidRDefault="006A043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1 01 02020 01 0000 </w:t>
            </w: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2D8100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</w:t>
            </w:r>
            <w:r>
              <w:rPr>
                <w:rFonts w:ascii="Arial" w:hAnsi="Arial" w:cs="Arial"/>
                <w:sz w:val="24"/>
                <w:szCs w:val="24"/>
              </w:rPr>
              <w:t>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BA9C50" w14:textId="77777777" w:rsidR="00F9440D" w:rsidRDefault="00F9440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B958F" w14:textId="77777777" w:rsidR="00F9440D" w:rsidRDefault="00F9440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756964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25 421</w:t>
            </w:r>
          </w:p>
        </w:tc>
      </w:tr>
      <w:tr w:rsidR="00F9440D" w14:paraId="2A066536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4A4499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F36992A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9EDC90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806745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781</w:t>
            </w:r>
          </w:p>
        </w:tc>
      </w:tr>
      <w:tr w:rsidR="00F9440D" w14:paraId="62CDCBBC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65835C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6D49D9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B6D31D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619</w:t>
            </w:r>
          </w:p>
        </w:tc>
      </w:tr>
      <w:tr w:rsidR="00F9440D" w14:paraId="427F48EA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0DE116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1 05 03000 00 0000 110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80D127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E47592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619</w:t>
            </w:r>
          </w:p>
        </w:tc>
      </w:tr>
      <w:tr w:rsidR="00F9440D" w14:paraId="213E1A99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1D21E9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AAA683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C2B247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619</w:t>
            </w:r>
          </w:p>
        </w:tc>
      </w:tr>
      <w:tr w:rsidR="00F9440D" w14:paraId="7435FCCF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8F2587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9F883F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3A8CBD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3 376 428</w:t>
            </w:r>
          </w:p>
        </w:tc>
      </w:tr>
      <w:tr w:rsidR="00F9440D" w14:paraId="6066556A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307C58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1F3295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E44636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452  013</w:t>
            </w:r>
          </w:p>
        </w:tc>
      </w:tr>
      <w:tr w:rsidR="00F9440D" w14:paraId="7B3B3ADB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E7AE81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1E7363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3D85B7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3F94C6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452 013</w:t>
            </w:r>
          </w:p>
        </w:tc>
      </w:tr>
      <w:tr w:rsidR="00F9440D" w14:paraId="70C8CAFD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4DD5FA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169963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71BF9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2 924 415</w:t>
            </w:r>
          </w:p>
        </w:tc>
      </w:tr>
      <w:tr w:rsidR="00F9440D" w14:paraId="7FED7FB4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203A34" w14:textId="77777777" w:rsidR="00F9440D" w:rsidRDefault="006A043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65C51F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7DCC7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1 954 566</w:t>
            </w:r>
          </w:p>
        </w:tc>
      </w:tr>
      <w:tr w:rsidR="00F9440D" w14:paraId="1EF350BA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490C2F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654136" w14:textId="77777777" w:rsidR="00F9440D" w:rsidRDefault="006A043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83A22A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F0EE4F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1 954 566</w:t>
            </w:r>
          </w:p>
        </w:tc>
      </w:tr>
      <w:tr w:rsidR="00F9440D" w14:paraId="59F05041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6CA524" w14:textId="77777777" w:rsidR="00F9440D" w:rsidRDefault="006A043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08516A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280262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969 849</w:t>
            </w:r>
          </w:p>
        </w:tc>
      </w:tr>
      <w:tr w:rsidR="00F9440D" w14:paraId="766E119E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43A19B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9BA8E7" w14:textId="77777777" w:rsidR="00F9440D" w:rsidRDefault="006A043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AB677A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DB10C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969 849</w:t>
            </w:r>
          </w:p>
        </w:tc>
      </w:tr>
      <w:tr w:rsidR="00F9440D" w14:paraId="3FDE1520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A6C8B1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6E1686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6305FF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 ЗАТРАТ  ГОСУДАРСТВА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E9D004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12 980</w:t>
            </w:r>
          </w:p>
        </w:tc>
      </w:tr>
      <w:tr w:rsidR="00F9440D" w14:paraId="585065C0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DD4723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FEF3BD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D97453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12 980</w:t>
            </w:r>
          </w:p>
        </w:tc>
      </w:tr>
      <w:tr w:rsidR="00F9440D" w14:paraId="4BE2C27A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5C492C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6FEF55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</w:t>
            </w:r>
            <w:r>
              <w:rPr>
                <w:rFonts w:ascii="Arial" w:hAnsi="Arial" w:cs="Arial"/>
                <w:sz w:val="24"/>
                <w:szCs w:val="24"/>
              </w:rPr>
              <w:t>услуг (работ)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3D5B43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12 980</w:t>
            </w:r>
          </w:p>
        </w:tc>
      </w:tr>
      <w:tr w:rsidR="00F9440D" w14:paraId="5CD18367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4B9172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17950F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BE47B3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12 980</w:t>
            </w:r>
          </w:p>
        </w:tc>
      </w:tr>
      <w:tr w:rsidR="00F9440D" w14:paraId="6615EBB5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AFD67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C84356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CC423C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5 003 949</w:t>
            </w:r>
          </w:p>
        </w:tc>
      </w:tr>
      <w:tr w:rsidR="00F9440D" w14:paraId="1353DE21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007EF4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134EAE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BE1C63" w14:textId="77777777" w:rsidR="00F9440D" w:rsidRDefault="006A043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3 790 329</w:t>
            </w:r>
          </w:p>
        </w:tc>
      </w:tr>
      <w:tr w:rsidR="00F9440D" w14:paraId="2374B852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7D5B80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2C0A3A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912CE8" w14:textId="77777777" w:rsidR="00F9440D" w:rsidRDefault="006A043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1 393 604</w:t>
            </w:r>
          </w:p>
        </w:tc>
      </w:tr>
      <w:tr w:rsidR="00F9440D" w14:paraId="2DB44532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CFD4F7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  <w:highlight w:val="yellow"/>
                <w:lang w:val="en-US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001 00 0000 150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29E3E4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sz w:val="24"/>
                <w:szCs w:val="24"/>
              </w:rPr>
            </w:pPr>
            <w:bookmarkStart w:id="1" w:name="__DdeLink__505_2932961779"/>
            <w:r>
              <w:rPr>
                <w:rFonts w:ascii="Arial" w:hAnsi="Arial" w:cs="Arial"/>
                <w:sz w:val="24"/>
                <w:szCs w:val="24"/>
              </w:rPr>
              <w:t xml:space="preserve">Дотации на выравнивание  бюджетной </w:t>
            </w:r>
            <w:r>
              <w:rPr>
                <w:rFonts w:ascii="Arial" w:hAnsi="Arial" w:cs="Arial"/>
                <w:sz w:val="24"/>
                <w:szCs w:val="24"/>
              </w:rPr>
              <w:t>обеспеченности из бюджетов муниципальных районов, городских округов с внутригородским делением</w:t>
            </w:r>
            <w:bookmarkEnd w:id="1"/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188BB4" w14:textId="77777777" w:rsidR="00F9440D" w:rsidRDefault="006A043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1 393 604</w:t>
            </w:r>
          </w:p>
        </w:tc>
      </w:tr>
      <w:tr w:rsidR="00F9440D" w14:paraId="6931AB87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CF499B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001 10 0000  150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47B338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B36B8B" w14:textId="77777777" w:rsidR="00F9440D" w:rsidRDefault="006A043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1 393 604</w:t>
            </w:r>
          </w:p>
        </w:tc>
      </w:tr>
      <w:tr w:rsidR="00F9440D" w14:paraId="4699559D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8E59CC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02 20000 00 0000 150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17B556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Субсидии  бюджетам бюджетной системы  Российской Федерации (межбюджетные субсидии)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946FFE" w14:textId="77777777" w:rsidR="00F9440D" w:rsidRDefault="006A0432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1 216 570</w:t>
            </w:r>
          </w:p>
        </w:tc>
      </w:tr>
      <w:tr w:rsidR="00F9440D" w14:paraId="4C98F81C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7648EC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833E3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4B8778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938 387</w:t>
            </w:r>
          </w:p>
        </w:tc>
      </w:tr>
      <w:tr w:rsidR="00F9440D" w14:paraId="075A0AED" w14:textId="77777777">
        <w:tc>
          <w:tcPr>
            <w:tcW w:w="30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732B22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53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4A6C7B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3055D9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938 387</w:t>
            </w:r>
          </w:p>
        </w:tc>
      </w:tr>
      <w:tr w:rsidR="00F9440D" w14:paraId="21D03A59" w14:textId="77777777">
        <w:tc>
          <w:tcPr>
            <w:tcW w:w="30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61D634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53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6353E5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964B36" w14:textId="77777777" w:rsidR="00F9440D" w:rsidRDefault="006A043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278 183</w:t>
            </w:r>
          </w:p>
        </w:tc>
      </w:tr>
      <w:tr w:rsidR="00F9440D" w14:paraId="2E264E21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5B392E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AD732C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285A8B" w14:textId="77777777" w:rsidR="00F9440D" w:rsidRDefault="006A043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bookmarkStart w:id="2" w:name="__DdeLink__461_1291301627"/>
            <w:r>
              <w:rPr>
                <w:rFonts w:ascii="Arial" w:hAnsi="Arial" w:cs="Arial"/>
                <w:sz w:val="24"/>
                <w:szCs w:val="24"/>
              </w:rPr>
              <w:t>2</w:t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>78 183</w:t>
            </w:r>
          </w:p>
        </w:tc>
      </w:tr>
      <w:tr w:rsidR="00F9440D" w14:paraId="397F203E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901458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2 02 30000 00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692AF7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A22C03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223 167</w:t>
            </w:r>
          </w:p>
        </w:tc>
      </w:tr>
      <w:tr w:rsidR="00F9440D" w14:paraId="1D2DC9A4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04CA5B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D3EB1D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F7A26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223 167</w:t>
            </w:r>
          </w:p>
        </w:tc>
      </w:tr>
      <w:tr w:rsidR="00F9440D" w14:paraId="7C531162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9D5726" w14:textId="77777777" w:rsidR="00F9440D" w:rsidRDefault="006A0432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24F39E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A2D1B0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223 167</w:t>
            </w:r>
          </w:p>
        </w:tc>
      </w:tr>
      <w:tr w:rsidR="00F9440D" w14:paraId="2FB783FF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CEC6DA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AF628D" w14:textId="77777777" w:rsidR="00F9440D" w:rsidRDefault="006A0432">
            <w:pPr>
              <w:widowControl w:val="0"/>
              <w:snapToGrid w:val="0"/>
              <w:spacing w:after="0"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648E64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>2 170 608</w:t>
            </w:r>
          </w:p>
        </w:tc>
      </w:tr>
      <w:tr w:rsidR="00F9440D" w14:paraId="40447225" w14:textId="77777777">
        <w:tc>
          <w:tcPr>
            <w:tcW w:w="30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4F962B" w14:textId="77777777" w:rsidR="00F9440D" w:rsidRDefault="006A04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3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40C2DE" w14:textId="77777777" w:rsidR="00F9440D" w:rsidRDefault="006A043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>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8090EB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2 170 608</w:t>
            </w:r>
          </w:p>
        </w:tc>
      </w:tr>
      <w:tr w:rsidR="00F9440D" w14:paraId="4702872D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DBC910" w14:textId="77777777" w:rsidR="00F9440D" w:rsidRDefault="006A04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BD3990" w14:textId="77777777" w:rsidR="00F9440D" w:rsidRDefault="006A043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трансферты, </w:t>
            </w:r>
            <w:r>
              <w:rPr>
                <w:rFonts w:ascii="Arial" w:hAnsi="Arial" w:cs="Arial"/>
                <w:sz w:val="24"/>
                <w:szCs w:val="24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561F7C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2 170 608</w:t>
            </w:r>
          </w:p>
        </w:tc>
      </w:tr>
      <w:tr w:rsidR="00F9440D" w14:paraId="62DA55B1" w14:textId="77777777"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08ACDA" w14:textId="77777777" w:rsidR="00F9440D" w:rsidRDefault="00F9440D">
            <w:pPr>
              <w:widowControl w:val="0"/>
              <w:snapToGrid w:val="0"/>
              <w:spacing w:after="0" w:line="240" w:lineRule="auto"/>
              <w:ind w:firstLine="1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DC096D" w14:textId="77777777" w:rsidR="00F9440D" w:rsidRDefault="006A0432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627975" w14:textId="77777777" w:rsidR="00F9440D" w:rsidRDefault="006A0432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9 263 533</w:t>
            </w:r>
          </w:p>
        </w:tc>
      </w:tr>
    </w:tbl>
    <w:p w14:paraId="6D165F7C" w14:textId="77777777" w:rsidR="00F9440D" w:rsidRDefault="00F9440D">
      <w:pPr>
        <w:tabs>
          <w:tab w:val="left" w:pos="53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59FF60" w14:textId="77777777" w:rsidR="00F9440D" w:rsidRDefault="00F9440D">
      <w:pPr>
        <w:shd w:val="clear" w:color="auto" w:fill="FFFFFF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2DA6CBEF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72EA634B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24F01B6D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2A58DCB8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2E185A8F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7756E003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ADCB88B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60A0843C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8FDE68A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F81EF76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6CC459B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65970693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6DE4293D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650F0251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BD8D2B1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18178E0B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AB1093F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4BC9A24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62723244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1FF36B7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46E2E66B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9AE6BD8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  <w:sectPr w:rsidR="00F9440D">
          <w:pgSz w:w="11906" w:h="16838"/>
          <w:pgMar w:top="1134" w:right="970" w:bottom="1134" w:left="1531" w:header="0" w:footer="0" w:gutter="0"/>
          <w:cols w:space="720"/>
          <w:formProt w:val="0"/>
          <w:docGrid w:linePitch="420"/>
        </w:sectPr>
      </w:pPr>
    </w:p>
    <w:p w14:paraId="036BF033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7</w:t>
      </w:r>
    </w:p>
    <w:p w14:paraId="5EEA86E1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664541F9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0A00DE4D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E5CF894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2FB91FFB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муниципального образования </w:t>
      </w:r>
      <w:r>
        <w:rPr>
          <w:rFonts w:cs="Arial"/>
        </w:rPr>
        <w:t>«Верхнелюбажский сельсовет»</w:t>
      </w:r>
    </w:p>
    <w:p w14:paraId="6C0CAE55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3D88DE07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46BA82CB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7C386DD3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1BDA2DD1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1C1C6FA3" w14:textId="77777777" w:rsidR="00F9440D" w:rsidRDefault="006A0432">
      <w:pPr>
        <w:pStyle w:val="a7"/>
        <w:shd w:val="clear" w:color="auto" w:fill="FFFFFF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2022 и 2023 годов» </w:t>
      </w:r>
    </w:p>
    <w:p w14:paraId="09F38959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EE8D999" w14:textId="77777777" w:rsidR="00F9440D" w:rsidRDefault="00F9440D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25F09A40" w14:textId="77777777" w:rsidR="00F9440D" w:rsidRDefault="006A0432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Распредел</w:t>
      </w:r>
      <w:r>
        <w:rPr>
          <w:rFonts w:ascii="Arial" w:eastAsia="Calibri" w:hAnsi="Arial" w:cs="Arial"/>
          <w:b/>
          <w:bCs/>
          <w:sz w:val="24"/>
          <w:szCs w:val="24"/>
        </w:rPr>
        <w:t>ение бюджетных ассигнований на 2021 год по разделам, подразделам,  целевым статьям (муниципальным программам  и непрограммным направлениям деятельности),  группам видов расходов классификации расходов  бюджета</w:t>
      </w:r>
    </w:p>
    <w:p w14:paraId="1A5A50A9" w14:textId="77777777" w:rsidR="00F9440D" w:rsidRDefault="00F9440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5D51AD8" w14:textId="77777777" w:rsidR="00F9440D" w:rsidRDefault="006A0432">
      <w:pPr>
        <w:widowControl w:val="0"/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рублей</w:t>
      </w:r>
    </w:p>
    <w:tbl>
      <w:tblPr>
        <w:tblW w:w="9690" w:type="dxa"/>
        <w:tblInd w:w="-48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216"/>
        <w:gridCol w:w="615"/>
        <w:gridCol w:w="570"/>
        <w:gridCol w:w="1876"/>
        <w:gridCol w:w="733"/>
        <w:gridCol w:w="1680"/>
      </w:tblGrid>
      <w:tr w:rsidR="00F9440D" w14:paraId="1738ABA0" w14:textId="77777777">
        <w:trPr>
          <w:trHeight w:val="630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393D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FB112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CE80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2C4A5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2BBF7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E3C3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</w:tc>
      </w:tr>
      <w:tr w:rsidR="00F9440D" w14:paraId="663E707F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1CE1F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В С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Е Г О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15484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8202E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B5A26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24C88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E8F5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>9 263 533</w:t>
            </w:r>
          </w:p>
        </w:tc>
      </w:tr>
      <w:tr w:rsidR="00F9440D" w14:paraId="231A7C67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E9B3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4859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C59CB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9EE6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C8C3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AD71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780373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 xml:space="preserve">4 120 </w:t>
            </w: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>348</w:t>
            </w:r>
          </w:p>
        </w:tc>
      </w:tr>
      <w:tr w:rsidR="00F9440D" w14:paraId="764A1B9D" w14:textId="77777777">
        <w:trPr>
          <w:trHeight w:val="58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23363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48C3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2F8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75C1F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9E2CD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A27EB" w14:textId="77777777" w:rsidR="00F9440D" w:rsidRDefault="006A0432">
            <w:pPr>
              <w:widowControl w:val="0"/>
              <w:spacing w:after="0" w:line="240" w:lineRule="auto"/>
              <w:ind w:right="45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733 312</w:t>
            </w:r>
          </w:p>
        </w:tc>
      </w:tr>
      <w:tr w:rsidR="00F9440D" w14:paraId="745F3530" w14:textId="77777777">
        <w:trPr>
          <w:trHeight w:val="43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24D8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Обеспечение функционирования главы муниципального </w:t>
            </w:r>
            <w:r>
              <w:rPr>
                <w:rFonts w:ascii="Arial" w:eastAsia="Calibri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5C2E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83305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E1A52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9FAE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B1DB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733 312</w:t>
            </w:r>
          </w:p>
        </w:tc>
      </w:tr>
      <w:tr w:rsidR="00F9440D" w14:paraId="6938494A" w14:textId="77777777">
        <w:trPr>
          <w:trHeight w:val="37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878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83053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CC6F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1A728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A7D19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FC0E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733 312</w:t>
            </w:r>
          </w:p>
        </w:tc>
      </w:tr>
      <w:tr w:rsidR="00F9440D" w14:paraId="5F2A6E7B" w14:textId="77777777">
        <w:trPr>
          <w:trHeight w:val="64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6080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40387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C39BB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A0EA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00B1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6013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733 312</w:t>
            </w:r>
          </w:p>
        </w:tc>
      </w:tr>
      <w:tr w:rsidR="00F9440D" w14:paraId="7EC3932C" w14:textId="77777777">
        <w:trPr>
          <w:trHeight w:val="109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DD3F1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CB6B5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0E15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32659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6FD2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7F6C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733 312</w:t>
            </w:r>
          </w:p>
        </w:tc>
      </w:tr>
      <w:tr w:rsidR="00F9440D" w14:paraId="090DD7DE" w14:textId="77777777">
        <w:trPr>
          <w:trHeight w:val="99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F1FF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исполнительных органов государственной власти субъектов Российской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E325A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28E0F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4C6263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67624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32B3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8D1D75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  <w:color w:val="8D1D75"/>
                <w:sz w:val="24"/>
                <w:szCs w:val="24"/>
              </w:rPr>
              <w:t>377 254</w:t>
            </w:r>
          </w:p>
        </w:tc>
      </w:tr>
      <w:tr w:rsidR="00F9440D" w14:paraId="164A6065" w14:textId="77777777">
        <w:trPr>
          <w:trHeight w:val="34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1F0EE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8C8B8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D2074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6DCF9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2831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BE70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377 254</w:t>
            </w:r>
          </w:p>
        </w:tc>
      </w:tr>
      <w:tr w:rsidR="00F9440D" w14:paraId="6DA3422A" w14:textId="77777777">
        <w:trPr>
          <w:trHeight w:val="52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60B14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7E89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7570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3054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9DA5E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211D6" w14:textId="77777777" w:rsidR="00F9440D" w:rsidRDefault="006A0432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377 254</w:t>
            </w:r>
          </w:p>
        </w:tc>
      </w:tr>
      <w:tr w:rsidR="00F9440D" w14:paraId="4DF2D42A" w14:textId="77777777">
        <w:trPr>
          <w:trHeight w:val="52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2E362D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12C0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61B2B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11476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73 1 00 П1490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EE2EF6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C71B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8D1D75"/>
              </w:rPr>
            </w:pPr>
            <w:r>
              <w:rPr>
                <w:rFonts w:ascii="Arial" w:hAnsi="Arial" w:cs="Arial"/>
                <w:color w:val="8D1D75"/>
                <w:sz w:val="24"/>
                <w:szCs w:val="24"/>
              </w:rPr>
              <w:t>29 718</w:t>
            </w:r>
          </w:p>
        </w:tc>
      </w:tr>
      <w:tr w:rsidR="00F9440D" w14:paraId="11051693" w14:textId="77777777">
        <w:trPr>
          <w:trHeight w:val="52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C23DEC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CE91C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BC441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DA98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DAB8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B6F2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29 718</w:t>
            </w:r>
          </w:p>
        </w:tc>
      </w:tr>
      <w:tr w:rsidR="00F9440D" w14:paraId="506242B1" w14:textId="77777777">
        <w:trPr>
          <w:trHeight w:val="64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3FB73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межбюджетные трансферты на содержание работника, осуществляющего </w:t>
            </w:r>
            <w:r>
              <w:rPr>
                <w:rFonts w:ascii="Arial" w:eastAsia="Calibri" w:hAnsi="Arial" w:cs="Arial"/>
                <w:sz w:val="24"/>
                <w:szCs w:val="24"/>
              </w:rPr>
              <w:t>выполнение переданных полномочий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5244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2CB8F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FBB8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731 00 П1490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8A434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3997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40 927</w:t>
            </w:r>
          </w:p>
        </w:tc>
      </w:tr>
      <w:tr w:rsidR="00F9440D" w14:paraId="53C3E9E4" w14:textId="77777777">
        <w:trPr>
          <w:trHeight w:val="40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A5547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A5729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9777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D84EE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731 00 П1490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7720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EFB8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40 927</w:t>
            </w:r>
          </w:p>
        </w:tc>
      </w:tr>
      <w:tr w:rsidR="00F9440D" w14:paraId="48751C2B" w14:textId="77777777">
        <w:trPr>
          <w:trHeight w:val="67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0C21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52ECA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4CDB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8D460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73 1 00 С1402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C4E29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5CFE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1 3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06 609</w:t>
            </w:r>
          </w:p>
        </w:tc>
      </w:tr>
      <w:tr w:rsidR="00F9440D" w14:paraId="14C29CCF" w14:textId="77777777">
        <w:trPr>
          <w:trHeight w:val="123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C67C4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</w:t>
            </w:r>
            <w:r>
              <w:rPr>
                <w:rFonts w:ascii="Arial" w:eastAsia="Calibri" w:hAnsi="Arial" w:cs="Arial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9B34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7EEF8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B7CDE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227A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7EF4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1 3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06 609</w:t>
            </w:r>
          </w:p>
        </w:tc>
      </w:tr>
      <w:tr w:rsidR="00F9440D" w14:paraId="52290B23" w14:textId="77777777">
        <w:trPr>
          <w:trHeight w:val="69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065EE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3BC7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12781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973B5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D539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CF53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38 870</w:t>
            </w:r>
          </w:p>
        </w:tc>
      </w:tr>
      <w:tr w:rsidR="00F9440D" w14:paraId="38FE461B" w14:textId="77777777">
        <w:trPr>
          <w:trHeight w:val="64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9D1FC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9A60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3615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7A17A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B363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BCB2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F9440D" w14:paraId="71BF21E0" w14:textId="77777777">
        <w:trPr>
          <w:trHeight w:val="40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D43B9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Аппарат </w:t>
            </w:r>
            <w:r>
              <w:rPr>
                <w:rFonts w:ascii="Arial" w:eastAsia="Calibri" w:hAnsi="Arial" w:cs="Arial"/>
                <w:sz w:val="24"/>
                <w:szCs w:val="24"/>
              </w:rPr>
              <w:t>контрольно-счетного органа муниципального образования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FF22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B014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CDFCC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655C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568B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F9440D" w14:paraId="3E6937F8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836FB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614AC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F37F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93FAD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П1484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0AF5B3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0CDE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F9440D" w14:paraId="6F299E82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94FF6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627B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FEA4E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7CF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П1484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FA50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B0DB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F9440D" w14:paraId="298AB78C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2E5A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20037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31CB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B87F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4D085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6E9F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1 000</w:t>
            </w:r>
          </w:p>
        </w:tc>
      </w:tr>
      <w:tr w:rsidR="00F9440D" w14:paraId="546F55CC" w14:textId="77777777">
        <w:trPr>
          <w:trHeight w:val="37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0314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5F4C3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FB57C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646FC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0D52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ED57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F9440D" w14:paraId="5CDDCE0C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3B55B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428D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AEC3E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D3C1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16544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B3A0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F9440D" w14:paraId="18EF604C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682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38F75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7576B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58D1B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1C44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3A22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F9440D" w14:paraId="1EF25B29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4DFF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бюджетные </w:t>
            </w:r>
            <w:r>
              <w:rPr>
                <w:rFonts w:ascii="Arial" w:eastAsia="Calibri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5769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825C9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26465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5A11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1EA9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F9440D" w14:paraId="4D06D6DA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9FEA5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EF40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13E51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48809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791303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B603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1 999 630</w:t>
            </w:r>
          </w:p>
        </w:tc>
      </w:tr>
      <w:tr w:rsidR="00F9440D" w14:paraId="586C40D3" w14:textId="77777777">
        <w:trPr>
          <w:trHeight w:val="9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6D3DF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 "Развитие муниципальной службы  в Верхнелюбажском сельсовете Фатежского района Курской области"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E0AB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EB36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4451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6A52D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8449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3 300</w:t>
            </w:r>
          </w:p>
        </w:tc>
      </w:tr>
      <w:tr w:rsidR="00F9440D" w14:paraId="4D0A6766" w14:textId="77777777">
        <w:trPr>
          <w:trHeight w:val="12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FFD50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 «Развитие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9CBA2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9F062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BA35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75272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BDD0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700C72AE" w14:textId="77777777">
        <w:trPr>
          <w:trHeight w:val="9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2D8D7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eastAsia="Calibri" w:hAnsi="Arial" w:cs="Arial"/>
                <w:sz w:val="24"/>
                <w:szCs w:val="24"/>
              </w:rPr>
              <w:t>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981C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8F8B5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E107D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73D7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CEC9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09226F22" w14:textId="77777777">
        <w:trPr>
          <w:trHeight w:val="36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986E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D9D6C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28A6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539A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09 1 01 </w:t>
            </w:r>
            <w:r>
              <w:rPr>
                <w:rFonts w:ascii="Arial" w:eastAsia="Calibri" w:hAnsi="Arial" w:cs="Arial"/>
                <w:sz w:val="24"/>
                <w:szCs w:val="24"/>
              </w:rPr>
              <w:t>С1437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60FCB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AEE3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2FE1199C" w14:textId="77777777">
        <w:trPr>
          <w:trHeight w:val="54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0E1E1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A4BD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19226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4A53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7D3B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1FC1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238EBBD5" w14:textId="77777777">
        <w:trPr>
          <w:trHeight w:val="54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036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685C2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A541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D66C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1DDEC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9070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6BE6C1DB" w14:textId="77777777">
        <w:trPr>
          <w:trHeight w:val="39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C8A7A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D3AF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09E73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F7DEB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27825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14E5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24B4864D" w14:textId="77777777">
        <w:trPr>
          <w:trHeight w:val="58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A7EA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DBA80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CA26F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4535A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76 0 00  00000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275D4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1FC9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921 875</w:t>
            </w:r>
          </w:p>
        </w:tc>
      </w:tr>
      <w:tr w:rsidR="00F9440D" w14:paraId="11368084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90F03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5D642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D8CA2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0B9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5A43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91C7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921 875</w:t>
            </w:r>
          </w:p>
        </w:tc>
      </w:tr>
      <w:tr w:rsidR="00F9440D" w14:paraId="3ACA0177" w14:textId="77777777">
        <w:trPr>
          <w:trHeight w:val="66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CF5A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99269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6A52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F4D50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9C77F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3B23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921 875</w:t>
            </w:r>
          </w:p>
        </w:tc>
      </w:tr>
      <w:tr w:rsidR="00F9440D" w14:paraId="051052F7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6FF4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9B565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4B95C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DD52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A6F53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8F8D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825 575</w:t>
            </w:r>
          </w:p>
        </w:tc>
      </w:tr>
      <w:tr w:rsidR="00F9440D" w14:paraId="73D9E770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4B79F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1CC7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E011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CC5F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23832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C252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825 575</w:t>
            </w:r>
          </w:p>
        </w:tc>
      </w:tr>
      <w:tr w:rsidR="00F9440D" w14:paraId="2D5AEB9C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09C3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C5AC7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75495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8A48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1A5F7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C300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90 000</w:t>
            </w:r>
          </w:p>
        </w:tc>
      </w:tr>
      <w:tr w:rsidR="00F9440D" w14:paraId="52D4F206" w14:textId="77777777">
        <w:trPr>
          <w:trHeight w:val="3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0D979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7C4B9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6E0A9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986DE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76 1 </w:t>
            </w:r>
            <w:r>
              <w:rPr>
                <w:rFonts w:ascii="Arial" w:eastAsia="Calibri" w:hAnsi="Arial" w:cs="Arial"/>
                <w:sz w:val="24"/>
                <w:szCs w:val="24"/>
              </w:rPr>
              <w:t>00 С1404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C780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67BB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735 575</w:t>
            </w:r>
          </w:p>
        </w:tc>
      </w:tr>
      <w:tr w:rsidR="00F9440D" w14:paraId="416AE284" w14:textId="77777777">
        <w:trPr>
          <w:trHeight w:val="37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5A22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3A811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764D4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7F906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D3CA0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A967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96 300</w:t>
            </w:r>
          </w:p>
        </w:tc>
      </w:tr>
      <w:tr w:rsidR="00F9440D" w14:paraId="77B6538B" w14:textId="77777777">
        <w:trPr>
          <w:trHeight w:val="37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0BDE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01A8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5733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11443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73DAC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C355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60 000</w:t>
            </w:r>
          </w:p>
        </w:tc>
      </w:tr>
      <w:tr w:rsidR="00F9440D" w14:paraId="4BE34170" w14:textId="77777777">
        <w:trPr>
          <w:trHeight w:val="33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FE3A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BD1D5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1C4C4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640F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16238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E0B4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F9440D" w14:paraId="62C48399" w14:textId="77777777">
        <w:trPr>
          <w:trHeight w:val="39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524AC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B1C5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A247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65EF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7AE4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51CF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F9440D" w14:paraId="2B9241E0" w14:textId="77777777">
        <w:trPr>
          <w:trHeight w:val="63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95EF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C460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650E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AA52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CDBC7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3835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F9440D" w14:paraId="3C8269F7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F5FAB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A08E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9826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12F82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C7B62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4E8C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F9440D" w14:paraId="552CEFCB" w14:textId="77777777">
        <w:trPr>
          <w:trHeight w:val="37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7FC7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0E973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CADA7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AD7E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A981E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92B3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F9440D" w14:paraId="19B57670" w14:textId="77777777">
        <w:trPr>
          <w:trHeight w:val="63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82BC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B3E30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A7C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D1A7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79 0 00 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5C199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FC7E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1 014 455</w:t>
            </w:r>
          </w:p>
        </w:tc>
      </w:tr>
      <w:tr w:rsidR="00F9440D" w14:paraId="4DB3D2EC" w14:textId="77777777">
        <w:trPr>
          <w:trHeight w:val="58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8D680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DC970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9DFA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24C3E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7D744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19F9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1 014 455</w:t>
            </w:r>
          </w:p>
        </w:tc>
      </w:tr>
      <w:tr w:rsidR="00F9440D" w14:paraId="633F278A" w14:textId="77777777">
        <w:trPr>
          <w:trHeight w:val="100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F7FA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BFF97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10F2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3E763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495D1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61E2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485 954</w:t>
            </w:r>
          </w:p>
        </w:tc>
      </w:tr>
      <w:tr w:rsidR="00F9440D" w14:paraId="4C50DE4D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DCB8A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5424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ED571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3211E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79 1 00 </w:t>
            </w:r>
            <w:r>
              <w:rPr>
                <w:rFonts w:ascii="Arial" w:eastAsia="Calibri" w:hAnsi="Arial" w:cs="Arial"/>
                <w:sz w:val="24"/>
                <w:szCs w:val="24"/>
              </w:rPr>
              <w:t>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E48B0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65E6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528 501</w:t>
            </w:r>
          </w:p>
        </w:tc>
      </w:tr>
      <w:tr w:rsidR="00F9440D" w14:paraId="7D3FF822" w14:textId="77777777">
        <w:trPr>
          <w:trHeight w:val="64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6D08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FEBAA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BBC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9276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E6EE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030E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517 301</w:t>
            </w:r>
          </w:p>
        </w:tc>
      </w:tr>
      <w:tr w:rsidR="00F9440D" w14:paraId="6CF5DE3C" w14:textId="77777777">
        <w:trPr>
          <w:trHeight w:val="52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1F2CB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3EFD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1569F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8E240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092CC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8DC3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517 301</w:t>
            </w:r>
          </w:p>
        </w:tc>
      </w:tr>
      <w:tr w:rsidR="00F9440D" w14:paraId="5B61FF6D" w14:textId="77777777">
        <w:trPr>
          <w:trHeight w:val="64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5B87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7C561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07DA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E0ADA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2DEF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0C13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65 000</w:t>
            </w:r>
          </w:p>
        </w:tc>
      </w:tr>
      <w:tr w:rsidR="00F9440D" w14:paraId="38C8D0B4" w14:textId="77777777">
        <w:trPr>
          <w:trHeight w:val="46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90D04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92881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7C77F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13C1E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02C66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3726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452 301</w:t>
            </w:r>
          </w:p>
        </w:tc>
      </w:tr>
      <w:tr w:rsidR="00F9440D" w14:paraId="5FC8B699" w14:textId="77777777">
        <w:trPr>
          <w:trHeight w:val="36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FB69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1794B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B16B9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78D59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A7175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7266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11 200</w:t>
            </w:r>
          </w:p>
        </w:tc>
      </w:tr>
      <w:tr w:rsidR="00F9440D" w14:paraId="38002573" w14:textId="77777777">
        <w:trPr>
          <w:trHeight w:val="36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11F7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52D29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66843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AE7D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D870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2533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223 167</w:t>
            </w:r>
          </w:p>
        </w:tc>
      </w:tr>
      <w:tr w:rsidR="00F9440D" w14:paraId="465D1B50" w14:textId="77777777">
        <w:trPr>
          <w:trHeight w:val="36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A981E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9153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DFD5E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D6FC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56315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F766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F9440D" w14:paraId="6470162B" w14:textId="77777777">
        <w:trPr>
          <w:trHeight w:val="40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EDAF1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3F0A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53AE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8059E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06959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4A58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F9440D" w14:paraId="01611995" w14:textId="77777777">
        <w:trPr>
          <w:trHeight w:val="37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0F6AC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812B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8169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C7452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>
              <w:rPr>
                <w:rFonts w:ascii="Arial" w:eastAsia="Calibri" w:hAnsi="Arial" w:cs="Arial"/>
                <w:sz w:val="24"/>
                <w:szCs w:val="24"/>
              </w:rPr>
              <w:t>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B4213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BEC9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F9440D" w14:paraId="170E99E4" w14:textId="77777777">
        <w:trPr>
          <w:trHeight w:val="63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F14B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6B7C8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9641D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6984F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0023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251F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F9440D" w14:paraId="3D32A110" w14:textId="77777777">
        <w:trPr>
          <w:trHeight w:val="106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285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Calibri" w:hAnsi="Arial" w:cs="Arial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41693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6D6C3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DD7E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AA80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CB11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202 440</w:t>
            </w:r>
          </w:p>
        </w:tc>
      </w:tr>
      <w:tr w:rsidR="00F9440D" w14:paraId="60CB196E" w14:textId="77777777">
        <w:trPr>
          <w:trHeight w:val="6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9B74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D82D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5C2ED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7ED44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A1F17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96E5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eastAsia="Calibri" w:hAnsi="Arial" w:cs="Arial"/>
                <w:sz w:val="24"/>
                <w:szCs w:val="24"/>
              </w:rPr>
              <w:t>727</w:t>
            </w:r>
          </w:p>
        </w:tc>
      </w:tr>
      <w:tr w:rsidR="00F9440D" w14:paraId="4B976E3C" w14:textId="77777777">
        <w:trPr>
          <w:trHeight w:val="6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B8D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95B00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E17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3B280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7BED6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EBC3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F9440D" w14:paraId="6E3BC398" w14:textId="77777777">
        <w:trPr>
          <w:trHeight w:val="43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6CCE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4D758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A3CAE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B3B6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13EA9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A7D0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F9440D" w14:paraId="3E16FBD2" w14:textId="77777777">
        <w:trPr>
          <w:trHeight w:val="6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CB995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6A7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202D5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8B36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8865B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306C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10 000</w:t>
            </w:r>
          </w:p>
        </w:tc>
      </w:tr>
      <w:tr w:rsidR="00F9440D" w14:paraId="5E886959" w14:textId="77777777">
        <w:trPr>
          <w:trHeight w:val="36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C77B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E2A9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9F84A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0FAA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8C6F13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DEB4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5E703C2C" w14:textId="77777777">
        <w:trPr>
          <w:trHeight w:val="93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E51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 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объектах»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CF30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D77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08BE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75015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1B60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640A84F0" w14:textId="77777777">
        <w:trPr>
          <w:trHeight w:val="18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C14EE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</w:t>
            </w:r>
            <w:r>
              <w:rPr>
                <w:rFonts w:ascii="Arial" w:eastAsia="Calibri" w:hAnsi="Arial" w:cs="Arial"/>
                <w:sz w:val="24"/>
                <w:szCs w:val="24"/>
              </w:rPr>
              <w:t>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CFBD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62D9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20B6F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177D1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6BC1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28AC2A34" w14:textId="77777777">
        <w:trPr>
          <w:trHeight w:val="75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9AE0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«Обеспечение деятельности и организация мероприятий по </w:t>
            </w:r>
            <w:r>
              <w:rPr>
                <w:rFonts w:ascii="Arial" w:eastAsia="Calibri" w:hAnsi="Arial" w:cs="Arial"/>
                <w:sz w:val="24"/>
                <w:szCs w:val="24"/>
              </w:rPr>
              <w:t>предупреждению и ликвидации чрезвычайных ситуаций»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93208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3BCE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82BCE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96CAE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2F4F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3C4E176A" w14:textId="77777777">
        <w:trPr>
          <w:trHeight w:val="64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DBE68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26C5F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6871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9C48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F4CE2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56B9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6D00C84D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E50BE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05B6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424D7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3495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4075E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7F1B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0C3668C0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11357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D346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103E4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1917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A5749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79FB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3AAE6B04" w14:textId="77777777">
        <w:trPr>
          <w:trHeight w:val="3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5D559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A9FC9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4B17A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D808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DC995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4500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2D73FC4A" w14:textId="77777777">
        <w:trPr>
          <w:trHeight w:val="3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4C4FD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9EFD3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3E25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0185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3E7B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E98A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1 895 375</w:t>
            </w:r>
          </w:p>
        </w:tc>
      </w:tr>
      <w:tr w:rsidR="00F9440D" w14:paraId="0616C44F" w14:textId="77777777">
        <w:trPr>
          <w:trHeight w:val="3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27BB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72388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F0AE8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65209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9FA0E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DE27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1 445 858</w:t>
            </w:r>
          </w:p>
        </w:tc>
      </w:tr>
      <w:tr w:rsidR="00F9440D" w14:paraId="1E161D33" w14:textId="77777777">
        <w:trPr>
          <w:trHeight w:val="127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5B79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0A16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0CB0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E888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CEA3F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510E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1A2701D1" w14:textId="77777777">
        <w:trPr>
          <w:trHeight w:val="178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6AF89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</w:t>
            </w:r>
            <w:r>
              <w:rPr>
                <w:rFonts w:ascii="Arial" w:eastAsia="Calibri" w:hAnsi="Arial" w:cs="Arial"/>
                <w:sz w:val="24"/>
                <w:szCs w:val="24"/>
              </w:rPr>
              <w:t>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</w:t>
            </w:r>
            <w:r>
              <w:rPr>
                <w:rFonts w:ascii="Arial" w:eastAsia="Calibri" w:hAnsi="Arial" w:cs="Arial"/>
                <w:sz w:val="24"/>
                <w:szCs w:val="24"/>
              </w:rPr>
              <w:t>ого района Курской области"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D02C4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03F3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618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668B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D529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40F893C7" w14:textId="77777777">
        <w:trPr>
          <w:trHeight w:val="51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7D6BE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A1F85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0434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E193F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11 1 01 00000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66C2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F226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3DA1376A" w14:textId="77777777">
        <w:trPr>
          <w:trHeight w:val="76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4A0D8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</w:t>
            </w:r>
            <w:r>
              <w:rPr>
                <w:rFonts w:ascii="Arial" w:eastAsia="Calibri" w:hAnsi="Arial" w:cs="Arial"/>
                <w:sz w:val="24"/>
                <w:szCs w:val="24"/>
              </w:rPr>
              <w:t>содержанию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F53AB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AA6C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3CAC1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199C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581C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4D7BAA6B" w14:textId="77777777">
        <w:trPr>
          <w:trHeight w:val="51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7C2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45502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F9AC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8215F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0A16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BF67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55A75066" w14:textId="77777777">
        <w:trPr>
          <w:trHeight w:val="51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45ADA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22BC6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A276C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2EB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F91E3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8335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0A0FB4BD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43C3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5CA7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5069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A435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45555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6C49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7838726C" w14:textId="77777777">
        <w:trPr>
          <w:trHeight w:val="3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563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13D6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C90A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86050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7C87F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9943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449 517</w:t>
            </w:r>
          </w:p>
        </w:tc>
      </w:tr>
      <w:tr w:rsidR="00F9440D" w14:paraId="576EBB12" w14:textId="77777777">
        <w:trPr>
          <w:trHeight w:val="102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8A950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</w:t>
            </w:r>
            <w:r>
              <w:rPr>
                <w:rFonts w:ascii="Arial" w:eastAsia="Calibri" w:hAnsi="Arial" w:cs="Arial"/>
                <w:sz w:val="24"/>
                <w:szCs w:val="24"/>
              </w:rPr>
              <w:t>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8396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444E4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7B3ED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26005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8D63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F9440D" w14:paraId="18276016" w14:textId="77777777">
        <w:trPr>
          <w:trHeight w:val="178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0B792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и коммунальными услугами граждан в Верхнелю-бажском сельсовете Фатежс-кого района Курской области муниципальной программы Верхнелюбажского сельсовета Фатежского района Курской обл</w:t>
            </w:r>
            <w:r>
              <w:rPr>
                <w:rFonts w:ascii="Arial" w:eastAsia="Calibri" w:hAnsi="Arial" w:cs="Arial"/>
                <w:sz w:val="24"/>
                <w:szCs w:val="24"/>
              </w:rPr>
              <w:t>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32CDC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DA05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CC066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1ED2D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929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F9440D" w14:paraId="1655CCEF" w14:textId="77777777">
        <w:trPr>
          <w:trHeight w:val="102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9DF7A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3346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2434C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098A7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10C3D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661E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F9440D" w14:paraId="3B01C69C" w14:textId="77777777">
        <w:trPr>
          <w:trHeight w:val="3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A3984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внесению в Единый государственный реестр недвижимости сведений о границах </w:t>
            </w:r>
            <w:r>
              <w:rPr>
                <w:rFonts w:ascii="Arial" w:eastAsia="Calibri" w:hAnsi="Arial" w:cs="Arial"/>
                <w:sz w:val="24"/>
                <w:szCs w:val="24"/>
              </w:rPr>
              <w:t>муниципальных образований и границах населенных пунктов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5E97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AB001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2FDF4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58DF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4418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8D1D75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1</w:t>
            </w:r>
          </w:p>
        </w:tc>
      </w:tr>
      <w:tr w:rsidR="00F9440D" w14:paraId="7CCE4023" w14:textId="77777777">
        <w:trPr>
          <w:trHeight w:val="51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D12D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940A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1885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87D3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CBF50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3227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1</w:t>
            </w:r>
          </w:p>
        </w:tc>
      </w:tr>
      <w:tr w:rsidR="00F9440D" w14:paraId="5734B794" w14:textId="77777777">
        <w:trPr>
          <w:trHeight w:val="51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7F8A4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E9BB7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C971A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1956E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7A9D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B99B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1</w:t>
            </w:r>
          </w:p>
        </w:tc>
      </w:tr>
      <w:tr w:rsidR="00F9440D" w14:paraId="3FBF5333" w14:textId="77777777">
        <w:trPr>
          <w:trHeight w:val="3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73882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3AFC6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2237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480FA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8C8D8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F099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1</w:t>
            </w:r>
          </w:p>
        </w:tc>
      </w:tr>
      <w:tr w:rsidR="00F9440D" w14:paraId="0B28BC5B" w14:textId="77777777">
        <w:trPr>
          <w:trHeight w:val="76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E79C9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6F87F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BF647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7E3EB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38B44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880F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6</w:t>
            </w:r>
          </w:p>
        </w:tc>
      </w:tr>
      <w:tr w:rsidR="00F9440D" w14:paraId="4FE1B44F" w14:textId="77777777">
        <w:trPr>
          <w:trHeight w:val="51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EB81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A0E3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7F6FF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F6AAB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0149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4B8C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6</w:t>
            </w:r>
          </w:p>
        </w:tc>
      </w:tr>
      <w:tr w:rsidR="00F9440D" w14:paraId="0A98B7A0" w14:textId="77777777">
        <w:trPr>
          <w:trHeight w:val="51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F2A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AC5D4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82D2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7CEB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224D5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D32F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6</w:t>
            </w:r>
          </w:p>
        </w:tc>
      </w:tr>
      <w:tr w:rsidR="00F9440D" w14:paraId="6F3583C1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C927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04EF2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58291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2D942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A69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DD8D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6</w:t>
            </w:r>
          </w:p>
        </w:tc>
      </w:tr>
      <w:tr w:rsidR="00F9440D" w14:paraId="7F981140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0C6B69" w14:textId="77777777" w:rsidR="00F9440D" w:rsidRDefault="006A04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1955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4B816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1035F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B2601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DF40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780373"/>
                <w:sz w:val="24"/>
                <w:szCs w:val="24"/>
                <w:lang w:val="en-US"/>
              </w:rPr>
              <w:t>1 174 366</w:t>
            </w:r>
          </w:p>
        </w:tc>
      </w:tr>
      <w:tr w:rsidR="00F9440D" w14:paraId="55AFC940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DABA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1192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9F2C3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70DAD4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87D979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EC45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195 515</w:t>
            </w:r>
          </w:p>
        </w:tc>
      </w:tr>
      <w:tr w:rsidR="00F9440D" w14:paraId="2CD73248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C86F32" w14:textId="77777777" w:rsidR="00F9440D" w:rsidRDefault="006A0432">
            <w:pPr>
              <w:widowControl w:val="0"/>
              <w:spacing w:after="0" w:line="240" w:lineRule="auto"/>
              <w:rPr>
                <w:color w:val="8D1D75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</w:t>
            </w: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 xml:space="preserve"> области"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5EADE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8D1D75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331F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8D1D75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E1AF6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07 0 00 00000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29287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C20E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195 515</w:t>
            </w:r>
          </w:p>
        </w:tc>
      </w:tr>
      <w:tr w:rsidR="00F9440D" w14:paraId="14E066DD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0D15E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CDB7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D2A2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2792B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3F08F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090D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F9440D" w14:paraId="5F0A199E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D6E3F4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повышению качества предоставления услуг ЖКХ населению"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4064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A15E0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A03D9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74236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3FDB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F9440D" w14:paraId="24CFC04B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5BA10" w14:textId="77777777" w:rsidR="00F9440D" w:rsidRDefault="006A04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FAE5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10E24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C4A17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743C5C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C77E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F9440D" w14:paraId="6712DA28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10B0A5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559B0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28793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BFE70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0E2D5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F295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F9440D" w14:paraId="5CF234B9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4816A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/>
                <w:sz w:val="24"/>
                <w:szCs w:val="24"/>
              </w:rPr>
              <w:t>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A1AF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9AA8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E008B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BAF7C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02FA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F9440D" w14:paraId="59838EB9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DD89A1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5B8F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C5762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3A11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8F70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8CBE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F9440D" w14:paraId="4AC2F6EF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072A52" w14:textId="77777777" w:rsidR="00F9440D" w:rsidRDefault="006A0432">
            <w:pPr>
              <w:widowControl w:val="0"/>
              <w:spacing w:after="0" w:line="240" w:lineRule="auto"/>
              <w:rPr>
                <w:b/>
                <w:bCs/>
                <w:color w:val="00A933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  <w:t>Благоустройство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60D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b/>
                <w:bCs/>
                <w:color w:val="00A933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62AB6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b/>
                <w:bCs/>
                <w:color w:val="00A933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7BC48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EF2D8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b/>
                <w:bCs/>
                <w:color w:val="00A933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7166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  <w:lang w:val="en-US"/>
              </w:rPr>
              <w:t>978 851</w:t>
            </w:r>
          </w:p>
        </w:tc>
      </w:tr>
      <w:tr w:rsidR="00F9440D" w14:paraId="72F36279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880B4A" w14:textId="77777777" w:rsidR="00F9440D" w:rsidRDefault="006A0432">
            <w:pPr>
              <w:widowControl w:val="0"/>
              <w:spacing w:after="0" w:line="240" w:lineRule="auto"/>
              <w:rPr>
                <w:color w:val="00A933"/>
              </w:rPr>
            </w:pPr>
            <w:r>
              <w:rPr>
                <w:rFonts w:ascii="Arial" w:eastAsia="Times New Roman" w:hAnsi="Arial" w:cs="Arial"/>
                <w:color w:val="00A933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</w:t>
            </w:r>
            <w:r>
              <w:rPr>
                <w:rFonts w:ascii="Arial" w:eastAsia="Times New Roman" w:hAnsi="Arial" w:cs="Arial"/>
                <w:color w:val="00A933"/>
                <w:sz w:val="24"/>
                <w:szCs w:val="24"/>
              </w:rPr>
              <w:t>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2021год»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25E5E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00A933"/>
              </w:rPr>
            </w:pPr>
            <w:r>
              <w:rPr>
                <w:rFonts w:ascii="Arial" w:hAnsi="Arial"/>
                <w:color w:val="00A933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1CED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00A933"/>
              </w:rPr>
            </w:pPr>
            <w:r>
              <w:rPr>
                <w:rFonts w:ascii="Arial" w:hAnsi="Arial"/>
                <w:color w:val="00A933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82A7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00A933"/>
              </w:rPr>
            </w:pPr>
            <w:r>
              <w:rPr>
                <w:rFonts w:ascii="Arial" w:hAnsi="Arial"/>
                <w:color w:val="00A933"/>
                <w:sz w:val="24"/>
                <w:szCs w:val="24"/>
              </w:rPr>
              <w:t>14 0 00 00000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167A6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color w:val="00A933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23E7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color w:val="00A933"/>
                <w:sz w:val="24"/>
                <w:szCs w:val="24"/>
              </w:rPr>
              <w:t>978 851</w:t>
            </w:r>
          </w:p>
        </w:tc>
      </w:tr>
      <w:tr w:rsidR="00F9440D" w14:paraId="528D186F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5B6D6" w14:textId="77777777" w:rsidR="00F9440D" w:rsidRDefault="006A043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«Формирование современной городской среды  на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территории  Верхнелюбажского сельсовета Фатежского района Курской области муниципальной программы  Верхнелюбажского сельсовета Фатежского района Курской области "Формирование современной городской среды на территории Верхнелюбажского сельсовета Фатежского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района на 2021год»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142BC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DF2FE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D91E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121A03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CC48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978 851</w:t>
            </w:r>
          </w:p>
        </w:tc>
      </w:tr>
      <w:tr w:rsidR="00F9440D" w14:paraId="3C8CFAF1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EF318B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4C657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D09A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C9195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D5913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EF22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978 851</w:t>
            </w:r>
          </w:p>
        </w:tc>
      </w:tr>
      <w:tr w:rsidR="00F9440D" w14:paraId="7D5BED73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83C6B2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Реализация мероприятий по </w:t>
            </w:r>
            <w:r>
              <w:rPr>
                <w:rFonts w:ascii="Arial" w:hAnsi="Arial"/>
                <w:sz w:val="24"/>
                <w:szCs w:val="24"/>
              </w:rPr>
              <w:t>формированию современной городской среды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A57A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19C5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C7034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D4AC0F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96DF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1467E"/>
                <w:sz w:val="24"/>
                <w:szCs w:val="24"/>
              </w:rPr>
            </w:pPr>
            <w:r>
              <w:rPr>
                <w:rFonts w:ascii="Arial" w:hAnsi="Arial"/>
                <w:color w:val="A1467E"/>
                <w:sz w:val="24"/>
                <w:szCs w:val="24"/>
              </w:rPr>
              <w:t>954 215</w:t>
            </w:r>
          </w:p>
        </w:tc>
      </w:tr>
      <w:tr w:rsidR="00F9440D" w14:paraId="440ED42E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13D60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8C7B9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E496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024CA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42AB6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5A1D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1467E"/>
                <w:sz w:val="24"/>
                <w:szCs w:val="24"/>
              </w:rPr>
            </w:pPr>
            <w:r>
              <w:rPr>
                <w:rFonts w:ascii="Arial" w:hAnsi="Arial"/>
                <w:color w:val="A1467E"/>
                <w:sz w:val="24"/>
                <w:szCs w:val="24"/>
              </w:rPr>
              <w:t>954 215</w:t>
            </w:r>
          </w:p>
        </w:tc>
      </w:tr>
      <w:tr w:rsidR="00F9440D" w14:paraId="14D87A06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EEB41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7FA5D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0A91A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83B93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5809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32CC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1467E"/>
                <w:sz w:val="24"/>
                <w:szCs w:val="24"/>
              </w:rPr>
            </w:pPr>
            <w:r>
              <w:rPr>
                <w:rFonts w:ascii="Arial" w:hAnsi="Arial"/>
                <w:color w:val="A1467E"/>
                <w:sz w:val="24"/>
                <w:szCs w:val="24"/>
              </w:rPr>
              <w:t>954 215</w:t>
            </w:r>
          </w:p>
        </w:tc>
      </w:tr>
      <w:tr w:rsidR="00F9440D" w14:paraId="312CB8CC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CDFB77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4F03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F13AD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6A118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30662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CB44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1467E"/>
                <w:sz w:val="24"/>
                <w:szCs w:val="24"/>
              </w:rPr>
            </w:pPr>
            <w:r>
              <w:rPr>
                <w:rFonts w:ascii="Arial" w:hAnsi="Arial"/>
                <w:color w:val="A1467E"/>
                <w:sz w:val="24"/>
                <w:szCs w:val="24"/>
              </w:rPr>
              <w:t>954 215</w:t>
            </w:r>
          </w:p>
        </w:tc>
      </w:tr>
      <w:tr w:rsidR="00F9440D" w14:paraId="290CEAC9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BA3C29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A2A06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F0490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2ED24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450EB6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22C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1467E"/>
                <w:sz w:val="24"/>
                <w:szCs w:val="24"/>
              </w:rPr>
            </w:pPr>
            <w:r>
              <w:rPr>
                <w:rFonts w:ascii="Arial" w:hAnsi="Arial"/>
                <w:color w:val="A1467E"/>
                <w:sz w:val="24"/>
                <w:szCs w:val="24"/>
              </w:rPr>
              <w:t>24 636</w:t>
            </w:r>
          </w:p>
        </w:tc>
      </w:tr>
      <w:tr w:rsidR="00F9440D" w14:paraId="3A8F7F23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97E73A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8E7D7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0904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5AECC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3A35A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8494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1467E"/>
                <w:sz w:val="24"/>
                <w:szCs w:val="24"/>
              </w:rPr>
            </w:pPr>
            <w:r>
              <w:rPr>
                <w:rFonts w:ascii="Arial" w:hAnsi="Arial"/>
                <w:color w:val="A1467E"/>
                <w:sz w:val="24"/>
                <w:szCs w:val="24"/>
              </w:rPr>
              <w:t>24 636</w:t>
            </w:r>
          </w:p>
        </w:tc>
      </w:tr>
      <w:tr w:rsidR="00F9440D" w14:paraId="60FC5A11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0D2C7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70C24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D9015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55C9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8EF67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1D74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>1 540 282</w:t>
            </w:r>
          </w:p>
        </w:tc>
      </w:tr>
      <w:tr w:rsidR="00F9440D" w14:paraId="30A1A9E8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81C8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0A9B5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72D7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979FD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DC001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CCF1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1 540 282</w:t>
            </w:r>
          </w:p>
        </w:tc>
      </w:tr>
      <w:tr w:rsidR="00F9440D" w14:paraId="579D7A91" w14:textId="77777777">
        <w:trPr>
          <w:trHeight w:val="63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FE91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«Развитие культуры в Верхнелюбажском </w:t>
            </w:r>
            <w:r>
              <w:rPr>
                <w:rFonts w:ascii="Arial" w:eastAsia="Calibri" w:hAnsi="Arial" w:cs="Arial"/>
                <w:sz w:val="24"/>
                <w:szCs w:val="24"/>
              </w:rPr>
              <w:t>сельсовете Фатежского района Курской области»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9F1AD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D45B2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B9CCD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F4670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1CC0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1 540 282</w:t>
            </w:r>
          </w:p>
        </w:tc>
      </w:tr>
      <w:tr w:rsidR="00F9440D" w14:paraId="1D0B7FFF" w14:textId="77777777">
        <w:trPr>
          <w:trHeight w:val="76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3EBD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«Искусство» муниципальной программы  «Развитие культуры в Верхнелюбажском сельсовете Фатежского района Курской области»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B3E7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75CC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7E1A9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CE57B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8BB6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1 490 282</w:t>
            </w:r>
          </w:p>
        </w:tc>
      </w:tr>
      <w:tr w:rsidR="00F9440D" w14:paraId="13F7B67A" w14:textId="77777777">
        <w:trPr>
          <w:trHeight w:val="40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A17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«Организация культурно-досуговой деятельности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B6B07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9C3B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AE929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39AAE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D4A4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1 490 282</w:t>
            </w:r>
          </w:p>
        </w:tc>
      </w:tr>
      <w:tr w:rsidR="00F9440D" w14:paraId="6AB8C584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2025A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0A45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DC4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329C9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F5E8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AF22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278 183</w:t>
            </w:r>
          </w:p>
        </w:tc>
      </w:tr>
      <w:tr w:rsidR="00F9440D" w14:paraId="4B04D96A" w14:textId="77777777">
        <w:trPr>
          <w:trHeight w:val="100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7E42C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</w:t>
            </w:r>
            <w:r>
              <w:rPr>
                <w:rFonts w:ascii="Arial" w:eastAsia="Calibri" w:hAnsi="Arial" w:cs="Arial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D3AB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7567F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228CE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8464D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D6DA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278 183</w:t>
            </w:r>
          </w:p>
        </w:tc>
      </w:tr>
      <w:tr w:rsidR="00F9440D" w14:paraId="3F4580AB" w14:textId="77777777">
        <w:trPr>
          <w:trHeight w:val="69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59C7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Финансирование расходных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F41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E989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FF85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749F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D8EA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803 985</w:t>
            </w:r>
          </w:p>
        </w:tc>
      </w:tr>
      <w:tr w:rsidR="00F9440D" w14:paraId="5865A33D" w14:textId="77777777">
        <w:trPr>
          <w:trHeight w:val="103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5F33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="Calibri" w:hAnsi="Arial" w:cs="Arial"/>
                <w:sz w:val="24"/>
                <w:szCs w:val="24"/>
              </w:rPr>
              <w:t>казенными учреждения-ми,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306FA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932D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611B2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BA35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5803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803 985</w:t>
            </w:r>
          </w:p>
        </w:tc>
      </w:tr>
      <w:tr w:rsidR="00F9440D" w14:paraId="25943A57" w14:textId="77777777">
        <w:trPr>
          <w:trHeight w:val="6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34376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E0E8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C0666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44B1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17F8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5630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F9440D" w14:paraId="3D39BBD9" w14:textId="77777777">
        <w:trPr>
          <w:trHeight w:val="61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EE3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C1A6B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26654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08D6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242C5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4F6B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F9440D" w14:paraId="0F873790" w14:textId="77777777">
        <w:trPr>
          <w:trHeight w:val="54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E846D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F2FCE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DDE0F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B7D7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D8A74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71ED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F9440D" w14:paraId="7082AE1F" w14:textId="77777777">
        <w:trPr>
          <w:trHeight w:val="52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6B42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в </w:t>
            </w:r>
            <w:r>
              <w:rPr>
                <w:rFonts w:ascii="Arial" w:eastAsia="Calibri" w:hAnsi="Arial" w:cs="Arial"/>
                <w:sz w:val="24"/>
                <w:szCs w:val="24"/>
              </w:rPr>
              <w:t>сфере информационно-коммуникационных технологий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EE110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11F7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1598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51B9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1220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8 500</w:t>
            </w:r>
          </w:p>
        </w:tc>
      </w:tr>
      <w:tr w:rsidR="00F9440D" w14:paraId="31D8AF5C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EBDB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A1096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2417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C5F03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CFE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730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399 614</w:t>
            </w:r>
          </w:p>
        </w:tc>
      </w:tr>
      <w:tr w:rsidR="00F9440D" w14:paraId="65F552B0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C3D01" w14:textId="77777777" w:rsidR="00F9440D" w:rsidRDefault="006A0432">
            <w:pPr>
              <w:widowControl w:val="0"/>
              <w:spacing w:after="0" w:line="240" w:lineRule="auto"/>
              <w:rPr>
                <w:color w:val="780373"/>
              </w:rPr>
            </w:pPr>
            <w:r>
              <w:rPr>
                <w:rFonts w:ascii="Arial" w:eastAsia="Times New Roman" w:hAnsi="Arial" w:cs="Arial"/>
                <w:color w:val="780373"/>
                <w:sz w:val="24"/>
                <w:szCs w:val="24"/>
              </w:rPr>
              <w:t xml:space="preserve">Подпрограмма «Наследие» муниципальной программы «Развитие культуры в Верхнелюбажском сельсовете </w:t>
            </w:r>
            <w:r>
              <w:rPr>
                <w:rFonts w:ascii="Arial" w:eastAsia="Times New Roman" w:hAnsi="Arial" w:cs="Arial"/>
                <w:color w:val="780373"/>
                <w:sz w:val="24"/>
                <w:szCs w:val="24"/>
              </w:rPr>
              <w:t>Фатежского района Курской области»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D2E6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F8D8A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BD52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>01 3 00 00000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D479B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0EA9C" w14:textId="77777777" w:rsidR="00F9440D" w:rsidRDefault="006A0432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/>
                <w:color w:val="780373"/>
                <w:sz w:val="24"/>
                <w:szCs w:val="24"/>
              </w:rPr>
              <w:t xml:space="preserve">50 </w:t>
            </w:r>
            <w:r>
              <w:rPr>
                <w:rFonts w:ascii="Arial" w:hAnsi="Arial"/>
                <w:color w:val="780373"/>
                <w:sz w:val="24"/>
                <w:szCs w:val="24"/>
              </w:rPr>
              <w:t>000</w:t>
            </w:r>
          </w:p>
        </w:tc>
      </w:tr>
      <w:tr w:rsidR="00F9440D" w14:paraId="6B5A8277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7218FC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35365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737E2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BC6FD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1C8A96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D8EC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 xml:space="preserve">50 </w:t>
            </w:r>
            <w:r>
              <w:rPr>
                <w:rFonts w:ascii="Arial" w:hAnsi="Arial"/>
                <w:color w:val="780373"/>
                <w:sz w:val="24"/>
                <w:szCs w:val="24"/>
              </w:rPr>
              <w:t>000</w:t>
            </w:r>
          </w:p>
        </w:tc>
      </w:tr>
      <w:tr w:rsidR="00F9440D" w14:paraId="4E3336F9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BEED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полномочий по </w:t>
            </w:r>
            <w:r>
              <w:rPr>
                <w:rFonts w:ascii="Arial" w:hAnsi="Arial"/>
                <w:sz w:val="24"/>
                <w:szCs w:val="24"/>
              </w:rPr>
              <w:t>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167F4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CAF9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88F89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B49BCE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A127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 xml:space="preserve">50 </w:t>
            </w:r>
            <w:r>
              <w:rPr>
                <w:rFonts w:ascii="Arial" w:hAnsi="Arial"/>
                <w:color w:val="780373"/>
                <w:sz w:val="24"/>
                <w:szCs w:val="24"/>
              </w:rPr>
              <w:t>000</w:t>
            </w:r>
          </w:p>
        </w:tc>
      </w:tr>
      <w:tr w:rsidR="00F9440D" w14:paraId="48098009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D0BCD6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9111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0A34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C4961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DB14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736A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 xml:space="preserve">50 </w:t>
            </w:r>
            <w:r>
              <w:rPr>
                <w:rFonts w:ascii="Arial" w:hAnsi="Arial"/>
                <w:color w:val="780373"/>
                <w:sz w:val="24"/>
                <w:szCs w:val="24"/>
              </w:rPr>
              <w:t>000</w:t>
            </w:r>
          </w:p>
        </w:tc>
      </w:tr>
      <w:tr w:rsidR="00F9440D" w14:paraId="36214CC7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81B66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3F852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E40D0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D5641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CD0C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2D5C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 xml:space="preserve">50 </w:t>
            </w:r>
            <w:r>
              <w:rPr>
                <w:rFonts w:ascii="Arial" w:hAnsi="Arial"/>
                <w:color w:val="780373"/>
                <w:sz w:val="24"/>
                <w:szCs w:val="24"/>
              </w:rPr>
              <w:t>000</w:t>
            </w:r>
          </w:p>
        </w:tc>
      </w:tr>
      <w:tr w:rsidR="00F9440D" w14:paraId="04D65928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B3B52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6F882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C68E4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CA19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E0045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4037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 xml:space="preserve">50 </w:t>
            </w:r>
            <w:r>
              <w:rPr>
                <w:rFonts w:ascii="Arial" w:hAnsi="Arial"/>
                <w:color w:val="780373"/>
                <w:sz w:val="24"/>
                <w:szCs w:val="24"/>
              </w:rPr>
              <w:t>000</w:t>
            </w:r>
          </w:p>
        </w:tc>
      </w:tr>
      <w:tr w:rsidR="00F9440D" w14:paraId="29F5733F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27147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4A121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5FBC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85323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5A43C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F50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270 277</w:t>
            </w:r>
          </w:p>
        </w:tc>
      </w:tr>
      <w:tr w:rsidR="00F9440D" w14:paraId="12AF334B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52F4C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86502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201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2F5F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2E11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3145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472B09ED" w14:textId="77777777">
        <w:trPr>
          <w:trHeight w:val="66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4F879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22A7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3D2F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F0853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32D5F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70F8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60829535" w14:textId="77777777">
        <w:trPr>
          <w:trHeight w:val="1035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8B42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eastAsia="Calibri" w:hAnsi="Arial" w:cs="Arial"/>
                <w:sz w:val="24"/>
                <w:szCs w:val="24"/>
              </w:rPr>
              <w:t>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4C51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5ACE2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3F8E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91638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329A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2459AE12" w14:textId="77777777">
        <w:trPr>
          <w:trHeight w:val="78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A2F77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«Совершенствование организации предоставления социальных выплат и мер </w:t>
            </w:r>
            <w:r>
              <w:rPr>
                <w:rFonts w:ascii="Arial" w:eastAsia="Calibri" w:hAnsi="Arial" w:cs="Arial"/>
                <w:sz w:val="24"/>
                <w:szCs w:val="24"/>
              </w:rPr>
              <w:t>социальной поддержки отдельных категорий граждан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D12B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C4831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E636E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D4966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9E10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2897B619" w14:textId="77777777">
        <w:trPr>
          <w:trHeight w:val="63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79F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35F0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6344A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4DC19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09831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802F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0C37B455" w14:textId="77777777">
        <w:trPr>
          <w:trHeight w:val="300"/>
        </w:trPr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19F2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B4166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C48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12DD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8E96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EC42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</w:tbl>
    <w:p w14:paraId="500DE224" w14:textId="77777777" w:rsidR="00F9440D" w:rsidRDefault="00F9440D">
      <w:pPr>
        <w:spacing w:after="0" w:line="240" w:lineRule="auto"/>
        <w:jc w:val="right"/>
        <w:rPr>
          <w:rFonts w:cs="Arial"/>
        </w:rPr>
      </w:pPr>
    </w:p>
    <w:p w14:paraId="3FA960EF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F89334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341EAF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8A15E4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C76780A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E7D18E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5EF7B8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524474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190495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D1BE4B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7E07E1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012B43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E59217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A2253CC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1F591FA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EDE7A1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DBF416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2FF6B7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1894BC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0ECA5D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7611FF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9D5706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2076E5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7DF060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7B9421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EE7634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</w:p>
    <w:p w14:paraId="003975EC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376D87B9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7FFC8564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5965CF8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44795183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</w:t>
      </w:r>
      <w:r>
        <w:rPr>
          <w:rFonts w:cs="Arial"/>
        </w:rPr>
        <w:t>муниципального образования «Верхнелюбажский сельсовет»</w:t>
      </w:r>
    </w:p>
    <w:p w14:paraId="7D38EA00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0B75F2EC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46F4F105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3DCF29E1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F866724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722FB813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и плановый период 2022</w:t>
      </w:r>
      <w:r>
        <w:rPr>
          <w:rFonts w:cs="Arial"/>
        </w:rPr>
        <w:t xml:space="preserve"> и 2023 годов» </w:t>
      </w:r>
    </w:p>
    <w:p w14:paraId="2BB5B59A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04A2CB" w14:textId="77777777" w:rsidR="00F9440D" w:rsidRDefault="006A0432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Ведомственная структура расходов Бюджета  муниципального образования "Верхнелюбажский сельсовет" Фатежского района Курской области на 2021 год</w:t>
      </w:r>
    </w:p>
    <w:p w14:paraId="4DE63B62" w14:textId="77777777" w:rsidR="00F9440D" w:rsidRDefault="00F9440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480FF56" w14:textId="77777777" w:rsidR="00F9440D" w:rsidRDefault="006A0432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рублей</w:t>
      </w:r>
    </w:p>
    <w:tbl>
      <w:tblPr>
        <w:tblW w:w="9855" w:type="dxa"/>
        <w:tblInd w:w="-273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3674"/>
        <w:gridCol w:w="676"/>
        <w:gridCol w:w="570"/>
        <w:gridCol w:w="631"/>
        <w:gridCol w:w="1981"/>
        <w:gridCol w:w="675"/>
        <w:gridCol w:w="1648"/>
      </w:tblGrid>
      <w:tr w:rsidR="00F9440D" w14:paraId="77E4692F" w14:textId="77777777">
        <w:trPr>
          <w:trHeight w:val="630"/>
        </w:trPr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D04CD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0188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A307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1FFE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C2FD0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7129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1A99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</w:tc>
      </w:tr>
      <w:tr w:rsidR="00F9440D" w14:paraId="08F2928B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A4340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6C9F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F6E0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CB90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E2AA5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CB36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C39C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>9 263 533</w:t>
            </w:r>
          </w:p>
        </w:tc>
      </w:tr>
      <w:tr w:rsidR="00F9440D" w14:paraId="5E472E89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EC97E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8BE4E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D9ABB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E5D7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75202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5E9A4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1A58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>4 120 348</w:t>
            </w:r>
          </w:p>
        </w:tc>
      </w:tr>
      <w:tr w:rsidR="00F9440D" w14:paraId="2D599381" w14:textId="77777777">
        <w:trPr>
          <w:trHeight w:val="58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D1347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63B8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B7825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00F9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2A80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644F9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EE95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733 312</w:t>
            </w:r>
          </w:p>
        </w:tc>
      </w:tr>
      <w:tr w:rsidR="00F9440D" w14:paraId="7A7A5B04" w14:textId="77777777">
        <w:trPr>
          <w:trHeight w:val="43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C95D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DABC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4CEF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85688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07A16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71 0 00 </w:t>
            </w:r>
            <w:r>
              <w:rPr>
                <w:rFonts w:ascii="Arial" w:eastAsia="Calibri" w:hAnsi="Arial" w:cs="Arial"/>
                <w:sz w:val="24"/>
                <w:szCs w:val="24"/>
              </w:rPr>
              <w:t>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C7427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D672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733 312</w:t>
            </w:r>
          </w:p>
        </w:tc>
      </w:tr>
      <w:tr w:rsidR="00F9440D" w14:paraId="5AA41A4E" w14:textId="77777777">
        <w:trPr>
          <w:trHeight w:val="37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02966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FA65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ACF35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FBF4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AA21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096A9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B87C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733 312</w:t>
            </w:r>
          </w:p>
        </w:tc>
      </w:tr>
      <w:tr w:rsidR="00F9440D" w14:paraId="0375D9F5" w14:textId="77777777">
        <w:trPr>
          <w:trHeight w:val="6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213B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AB36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91A6D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BBB02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61744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B7874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DE92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733 312</w:t>
            </w:r>
          </w:p>
        </w:tc>
      </w:tr>
      <w:tr w:rsidR="00F9440D" w14:paraId="39AD3152" w14:textId="77777777">
        <w:trPr>
          <w:trHeight w:val="109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7316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6EBBA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22700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FAAF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BE559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E7555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25E6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733 312</w:t>
            </w:r>
          </w:p>
        </w:tc>
      </w:tr>
      <w:tr w:rsidR="00F9440D" w14:paraId="592B554F" w14:textId="77777777">
        <w:trPr>
          <w:trHeight w:val="99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49F9B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CF28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F0650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19F4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854C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995B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22AA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8D1D75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  <w:color w:val="8D1D75"/>
                <w:sz w:val="24"/>
                <w:szCs w:val="24"/>
              </w:rPr>
              <w:t>377 254</w:t>
            </w:r>
          </w:p>
        </w:tc>
      </w:tr>
      <w:tr w:rsidR="00F9440D" w14:paraId="72EA0617" w14:textId="77777777">
        <w:trPr>
          <w:trHeight w:val="3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48F3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A710D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3CE1B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B0CE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19FBD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DE3FD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4F14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377 254</w:t>
            </w:r>
          </w:p>
        </w:tc>
      </w:tr>
      <w:tr w:rsidR="00F9440D" w14:paraId="7BE32647" w14:textId="77777777">
        <w:trPr>
          <w:trHeight w:val="52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F8888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99A9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0028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1591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337F6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B672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17A7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377 254</w:t>
            </w:r>
          </w:p>
        </w:tc>
      </w:tr>
      <w:tr w:rsidR="00F9440D" w14:paraId="5C714F98" w14:textId="77777777">
        <w:trPr>
          <w:trHeight w:val="6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405AD7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9DD6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E0409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1BB2B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A3A45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73 1 00 П1490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E48E9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F5A2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29 718</w:t>
            </w:r>
          </w:p>
        </w:tc>
      </w:tr>
      <w:tr w:rsidR="00F9440D" w14:paraId="615B7D0B" w14:textId="77777777">
        <w:trPr>
          <w:trHeight w:val="6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76F7C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CA5C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103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75591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E8594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73 1 00 П1490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67A8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820B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29 718</w:t>
            </w:r>
          </w:p>
        </w:tc>
      </w:tr>
      <w:tr w:rsidR="00F9440D" w14:paraId="7DD4A782" w14:textId="77777777">
        <w:trPr>
          <w:trHeight w:val="6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D8FF2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межбюджетные трансферты на содержание </w:t>
            </w:r>
            <w:r>
              <w:rPr>
                <w:rFonts w:ascii="Arial" w:eastAsia="Calibri" w:hAnsi="Arial" w:cs="Arial"/>
                <w:sz w:val="24"/>
                <w:szCs w:val="24"/>
              </w:rPr>
              <w:t>работника, осуществляющего выполнение переданных полномочий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C1C4E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AA9E5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88543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3336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731 00 П1490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68D3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5532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40 927</w:t>
            </w:r>
          </w:p>
        </w:tc>
      </w:tr>
      <w:tr w:rsidR="00F9440D" w14:paraId="3D5559CF" w14:textId="77777777">
        <w:trPr>
          <w:trHeight w:val="40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2B0EF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A644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5373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F3B01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B63E6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731 00 П1490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531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6BE7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40 927</w:t>
            </w:r>
          </w:p>
        </w:tc>
      </w:tr>
      <w:tr w:rsidR="00F9440D" w14:paraId="0AB54B35" w14:textId="77777777">
        <w:trPr>
          <w:trHeight w:val="67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6322B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38332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103DF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26B0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F7AA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73 1 00 </w:t>
            </w:r>
            <w:r>
              <w:rPr>
                <w:rFonts w:ascii="Arial" w:eastAsia="Calibri" w:hAnsi="Arial" w:cs="Arial"/>
                <w:sz w:val="24"/>
                <w:szCs w:val="24"/>
              </w:rPr>
              <w:t>С1402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01AE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3E50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1 3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06 609</w:t>
            </w:r>
          </w:p>
        </w:tc>
      </w:tr>
      <w:tr w:rsidR="00F9440D" w14:paraId="788211F9" w14:textId="77777777">
        <w:trPr>
          <w:trHeight w:val="123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2DCA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91AC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487F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91533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162A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A38BE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BA6F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1 3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06 609</w:t>
            </w:r>
          </w:p>
        </w:tc>
      </w:tr>
      <w:tr w:rsidR="00F9440D" w14:paraId="185019D2" w14:textId="77777777">
        <w:trPr>
          <w:trHeight w:val="69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F8640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27A5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BD64D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D1FC7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CE7CC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94BBC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4759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38 870</w:t>
            </w:r>
          </w:p>
        </w:tc>
      </w:tr>
      <w:tr w:rsidR="00F9440D" w14:paraId="05791A1A" w14:textId="77777777">
        <w:trPr>
          <w:trHeight w:val="6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FB395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3DDA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EC279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79B5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CFC13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32FAB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94C1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F9440D" w14:paraId="19507FF7" w14:textId="77777777">
        <w:trPr>
          <w:trHeight w:val="40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B01B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D414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AF7B9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26496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B72B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D0FC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326B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F9440D" w14:paraId="532E7B5F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9DF8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10BB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C5FB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F1250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26822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П1484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5C726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EB26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F9440D" w14:paraId="272A1447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3FCB9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7174A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4477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6673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3176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П1484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7729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2BAE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F9440D" w14:paraId="0292F034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8BD2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5CBD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D65DA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D2C79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4017D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DE81A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167A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1 000</w:t>
            </w:r>
          </w:p>
        </w:tc>
      </w:tr>
      <w:tr w:rsidR="00F9440D" w14:paraId="7A333515" w14:textId="77777777">
        <w:trPr>
          <w:trHeight w:val="37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15AF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FFFBA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64F9D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D0DF2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EC52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AE09B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6785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F9440D" w14:paraId="12D7C365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886F8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2B3C2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AE664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7672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5DDCA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E79C9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EE1C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F9440D" w14:paraId="51603CEA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6FAD1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503C6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2AD8D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CC51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B28E5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78 1 00 </w:t>
            </w:r>
            <w:r>
              <w:rPr>
                <w:rFonts w:ascii="Arial" w:eastAsia="Calibri" w:hAnsi="Arial" w:cs="Arial"/>
                <w:sz w:val="24"/>
                <w:szCs w:val="24"/>
              </w:rPr>
              <w:t>С1403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0AE71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0F8A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F9440D" w14:paraId="2C61D16A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DCED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44B1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2AF6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0567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51EEB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FDA5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9139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F9440D" w14:paraId="01C723C8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AB9AA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9265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21262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C2AA9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177B0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D7DEB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8C3A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1 999 630</w:t>
            </w:r>
          </w:p>
        </w:tc>
      </w:tr>
      <w:tr w:rsidR="00F9440D" w14:paraId="180B3353" w14:textId="77777777">
        <w:trPr>
          <w:trHeight w:val="9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46D0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 "Развитие муниципальной службы  в Верхнелюбажском сельсовете Фатежского района Курской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области"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C74FF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32D2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F78E5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BF49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3616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BB13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3 300</w:t>
            </w:r>
          </w:p>
        </w:tc>
      </w:tr>
      <w:tr w:rsidR="00F9440D" w14:paraId="792868A7" w14:textId="77777777">
        <w:trPr>
          <w:trHeight w:val="12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BCB98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 «Развитие муници-пальной службы в Верхнелюбажском сельсовете Фатежского района Курской области"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26BA6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AB28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2FBC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199C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5573C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7AF9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45354FEF" w14:textId="77777777">
        <w:trPr>
          <w:trHeight w:val="9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3DA5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BDEE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42E63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876C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CA33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E3A2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943A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36E6AC33" w14:textId="77777777">
        <w:trPr>
          <w:trHeight w:val="36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485DD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Мероприятия направленные на </w:t>
            </w:r>
            <w:r>
              <w:rPr>
                <w:rFonts w:ascii="Arial" w:eastAsia="Calibri" w:hAnsi="Arial" w:cs="Arial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43D42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2F6D2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7A805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9DB3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7C093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9CE2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7C582E6F" w14:textId="77777777">
        <w:trPr>
          <w:trHeight w:val="54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8E7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699A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0C59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F87D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592D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E3AC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2093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75656FCA" w14:textId="77777777">
        <w:trPr>
          <w:trHeight w:val="54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FA660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86D8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E0E1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E3CA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18A48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6CF08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3BC2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3D737767" w14:textId="77777777">
        <w:trPr>
          <w:trHeight w:val="39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E99D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161F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820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EB9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1886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5BD1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8918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F9440D" w14:paraId="561AA309" w14:textId="77777777">
        <w:trPr>
          <w:trHeight w:val="58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B88D5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279F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DF2B7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93499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7A61F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76 0 00  00000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D51B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4C58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921 875</w:t>
            </w:r>
          </w:p>
        </w:tc>
      </w:tr>
      <w:tr w:rsidR="00F9440D" w14:paraId="06FBC1F3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ED7CB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D565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E1DB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7E08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2CB6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2FB9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B9B9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921 875</w:t>
            </w:r>
          </w:p>
        </w:tc>
      </w:tr>
      <w:tr w:rsidR="00F9440D" w14:paraId="3FA05B4B" w14:textId="77777777">
        <w:trPr>
          <w:trHeight w:val="66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4C4A9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5548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17725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8A5B2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7E86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FC376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23E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921 875</w:t>
            </w:r>
          </w:p>
        </w:tc>
      </w:tr>
      <w:tr w:rsidR="00F9440D" w14:paraId="37915386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B336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5094A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352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7EE1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27005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4E4B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3BE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825 575</w:t>
            </w:r>
          </w:p>
        </w:tc>
      </w:tr>
      <w:tr w:rsidR="00F9440D" w14:paraId="31E2B3B3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E104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032A0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70AEF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4A10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17F7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341A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BA76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825 575</w:t>
            </w:r>
          </w:p>
        </w:tc>
      </w:tr>
      <w:tr w:rsidR="00F9440D" w14:paraId="09F966C2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4AF3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в сфере </w:t>
            </w:r>
            <w:r>
              <w:rPr>
                <w:rFonts w:ascii="Arial" w:eastAsia="Calibri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2E55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506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98C27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682F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3B73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8BF8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90 000</w:t>
            </w:r>
          </w:p>
        </w:tc>
      </w:tr>
      <w:tr w:rsidR="00F9440D" w14:paraId="48E48D09" w14:textId="77777777">
        <w:trPr>
          <w:trHeight w:val="3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E7CE7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932C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4CE97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A4209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821AF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5149B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62FC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735 575</w:t>
            </w:r>
          </w:p>
        </w:tc>
      </w:tr>
      <w:tr w:rsidR="00F9440D" w14:paraId="7771AB85" w14:textId="77777777">
        <w:trPr>
          <w:trHeight w:val="37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0369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8641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25747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1F87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D58AA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35F77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2C02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96 300</w:t>
            </w:r>
          </w:p>
        </w:tc>
      </w:tr>
      <w:tr w:rsidR="00F9440D" w14:paraId="3C43DD2C" w14:textId="77777777">
        <w:trPr>
          <w:trHeight w:val="37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CDFEF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Не программная деятельность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BBD22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9FC6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D409C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86F5E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9448C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9CEE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60 000</w:t>
            </w:r>
          </w:p>
        </w:tc>
      </w:tr>
      <w:tr w:rsidR="00F9440D" w14:paraId="4E46C4C1" w14:textId="77777777">
        <w:trPr>
          <w:trHeight w:val="33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88A59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4686E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B2F47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A105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31A49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84C7B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DB50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F9440D" w14:paraId="230699CF" w14:textId="77777777">
        <w:trPr>
          <w:trHeight w:val="39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F6F99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177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3E00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E52C5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3560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693D5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3F04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F9440D" w14:paraId="323D0A10" w14:textId="77777777">
        <w:trPr>
          <w:trHeight w:val="63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4759E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50427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11AEE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6EF90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54751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C83E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D875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F9440D" w14:paraId="34CF8F56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7E75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30B8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4D73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5BEB4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DA9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C5D7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BCD4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517 301</w:t>
            </w:r>
          </w:p>
        </w:tc>
      </w:tr>
      <w:tr w:rsidR="00F9440D" w14:paraId="142BF849" w14:textId="77777777">
        <w:trPr>
          <w:trHeight w:val="37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BAAE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D6C93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F31A0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3960F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49E44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878D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107F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517 301</w:t>
            </w:r>
          </w:p>
        </w:tc>
      </w:tr>
      <w:tr w:rsidR="00F9440D" w14:paraId="16BCAB64" w14:textId="77777777">
        <w:trPr>
          <w:trHeight w:val="63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0C2A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8CB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CF3B6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27E17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02AC9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79 0 00  00000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A4D6F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7394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65 000</w:t>
            </w:r>
          </w:p>
        </w:tc>
      </w:tr>
      <w:tr w:rsidR="00F9440D" w14:paraId="537AAED5" w14:textId="77777777">
        <w:trPr>
          <w:trHeight w:val="58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7CC1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обеспечение деятельности муниципальных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казенных учреждений, не вошедшие в программные мероприятия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2E0B2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6F1E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F3EE5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ABD9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8492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B74C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452 301</w:t>
            </w:r>
          </w:p>
        </w:tc>
      </w:tr>
      <w:tr w:rsidR="00F9440D" w14:paraId="6F418863" w14:textId="77777777">
        <w:trPr>
          <w:trHeight w:val="100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920D5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eastAsia="Calibri" w:hAnsi="Arial" w:cs="Arial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705B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33D6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96B4C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186B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9E73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7B61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11 200</w:t>
            </w:r>
          </w:p>
        </w:tc>
      </w:tr>
      <w:tr w:rsidR="00F9440D" w14:paraId="667D3E8C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1A3DB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E8A2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C6802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2F931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2BA0C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45CB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6CC6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528 501</w:t>
            </w:r>
          </w:p>
        </w:tc>
      </w:tr>
      <w:tr w:rsidR="00F9440D" w14:paraId="4E69938B" w14:textId="77777777">
        <w:trPr>
          <w:trHeight w:val="6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D56F9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27529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9951F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EB218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281A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E59BD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7963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511 711</w:t>
            </w:r>
          </w:p>
        </w:tc>
      </w:tr>
      <w:tr w:rsidR="00F9440D" w14:paraId="26A3FC62" w14:textId="77777777">
        <w:trPr>
          <w:trHeight w:val="52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4E08B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B26BA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D84D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2C343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DBFDE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8F55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8E3B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511 711</w:t>
            </w:r>
          </w:p>
        </w:tc>
      </w:tr>
      <w:tr w:rsidR="00F9440D" w14:paraId="6BFC3A1D" w14:textId="77777777">
        <w:trPr>
          <w:trHeight w:val="6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15F17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в сфере </w:t>
            </w:r>
            <w:r>
              <w:rPr>
                <w:rFonts w:ascii="Arial" w:eastAsia="Calibri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DD9F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48443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E4D4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9829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C6D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9714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65 000</w:t>
            </w:r>
          </w:p>
        </w:tc>
      </w:tr>
      <w:tr w:rsidR="00F9440D" w14:paraId="37F8A8EB" w14:textId="77777777">
        <w:trPr>
          <w:trHeight w:val="46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E4B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B8BC0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13B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9F52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E5BF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09FBC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BCE5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446 711</w:t>
            </w:r>
          </w:p>
        </w:tc>
      </w:tr>
      <w:tr w:rsidR="00F9440D" w14:paraId="13B856DB" w14:textId="77777777">
        <w:trPr>
          <w:trHeight w:val="36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4FEC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5E4BF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9432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052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9A48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F9B20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F681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16 790</w:t>
            </w:r>
          </w:p>
        </w:tc>
      </w:tr>
      <w:tr w:rsidR="00F9440D" w14:paraId="1B7D2421" w14:textId="77777777">
        <w:trPr>
          <w:trHeight w:val="36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E8BAA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4D106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7C003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1FFC2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18CE9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A44B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AA30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223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167</w:t>
            </w:r>
          </w:p>
        </w:tc>
      </w:tr>
      <w:tr w:rsidR="00F9440D" w14:paraId="6E3FC73F" w14:textId="77777777">
        <w:trPr>
          <w:trHeight w:val="36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DFBEA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A132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D90C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770E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53A65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2014B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79F8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F9440D" w14:paraId="36CBAFB8" w14:textId="77777777">
        <w:trPr>
          <w:trHeight w:val="40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CBA79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7F38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76BFC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7726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DBEBA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EC152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518F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F9440D" w14:paraId="154F240F" w14:textId="77777777">
        <w:trPr>
          <w:trHeight w:val="37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1069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6225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608E3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3CC4B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54BB6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A5A34D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68EC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F9440D" w14:paraId="4FA7D3B2" w14:textId="77777777">
        <w:trPr>
          <w:trHeight w:val="63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2711C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E2510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4AF01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E9F3A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344D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954FD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51BC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F9440D" w14:paraId="08692CC0" w14:textId="77777777">
        <w:trPr>
          <w:trHeight w:val="106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71402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="Calibri" w:hAnsi="Arial" w:cs="Arial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B73F5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05830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7FC97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6140C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F355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E07A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202 440</w:t>
            </w:r>
          </w:p>
        </w:tc>
      </w:tr>
      <w:tr w:rsidR="00F9440D" w14:paraId="1EEE1638" w14:textId="77777777">
        <w:trPr>
          <w:trHeight w:val="6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E67E5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AB3F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26E0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6F0E7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8AFC1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F50D4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BA60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F9440D" w14:paraId="6F36E8B6" w14:textId="77777777">
        <w:trPr>
          <w:trHeight w:val="6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D71F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eastAsia="Calibri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DFBA4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A14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722D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0123B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5175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D9DA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F9440D" w14:paraId="6C23B296" w14:textId="77777777">
        <w:trPr>
          <w:trHeight w:val="43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8A796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60B58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16DC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7CAAA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AC5B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F040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A232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F9440D" w14:paraId="04F4FC27" w14:textId="77777777">
        <w:trPr>
          <w:trHeight w:val="6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7046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C0AA1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497FC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B6FBA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E249F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3D011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0BB0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10 000</w:t>
            </w:r>
          </w:p>
        </w:tc>
      </w:tr>
      <w:tr w:rsidR="00F9440D" w14:paraId="4555C588" w14:textId="77777777">
        <w:trPr>
          <w:trHeight w:val="36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7A258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FDAEA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23743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D8F7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E6626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A323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5E45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3122E8E5" w14:textId="77777777">
        <w:trPr>
          <w:trHeight w:val="93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7C9C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  «Защита населения и территории от чрезвычайных ситуаций, обеспечение пожарной безопасности и безопасности людей на </w:t>
            </w:r>
            <w:r>
              <w:rPr>
                <w:rFonts w:ascii="Arial" w:eastAsia="Calibri" w:hAnsi="Arial" w:cs="Arial"/>
                <w:sz w:val="24"/>
                <w:szCs w:val="24"/>
              </w:rPr>
              <w:t>водных объектах»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5482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2BC6F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7C1A2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03A3F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B5AF9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D250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5E27A470" w14:textId="77777777">
        <w:trPr>
          <w:trHeight w:val="18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4D612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>
              <w:rPr>
                <w:rFonts w:ascii="Arial" w:eastAsia="Calibri" w:hAnsi="Arial" w:cs="Arial"/>
                <w:sz w:val="24"/>
                <w:szCs w:val="24"/>
              </w:rPr>
              <w:t>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3CA7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BEA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E7DA4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AE5F0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80DCC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25F1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3C3B59E1" w14:textId="77777777">
        <w:trPr>
          <w:trHeight w:val="75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DC52C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«Обеспечение деятельности и организация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мероприятий по предупреждению и ликвидации чрезвычайных ситуаций»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6059F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7F8A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AE0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500DC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CEFA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265E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79CBAEA0" w14:textId="77777777">
        <w:trPr>
          <w:trHeight w:val="64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F3F13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79BB1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0A97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4D9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F08FE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CE38B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362A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6F2E10A5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71E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65368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E9984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83E7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5C033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F3F1E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4091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30EEEB22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180D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90F3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C9EA5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0671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EEF85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A743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9C59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769FF870" w14:textId="77777777">
        <w:trPr>
          <w:trHeight w:val="3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BF3BA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619B9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9AC2B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2D2F5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7EDB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3193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B59C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40E9CD79" w14:textId="77777777">
        <w:trPr>
          <w:trHeight w:val="3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0AD60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C18F6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7399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58064F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6B2A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2FB19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CC54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1 895 375</w:t>
            </w:r>
          </w:p>
        </w:tc>
      </w:tr>
      <w:tr w:rsidR="00F9440D" w14:paraId="7D8A02E0" w14:textId="77777777">
        <w:trPr>
          <w:trHeight w:val="3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C852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0C2B9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1093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B2F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523B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6DF7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7D1D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1 445 858</w:t>
            </w:r>
          </w:p>
        </w:tc>
      </w:tr>
      <w:tr w:rsidR="00F9440D" w14:paraId="7C0ADB70" w14:textId="77777777">
        <w:trPr>
          <w:trHeight w:val="127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9D44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</w:t>
            </w:r>
            <w:r>
              <w:rPr>
                <w:rFonts w:ascii="Arial" w:eastAsia="Calibri" w:hAnsi="Arial" w:cs="Arial"/>
                <w:sz w:val="24"/>
                <w:szCs w:val="24"/>
              </w:rPr>
              <w:t>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651A4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D08C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699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BDE40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E118E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589F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69499CCC" w14:textId="77777777">
        <w:trPr>
          <w:trHeight w:val="178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914A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" Развитие сети </w:t>
            </w:r>
            <w:r>
              <w:rPr>
                <w:rFonts w:ascii="Arial" w:eastAsia="Calibri" w:hAnsi="Arial" w:cs="Arial"/>
                <w:sz w:val="24"/>
                <w:szCs w:val="24"/>
              </w:rPr>
              <w:t>автомобильных дорог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</w:t>
            </w:r>
            <w:r>
              <w:rPr>
                <w:rFonts w:ascii="Arial" w:eastAsia="Calibri" w:hAnsi="Arial" w:cs="Arial"/>
                <w:sz w:val="24"/>
                <w:szCs w:val="24"/>
              </w:rPr>
              <w:t>ого движения в Верхнелюбажском сельсовете Фатежского района Курской области"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EBAE5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BF60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69594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20B1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11 1 00 00000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C09AE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4053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1FFC86E2" w14:textId="77777777">
        <w:trPr>
          <w:trHeight w:val="51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111B5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51F12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C5EC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EBA47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117CB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11 1 01 00000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E957C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895E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6F663EF2" w14:textId="77777777">
        <w:trPr>
          <w:trHeight w:val="76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CF412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33FB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06BC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23ADE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D32D1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5B1B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F4B3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033EEF69" w14:textId="77777777">
        <w:trPr>
          <w:trHeight w:val="51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89B74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4A330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9491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CFB7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6F96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0A34E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CDFB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7004F73E" w14:textId="77777777">
        <w:trPr>
          <w:trHeight w:val="51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733B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44B7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8FDDE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40163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A14A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3B00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581E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F9440D" w14:paraId="07A6DEED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8E098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111B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4361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B765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859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18DD2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9852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sz w:val="24"/>
                <w:szCs w:val="24"/>
              </w:rPr>
              <w:t>445 858</w:t>
            </w:r>
          </w:p>
        </w:tc>
      </w:tr>
      <w:tr w:rsidR="00F9440D" w14:paraId="7160A89F" w14:textId="77777777">
        <w:trPr>
          <w:trHeight w:val="3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C2D9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2B688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DC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57BD6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A282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B262A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FE42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449 517</w:t>
            </w:r>
          </w:p>
        </w:tc>
      </w:tr>
      <w:tr w:rsidR="00F9440D" w14:paraId="6ABF0C3E" w14:textId="77777777">
        <w:trPr>
          <w:trHeight w:val="102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31D0A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eastAsia="Calibri" w:hAnsi="Arial" w:cs="Arial"/>
                <w:sz w:val="24"/>
                <w:szCs w:val="24"/>
              </w:rPr>
              <w:t>Верхнелю-бажском сельсовете Фатежс-кого района Курской области"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E57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20275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130C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A3B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165C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925E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F9440D" w14:paraId="520CAAB1" w14:textId="77777777">
        <w:trPr>
          <w:trHeight w:val="178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45944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Верхнелю-бажском сельсовете </w:t>
            </w:r>
            <w:r>
              <w:rPr>
                <w:rFonts w:ascii="Arial" w:eastAsia="Calibri" w:hAnsi="Arial" w:cs="Arial"/>
                <w:sz w:val="24"/>
                <w:szCs w:val="24"/>
              </w:rPr>
              <w:t>Фатежс-кого района Курской области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</w:t>
            </w:r>
            <w:r>
              <w:rPr>
                <w:rFonts w:ascii="Arial" w:eastAsia="Calibri" w:hAnsi="Arial" w:cs="Arial"/>
                <w:sz w:val="24"/>
                <w:szCs w:val="24"/>
              </w:rPr>
              <w:t>ласти"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556F2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640C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40C83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4D0A3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CE673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18BC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F9440D" w14:paraId="6C854B28" w14:textId="77777777">
        <w:trPr>
          <w:trHeight w:val="102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FD2EE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FC3AC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6740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2448D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B8E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6DE6B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7B77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F9440D" w14:paraId="0EFAF991" w14:textId="77777777">
        <w:trPr>
          <w:trHeight w:val="76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A126F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604E5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AAF29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97C8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9AE94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46FB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F4D7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</w:t>
            </w:r>
          </w:p>
        </w:tc>
      </w:tr>
      <w:tr w:rsidR="00F9440D" w14:paraId="3D596273" w14:textId="77777777">
        <w:trPr>
          <w:trHeight w:val="51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44D98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B316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2BF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9096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EAC34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53701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FD34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</w:t>
            </w:r>
          </w:p>
        </w:tc>
      </w:tr>
      <w:tr w:rsidR="00F9440D" w14:paraId="17BBCD43" w14:textId="77777777">
        <w:trPr>
          <w:trHeight w:val="51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22A1D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729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DFA0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6E746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374C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547B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2726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</w:t>
            </w:r>
          </w:p>
        </w:tc>
      </w:tr>
      <w:tr w:rsidR="00F9440D" w14:paraId="1033ACC8" w14:textId="77777777">
        <w:trPr>
          <w:trHeight w:val="3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BE2FC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3B8DC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BA024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5229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3E11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07 2 </w:t>
            </w:r>
            <w:r>
              <w:rPr>
                <w:rFonts w:ascii="Arial" w:eastAsia="Calibri" w:hAnsi="Arial" w:cs="Arial"/>
                <w:sz w:val="24"/>
                <w:szCs w:val="24"/>
              </w:rPr>
              <w:t>01 13600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379F4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6A42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</w:t>
            </w:r>
          </w:p>
        </w:tc>
      </w:tr>
      <w:tr w:rsidR="00F9440D" w14:paraId="37352B58" w14:textId="77777777">
        <w:trPr>
          <w:trHeight w:val="76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7834D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11C0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ED7AF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93D6B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1C55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1C425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901C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6</w:t>
            </w:r>
          </w:p>
        </w:tc>
      </w:tr>
      <w:tr w:rsidR="00F9440D" w14:paraId="50A8502A" w14:textId="77777777">
        <w:trPr>
          <w:trHeight w:val="51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CADD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35763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4A1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A43D3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CDD4C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9AA8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069D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6</w:t>
            </w:r>
          </w:p>
        </w:tc>
      </w:tr>
      <w:tr w:rsidR="00F9440D" w14:paraId="3947C14F" w14:textId="77777777">
        <w:trPr>
          <w:trHeight w:val="51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1841E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A55B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96DC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B65FC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84933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102A2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DE21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6</w:t>
            </w:r>
          </w:p>
        </w:tc>
      </w:tr>
      <w:tr w:rsidR="00F9440D" w14:paraId="041E143C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CFC09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1BAF2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C412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FBDC3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3C179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623ED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0C9E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6</w:t>
            </w:r>
          </w:p>
        </w:tc>
      </w:tr>
      <w:tr w:rsidR="00F9440D" w14:paraId="59B4B276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B0490" w14:textId="77777777" w:rsidR="00F9440D" w:rsidRDefault="006A04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EAB5B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4A308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349F5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D15620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1BFBA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4FB9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  <w:t>1 174 366</w:t>
            </w:r>
          </w:p>
        </w:tc>
      </w:tr>
      <w:tr w:rsidR="00F9440D" w14:paraId="772EB3CA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F3435" w14:textId="77777777" w:rsidR="00F9440D" w:rsidRDefault="006A04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F298D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E43C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BE53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45AD9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4E0CB2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A0F0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195 515</w:t>
            </w:r>
          </w:p>
        </w:tc>
      </w:tr>
      <w:tr w:rsidR="00F9440D" w14:paraId="05E4DCCD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43415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 xml:space="preserve">Муниципальная программа Верхнелюбажского сельсовета Фатежского района </w:t>
            </w: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3EF27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82A6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AF786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A9D55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07 0 00 00000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69411F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3FAA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195 515</w:t>
            </w:r>
          </w:p>
        </w:tc>
      </w:tr>
      <w:tr w:rsidR="00F9440D" w14:paraId="6AAF4156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7540E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ьсовете Фатежского района Курской области"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5DA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F67F5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8D1D75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8080C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8D1D75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DA21E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533DD6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806F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195 515</w:t>
            </w:r>
          </w:p>
        </w:tc>
      </w:tr>
      <w:tr w:rsidR="00F9440D" w14:paraId="6F7D5245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A6EC2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28059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BF23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36DE0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F15E8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C55284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B5F2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195 515</w:t>
            </w:r>
          </w:p>
        </w:tc>
      </w:tr>
      <w:tr w:rsidR="00F9440D" w14:paraId="3AC18274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CA26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3CFC4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7CF1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BFA8B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9A4F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A820D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C234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195 515</w:t>
            </w:r>
          </w:p>
        </w:tc>
      </w:tr>
      <w:tr w:rsidR="00F9440D" w14:paraId="673BA1CE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B67010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F5DA1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BD09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3DE1A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05E73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83B08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8D1F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195 515</w:t>
            </w:r>
          </w:p>
        </w:tc>
      </w:tr>
      <w:tr w:rsidR="00F9440D" w14:paraId="6B504B21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BB5B10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A15E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5D23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EA50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ADF2F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4E6CA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C3A9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195 515</w:t>
            </w:r>
          </w:p>
        </w:tc>
      </w:tr>
      <w:tr w:rsidR="00F9440D" w14:paraId="02BD05B6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5F2B80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4806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DC98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792B0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5072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A0724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D0B7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195 515</w:t>
            </w:r>
          </w:p>
        </w:tc>
      </w:tr>
      <w:tr w:rsidR="00F9440D" w14:paraId="5146608B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90BCCF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812B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E1D15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A933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28C38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A933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E30D67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A933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61B21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A933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BC4B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978 851</w:t>
            </w:r>
          </w:p>
        </w:tc>
      </w:tr>
      <w:tr w:rsidR="00F9440D" w14:paraId="3A40178B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F299F4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color w:val="00A9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A933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"Формирование современной городской среды на территории муниципального образования </w:t>
            </w:r>
            <w:r>
              <w:rPr>
                <w:rFonts w:ascii="Arial" w:eastAsia="Times New Roman" w:hAnsi="Arial" w:cs="Arial"/>
                <w:color w:val="00A933"/>
                <w:sz w:val="24"/>
                <w:szCs w:val="24"/>
              </w:rPr>
              <w:t>«Верхнелюбажский сельсовет» Фатежского района Курской области" на 2021год»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8D6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27E97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3C2B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C1831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  <w:t>14 0 00 00000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F651E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7269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978 851</w:t>
            </w:r>
          </w:p>
        </w:tc>
      </w:tr>
      <w:tr w:rsidR="00F9440D" w14:paraId="52DC4F2C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3FB2C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«Формирование современной городской среды  на территории  Верхнелюбажского сельсовета Фатежского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 программы  Верхнелюбажского сельсовета Фатежского района Курской области "Формирование современной городской среды на территории Верхнелюбажского сельсовета Фатежского района на 2021год»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7B25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2321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color w:val="00A933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763F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color w:val="00A933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2872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A933"/>
                <w:sz w:val="24"/>
                <w:szCs w:val="24"/>
              </w:rPr>
              <w:t xml:space="preserve">14 </w:t>
            </w:r>
            <w:r>
              <w:rPr>
                <w:rFonts w:ascii="Arial" w:hAnsi="Arial"/>
                <w:color w:val="00A933"/>
                <w:sz w:val="24"/>
                <w:szCs w:val="24"/>
              </w:rPr>
              <w:t>1</w:t>
            </w:r>
            <w:r>
              <w:rPr>
                <w:rFonts w:ascii="Arial" w:hAnsi="Arial"/>
                <w:color w:val="00A933"/>
                <w:sz w:val="24"/>
                <w:szCs w:val="24"/>
              </w:rPr>
              <w:t xml:space="preserve">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7867CE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A933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3309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978 851</w:t>
            </w:r>
          </w:p>
        </w:tc>
      </w:tr>
      <w:tr w:rsidR="00F9440D" w14:paraId="638224A0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D632E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</w:t>
            </w:r>
            <w:r>
              <w:rPr>
                <w:rFonts w:ascii="Arial" w:hAnsi="Arial"/>
                <w:sz w:val="24"/>
                <w:szCs w:val="24"/>
              </w:rPr>
              <w:t>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6BEC0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4A00F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4B1E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FA4D3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708CA5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07E1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978 851</w:t>
            </w:r>
          </w:p>
        </w:tc>
      </w:tr>
      <w:tr w:rsidR="00F9440D" w14:paraId="0CD93824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C3FA06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B813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79B87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A63C4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63D04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3A1520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9449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 xml:space="preserve">978 </w:t>
            </w: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851</w:t>
            </w:r>
          </w:p>
        </w:tc>
      </w:tr>
      <w:tr w:rsidR="00F9440D" w14:paraId="09A26CE6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4B640B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9BED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2BAEA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D70C8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7D60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A9CB1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10C5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978 851</w:t>
            </w:r>
          </w:p>
        </w:tc>
      </w:tr>
      <w:tr w:rsidR="00F9440D" w14:paraId="2F79C76D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38757E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00369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C2F0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E5F5E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7028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C8883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EDFB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978 851</w:t>
            </w:r>
          </w:p>
        </w:tc>
      </w:tr>
      <w:tr w:rsidR="00F9440D" w14:paraId="3F590D51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E466CE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8CE3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CFF7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10AB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85C96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8C5EF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40EC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A933"/>
                <w:sz w:val="24"/>
                <w:szCs w:val="24"/>
              </w:rPr>
              <w:t>978 851</w:t>
            </w:r>
          </w:p>
        </w:tc>
      </w:tr>
      <w:tr w:rsidR="00F9440D" w14:paraId="0FCA2637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60A86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29584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2D56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5BF56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2D4F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0484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1385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  <w:lang w:val="en-US"/>
              </w:rPr>
              <w:t>1 540 282</w:t>
            </w:r>
          </w:p>
        </w:tc>
      </w:tr>
      <w:tr w:rsidR="00F9440D" w14:paraId="30FC0B28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8B49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A4EFE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5469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1F37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A6B3B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493AE4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4F44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  <w:lang w:val="en-US"/>
              </w:rPr>
              <w:t>1 540 282</w:t>
            </w:r>
          </w:p>
        </w:tc>
      </w:tr>
      <w:tr w:rsidR="00F9440D" w14:paraId="0D21D441" w14:textId="77777777">
        <w:trPr>
          <w:trHeight w:val="63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44BC6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«Развитие культуры в Верхнелюбажском сельсовете Фатежского района </w:t>
            </w:r>
            <w:r>
              <w:rPr>
                <w:rFonts w:ascii="Arial" w:eastAsia="Calibri" w:hAnsi="Arial" w:cs="Arial"/>
                <w:sz w:val="24"/>
                <w:szCs w:val="24"/>
              </w:rPr>
              <w:t>Курской области»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FC57B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BEE0D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C3DF8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635F4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B6F86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2591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1 540 282</w:t>
            </w:r>
          </w:p>
        </w:tc>
      </w:tr>
      <w:tr w:rsidR="00F9440D" w14:paraId="1A1A914C" w14:textId="77777777">
        <w:trPr>
          <w:trHeight w:val="76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87AE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«Искусство» муниципальной программы  «Развитие культуры в Верхнелюбажском сельсовете Фатежского района Курской области»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0FAF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7BA6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6EC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89C64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87A20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EB38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1 490 282</w:t>
            </w:r>
          </w:p>
        </w:tc>
      </w:tr>
      <w:tr w:rsidR="00F9440D" w14:paraId="4EA29730" w14:textId="77777777">
        <w:trPr>
          <w:trHeight w:val="40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4D42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eastAsia="Calibri" w:hAnsi="Arial" w:cs="Arial"/>
                <w:sz w:val="24"/>
                <w:szCs w:val="24"/>
              </w:rPr>
              <w:t>«Организация культурно-досуговой деятельности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8A75F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DD44C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A34B6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9147A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5AA5A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527B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1 490 282</w:t>
            </w:r>
          </w:p>
        </w:tc>
      </w:tr>
      <w:tr w:rsidR="00F9440D" w14:paraId="2BEACC15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EED3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30577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73D7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D55D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731CF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B9708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E038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278 183</w:t>
            </w:r>
          </w:p>
        </w:tc>
      </w:tr>
      <w:tr w:rsidR="00F9440D" w14:paraId="3C0C8985" w14:textId="77777777">
        <w:trPr>
          <w:trHeight w:val="100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3FA4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C5358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4788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0BB1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07534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129B6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11C6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278 183</w:t>
            </w:r>
          </w:p>
        </w:tc>
      </w:tr>
      <w:tr w:rsidR="00F9440D" w14:paraId="06B3AAE6" w14:textId="77777777">
        <w:trPr>
          <w:trHeight w:val="69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0479D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Финансирование расходных обязательств по </w:t>
            </w:r>
            <w:r>
              <w:rPr>
                <w:rFonts w:ascii="Arial" w:eastAsia="Calibri" w:hAnsi="Arial" w:cs="Arial"/>
                <w:sz w:val="24"/>
                <w:szCs w:val="24"/>
              </w:rPr>
              <w:t>заработной плате работников учреждений культуры за счет средств местного бюджета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26A9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7F317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9A692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C0770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2FF1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FF98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803 985</w:t>
            </w:r>
          </w:p>
        </w:tc>
      </w:tr>
      <w:tr w:rsidR="00F9440D" w14:paraId="0F8EC539" w14:textId="77777777">
        <w:trPr>
          <w:trHeight w:val="103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AFF5A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учреждения-ми,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FAEB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8E219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AB24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3C9A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C53A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1FFC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803 985</w:t>
            </w:r>
          </w:p>
        </w:tc>
      </w:tr>
      <w:tr w:rsidR="00F9440D" w14:paraId="2E6E2D18" w14:textId="77777777">
        <w:trPr>
          <w:trHeight w:val="6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0D13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D6AC4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9B16E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A54D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267DE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B9A631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98F6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F9440D" w14:paraId="72CB2D7A" w14:textId="77777777">
        <w:trPr>
          <w:trHeight w:val="61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C4B5A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AA46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012B1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DE722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F5FB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971BC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1CBF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F9440D" w14:paraId="74D1260A" w14:textId="77777777">
        <w:trPr>
          <w:trHeight w:val="54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CA49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633E0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5042A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1ACB6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9FF1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CED8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02BE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F9440D" w14:paraId="1BACBF34" w14:textId="77777777">
        <w:trPr>
          <w:trHeight w:val="52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D47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в сфере информационно-коммуникационных технологий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A7070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C5E6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8642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96700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38F5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DA55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8 500</w:t>
            </w:r>
          </w:p>
        </w:tc>
      </w:tr>
      <w:tr w:rsidR="00F9440D" w14:paraId="39798B81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2FE8C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02380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BD8D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B168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B67F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A080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8B9B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399 614</w:t>
            </w:r>
          </w:p>
        </w:tc>
      </w:tr>
      <w:tr w:rsidR="00F9440D" w14:paraId="6F626753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9AE8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color w:val="78037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780373"/>
                <w:sz w:val="24"/>
                <w:szCs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eastAsia="Times New Roman" w:hAnsi="Arial" w:cs="Arial"/>
                <w:color w:val="780373"/>
                <w:sz w:val="24"/>
                <w:szCs w:val="24"/>
              </w:rPr>
              <w:t>Верхнелюбажском сельсовете Фатежского района Курской области»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D942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DE600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15B25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67CBB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>01 3 00 00000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FED49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F808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01FB4FF8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2C26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«Сохранение, использование, популяризация и государствен-ная охрана объектов культурного наследия»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88CEF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77F87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41CA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B7B8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CE8EA5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332A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7B4419C8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379704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9379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C6831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A0885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9B29C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F802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43A7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5806F497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E0816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A92CB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4C0D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06F4E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EF663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01 </w:t>
            </w:r>
            <w:r>
              <w:rPr>
                <w:rFonts w:ascii="Arial" w:hAnsi="Arial"/>
                <w:sz w:val="24"/>
                <w:szCs w:val="24"/>
              </w:rPr>
              <w:t>3 02  П1443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3038D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0B40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223BD770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E2175B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A6B10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1875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12313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F689D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37B0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3F85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3DD3286E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C49A75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6723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39723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DE881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7762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C9EE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974D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1BDE0AD5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C2C7C5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76B92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AA6FF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969CFE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18793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8B014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D93D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270 277</w:t>
            </w:r>
          </w:p>
        </w:tc>
      </w:tr>
      <w:tr w:rsidR="00F9440D" w14:paraId="0D2916D7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251F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E45B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676E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EC061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B32EA0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06A6C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F70D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3AD698CF" w14:textId="77777777">
        <w:trPr>
          <w:trHeight w:val="66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5E000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35240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B30B3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C1F01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242AD3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8BA849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DBD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0BCC44C3" w14:textId="77777777">
        <w:trPr>
          <w:trHeight w:val="1035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109D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«Развитие мер социальной </w:t>
            </w:r>
            <w:r>
              <w:rPr>
                <w:rFonts w:ascii="Arial" w:eastAsia="Calibri" w:hAnsi="Arial" w:cs="Arial"/>
                <w:sz w:val="24"/>
                <w:szCs w:val="24"/>
              </w:rPr>
              <w:t>поддержки отдельных катего-рий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3C31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EF38F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695B1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D912E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7A1BB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44D0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1F99F3F9" w14:textId="77777777">
        <w:trPr>
          <w:trHeight w:val="78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6B54C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«Совершенствование организации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предоставления социальных выплат и мер социальной поддержки отдельных категорий граждан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15F0E4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70AD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85D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396E3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661F7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911B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264A534B" w14:textId="77777777">
        <w:trPr>
          <w:trHeight w:val="63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316468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5E40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69B48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3FDD5D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1BFA5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5FFFB2" w14:textId="77777777" w:rsidR="00F9440D" w:rsidRDefault="00F944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1536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247B9A47" w14:textId="77777777">
        <w:trPr>
          <w:trHeight w:val="300"/>
        </w:trPr>
        <w:tc>
          <w:tcPr>
            <w:tcW w:w="3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6A1DD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Социальное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обеспечение и иные выплаты населению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089B4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39AD2A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4EAD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A217F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7F359B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835F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</w:tbl>
    <w:p w14:paraId="34DA6332" w14:textId="77777777" w:rsidR="00F9440D" w:rsidRDefault="00F9440D">
      <w:pPr>
        <w:pStyle w:val="a7"/>
        <w:tabs>
          <w:tab w:val="left" w:pos="5385"/>
        </w:tabs>
        <w:spacing w:after="0" w:line="240" w:lineRule="auto"/>
        <w:ind w:right="-518"/>
        <w:jc w:val="right"/>
        <w:rPr>
          <w:rFonts w:cs="Arial"/>
        </w:rPr>
      </w:pPr>
    </w:p>
    <w:p w14:paraId="391C40FE" w14:textId="77777777" w:rsidR="00F9440D" w:rsidRDefault="00F9440D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0BF62339" w14:textId="77777777" w:rsidR="00F9440D" w:rsidRDefault="00F9440D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7CB1F81A" w14:textId="77777777" w:rsidR="00F9440D" w:rsidRDefault="00F9440D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5287F8B4" w14:textId="77777777" w:rsidR="00F9440D" w:rsidRDefault="00F9440D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455CE396" w14:textId="77777777" w:rsidR="00F9440D" w:rsidRDefault="00F9440D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1793D54D" w14:textId="77777777" w:rsidR="00F9440D" w:rsidRDefault="00F944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6A9C5A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14:paraId="1DFCF713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0C9F473B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557C662B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0686141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5F67C816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2B73ED27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195DBFFF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3C9B5069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2D689D85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</w:t>
      </w:r>
      <w:r>
        <w:rPr>
          <w:rFonts w:cs="Arial"/>
        </w:rPr>
        <w:t>ского района</w:t>
      </w:r>
    </w:p>
    <w:p w14:paraId="216FB4D6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55792E16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eastAsia="Times New Roman" w:cs="Arial"/>
        </w:rPr>
        <w:t xml:space="preserve">и плановый период 2022 и 2023 годов» </w:t>
      </w:r>
    </w:p>
    <w:p w14:paraId="24E9F29D" w14:textId="77777777" w:rsidR="00F9440D" w:rsidRDefault="00F9440D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3E0D24BC" w14:textId="77777777" w:rsidR="00F9440D" w:rsidRDefault="00F9440D">
      <w:pPr>
        <w:spacing w:after="0" w:line="100" w:lineRule="atLeast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94726E0" w14:textId="77777777" w:rsidR="00F9440D" w:rsidRDefault="006A04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Распределение бюджетных ассигнований на</w:t>
      </w:r>
    </w:p>
    <w:p w14:paraId="59AB2C66" w14:textId="77777777" w:rsidR="00F9440D" w:rsidRDefault="006A04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реализацию программ на 2021 год</w:t>
      </w:r>
    </w:p>
    <w:p w14:paraId="16D33AC5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0"/>
          <w:szCs w:val="20"/>
        </w:rPr>
        <w:t>(рублей)</w:t>
      </w:r>
    </w:p>
    <w:tbl>
      <w:tblPr>
        <w:tblW w:w="9465" w:type="dxa"/>
        <w:tblInd w:w="2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05"/>
        <w:gridCol w:w="1920"/>
        <w:gridCol w:w="676"/>
        <w:gridCol w:w="1364"/>
      </w:tblGrid>
      <w:tr w:rsidR="00F9440D" w14:paraId="62BEF434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8258C1" w14:textId="77777777" w:rsidR="00F9440D" w:rsidRDefault="006A0432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93BF00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134981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F79FEC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F9440D" w14:paraId="2123AC0D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2AB5611" w14:textId="77777777" w:rsidR="00F9440D" w:rsidRDefault="006A0432">
            <w:pPr>
              <w:widowControl w:val="0"/>
              <w:snapToGrid w:val="0"/>
              <w:spacing w:after="0" w:line="240" w:lineRule="auto"/>
              <w:ind w:firstLine="7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11A897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7D573C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888358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780373"/>
                <w:sz w:val="24"/>
                <w:szCs w:val="24"/>
                <w:lang w:val="en-US"/>
              </w:rPr>
              <w:t>3 447 742</w:t>
            </w:r>
          </w:p>
        </w:tc>
      </w:tr>
      <w:tr w:rsidR="00F9440D" w14:paraId="6B5376A5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08C2378" w14:textId="77777777" w:rsidR="00F9440D" w:rsidRDefault="006A0432">
            <w:pPr>
              <w:widowControl w:val="0"/>
              <w:snapToGrid w:val="0"/>
              <w:spacing w:after="0" w:line="240" w:lineRule="auto"/>
              <w:ind w:firstLine="7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МУНИЦИПАЛЬНЫЕ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39AE00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D51621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BEF1EA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780373"/>
                <w:sz w:val="24"/>
                <w:szCs w:val="24"/>
                <w:lang w:val="en-US"/>
              </w:rPr>
              <w:t>3 447 742</w:t>
            </w:r>
          </w:p>
        </w:tc>
      </w:tr>
      <w:tr w:rsidR="00F9440D" w14:paraId="02A10091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FB9392" w14:textId="77777777" w:rsidR="00F9440D" w:rsidRDefault="006A0432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593D2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8BD769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3B3AF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1 540 282</w:t>
            </w:r>
          </w:p>
        </w:tc>
      </w:tr>
      <w:tr w:rsidR="00F9440D" w14:paraId="14DA883E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9F72CB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«Искусство» муниципальной программы  «Развитие культуры в </w:t>
            </w:r>
            <w:r>
              <w:rPr>
                <w:rFonts w:ascii="Arial" w:eastAsia="Calibri" w:hAnsi="Arial" w:cs="Arial"/>
                <w:sz w:val="24"/>
                <w:szCs w:val="24"/>
              </w:rPr>
              <w:t>Верхнелюбажском сельсовете Фатежского района Курской области»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03D7D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01 2 00 00000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7B90CC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6E9F1B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1490282</w:t>
            </w:r>
          </w:p>
        </w:tc>
      </w:tr>
      <w:tr w:rsidR="00F9440D" w14:paraId="35B285B7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A981EA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«Организация культурно-досуговой деятельности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E99F7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98B726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B6ED17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1490282</w:t>
            </w:r>
          </w:p>
        </w:tc>
      </w:tr>
      <w:tr w:rsidR="00F9440D" w14:paraId="4D2DC9B0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C088B6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Оплата труда работников учреждений культуры муниципальных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образований городских и сельских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496FA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4E3D94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9D28A9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278183</w:t>
            </w:r>
          </w:p>
        </w:tc>
      </w:tr>
      <w:tr w:rsidR="00F9440D" w14:paraId="5E26FACA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9F4D29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учреждения-ми, органами управления государственными внебюджетными </w:t>
            </w:r>
            <w:r>
              <w:rPr>
                <w:rFonts w:ascii="Arial" w:eastAsia="Calibri" w:hAnsi="Arial" w:cs="Arial"/>
                <w:sz w:val="24"/>
                <w:szCs w:val="24"/>
              </w:rPr>
              <w:t>фондами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60112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7E2D47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9BD428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278183</w:t>
            </w:r>
          </w:p>
        </w:tc>
      </w:tr>
      <w:tr w:rsidR="00F9440D" w14:paraId="518CB056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7005C1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9985F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B45DAB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7A5145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803985</w:t>
            </w:r>
          </w:p>
        </w:tc>
      </w:tr>
      <w:tr w:rsidR="00F9440D" w14:paraId="6E7A8F96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55BF24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государственными 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92912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D6A302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388608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803985</w:t>
            </w:r>
          </w:p>
        </w:tc>
      </w:tr>
      <w:tr w:rsidR="00F9440D" w14:paraId="41B99C04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E34D8C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22EEF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36645A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B4BCBE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408114</w:t>
            </w:r>
          </w:p>
        </w:tc>
      </w:tr>
      <w:tr w:rsidR="00F9440D" w14:paraId="5EEC24F9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A31AE0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4AB98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BD1635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09F440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408114</w:t>
            </w:r>
          </w:p>
        </w:tc>
      </w:tr>
      <w:tr w:rsidR="00F9440D" w14:paraId="455A9ED5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5349B0" w14:textId="77777777" w:rsidR="00F9440D" w:rsidRDefault="006A0432">
            <w:pPr>
              <w:widowControl w:val="0"/>
              <w:spacing w:after="0" w:line="240" w:lineRule="auto"/>
              <w:rPr>
                <w:color w:val="78037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780373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3EA7A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</w:rPr>
            </w:pPr>
            <w:r>
              <w:rPr>
                <w:rFonts w:ascii="Arial" w:hAnsi="Arial"/>
                <w:color w:val="780373"/>
                <w:sz w:val="24"/>
                <w:szCs w:val="24"/>
              </w:rPr>
              <w:t xml:space="preserve">01 3 </w:t>
            </w:r>
            <w:r>
              <w:rPr>
                <w:rFonts w:ascii="Arial" w:hAnsi="Arial"/>
                <w:color w:val="780373"/>
                <w:sz w:val="24"/>
                <w:szCs w:val="24"/>
              </w:rPr>
              <w:t>00 00000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B171ED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6C71E7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7B271F6A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8C2B38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62D50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2D3D7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5D3B1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303F0F3E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ED17DA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полномочий по сохранению, использованию, популяризации и </w:t>
            </w:r>
            <w:r>
              <w:rPr>
                <w:rFonts w:ascii="Arial" w:hAnsi="Arial"/>
                <w:sz w:val="24"/>
                <w:szCs w:val="24"/>
              </w:rPr>
              <w:t>государственной охране объектов культурного наследия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B8C0D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CBC0BD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AE0692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544044B4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388F44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DD2A6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B161D9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03C242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  <w:lang w:val="en-US"/>
              </w:rPr>
              <w:t>50 000</w:t>
            </w:r>
          </w:p>
        </w:tc>
      </w:tr>
      <w:tr w:rsidR="00F9440D" w14:paraId="2B901167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98885B" w14:textId="77777777" w:rsidR="00F9440D" w:rsidRDefault="006A0432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Верхнелюбажском сельсовете Фатежского района Курской области»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B3D22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927D8F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E7AAC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270 277</w:t>
            </w:r>
          </w:p>
        </w:tc>
      </w:tr>
      <w:tr w:rsidR="00F9440D" w14:paraId="418D5F9E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F86639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Верхнелюбажском сельсовете </w:t>
            </w:r>
            <w:r>
              <w:rPr>
                <w:rFonts w:ascii="Arial" w:eastAsia="Calibri" w:hAnsi="Arial" w:cs="Arial"/>
                <w:sz w:val="24"/>
                <w:szCs w:val="24"/>
              </w:rPr>
              <w:t>Фатежского района Курской области»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766F5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999C18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060F7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3C40552A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99FA20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отдельных категорий граждан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1D93A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B5B147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5EBB3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502FDDB6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100A99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Выплата пенсий за выслугу лет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доплат к пенсиям муниципальных служащих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73370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119CF1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BEAE4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2C051018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5970BF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47433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EADADE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DB457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43AA1DBF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473A17" w14:textId="77777777" w:rsidR="00F9440D" w:rsidRDefault="006A0432">
            <w:pPr>
              <w:widowControl w:val="0"/>
              <w:spacing w:after="0" w:line="240" w:lineRule="auto"/>
              <w:rPr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</w:t>
            </w: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8C683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D1D75"/>
                <w:sz w:val="24"/>
                <w:szCs w:val="24"/>
              </w:rPr>
              <w:t>07 0 00 00000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7A481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ED97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780373"/>
                <w:sz w:val="24"/>
                <w:szCs w:val="24"/>
                <w:lang w:val="en-US"/>
              </w:rPr>
              <w:t>645 032</w:t>
            </w:r>
          </w:p>
        </w:tc>
      </w:tr>
      <w:tr w:rsidR="00F9440D" w14:paraId="5FD15AA6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440EF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r>
              <w:rPr>
                <w:rFonts w:ascii="Arial" w:eastAsia="Calibri" w:hAnsi="Arial" w:cs="Arial"/>
                <w:sz w:val="24"/>
                <w:szCs w:val="24"/>
              </w:rPr>
              <w:t>Верхнелюбажском сельсовете Фатежского района Курской области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</w:t>
            </w:r>
            <w:r>
              <w:rPr>
                <w:rFonts w:ascii="Arial" w:eastAsia="Calibri" w:hAnsi="Arial" w:cs="Arial"/>
                <w:sz w:val="24"/>
                <w:szCs w:val="24"/>
              </w:rPr>
              <w:t>жского района Курской области"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FEE6C1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07 2 00 00000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E76FD4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B9D94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449 517</w:t>
            </w:r>
          </w:p>
        </w:tc>
      </w:tr>
      <w:tr w:rsidR="00F9440D" w14:paraId="59AE63F8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8F74A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7C4A60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3DEE76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F1F77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449 517</w:t>
            </w:r>
          </w:p>
        </w:tc>
      </w:tr>
      <w:tr w:rsidR="00F9440D" w14:paraId="1B99E8AF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3E0A99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293977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8E78AC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B854C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314 661</w:t>
            </w:r>
          </w:p>
        </w:tc>
      </w:tr>
      <w:tr w:rsidR="00F9440D" w14:paraId="5280330B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803B7E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r>
              <w:rPr>
                <w:rFonts w:ascii="Arial" w:eastAsia="Calibri" w:hAnsi="Arial" w:cs="Arial"/>
                <w:sz w:val="24"/>
                <w:szCs w:val="24"/>
              </w:rPr>
              <w:t>) нужд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773A46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035FAE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7A5E4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314 661</w:t>
            </w:r>
          </w:p>
        </w:tc>
      </w:tr>
      <w:tr w:rsidR="00F9440D" w14:paraId="205DA4E9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3317FF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2C53CD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97A1DC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294C3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134 856</w:t>
            </w:r>
          </w:p>
        </w:tc>
      </w:tr>
      <w:tr w:rsidR="00F9440D" w14:paraId="676A83E8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8C4AB2" w14:textId="77777777" w:rsidR="00F9440D" w:rsidRDefault="006A043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1A7683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41765A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6630C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134 856</w:t>
            </w:r>
          </w:p>
        </w:tc>
      </w:tr>
      <w:tr w:rsidR="00F9440D" w14:paraId="5629C5AF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5342E7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3AA02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1E413E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B9E24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195 515</w:t>
            </w:r>
          </w:p>
        </w:tc>
      </w:tr>
      <w:tr w:rsidR="00F9440D" w14:paraId="2CF8FE23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919DE6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63336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B8E99D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E7000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195 515</w:t>
            </w:r>
          </w:p>
        </w:tc>
      </w:tr>
      <w:tr w:rsidR="00F9440D" w14:paraId="68360F12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3A4646" w14:textId="77777777" w:rsidR="00F9440D" w:rsidRDefault="006A04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на осуществление мероприятий по созданию объектов водоснабжения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собственности, не относящихся к объектам капитального строительства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A6E92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4B9BCB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A482A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195 515</w:t>
            </w:r>
          </w:p>
        </w:tc>
      </w:tr>
      <w:tr w:rsidR="00F9440D" w14:paraId="62746FDE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ED18C6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DC721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10E60B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56151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78037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780373"/>
                <w:sz w:val="24"/>
                <w:szCs w:val="24"/>
                <w:lang w:val="en-US"/>
              </w:rPr>
              <w:t>195 515</w:t>
            </w:r>
          </w:p>
        </w:tc>
      </w:tr>
      <w:tr w:rsidR="00F9440D" w14:paraId="0A34DF81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F4874B" w14:textId="77777777" w:rsidR="00F9440D" w:rsidRDefault="006A0432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"Развитие муниципальной службы  в Верхнелюбажском сельсовете Фатежского района Курской области"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F7147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D84F34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63460C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831120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3 300</w:t>
            </w:r>
          </w:p>
        </w:tc>
      </w:tr>
      <w:tr w:rsidR="00F9440D" w14:paraId="69E9E0BD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6F1A67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 «Развитие </w:t>
            </w:r>
            <w:r>
              <w:rPr>
                <w:rFonts w:ascii="Arial" w:eastAsia="Calibri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54A04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09 1 00 00000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95D335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D4650E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35AAE5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3 300</w:t>
            </w:r>
          </w:p>
        </w:tc>
      </w:tr>
      <w:tr w:rsidR="00F9440D" w14:paraId="76EB68C0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5FB2C9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</w:t>
            </w:r>
            <w:r>
              <w:rPr>
                <w:rFonts w:ascii="Arial" w:eastAsia="Calibri" w:hAnsi="Arial" w:cs="Arial"/>
                <w:sz w:val="24"/>
                <w:szCs w:val="24"/>
              </w:rPr>
              <w:t>и кадрами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5ABA1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A1BB81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A311B6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3300</w:t>
            </w:r>
          </w:p>
        </w:tc>
      </w:tr>
      <w:tr w:rsidR="00F9440D" w14:paraId="34BB6650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1E94B2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3B4FB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6F3F7C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E33D81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3300</w:t>
            </w:r>
          </w:p>
        </w:tc>
      </w:tr>
      <w:tr w:rsidR="00F9440D" w14:paraId="46B5DC03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50ECFF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A0B59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647D70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2D0216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3300</w:t>
            </w:r>
          </w:p>
        </w:tc>
      </w:tr>
      <w:tr w:rsidR="00F9440D" w14:paraId="2F8344F8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C626A5" w14:textId="77777777" w:rsidR="00F9440D" w:rsidRDefault="006A0432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Муниципальная программа  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C573B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F4086C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3D6C7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10 000</w:t>
            </w:r>
          </w:p>
        </w:tc>
      </w:tr>
      <w:tr w:rsidR="00F9440D" w14:paraId="5AF08CE3" w14:textId="77777777">
        <w:trPr>
          <w:trHeight w:val="1664"/>
        </w:trPr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F9AC2B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Arial" w:eastAsia="Calibri" w:hAnsi="Arial" w:cs="Arial"/>
                <w:sz w:val="24"/>
                <w:szCs w:val="24"/>
              </w:rPr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4ED1C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  <w:r>
              <w:rPr>
                <w:rFonts w:ascii="Arial" w:eastAsia="Calibri" w:hAnsi="Arial" w:cs="Arial"/>
                <w:sz w:val="24"/>
                <w:szCs w:val="24"/>
              </w:rPr>
              <w:t>1 00 00000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D379B2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F05B6E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</w:tr>
      <w:tr w:rsidR="00F9440D" w14:paraId="033D547A" w14:textId="77777777">
        <w:trPr>
          <w:trHeight w:val="1204"/>
        </w:trPr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59B91B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1F161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9ECBDD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FFCBE1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10 000</w:t>
            </w:r>
          </w:p>
        </w:tc>
      </w:tr>
      <w:tr w:rsidR="00F9440D" w14:paraId="301AD197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DE88B6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обеспечение первичных мер пожарной безопасности в границах </w:t>
            </w:r>
            <w:r>
              <w:rPr>
                <w:rFonts w:ascii="Arial" w:eastAsia="Calibri" w:hAnsi="Arial" w:cs="Arial"/>
                <w:sz w:val="24"/>
                <w:szCs w:val="24"/>
              </w:rPr>
              <w:t>населенных пунктов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F976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CFD009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6CDB04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10 000</w:t>
            </w:r>
          </w:p>
        </w:tc>
      </w:tr>
      <w:tr w:rsidR="00F9440D" w14:paraId="02604741" w14:textId="77777777">
        <w:tc>
          <w:tcPr>
            <w:tcW w:w="5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E75CFC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E6DBD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8C3B4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CA8514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3" w:name="_GoBack2"/>
            <w:bookmarkEnd w:id="3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10 000</w:t>
            </w:r>
          </w:p>
        </w:tc>
      </w:tr>
      <w:tr w:rsidR="00F9440D" w14:paraId="6A7D6B1D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9A4D2C" w14:textId="77777777" w:rsidR="00F9440D" w:rsidRDefault="006A0432">
            <w:pPr>
              <w:widowControl w:val="0"/>
              <w:spacing w:after="0" w:line="240" w:lineRule="auto"/>
              <w:rPr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A933"/>
                <w:sz w:val="24"/>
                <w:szCs w:val="24"/>
              </w:rPr>
              <w:t xml:space="preserve">Муниципальная программа Верхнелюбажского сельсовета Фатежского района </w:t>
            </w:r>
            <w:r>
              <w:rPr>
                <w:rFonts w:ascii="Arial" w:eastAsia="Times New Roman" w:hAnsi="Arial" w:cs="Arial"/>
                <w:b/>
                <w:bCs/>
                <w:color w:val="00A933"/>
                <w:sz w:val="24"/>
                <w:szCs w:val="24"/>
              </w:rPr>
              <w:t>Курской области 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2021год»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8F728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</w:rPr>
              <w:t>14 0 00 00000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2A1C01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814694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A93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00A933"/>
                <w:sz w:val="24"/>
                <w:szCs w:val="24"/>
                <w:lang w:val="en-US"/>
              </w:rPr>
              <w:t>978 851</w:t>
            </w:r>
          </w:p>
        </w:tc>
      </w:tr>
      <w:tr w:rsidR="00F9440D" w14:paraId="484D1299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831F15" w14:textId="77777777" w:rsidR="00F9440D" w:rsidRDefault="006A043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«Формирование современной городской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среды  на территории  Верхнелюбажского сельсовета Фатежского района Курской области муниципальной программы  Верхнелюбажского сельсовета Фатежского района Курской области "Формирование современной городской среды на территории Верхнелюбажского сельсовета Ф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атежского района на 2021год»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4C69E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86C33D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FCE794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00A93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A933"/>
                <w:sz w:val="24"/>
                <w:szCs w:val="24"/>
                <w:lang w:val="en-US"/>
              </w:rPr>
              <w:t>978 851</w:t>
            </w:r>
          </w:p>
        </w:tc>
      </w:tr>
      <w:tr w:rsidR="00F9440D" w14:paraId="5EEFAA4A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CF5EE8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78D6A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EAAFD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829735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00A93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A933"/>
                <w:sz w:val="24"/>
                <w:szCs w:val="24"/>
                <w:lang w:val="en-US"/>
              </w:rPr>
              <w:t>978 851</w:t>
            </w:r>
          </w:p>
        </w:tc>
      </w:tr>
      <w:tr w:rsidR="00F9440D" w14:paraId="11E0FBFD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64B126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Реализация мероприятий по </w:t>
            </w:r>
            <w:r>
              <w:rPr>
                <w:rFonts w:ascii="Arial" w:hAnsi="Arial"/>
                <w:sz w:val="24"/>
                <w:szCs w:val="24"/>
              </w:rPr>
              <w:t>формированию современной городской среды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ECD79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17C56D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FDACF5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00A93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A933"/>
                <w:sz w:val="24"/>
                <w:szCs w:val="24"/>
                <w:lang w:val="en-US"/>
              </w:rPr>
              <w:t>978 851</w:t>
            </w:r>
          </w:p>
        </w:tc>
      </w:tr>
      <w:tr w:rsidR="00F9440D" w14:paraId="2112AB07" w14:textId="77777777">
        <w:tc>
          <w:tcPr>
            <w:tcW w:w="55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2FC93C" w14:textId="77777777" w:rsidR="00F9440D" w:rsidRDefault="006A04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48091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90BE3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DD6905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00A933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A933"/>
                <w:sz w:val="24"/>
                <w:szCs w:val="24"/>
                <w:lang w:val="en-US"/>
              </w:rPr>
              <w:t>978 851</w:t>
            </w:r>
          </w:p>
        </w:tc>
      </w:tr>
    </w:tbl>
    <w:p w14:paraId="6437E696" w14:textId="77777777" w:rsidR="00F9440D" w:rsidRDefault="00F944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8"/>
          <w:szCs w:val="28"/>
          <w:lang w:eastAsia="ar-SA"/>
        </w:rPr>
      </w:pPr>
    </w:p>
    <w:p w14:paraId="4F95E76D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DC1FC2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BB232D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415D0C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9B7E30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44AF56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073D0D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BDE826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7FDE22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79A081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0F731E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C02249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F022EF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79118C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A32930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6FDDB1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98C58A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DF0AE3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B17271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8039EF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3B5A58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05B79E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61CD1E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06AB86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EF134A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C3CF08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EA34E2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FB86D1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6FA2B1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C144EF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E3621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EF5765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F89B81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72673A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EEDADC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4F0C00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8C5349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3F7F3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2C1CB6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5660A4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C623FB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5F3B0F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69A2CF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№12</w:t>
      </w:r>
    </w:p>
    <w:p w14:paraId="0897E2DA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Собрания депутатов Верхнелюбажского</w:t>
      </w:r>
    </w:p>
    <w:p w14:paraId="45E67E37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3684E696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38EE3D5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3BC725F7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6208486C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</w:t>
      </w:r>
      <w:r>
        <w:rPr>
          <w:rFonts w:cs="Arial"/>
        </w:rPr>
        <w:t>Курской области</w:t>
      </w:r>
    </w:p>
    <w:p w14:paraId="72CF5350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16BC1C7A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499D23E6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2C771582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6F80E5BB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и плановый период 2022 и 2023 годов» </w:t>
      </w:r>
    </w:p>
    <w:p w14:paraId="3EFA180B" w14:textId="77777777" w:rsidR="00F9440D" w:rsidRDefault="00F9440D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B79210F" w14:textId="77777777" w:rsidR="00F9440D" w:rsidRDefault="00F9440D">
      <w:pPr>
        <w:spacing w:after="0" w:line="100" w:lineRule="atLeast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0F605BB" w14:textId="77777777" w:rsidR="00F9440D" w:rsidRDefault="006A0432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2"/>
          <w:szCs w:val="32"/>
          <w:lang w:eastAsia="ar-SA"/>
        </w:rPr>
        <w:t xml:space="preserve">       Распределение бюджетных ассигнований на </w:t>
      </w:r>
    </w:p>
    <w:p w14:paraId="4946A323" w14:textId="77777777" w:rsidR="00F9440D" w:rsidRDefault="006A0432">
      <w:pPr>
        <w:spacing w:after="0"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реализац</w:t>
      </w:r>
      <w:r>
        <w:rPr>
          <w:rFonts w:ascii="Arial" w:hAnsi="Arial" w:cs="Arial"/>
          <w:b/>
          <w:bCs/>
          <w:color w:val="000000"/>
          <w:sz w:val="32"/>
          <w:szCs w:val="32"/>
        </w:rPr>
        <w:t>ию программ на 2022-2023 годы</w:t>
      </w:r>
    </w:p>
    <w:p w14:paraId="35ED4524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823E3B" w14:textId="77777777" w:rsidR="00F9440D" w:rsidRDefault="00F9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7" w:type="dxa"/>
        <w:tblInd w:w="-46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75"/>
        <w:gridCol w:w="1920"/>
        <w:gridCol w:w="630"/>
        <w:gridCol w:w="1320"/>
        <w:gridCol w:w="1322"/>
      </w:tblGrid>
      <w:tr w:rsidR="00F9440D" w14:paraId="4571A1BE" w14:textId="77777777">
        <w:trPr>
          <w:trHeight w:val="390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9A5A91" w14:textId="77777777" w:rsidR="00F9440D" w:rsidRDefault="006A0432">
            <w:pPr>
              <w:widowControl w:val="0"/>
              <w:snapToGrid w:val="0"/>
              <w:spacing w:after="0" w:line="100" w:lineRule="atLeast"/>
              <w:ind w:firstLine="7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912D31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7F7357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788F78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2022год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24D7A4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2023год</w:t>
            </w:r>
          </w:p>
        </w:tc>
      </w:tr>
      <w:tr w:rsidR="00F9440D" w14:paraId="57BCFEE6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356D6D5" w14:textId="77777777" w:rsidR="00F9440D" w:rsidRDefault="006A0432">
            <w:pPr>
              <w:widowControl w:val="0"/>
              <w:snapToGrid w:val="0"/>
              <w:spacing w:after="0" w:line="100" w:lineRule="atLeast"/>
              <w:ind w:firstLine="7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7C76EE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EB623A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2415C7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1715480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642A72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1759380</w:t>
            </w:r>
          </w:p>
        </w:tc>
      </w:tr>
      <w:tr w:rsidR="00F9440D" w14:paraId="22C6EFF9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88BB333" w14:textId="77777777" w:rsidR="00F9440D" w:rsidRDefault="006A0432">
            <w:pPr>
              <w:widowControl w:val="0"/>
              <w:snapToGrid w:val="0"/>
              <w:spacing w:after="0" w:line="100" w:lineRule="atLeast"/>
              <w:ind w:firstLine="7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МУНИЦИПАЛЬНЫЕ ПРОГРАММЫ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665662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0CE9E8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76504F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1715480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F3B72B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1759380</w:t>
            </w:r>
          </w:p>
        </w:tc>
      </w:tr>
      <w:tr w:rsidR="00F9440D" w14:paraId="591E220F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F0E6F8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D984D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01 0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C94620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9431A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1 431 903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41F9F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1 475 803</w:t>
            </w:r>
          </w:p>
        </w:tc>
      </w:tr>
      <w:tr w:rsidR="00F9440D" w14:paraId="2AB494FF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0D8A4A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«Искусство» муниципальной программы  «Развитие культуры в Верхнелюбажском сельсовете Фатежского района Курской области»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7F27D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01 2 00 00000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28B07D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075A2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1 431 903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1AE44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1 475 803</w:t>
            </w:r>
          </w:p>
        </w:tc>
      </w:tr>
      <w:tr w:rsidR="00F9440D" w14:paraId="14CB776C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C4B142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«Организация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культурно-досуговой деятельности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D11AC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FD0A0E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7772B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1 431 903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7774E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1 475 803</w:t>
            </w:r>
          </w:p>
        </w:tc>
      </w:tr>
      <w:tr w:rsidR="00F9440D" w14:paraId="467CC2EC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B12DB5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33552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578E65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FE738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1 123 789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A232A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1 167 689</w:t>
            </w:r>
          </w:p>
        </w:tc>
      </w:tr>
      <w:tr w:rsidR="00F9440D" w14:paraId="7BF4C31C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4EA450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</w:t>
            </w:r>
            <w:r>
              <w:rPr>
                <w:rFonts w:ascii="Arial" w:eastAsia="Calibri" w:hAnsi="Arial" w:cs="Arial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02686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6D15DC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EC60D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1 123 789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4C736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1 167 689</w:t>
            </w:r>
          </w:p>
        </w:tc>
      </w:tr>
      <w:tr w:rsidR="00F9440D" w14:paraId="38D780D8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EDF0F2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</w:t>
            </w:r>
            <w:r>
              <w:rPr>
                <w:rFonts w:ascii="Arial" w:eastAsia="Calibri" w:hAnsi="Arial" w:cs="Arial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4163C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9DD0D7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61923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308 114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32EDB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308 114</w:t>
            </w:r>
          </w:p>
        </w:tc>
      </w:tr>
      <w:tr w:rsidR="00F9440D" w14:paraId="05034C14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76AABF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8137C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45B7B2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A4D87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308 114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104A6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308 114</w:t>
            </w:r>
          </w:p>
        </w:tc>
      </w:tr>
      <w:tr w:rsidR="00F9440D" w14:paraId="6312A557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8A5C00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Верхнелюбажском сельсовете Фатежского района Курской области»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F869C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FFDCB3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C2A934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270 277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E1F22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270 277</w:t>
            </w:r>
          </w:p>
        </w:tc>
      </w:tr>
      <w:tr w:rsidR="00F9440D" w14:paraId="2DB1E7F8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5DF423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«Развитие мер социальной поддержки отдельных катего-рий граждан» муниципальной программы «Социальная поддержка граждан в Верхнелюбажском сельсовете Ф</w:t>
            </w:r>
            <w:r>
              <w:rPr>
                <w:rFonts w:ascii="Arial" w:eastAsia="Calibri" w:hAnsi="Arial" w:cs="Arial"/>
                <w:sz w:val="24"/>
                <w:szCs w:val="24"/>
              </w:rPr>
              <w:t>атежского района Курской области»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6BD46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BF7C21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09F79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6C7ADB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0973CED1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1CE8B7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отдельных категорий граждан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18833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6F449A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A79D9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5574F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7C87D727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D1E12C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Выплата </w:t>
            </w:r>
            <w:r>
              <w:rPr>
                <w:rFonts w:ascii="Arial" w:eastAsia="Calibri" w:hAnsi="Arial" w:cs="Arial"/>
                <w:sz w:val="24"/>
                <w:szCs w:val="24"/>
              </w:rPr>
              <w:t>пенсий за выслугу лет и доплат к пенсиям муниципальных служащих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B82622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9BB553" w14:textId="77777777" w:rsidR="00F9440D" w:rsidRDefault="00F9440D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881C3A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AFA633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47571ED7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55F134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12F91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EA8662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32095D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9DEB4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270 277</w:t>
            </w:r>
          </w:p>
        </w:tc>
      </w:tr>
      <w:tr w:rsidR="00F9440D" w14:paraId="31997869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46EC1A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Муниципальная программа  "Развитие муниципальной службы  в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Верхнелюбажском сельсовете Фатежского района Курской области"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DCA50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B38929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A1A34A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022CF8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3 300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83ECD3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214679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3 300</w:t>
            </w:r>
          </w:p>
        </w:tc>
      </w:tr>
      <w:tr w:rsidR="00F9440D" w14:paraId="18B422C5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AD0F90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 «Развитие муници-пальной службы в </w:t>
            </w:r>
            <w:r>
              <w:rPr>
                <w:rFonts w:ascii="Arial" w:eastAsia="Calibri" w:hAnsi="Arial" w:cs="Arial"/>
                <w:sz w:val="24"/>
                <w:szCs w:val="24"/>
              </w:rPr>
              <w:t>Верхнелюбажском сельсовете Фатежского района Курской области"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3AE2B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09 1 00 00000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18C41F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28CF47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48D91" w14:textId="77777777" w:rsidR="00F9440D" w:rsidRDefault="00F9440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D7C50C" w14:textId="77777777" w:rsidR="00F9440D" w:rsidRDefault="006A04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3 300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AF413C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669FDF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0FF843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3 300</w:t>
            </w:r>
          </w:p>
        </w:tc>
      </w:tr>
      <w:tr w:rsidR="00F9440D" w14:paraId="128561E8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A69FEE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«Создание условий для прохождения муниципальной службы и укомплектования органов местного самоуправления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высокопрофессиональными кадрами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52486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B144B4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A595B0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C8988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50558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0AB9C5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F9440D" w14:paraId="4D65F214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09C29F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7C103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8738F8" w14:textId="77777777" w:rsidR="00F9440D" w:rsidRDefault="00F9440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A1490E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7C5216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F9440D" w14:paraId="4FBC08AE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04CC2B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1984D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09B8D9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050BA9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9D4063" w14:textId="77777777" w:rsidR="00F9440D" w:rsidRDefault="006A0432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F9440D" w14:paraId="53F2E9F4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A5D8A5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751F3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3A47FC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E85655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44AECE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10 000</w:t>
            </w:r>
          </w:p>
        </w:tc>
      </w:tr>
      <w:tr w:rsidR="00F9440D" w14:paraId="523E9D69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061CAB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«Обеспечение комплексной безопасности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людей на водных объектах 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869C9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325034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3BC4B1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F5800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1D6368F8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299671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D49F7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8B4532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EA7F69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26965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50CB51E3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BEBD41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обеспечение первичных мер </w:t>
            </w:r>
            <w:r>
              <w:rPr>
                <w:rFonts w:ascii="Arial" w:eastAsia="Calibri" w:hAnsi="Arial" w:cs="Arial"/>
                <w:sz w:val="24"/>
                <w:szCs w:val="24"/>
              </w:rPr>
              <w:t>пожарной безопасности в границах населенных пунктов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6F11D8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0C8441" w14:textId="77777777" w:rsidR="00F9440D" w:rsidRDefault="00F944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3A83F6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E53FBF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  <w:tr w:rsidR="00F9440D" w14:paraId="13909499" w14:textId="77777777"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114097" w14:textId="77777777" w:rsidR="00F9440D" w:rsidRDefault="006A0432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E7B38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DE1CC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01D720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A6DD9C" w14:textId="77777777" w:rsidR="00F9440D" w:rsidRDefault="006A043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</w:tr>
    </w:tbl>
    <w:p w14:paraId="2CA16CC7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47D6D4CD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17AE9364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1F5931C8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3BD77FF3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55547341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23D6669F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732BABB7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6D677008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3441DA1E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5D598A70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4F20C6D9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37795CB5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45E6587B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30DD4086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3301265A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4E292416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1B5A2E38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6DABE618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76A7190E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0379357C" w14:textId="77777777" w:rsidR="00F9440D" w:rsidRDefault="00F9440D">
      <w:pPr>
        <w:rPr>
          <w:rFonts w:ascii="Arial" w:hAnsi="Arial" w:cs="Arial"/>
          <w:sz w:val="24"/>
          <w:szCs w:val="24"/>
        </w:rPr>
      </w:pPr>
    </w:p>
    <w:p w14:paraId="5C059237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№13</w:t>
      </w:r>
    </w:p>
    <w:p w14:paraId="5CC71C59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5D977066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15BFF2BE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FD015E5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6CE4FF34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281F6866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57F4EA4B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69CD25E5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7E33BC8C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21D53874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0BE37BB5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и плановый период 2022 и 2023 годов»</w:t>
      </w:r>
    </w:p>
    <w:p w14:paraId="310D7FC2" w14:textId="77777777" w:rsidR="00F9440D" w:rsidRDefault="00F9440D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6DEB075F" w14:textId="77777777" w:rsidR="00F9440D" w:rsidRDefault="006A0432">
      <w:pPr>
        <w:tabs>
          <w:tab w:val="decimal" w:pos="840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Программа муниципальных </w:t>
      </w:r>
      <w:r>
        <w:rPr>
          <w:rFonts w:ascii="Times New Roman" w:hAnsi="Times New Roman"/>
          <w:b/>
          <w:bCs/>
          <w:sz w:val="26"/>
          <w:szCs w:val="26"/>
        </w:rPr>
        <w:t>внутренних заимствований</w:t>
      </w:r>
    </w:p>
    <w:p w14:paraId="6C86B5CE" w14:textId="77777777" w:rsidR="00F9440D" w:rsidRDefault="006A0432">
      <w:pPr>
        <w:spacing w:after="2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образования «Верхнелюбажский сельсовет» Фатежского района Курской области на 20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21</w:t>
      </w:r>
      <w:r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14:paraId="06F98811" w14:textId="77777777" w:rsidR="00F9440D" w:rsidRDefault="006A0432">
      <w:pPr>
        <w:spacing w:before="228" w:after="22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Привлечение внутренних заимствований</w:t>
      </w:r>
    </w:p>
    <w:tbl>
      <w:tblPr>
        <w:tblW w:w="9360" w:type="dxa"/>
        <w:tblInd w:w="-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5123"/>
        <w:gridCol w:w="1868"/>
        <w:gridCol w:w="1859"/>
      </w:tblGrid>
      <w:tr w:rsidR="00F9440D" w14:paraId="7B95AB91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E59AC4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  п/п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6F1995" w14:textId="77777777" w:rsidR="00F9440D" w:rsidRDefault="006A0432">
            <w:pPr>
              <w:pStyle w:val="ad"/>
              <w:widowControl w:val="0"/>
              <w:spacing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заимствований</w:t>
            </w: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3554CD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привлечения средств в 2021году (рублей)</w:t>
            </w:r>
          </w:p>
        </w:tc>
        <w:tc>
          <w:tcPr>
            <w:tcW w:w="1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0316FC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Предельный срок погашения долговых обязательств</w:t>
            </w:r>
          </w:p>
        </w:tc>
      </w:tr>
      <w:tr w:rsidR="00F9440D" w14:paraId="05791F06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E3DAC7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4CDCEF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ценные бумаги</w:t>
            </w: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C49219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257152" w14:textId="77777777" w:rsidR="00F9440D" w:rsidRDefault="006A0432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F9440D" w14:paraId="66D2CB0A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A7E08E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5E63FA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2E5718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D0156D" w14:textId="77777777" w:rsidR="00F9440D" w:rsidRDefault="006A0432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F9440D" w14:paraId="1EF65B6E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C433AC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FF1CAF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FC3F31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10F791" w14:textId="77777777" w:rsidR="00F9440D" w:rsidRDefault="006A0432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F9440D" w14:paraId="71041054" w14:textId="77777777">
        <w:trPr>
          <w:trHeight w:hRule="exact" w:val="397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1E580F" w14:textId="77777777" w:rsidR="00F9440D" w:rsidRDefault="00F9440D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253421" w14:textId="77777777" w:rsidR="00F9440D" w:rsidRDefault="006A0432">
            <w:pPr>
              <w:pStyle w:val="ad"/>
              <w:widowControl w:val="0"/>
              <w:spacing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4DB96C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CF1923" w14:textId="77777777" w:rsidR="00F9440D" w:rsidRDefault="006A0432">
            <w:pPr>
              <w:pStyle w:val="ad"/>
              <w:widowControl w:val="0"/>
              <w:jc w:val="center"/>
            </w:pPr>
            <w:r>
              <w:t>0</w:t>
            </w:r>
          </w:p>
        </w:tc>
      </w:tr>
    </w:tbl>
    <w:p w14:paraId="43F364B2" w14:textId="77777777" w:rsidR="00F9440D" w:rsidRDefault="00F9440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6B6AD601" w14:textId="77777777" w:rsidR="00F9440D" w:rsidRDefault="006A0432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2.Погашение внутренних </w:t>
      </w:r>
      <w:r>
        <w:rPr>
          <w:rFonts w:ascii="Times New Roman" w:hAnsi="Times New Roman"/>
          <w:sz w:val="26"/>
          <w:szCs w:val="26"/>
        </w:rPr>
        <w:t>заимствований</w:t>
      </w:r>
    </w:p>
    <w:p w14:paraId="7CA0E04B" w14:textId="77777777" w:rsidR="00F9440D" w:rsidRDefault="00F9440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-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6362"/>
        <w:gridCol w:w="2326"/>
      </w:tblGrid>
      <w:tr w:rsidR="00F9440D" w14:paraId="09545658" w14:textId="77777777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C987DF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  п/п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6E3BC5" w14:textId="77777777" w:rsidR="00F9440D" w:rsidRDefault="006A0432">
            <w:pPr>
              <w:pStyle w:val="ad"/>
              <w:widowControl w:val="0"/>
              <w:spacing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долговых заимствований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F7D287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погашения средств в 2021году (рублей)</w:t>
            </w:r>
          </w:p>
        </w:tc>
      </w:tr>
      <w:tr w:rsidR="00F9440D" w14:paraId="3A02CB24" w14:textId="77777777">
        <w:trPr>
          <w:trHeight w:hRule="exact" w:val="454"/>
        </w:trPr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812485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62BEC9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ценные бумаги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3DEEE6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9440D" w14:paraId="7D5CCB9A" w14:textId="77777777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37F8E6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545AB5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28B2B6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9440D" w14:paraId="114C24B6" w14:textId="77777777">
        <w:trPr>
          <w:trHeight w:hRule="exact" w:val="397"/>
        </w:trPr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FBCAD4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A118D5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4279ED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9440D" w14:paraId="6A9A0A77" w14:textId="77777777">
        <w:trPr>
          <w:trHeight w:hRule="exact" w:val="397"/>
        </w:trPr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2902A8" w14:textId="77777777" w:rsidR="00F9440D" w:rsidRDefault="00F9440D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57B325" w14:textId="77777777" w:rsidR="00F9440D" w:rsidRDefault="006A0432">
            <w:pPr>
              <w:pStyle w:val="ad"/>
              <w:widowControl w:val="0"/>
              <w:spacing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803C66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2906959" w14:textId="77777777" w:rsidR="00F9440D" w:rsidRDefault="00F9440D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6926474F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№14</w:t>
      </w:r>
    </w:p>
    <w:p w14:paraId="7C8A8294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68C062A5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37954FF3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628E85A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1A66C50D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муниципального образования </w:t>
      </w:r>
      <w:r>
        <w:rPr>
          <w:rFonts w:cs="Arial"/>
        </w:rPr>
        <w:t>«Верхнелюбажский сельсовет»</w:t>
      </w:r>
    </w:p>
    <w:p w14:paraId="73A23D0A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320CA71D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2A73CE64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37C1976A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18DA831E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11E4E5ED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и плановый период 2022 и 2023 годов»</w:t>
      </w:r>
    </w:p>
    <w:p w14:paraId="15556847" w14:textId="77777777" w:rsidR="00F9440D" w:rsidRDefault="00F9440D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088E2198" w14:textId="77777777" w:rsidR="00F9440D" w:rsidRDefault="006A0432">
      <w:pPr>
        <w:pStyle w:val="21"/>
        <w:numPr>
          <w:ilvl w:val="0"/>
          <w:numId w:val="0"/>
        </w:numPr>
        <w:spacing w:before="0" w:after="0" w:line="240" w:lineRule="auto"/>
        <w:jc w:val="center"/>
      </w:pPr>
      <w:r>
        <w:rPr>
          <w:rFonts w:ascii="Times New Roman" w:hAnsi="Times New Roman"/>
        </w:rPr>
        <w:t>Программа муниципальных внутренних заимствований</w:t>
      </w:r>
    </w:p>
    <w:p w14:paraId="4FAB87BA" w14:textId="77777777" w:rsidR="00F9440D" w:rsidRDefault="006A0432">
      <w:pPr>
        <w:pStyle w:val="31"/>
        <w:numPr>
          <w:ilvl w:val="2"/>
          <w:numId w:val="2"/>
        </w:numPr>
        <w:spacing w:before="0" w:after="0" w:line="240" w:lineRule="auto"/>
        <w:ind w:left="0" w:firstLine="0"/>
        <w:jc w:val="center"/>
      </w:pPr>
      <w:r>
        <w:rPr>
          <w:rFonts w:ascii="Times New Roman" w:hAnsi="Times New Roman"/>
          <w:sz w:val="28"/>
          <w:szCs w:val="28"/>
        </w:rPr>
        <w:t>муниципального образования «Верхнелюбажский сельсовет» Фатежского района Курской области на 20</w:t>
      </w:r>
      <w:r>
        <w:rPr>
          <w:rFonts w:ascii="Times New Roman" w:hAnsi="Times New Roman"/>
          <w:sz w:val="28"/>
          <w:szCs w:val="28"/>
          <w:lang w:val="en-US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14:paraId="0282DDAA" w14:textId="77777777" w:rsidR="00F9440D" w:rsidRDefault="00F94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E763B" w14:textId="77777777" w:rsidR="00F9440D" w:rsidRDefault="006A0432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1. Привлечение внутренних заимствований</w:t>
      </w:r>
    </w:p>
    <w:tbl>
      <w:tblPr>
        <w:tblW w:w="9360" w:type="dxa"/>
        <w:tblInd w:w="-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3360"/>
        <w:gridCol w:w="1470"/>
        <w:gridCol w:w="1429"/>
        <w:gridCol w:w="1125"/>
        <w:gridCol w:w="1420"/>
      </w:tblGrid>
      <w:tr w:rsidR="00F9440D" w14:paraId="04D4E384" w14:textId="77777777">
        <w:trPr>
          <w:trHeight w:val="1695"/>
        </w:trPr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8AAD79" w14:textId="77777777" w:rsidR="00F9440D" w:rsidRDefault="006A0432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2DC510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EDC2F1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привлечения средств </w:t>
            </w:r>
            <w:r>
              <w:rPr>
                <w:rFonts w:ascii="Times New Roman" w:hAnsi="Times New Roman"/>
                <w:sz w:val="24"/>
                <w:szCs w:val="24"/>
              </w:rPr>
              <w:t>в 2022 году (рублей)</w:t>
            </w:r>
          </w:p>
        </w:tc>
        <w:tc>
          <w:tcPr>
            <w:tcW w:w="1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5C6001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DBF901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 средств в 2023 году (рублей)</w:t>
            </w:r>
          </w:p>
        </w:tc>
        <w:tc>
          <w:tcPr>
            <w:tcW w:w="1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EC71C2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9440D" w14:paraId="5448BE2A" w14:textId="77777777">
        <w:trPr>
          <w:trHeight w:val="350"/>
        </w:trPr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8EFBA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81BC4B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213753" w14:textId="77777777" w:rsidR="00F9440D" w:rsidRDefault="006A0432">
            <w:pPr>
              <w:pStyle w:val="ad"/>
              <w:widowControl w:val="0"/>
              <w:spacing w:after="2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546031" w14:textId="77777777" w:rsidR="00F9440D" w:rsidRDefault="006A0432">
            <w:pPr>
              <w:pStyle w:val="ad"/>
              <w:widowControl w:val="0"/>
              <w:spacing w:after="2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FB0700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48649D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40D" w14:paraId="4D993002" w14:textId="77777777"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B43704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AF3B30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кредиты от других бюджетов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7E9D1D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5E6B53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4850DB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52A539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40D" w14:paraId="553CFB6A" w14:textId="77777777">
        <w:trPr>
          <w:trHeight w:val="419"/>
        </w:trPr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D38E54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07D893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0C51C0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A8FE21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2A077D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6E1588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40D" w14:paraId="4E3FBFF1" w14:textId="77777777">
        <w:trPr>
          <w:trHeight w:hRule="exact" w:val="397"/>
        </w:trPr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85F8D6" w14:textId="77777777" w:rsidR="00F9440D" w:rsidRDefault="00F9440D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A7EFB9" w14:textId="77777777" w:rsidR="00F9440D" w:rsidRDefault="006A0432">
            <w:pPr>
              <w:pStyle w:val="ad"/>
              <w:widowControl w:val="0"/>
              <w:spacing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A47F12" w14:textId="77777777" w:rsidR="00F9440D" w:rsidRDefault="006A0432">
            <w:pPr>
              <w:pStyle w:val="ad"/>
              <w:widowControl w:val="0"/>
              <w:spacing w:after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ABC0EA" w14:textId="77777777" w:rsidR="00F9440D" w:rsidRDefault="006A0432">
            <w:pPr>
              <w:pStyle w:val="ad"/>
              <w:widowControl w:val="0"/>
              <w:spacing w:after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148FA6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D7A773" w14:textId="77777777" w:rsidR="00F9440D" w:rsidRDefault="006A0432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EB3603B" w14:textId="77777777" w:rsidR="00F9440D" w:rsidRDefault="006A0432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2. Погашение внутренних заимствований</w:t>
      </w:r>
    </w:p>
    <w:tbl>
      <w:tblPr>
        <w:tblW w:w="9360" w:type="dxa"/>
        <w:tblInd w:w="-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1"/>
        <w:gridCol w:w="4775"/>
        <w:gridCol w:w="1755"/>
        <w:gridCol w:w="2099"/>
      </w:tblGrid>
      <w:tr w:rsidR="00F9440D" w14:paraId="42E87649" w14:textId="77777777"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7FB5EA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729CDD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F88F5F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 погашения средств в 2022 году (рублей)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A0F51F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погашения средств в 2023 </w:t>
            </w:r>
            <w:r>
              <w:rPr>
                <w:rFonts w:ascii="Times New Roman" w:hAnsi="Times New Roman"/>
                <w:sz w:val="24"/>
                <w:szCs w:val="24"/>
              </w:rPr>
              <w:t>году (рублей)</w:t>
            </w:r>
          </w:p>
        </w:tc>
      </w:tr>
      <w:tr w:rsidR="00F9440D" w14:paraId="08923C1E" w14:textId="77777777">
        <w:trPr>
          <w:trHeight w:hRule="exact" w:val="397"/>
        </w:trPr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0EA80E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52239D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2D01B2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A6E453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40D" w14:paraId="1A2A9B62" w14:textId="77777777"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18F6F4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C6E759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63325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050F58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40D" w14:paraId="7F4C905B" w14:textId="77777777">
        <w:trPr>
          <w:trHeight w:hRule="exact" w:val="397"/>
        </w:trPr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97AE1B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FF21CB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C03672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F59B1E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40D" w14:paraId="4BEF2093" w14:textId="77777777">
        <w:trPr>
          <w:trHeight w:hRule="exact" w:val="397"/>
        </w:trPr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4AF7AF" w14:textId="77777777" w:rsidR="00F9440D" w:rsidRDefault="00F9440D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0CBB88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832AC5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0CA3A7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FC17840" w14:textId="77777777" w:rsidR="00F9440D" w:rsidRDefault="00F9440D">
      <w:pPr>
        <w:spacing w:after="0" w:line="240" w:lineRule="auto"/>
        <w:ind w:firstLine="709"/>
        <w:jc w:val="center"/>
      </w:pPr>
    </w:p>
    <w:p w14:paraId="2C2F08B7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№15</w:t>
      </w:r>
    </w:p>
    <w:p w14:paraId="236E29AD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Верхнелюбажского</w:t>
      </w:r>
    </w:p>
    <w:p w14:paraId="5441997A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73A9D008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49EC6A1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6A36F4EA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595E9A76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1D587876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6612074E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5CAF1D44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502A30D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11361267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и плановый период 2022 и 2023 годов»</w:t>
      </w:r>
    </w:p>
    <w:p w14:paraId="626CA360" w14:textId="77777777" w:rsidR="00F9440D" w:rsidRDefault="00F9440D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7CC48F49" w14:textId="77777777" w:rsidR="00F9440D" w:rsidRDefault="006A0432">
      <w:pPr>
        <w:pStyle w:val="21"/>
        <w:numPr>
          <w:ilvl w:val="0"/>
          <w:numId w:val="0"/>
        </w:numPr>
        <w:spacing w:before="0"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Программа муниципальных  гарантий</w:t>
      </w:r>
    </w:p>
    <w:p w14:paraId="1BB9D590" w14:textId="77777777" w:rsidR="00F9440D" w:rsidRDefault="006A0432">
      <w:pPr>
        <w:pStyle w:val="31"/>
        <w:numPr>
          <w:ilvl w:val="2"/>
          <w:numId w:val="2"/>
        </w:numPr>
        <w:spacing w:before="0" w:after="0" w:line="240" w:lineRule="auto"/>
        <w:jc w:val="center"/>
      </w:pPr>
      <w:r>
        <w:rPr>
          <w:rFonts w:ascii="Times New Roman" w:hAnsi="Times New Roman"/>
        </w:rPr>
        <w:t>муниципального образования «Верхнелюбажский се</w:t>
      </w:r>
      <w:r>
        <w:rPr>
          <w:rFonts w:ascii="Times New Roman" w:hAnsi="Times New Roman"/>
        </w:rPr>
        <w:t>льсовет» Фатежского района Курской области на 2021 год</w:t>
      </w:r>
    </w:p>
    <w:p w14:paraId="4342BA79" w14:textId="77777777" w:rsidR="00F9440D" w:rsidRDefault="00F9440D">
      <w:pPr>
        <w:pStyle w:val="31"/>
        <w:numPr>
          <w:ilvl w:val="2"/>
          <w:numId w:val="2"/>
        </w:numPr>
        <w:spacing w:before="0" w:after="0" w:line="240" w:lineRule="auto"/>
        <w:jc w:val="center"/>
        <w:rPr>
          <w:rFonts w:ascii="Times New Roman" w:hAnsi="Times New Roman"/>
        </w:rPr>
      </w:pPr>
    </w:p>
    <w:p w14:paraId="71F88088" w14:textId="77777777" w:rsidR="00F9440D" w:rsidRDefault="006A0432">
      <w:pPr>
        <w:spacing w:after="0" w:line="240" w:lineRule="auto"/>
        <w:ind w:firstLine="709"/>
        <w:jc w:val="center"/>
        <w:rPr>
          <w:b/>
        </w:rPr>
      </w:pPr>
      <w:r>
        <w:rPr>
          <w:rFonts w:ascii="Times New Roman" w:hAnsi="Times New Roman" w:cs="Arial"/>
          <w:b/>
          <w:sz w:val="26"/>
          <w:szCs w:val="26"/>
        </w:rPr>
        <w:t>1.1 Перечень подлежащих предоставлению муниципальных гарантий</w:t>
      </w:r>
    </w:p>
    <w:p w14:paraId="6567D3AC" w14:textId="77777777" w:rsidR="00F9440D" w:rsidRDefault="006A0432">
      <w:pPr>
        <w:spacing w:after="0" w:line="240" w:lineRule="auto"/>
        <w:ind w:firstLine="709"/>
        <w:jc w:val="center"/>
      </w:pPr>
      <w:r>
        <w:rPr>
          <w:rFonts w:ascii="Times New Roman" w:hAnsi="Times New Roman" w:cs="Arial"/>
          <w:b/>
          <w:sz w:val="26"/>
          <w:szCs w:val="26"/>
        </w:rPr>
        <w:t>в 2021 году</w:t>
      </w:r>
    </w:p>
    <w:p w14:paraId="5B304779" w14:textId="77777777" w:rsidR="00F9440D" w:rsidRDefault="00F9440D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6"/>
          <w:szCs w:val="26"/>
        </w:rPr>
      </w:pPr>
    </w:p>
    <w:tbl>
      <w:tblPr>
        <w:tblW w:w="94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3"/>
        <w:gridCol w:w="1344"/>
        <w:gridCol w:w="1343"/>
        <w:gridCol w:w="1344"/>
        <w:gridCol w:w="1343"/>
        <w:gridCol w:w="1344"/>
        <w:gridCol w:w="1344"/>
      </w:tblGrid>
      <w:tr w:rsidR="00F9440D" w14:paraId="0D2A735F" w14:textId="77777777"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32CC90" w14:textId="77777777" w:rsidR="00F9440D" w:rsidRDefault="00F9440D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DEA7D3" w14:textId="77777777" w:rsidR="00F9440D" w:rsidRDefault="006A0432">
            <w:pPr>
              <w:pStyle w:val="ad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Направление (цель) гарантирования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D918A1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гарантий, рублей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929D32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A576A8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(отсутствие) права </w:t>
            </w:r>
            <w:r>
              <w:rPr>
                <w:rFonts w:ascii="Times New Roman" w:hAnsi="Times New Roman"/>
                <w:sz w:val="26"/>
                <w:szCs w:val="26"/>
              </w:rPr>
              <w:t>регрессного требования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C5EFA8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кредитора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7FE10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гарантии</w:t>
            </w:r>
          </w:p>
        </w:tc>
      </w:tr>
      <w:tr w:rsidR="00F9440D" w14:paraId="0E11B3C9" w14:textId="77777777">
        <w:trPr>
          <w:trHeight w:hRule="exact" w:val="340"/>
        </w:trPr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3098C8E6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705FDAAC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2854DE63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5AE45700" w14:textId="77777777" w:rsidR="00F9440D" w:rsidRDefault="006A0432">
            <w:pPr>
              <w:pStyle w:val="a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04EA8F71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358D9FDE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DBDF" w14:textId="77777777" w:rsidR="00F9440D" w:rsidRDefault="006A0432">
            <w:pPr>
              <w:pStyle w:val="ad"/>
              <w:widowControl w:val="0"/>
              <w:spacing w:after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440D" w14:paraId="237ABF0F" w14:textId="77777777">
        <w:trPr>
          <w:trHeight w:hRule="exact" w:val="340"/>
        </w:trPr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582ADB38" w14:textId="77777777" w:rsidR="00F9440D" w:rsidRDefault="00F9440D">
            <w:pPr>
              <w:pStyle w:val="ad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7F28CBD5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5B209813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0C76E7BF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48A551DE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0942966E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B933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9440D" w14:paraId="5BD6EB00" w14:textId="77777777">
        <w:trPr>
          <w:trHeight w:hRule="exact" w:val="340"/>
        </w:trPr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37005AA5" w14:textId="77777777" w:rsidR="00F9440D" w:rsidRDefault="00F9440D">
            <w:pPr>
              <w:pStyle w:val="ad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23A24EA0" w14:textId="77777777" w:rsidR="00F9440D" w:rsidRDefault="006A0432">
            <w:pPr>
              <w:pStyle w:val="ad"/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24AF0C12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6A6ECE00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37E1D06F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6D060485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84620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F0253BD" w14:textId="77777777" w:rsidR="00F9440D" w:rsidRDefault="00F9440D">
      <w:pPr>
        <w:spacing w:after="0" w:line="240" w:lineRule="auto"/>
        <w:ind w:firstLine="709"/>
        <w:jc w:val="center"/>
      </w:pPr>
    </w:p>
    <w:p w14:paraId="77535359" w14:textId="77777777" w:rsidR="00F9440D" w:rsidRDefault="006A0432">
      <w:pPr>
        <w:spacing w:after="0" w:line="360" w:lineRule="auto"/>
        <w:jc w:val="center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 Общий объем бюджетных ассигнований, предусмотренных на исполнение муниципальных гарантий</w:t>
      </w:r>
    </w:p>
    <w:p w14:paraId="52B1676E" w14:textId="77777777" w:rsidR="00F9440D" w:rsidRDefault="006A0432">
      <w:pPr>
        <w:spacing w:after="0" w:line="360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sz w:val="26"/>
          <w:szCs w:val="26"/>
        </w:rPr>
        <w:t xml:space="preserve">по возможным гарантийным случаям в 2021 </w:t>
      </w:r>
      <w:r>
        <w:rPr>
          <w:rFonts w:ascii="Times New Roman" w:hAnsi="Times New Roman"/>
          <w:b/>
          <w:sz w:val="26"/>
          <w:szCs w:val="26"/>
        </w:rPr>
        <w:t>году</w:t>
      </w:r>
    </w:p>
    <w:tbl>
      <w:tblPr>
        <w:tblW w:w="94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F9440D" w14:paraId="34B24B9C" w14:textId="77777777"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D9C897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муниципальных гарантий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13CB3" w14:textId="77777777" w:rsidR="00F9440D" w:rsidRDefault="006A0432">
            <w:pPr>
              <w:pStyle w:val="ad"/>
              <w:widowControl w:val="0"/>
              <w:spacing w:after="8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F9440D" w14:paraId="0B03CD78" w14:textId="77777777">
        <w:trPr>
          <w:trHeight w:hRule="exact" w:val="737"/>
        </w:trPr>
        <w:tc>
          <w:tcPr>
            <w:tcW w:w="4702" w:type="dxa"/>
            <w:tcBorders>
              <w:left w:val="single" w:sz="2" w:space="0" w:color="000000"/>
              <w:bottom w:val="single" w:sz="2" w:space="0" w:color="000000"/>
            </w:tcBorders>
          </w:tcPr>
          <w:p w14:paraId="370B7C6F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счет источников финансирования дефицита бюджета</w:t>
            </w:r>
          </w:p>
        </w:tc>
        <w:tc>
          <w:tcPr>
            <w:tcW w:w="4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18338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40D" w14:paraId="21D5D8A3" w14:textId="77777777">
        <w:tc>
          <w:tcPr>
            <w:tcW w:w="4702" w:type="dxa"/>
            <w:tcBorders>
              <w:left w:val="single" w:sz="2" w:space="0" w:color="000000"/>
              <w:bottom w:val="single" w:sz="2" w:space="0" w:color="000000"/>
            </w:tcBorders>
          </w:tcPr>
          <w:p w14:paraId="2BEE2B11" w14:textId="77777777" w:rsidR="00F9440D" w:rsidRDefault="006A0432">
            <w:pPr>
              <w:pStyle w:val="ad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счет расходов бюджета</w:t>
            </w:r>
          </w:p>
        </w:tc>
        <w:tc>
          <w:tcPr>
            <w:tcW w:w="4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70709" w14:textId="77777777" w:rsidR="00F9440D" w:rsidRDefault="006A0432">
            <w:pPr>
              <w:pStyle w:val="ad"/>
              <w:widowControl w:val="0"/>
              <w:jc w:val="center"/>
            </w:pPr>
            <w:r>
              <w:t>0</w:t>
            </w:r>
          </w:p>
        </w:tc>
      </w:tr>
    </w:tbl>
    <w:p w14:paraId="23E49C24" w14:textId="77777777" w:rsidR="00F9440D" w:rsidRDefault="00F9440D">
      <w:pPr>
        <w:spacing w:after="0" w:line="360" w:lineRule="auto"/>
        <w:ind w:firstLine="709"/>
        <w:jc w:val="center"/>
        <w:rPr>
          <w:b/>
        </w:rPr>
      </w:pPr>
    </w:p>
    <w:p w14:paraId="1446CA07" w14:textId="77777777" w:rsidR="00F9440D" w:rsidRDefault="00F9440D">
      <w:pPr>
        <w:spacing w:after="0" w:line="360" w:lineRule="auto"/>
        <w:ind w:firstLine="709"/>
        <w:jc w:val="center"/>
        <w:rPr>
          <w:b/>
        </w:rPr>
      </w:pPr>
    </w:p>
    <w:p w14:paraId="7AC123D0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№16</w:t>
      </w:r>
    </w:p>
    <w:p w14:paraId="5E87E862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Собрания депутатов Верхнелюбажского</w:t>
      </w:r>
    </w:p>
    <w:p w14:paraId="1EEAE154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33D3124E" w14:textId="77777777" w:rsidR="00F9440D" w:rsidRDefault="006A04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января 2021 года №2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3721C6B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0BB905CC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54201D2E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</w:t>
      </w:r>
      <w:r>
        <w:rPr>
          <w:rFonts w:cs="Arial"/>
        </w:rPr>
        <w:t>Курской области</w:t>
      </w:r>
    </w:p>
    <w:p w14:paraId="6F0C3EC8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43D16D07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54506E73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2CAA0181" w14:textId="77777777" w:rsidR="00F9440D" w:rsidRDefault="006A0432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11086F88" w14:textId="77777777" w:rsidR="00F9440D" w:rsidRDefault="006A0432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2022 и 2023 годов»</w:t>
      </w:r>
    </w:p>
    <w:p w14:paraId="0BAB7AB1" w14:textId="77777777" w:rsidR="00F9440D" w:rsidRDefault="00F9440D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4C8E9A50" w14:textId="77777777" w:rsidR="00F9440D" w:rsidRDefault="006A0432">
      <w:pPr>
        <w:pStyle w:val="21"/>
        <w:numPr>
          <w:ilvl w:val="0"/>
          <w:numId w:val="0"/>
        </w:numPr>
        <w:spacing w:before="0"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Программа муниципальных  гарантий</w:t>
      </w:r>
    </w:p>
    <w:p w14:paraId="15C2C9E1" w14:textId="77777777" w:rsidR="00F9440D" w:rsidRDefault="006A0432">
      <w:pPr>
        <w:pStyle w:val="31"/>
        <w:numPr>
          <w:ilvl w:val="2"/>
          <w:numId w:val="2"/>
        </w:numPr>
        <w:spacing w:before="0" w:after="0" w:line="240" w:lineRule="auto"/>
        <w:jc w:val="center"/>
      </w:pPr>
      <w:r>
        <w:rPr>
          <w:rFonts w:ascii="Times New Roman" w:hAnsi="Times New Roman"/>
        </w:rPr>
        <w:t>муниципального образован</w:t>
      </w:r>
      <w:r>
        <w:rPr>
          <w:rFonts w:ascii="Times New Roman" w:hAnsi="Times New Roman"/>
        </w:rPr>
        <w:t>ия «Верхнелюбажский сельсовет» Фатежского района Курской области на 2022-2023 годы</w:t>
      </w:r>
    </w:p>
    <w:p w14:paraId="6CC775E8" w14:textId="77777777" w:rsidR="00F9440D" w:rsidRDefault="006A0432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Times New Roman" w:hAnsi="Times New Roman" w:cs="Arial"/>
          <w:b/>
          <w:sz w:val="26"/>
          <w:szCs w:val="26"/>
        </w:rPr>
        <w:t>1.1 Перечень подлежащих предоставлению муниципальных гарантий в 2022-2023 годах</w:t>
      </w:r>
    </w:p>
    <w:tbl>
      <w:tblPr>
        <w:tblW w:w="94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3"/>
        <w:gridCol w:w="1344"/>
        <w:gridCol w:w="1343"/>
        <w:gridCol w:w="1344"/>
        <w:gridCol w:w="1343"/>
        <w:gridCol w:w="1344"/>
        <w:gridCol w:w="1344"/>
      </w:tblGrid>
      <w:tr w:rsidR="00F9440D" w14:paraId="7C0377F4" w14:textId="77777777"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0335D3" w14:textId="77777777" w:rsidR="00F9440D" w:rsidRDefault="00F9440D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34B2E7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Направление (цель) гарантирования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FF3D3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гарантий, рублей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F9D06D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BDB938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(отсутствие) права регрессного требования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776819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кредитора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136E4" w14:textId="77777777" w:rsidR="00F9440D" w:rsidRDefault="006A0432">
            <w:pPr>
              <w:pStyle w:val="ad"/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гарантии</w:t>
            </w:r>
          </w:p>
        </w:tc>
      </w:tr>
      <w:tr w:rsidR="00F9440D" w14:paraId="012FB15C" w14:textId="77777777">
        <w:trPr>
          <w:trHeight w:hRule="exact" w:val="340"/>
        </w:trPr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2C1DD583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0F94BE76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585B6D5D" w14:textId="77777777" w:rsidR="00F9440D" w:rsidRDefault="006A0432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467F60FA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1FB828A5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76FC02E7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84444" w14:textId="77777777" w:rsidR="00F9440D" w:rsidRDefault="006A0432">
            <w:pPr>
              <w:pStyle w:val="ad"/>
              <w:widowControl w:val="0"/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F9440D" w14:paraId="778F7BF0" w14:textId="77777777">
        <w:trPr>
          <w:trHeight w:hRule="exact" w:val="340"/>
        </w:trPr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1DB3C2EF" w14:textId="77777777" w:rsidR="00F9440D" w:rsidRDefault="00F9440D">
            <w:pPr>
              <w:pStyle w:val="ad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1449FA42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75127420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5FFDF662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2CE1EE7C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7286DF90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B9352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9440D" w14:paraId="3FBDD3E9" w14:textId="77777777">
        <w:trPr>
          <w:trHeight w:hRule="exact" w:val="340"/>
        </w:trPr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5692AD82" w14:textId="77777777" w:rsidR="00F9440D" w:rsidRDefault="00F9440D">
            <w:pPr>
              <w:pStyle w:val="ad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54172FDD" w14:textId="77777777" w:rsidR="00F9440D" w:rsidRDefault="006A0432">
            <w:pPr>
              <w:pStyle w:val="ad"/>
              <w:widowControl w:val="0"/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189410BF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0353329A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14:paraId="29C8EECD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14:paraId="1C7DF270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A7381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70776663" w14:textId="77777777" w:rsidR="00F9440D" w:rsidRDefault="00F9440D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6"/>
          <w:szCs w:val="26"/>
        </w:rPr>
      </w:pPr>
    </w:p>
    <w:p w14:paraId="2F9FCE84" w14:textId="77777777" w:rsidR="00F9440D" w:rsidRDefault="006A0432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1.2. Общий объем бюджетных ассигнований, предусмотренных на исполнение муниципальных гарантий</w:t>
      </w:r>
    </w:p>
    <w:p w14:paraId="20C25CD2" w14:textId="77777777" w:rsidR="00F9440D" w:rsidRDefault="006A0432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Times New Roman" w:hAnsi="Times New Roman" w:cs="Arial"/>
          <w:b/>
          <w:sz w:val="26"/>
          <w:szCs w:val="26"/>
        </w:rPr>
        <w:t xml:space="preserve">по </w:t>
      </w:r>
      <w:r>
        <w:rPr>
          <w:rFonts w:ascii="Times New Roman" w:hAnsi="Times New Roman" w:cs="Arial"/>
          <w:b/>
          <w:sz w:val="26"/>
          <w:szCs w:val="26"/>
        </w:rPr>
        <w:t>возможным гарантийным случаям в 2022-2023 годах</w:t>
      </w:r>
    </w:p>
    <w:p w14:paraId="5B6FA6F9" w14:textId="77777777" w:rsidR="00F9440D" w:rsidRDefault="00F9440D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6"/>
          <w:szCs w:val="26"/>
        </w:rPr>
      </w:pPr>
    </w:p>
    <w:tbl>
      <w:tblPr>
        <w:tblW w:w="94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35"/>
        <w:gridCol w:w="3135"/>
        <w:gridCol w:w="3135"/>
      </w:tblGrid>
      <w:tr w:rsidR="00F9440D" w14:paraId="2889D99F" w14:textId="77777777"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5919F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муниципальных гарантий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906193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bookmarkStart w:id="4" w:name="__DdeLink__7529_165663942"/>
            <w:r>
              <w:rPr>
                <w:rFonts w:ascii="Times New Roman" w:hAnsi="Times New Roman"/>
                <w:sz w:val="26"/>
                <w:szCs w:val="26"/>
              </w:rPr>
              <w:t>Объем бюджетных ассигнований на исполнение гарантий по возможным гарантийным случаям в 2022 году</w:t>
            </w:r>
            <w:bookmarkEnd w:id="4"/>
            <w:r>
              <w:rPr>
                <w:rFonts w:ascii="Times New Roman" w:hAnsi="Times New Roman"/>
                <w:sz w:val="26"/>
                <w:szCs w:val="26"/>
              </w:rPr>
              <w:t>, рублей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BEB97" w14:textId="77777777" w:rsidR="00F9440D" w:rsidRDefault="006A0432">
            <w:pPr>
              <w:pStyle w:val="ad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бюджетных ассигнований на исполнение гарантий по </w:t>
            </w:r>
            <w:r>
              <w:rPr>
                <w:rFonts w:ascii="Times New Roman" w:hAnsi="Times New Roman"/>
                <w:sz w:val="26"/>
                <w:szCs w:val="26"/>
              </w:rPr>
              <w:t>возможным гарантийным случаям в 2023 году, рублей</w:t>
            </w:r>
          </w:p>
        </w:tc>
      </w:tr>
      <w:tr w:rsidR="00F9440D" w14:paraId="6814CFA6" w14:textId="77777777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 w14:paraId="4B6E7377" w14:textId="77777777" w:rsidR="00F9440D" w:rsidRDefault="006A0432">
            <w:pPr>
              <w:pStyle w:val="ad"/>
              <w:widowControl w:val="0"/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счет источников финансирования дефицита бюджета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 w14:paraId="675079BD" w14:textId="77777777" w:rsidR="00F9440D" w:rsidRDefault="006A0432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B3BE0" w14:textId="77777777" w:rsidR="00F9440D" w:rsidRDefault="006A0432">
            <w:pPr>
              <w:pStyle w:val="ad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9440D" w14:paraId="60F00312" w14:textId="77777777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 w14:paraId="016EF3E4" w14:textId="77777777" w:rsidR="00F9440D" w:rsidRDefault="006A0432">
            <w:pPr>
              <w:pStyle w:val="ad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счет расходов бюджета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 w14:paraId="188F2A7A" w14:textId="77777777" w:rsidR="00F9440D" w:rsidRDefault="006A0432">
            <w:pPr>
              <w:pStyle w:val="ad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4A16" w14:textId="77777777" w:rsidR="00F9440D" w:rsidRDefault="006A0432">
            <w:pPr>
              <w:pStyle w:val="ad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72B2C039" w14:textId="77777777" w:rsidR="00F9440D" w:rsidRDefault="00F9440D">
      <w:pPr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</w:p>
    <w:sectPr w:rsidR="00F9440D">
      <w:pgSz w:w="11906" w:h="16838"/>
      <w:pgMar w:top="1134" w:right="970" w:bottom="1134" w:left="1531" w:header="0" w:footer="0" w:gutter="0"/>
      <w:cols w:space="720"/>
      <w:formProt w:val="0"/>
      <w:docGrid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194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B4D"/>
    <w:multiLevelType w:val="multilevel"/>
    <w:tmpl w:val="6C58F77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1D1905"/>
    <w:multiLevelType w:val="multilevel"/>
    <w:tmpl w:val="21BA3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0D"/>
    <w:rsid w:val="006A0432"/>
    <w:rsid w:val="00F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B103"/>
  <w15:docId w15:val="{94B0B0D6-3175-4F49-A650-446416E9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A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40E26"/>
    <w:pPr>
      <w:keepNext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">
    <w:name w:val="Заголовок 21"/>
    <w:basedOn w:val="a"/>
    <w:qFormat/>
    <w:rsid w:val="00840E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31">
    <w:name w:val="Заголовок 31"/>
    <w:basedOn w:val="a"/>
    <w:qFormat/>
    <w:rsid w:val="00840E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40E26"/>
    <w:pPr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8">
    <w:name w:val="List"/>
    <w:basedOn w:val="a7"/>
    <w:rsid w:val="00E070AE"/>
    <w:rPr>
      <w:rFonts w:cs="Lucida Sans"/>
    </w:rPr>
  </w:style>
  <w:style w:type="paragraph" w:customStyle="1" w:styleId="12">
    <w:name w:val="Название объекта1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13">
    <w:name w:val="Верхний колонтитул1"/>
    <w:basedOn w:val="a"/>
    <w:rsid w:val="00840E26"/>
    <w:pPr>
      <w:suppressLineNumbers/>
      <w:tabs>
        <w:tab w:val="center" w:pos="4677"/>
        <w:tab w:val="right" w:pos="9355"/>
      </w:tabs>
    </w:pPr>
    <w:rPr>
      <w:rFonts w:eastAsia="Times New Roman" w:cs="Calibri"/>
      <w:lang w:eastAsia="ar-SA"/>
    </w:rPr>
  </w:style>
  <w:style w:type="paragraph" w:customStyle="1" w:styleId="14">
    <w:name w:val="Нижний колонтитул1"/>
    <w:basedOn w:val="a"/>
    <w:rsid w:val="00840E26"/>
    <w:pPr>
      <w:suppressLineNumbers/>
      <w:tabs>
        <w:tab w:val="center" w:pos="4677"/>
        <w:tab w:val="right" w:pos="9355"/>
      </w:tabs>
    </w:pPr>
    <w:rPr>
      <w:rFonts w:eastAsia="Times New Roman" w:cs="Calibri"/>
      <w:lang w:eastAsia="ar-SA"/>
    </w:rPr>
  </w:style>
  <w:style w:type="paragraph" w:styleId="ab">
    <w:name w:val="No Spacing"/>
    <w:uiPriority w:val="1"/>
    <w:qFormat/>
    <w:rsid w:val="00840E26"/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</w:pPr>
    <w:rPr>
      <w:rFonts w:ascii="Calibri" w:eastAsia="SimSun" w:hAnsi="Calibri" w:cs="font194"/>
      <w:color w:val="00000A"/>
      <w:sz w:val="22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E070AE"/>
  </w:style>
  <w:style w:type="paragraph" w:customStyle="1" w:styleId="ae">
    <w:name w:val="Заголовок таблицы"/>
    <w:basedOn w:val="ad"/>
    <w:qFormat/>
    <w:rsid w:val="00E0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7AF1-3568-4993-BFDC-79403FB1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Pages>1</Pages>
  <Words>9591</Words>
  <Characters>54674</Characters>
  <Application>Microsoft Office Word</Application>
  <DocSecurity>0</DocSecurity>
  <Lines>455</Lines>
  <Paragraphs>128</Paragraphs>
  <ScaleCrop>false</ScaleCrop>
  <Company>Microsoft</Company>
  <LinksUpToDate>false</LinksUpToDate>
  <CharactersWithSpaces>64137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441</cp:revision>
  <cp:lastPrinted>2021-01-29T16:40:00Z</cp:lastPrinted>
  <dcterms:created xsi:type="dcterms:W3CDTF">2016-02-25T07:21:00Z</dcterms:created>
  <dcterms:modified xsi:type="dcterms:W3CDTF">2023-06-05T09:23:00Z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