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FD" w:rsidRDefault="0081048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1B5DFD" w:rsidRDefault="0081048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</w:t>
      </w:r>
      <w:r w:rsidR="009A3C48">
        <w:rPr>
          <w:rFonts w:ascii="Times New Roman" w:hAnsi="Times New Roman"/>
          <w:b/>
          <w:sz w:val="32"/>
          <w:szCs w:val="32"/>
        </w:rPr>
        <w:t xml:space="preserve">ЛЮБАЖСКОГО </w:t>
      </w:r>
      <w:r>
        <w:rPr>
          <w:rFonts w:ascii="Times New Roman" w:hAnsi="Times New Roman"/>
          <w:b/>
          <w:sz w:val="32"/>
          <w:szCs w:val="32"/>
        </w:rPr>
        <w:t>СЕЛЬСОВЕТА</w:t>
      </w:r>
    </w:p>
    <w:p w:rsidR="001B5DFD" w:rsidRDefault="0081048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ФАТЕЖСКОГО РАЙОНА</w:t>
      </w:r>
    </w:p>
    <w:p w:rsidR="001B5DFD" w:rsidRDefault="00466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B5DFD" w:rsidRDefault="001B5DF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B5DFD" w:rsidRDefault="0081048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1B5DFD" w:rsidRDefault="0081048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</w:t>
      </w:r>
      <w:r w:rsidR="0026797D">
        <w:rPr>
          <w:rFonts w:ascii="Times New Roman" w:hAnsi="Times New Roman"/>
          <w:b/>
          <w:sz w:val="32"/>
          <w:szCs w:val="32"/>
        </w:rPr>
        <w:t xml:space="preserve">31 июля </w:t>
      </w:r>
      <w:r>
        <w:rPr>
          <w:rFonts w:ascii="Times New Roman" w:hAnsi="Times New Roman"/>
          <w:b/>
          <w:sz w:val="32"/>
          <w:szCs w:val="32"/>
        </w:rPr>
        <w:t>2020 года №</w:t>
      </w:r>
      <w:r w:rsidR="0026797D">
        <w:rPr>
          <w:rFonts w:ascii="Times New Roman" w:hAnsi="Times New Roman"/>
          <w:b/>
          <w:sz w:val="32"/>
          <w:szCs w:val="32"/>
        </w:rPr>
        <w:t xml:space="preserve"> 238</w:t>
      </w:r>
    </w:p>
    <w:p w:rsidR="001B5DFD" w:rsidRDefault="001B5DF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96AFE" w:rsidRDefault="0081048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внесении изменений в Порядок проведения конкурса по отбору кандидатур на должность главы Верхне</w:t>
      </w:r>
      <w:r w:rsidR="00466D55">
        <w:rPr>
          <w:rFonts w:ascii="Times New Roman" w:hAnsi="Times New Roman"/>
          <w:b/>
          <w:sz w:val="32"/>
          <w:szCs w:val="32"/>
        </w:rPr>
        <w:t xml:space="preserve">любажского  </w:t>
      </w:r>
      <w:r>
        <w:rPr>
          <w:rFonts w:ascii="Times New Roman" w:hAnsi="Times New Roman"/>
          <w:b/>
          <w:sz w:val="32"/>
          <w:szCs w:val="32"/>
        </w:rPr>
        <w:t xml:space="preserve"> сельсовета Фатежского района Курской области, утвержденный решением Собрания депутатов Верхне</w:t>
      </w:r>
      <w:r w:rsidR="00466D55">
        <w:rPr>
          <w:rFonts w:ascii="Times New Roman" w:hAnsi="Times New Roman"/>
          <w:b/>
          <w:sz w:val="32"/>
          <w:szCs w:val="32"/>
        </w:rPr>
        <w:t xml:space="preserve">любажского  </w:t>
      </w:r>
      <w:r>
        <w:rPr>
          <w:rFonts w:ascii="Times New Roman" w:hAnsi="Times New Roman"/>
          <w:b/>
          <w:sz w:val="32"/>
          <w:szCs w:val="32"/>
        </w:rPr>
        <w:t xml:space="preserve"> сельсовета Фатежского района </w:t>
      </w:r>
      <w:r w:rsidR="009A3C48">
        <w:rPr>
          <w:rFonts w:ascii="Times New Roman" w:hAnsi="Times New Roman"/>
          <w:b/>
          <w:sz w:val="32"/>
          <w:szCs w:val="32"/>
        </w:rPr>
        <w:t xml:space="preserve"> </w:t>
      </w:r>
    </w:p>
    <w:p w:rsidR="001B5DFD" w:rsidRPr="009F701E" w:rsidRDefault="0081048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9F701E">
        <w:rPr>
          <w:rFonts w:ascii="Times New Roman" w:hAnsi="Times New Roman"/>
          <w:b/>
          <w:sz w:val="32"/>
          <w:szCs w:val="32"/>
        </w:rPr>
        <w:t xml:space="preserve">от </w:t>
      </w:r>
      <w:r w:rsidR="00C96AFE" w:rsidRPr="009F701E">
        <w:rPr>
          <w:rFonts w:ascii="Times New Roman" w:hAnsi="Times New Roman"/>
          <w:b/>
          <w:sz w:val="32"/>
          <w:szCs w:val="32"/>
        </w:rPr>
        <w:t xml:space="preserve">21.09.2015 </w:t>
      </w:r>
      <w:r w:rsidRPr="009F701E">
        <w:rPr>
          <w:rFonts w:ascii="Times New Roman" w:hAnsi="Times New Roman"/>
          <w:b/>
          <w:sz w:val="32"/>
          <w:szCs w:val="32"/>
        </w:rPr>
        <w:t xml:space="preserve">г. № </w:t>
      </w:r>
      <w:r w:rsidR="00C96AFE" w:rsidRPr="009F701E">
        <w:rPr>
          <w:rFonts w:ascii="Times New Roman" w:hAnsi="Times New Roman"/>
          <w:b/>
          <w:sz w:val="32"/>
          <w:szCs w:val="32"/>
        </w:rPr>
        <w:t>3</w:t>
      </w:r>
    </w:p>
    <w:p w:rsidR="001B5DFD" w:rsidRDefault="001B5D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DFD" w:rsidRDefault="001B5D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DFD" w:rsidRDefault="001B5D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DFD" w:rsidRDefault="008104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Федерации»,частью 2 статьи 1 Закона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образований», Уставом МО «Верхне</w:t>
      </w:r>
      <w:r w:rsidR="00466D55">
        <w:rPr>
          <w:rFonts w:ascii="Times New Roman" w:hAnsi="Times New Roman"/>
          <w:sz w:val="28"/>
          <w:szCs w:val="28"/>
        </w:rPr>
        <w:t xml:space="preserve">любажский  </w:t>
      </w:r>
      <w:r>
        <w:rPr>
          <w:rFonts w:ascii="Times New Roman" w:hAnsi="Times New Roman"/>
          <w:sz w:val="28"/>
          <w:szCs w:val="28"/>
        </w:rPr>
        <w:t xml:space="preserve"> сельсовет» Фатежского района</w:t>
      </w:r>
      <w:r w:rsidR="00466D55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, Собрание депутатов </w:t>
      </w:r>
      <w:r w:rsidR="00466D55">
        <w:rPr>
          <w:rFonts w:ascii="Times New Roman" w:hAnsi="Times New Roman"/>
          <w:sz w:val="28"/>
          <w:szCs w:val="28"/>
        </w:rPr>
        <w:t xml:space="preserve">Верхнелюбажского сельсовета Фатежского района </w:t>
      </w:r>
      <w:r>
        <w:rPr>
          <w:rFonts w:ascii="Times New Roman" w:hAnsi="Times New Roman"/>
          <w:sz w:val="28"/>
          <w:szCs w:val="28"/>
        </w:rPr>
        <w:t>решило:</w:t>
      </w:r>
    </w:p>
    <w:p w:rsidR="001B5DFD" w:rsidRPr="004823AE" w:rsidRDefault="00810484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302F6">
        <w:rPr>
          <w:rFonts w:ascii="Times New Roman" w:hAnsi="Times New Roman"/>
          <w:color w:val="FF0000"/>
          <w:sz w:val="28"/>
          <w:szCs w:val="28"/>
        </w:rPr>
        <w:t>.</w:t>
      </w:r>
      <w:r w:rsidRPr="004823AE">
        <w:rPr>
          <w:rFonts w:ascii="Times New Roman" w:hAnsi="Times New Roman"/>
          <w:sz w:val="28"/>
          <w:szCs w:val="28"/>
        </w:rPr>
        <w:t xml:space="preserve">Внести изменения в  Порядок проведения конкурса по отбору кандидатур на должность Главы </w:t>
      </w:r>
      <w:r w:rsidR="00466D55" w:rsidRPr="004823AE">
        <w:rPr>
          <w:rFonts w:ascii="Times New Roman" w:hAnsi="Times New Roman"/>
          <w:sz w:val="28"/>
          <w:szCs w:val="28"/>
        </w:rPr>
        <w:t>Верхнелюбажского</w:t>
      </w:r>
      <w:r w:rsidRPr="004823AE">
        <w:rPr>
          <w:rFonts w:ascii="Times New Roman" w:hAnsi="Times New Roman"/>
          <w:sz w:val="28"/>
          <w:szCs w:val="28"/>
        </w:rPr>
        <w:t xml:space="preserve"> сельсовета Фатежского района, утвержденный решением Собрания депутатов </w:t>
      </w:r>
      <w:r w:rsidR="00466D55" w:rsidRPr="004823AE">
        <w:rPr>
          <w:rFonts w:ascii="Times New Roman" w:hAnsi="Times New Roman"/>
          <w:sz w:val="28"/>
          <w:szCs w:val="28"/>
        </w:rPr>
        <w:t>Верхнелюбажского</w:t>
      </w:r>
      <w:r w:rsidRPr="004823AE">
        <w:rPr>
          <w:rFonts w:ascii="Times New Roman" w:hAnsi="Times New Roman"/>
          <w:sz w:val="28"/>
          <w:szCs w:val="28"/>
        </w:rPr>
        <w:t xml:space="preserve"> сельсовета Фатежского района от </w:t>
      </w:r>
      <w:r w:rsidR="008838C5" w:rsidRPr="004823AE">
        <w:rPr>
          <w:rFonts w:ascii="Times New Roman" w:hAnsi="Times New Roman"/>
          <w:sz w:val="28"/>
          <w:szCs w:val="28"/>
        </w:rPr>
        <w:t xml:space="preserve">21.09.2015 </w:t>
      </w:r>
      <w:r w:rsidRPr="004823AE">
        <w:rPr>
          <w:rFonts w:ascii="Times New Roman" w:hAnsi="Times New Roman"/>
          <w:sz w:val="28"/>
          <w:szCs w:val="28"/>
        </w:rPr>
        <w:t>г. №</w:t>
      </w:r>
      <w:r w:rsidR="008838C5" w:rsidRPr="004823AE">
        <w:rPr>
          <w:rFonts w:ascii="Times New Roman" w:hAnsi="Times New Roman"/>
          <w:sz w:val="28"/>
          <w:szCs w:val="28"/>
        </w:rPr>
        <w:t xml:space="preserve"> 3</w:t>
      </w:r>
      <w:r w:rsidRPr="004823AE">
        <w:rPr>
          <w:rFonts w:ascii="Times New Roman" w:hAnsi="Times New Roman"/>
          <w:sz w:val="28"/>
          <w:szCs w:val="28"/>
        </w:rPr>
        <w:t>, согласно приложению к настоящему решению.</w:t>
      </w:r>
    </w:p>
    <w:p w:rsidR="001B5DFD" w:rsidRDefault="00810484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со дня его официального опубликования (обнародования).</w:t>
      </w:r>
    </w:p>
    <w:p w:rsidR="001B5DFD" w:rsidRDefault="001B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DFD" w:rsidRDefault="001B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DFD" w:rsidRDefault="00810484" w:rsidP="00267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466D55" w:rsidRDefault="00466D55" w:rsidP="00267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Верхнелюбажского сельсовета</w:t>
      </w:r>
    </w:p>
    <w:p w:rsidR="00466D55" w:rsidRDefault="00466D55" w:rsidP="00267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Фатежского района </w:t>
      </w:r>
      <w:r w:rsidR="0026797D">
        <w:rPr>
          <w:rFonts w:ascii="Times New Roman" w:hAnsi="Times New Roman"/>
          <w:sz w:val="28"/>
          <w:szCs w:val="28"/>
        </w:rPr>
        <w:t xml:space="preserve">                                                         Жердев Ю.И. </w:t>
      </w:r>
    </w:p>
    <w:p w:rsidR="001B5DFD" w:rsidRDefault="001B5DFD" w:rsidP="00267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DFD" w:rsidRDefault="001B5DFD" w:rsidP="00267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D55" w:rsidRDefault="00810484" w:rsidP="00267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466D55">
        <w:rPr>
          <w:rFonts w:ascii="Times New Roman" w:hAnsi="Times New Roman"/>
          <w:sz w:val="28"/>
          <w:szCs w:val="28"/>
        </w:rPr>
        <w:t xml:space="preserve"> Верхнелюбажского сельсовета</w:t>
      </w:r>
    </w:p>
    <w:p w:rsidR="00466D55" w:rsidRDefault="00466D55" w:rsidP="00267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Фатежского района </w:t>
      </w:r>
      <w:r w:rsidR="0026797D">
        <w:rPr>
          <w:rFonts w:ascii="Times New Roman" w:hAnsi="Times New Roman"/>
          <w:sz w:val="28"/>
          <w:szCs w:val="28"/>
        </w:rPr>
        <w:t xml:space="preserve">                                                           Чуйкова Е.М. </w:t>
      </w:r>
    </w:p>
    <w:p w:rsidR="001B5DFD" w:rsidRDefault="001B5DFD" w:rsidP="00466D5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End w:id="0"/>
      <w:bookmarkEnd w:id="1"/>
    </w:p>
    <w:p w:rsidR="001B5DFD" w:rsidRDefault="001B5DF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6D55" w:rsidRDefault="00466D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1B5DFD" w:rsidRDefault="008104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B5DFD" w:rsidRDefault="008104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1B5DFD" w:rsidRDefault="008104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</w:t>
      </w:r>
      <w:r w:rsidR="00466D55">
        <w:rPr>
          <w:rFonts w:ascii="Times New Roman" w:hAnsi="Times New Roman"/>
          <w:sz w:val="24"/>
          <w:szCs w:val="24"/>
        </w:rPr>
        <w:t xml:space="preserve">любажского </w:t>
      </w:r>
      <w:r>
        <w:rPr>
          <w:rFonts w:ascii="Times New Roman" w:hAnsi="Times New Roman"/>
          <w:sz w:val="24"/>
          <w:szCs w:val="24"/>
        </w:rPr>
        <w:t>сельсовета</w:t>
      </w:r>
    </w:p>
    <w:p w:rsidR="001B5DFD" w:rsidRDefault="008104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Фатежског</w:t>
      </w:r>
      <w:r w:rsidR="0026797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="00466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5DFD" w:rsidRDefault="008104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6797D">
        <w:rPr>
          <w:rFonts w:ascii="Times New Roman" w:hAnsi="Times New Roman"/>
          <w:sz w:val="24"/>
          <w:szCs w:val="24"/>
        </w:rPr>
        <w:t>31.07.2020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6797D">
        <w:rPr>
          <w:rFonts w:ascii="Times New Roman" w:hAnsi="Times New Roman"/>
          <w:sz w:val="24"/>
          <w:szCs w:val="24"/>
        </w:rPr>
        <w:t xml:space="preserve"> 238</w:t>
      </w:r>
    </w:p>
    <w:p w:rsidR="001B5DFD" w:rsidRDefault="001B5DF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B5DFD" w:rsidRDefault="008104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Изменения</w:t>
      </w:r>
    </w:p>
    <w:p w:rsidR="001B5DFD" w:rsidRDefault="008104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вносимые в Порядок </w:t>
      </w:r>
      <w:r>
        <w:rPr>
          <w:rFonts w:ascii="Times New Roman" w:hAnsi="Times New Roman"/>
          <w:b/>
          <w:bCs/>
          <w:sz w:val="28"/>
          <w:szCs w:val="28"/>
        </w:rPr>
        <w:t>проведения конкурса по отбору кандидатур на должность Главы Верхн</w:t>
      </w:r>
      <w:r w:rsidR="00466D55">
        <w:rPr>
          <w:rFonts w:ascii="Times New Roman" w:hAnsi="Times New Roman"/>
          <w:b/>
          <w:bCs/>
          <w:sz w:val="28"/>
          <w:szCs w:val="28"/>
        </w:rPr>
        <w:t xml:space="preserve">любажского  </w:t>
      </w:r>
      <w:r>
        <w:rPr>
          <w:rFonts w:ascii="Times New Roman" w:hAnsi="Times New Roman"/>
          <w:b/>
          <w:bCs/>
          <w:sz w:val="28"/>
          <w:szCs w:val="28"/>
        </w:rPr>
        <w:t>сельсовета Фатежского района</w:t>
      </w:r>
    </w:p>
    <w:p w:rsidR="001B5DFD" w:rsidRDefault="001B5DF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B5DFD" w:rsidRDefault="008104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Пункт 1.4. раздела 1 изложить в следующей редакции:</w:t>
      </w:r>
    </w:p>
    <w:p w:rsidR="001B5DFD" w:rsidRDefault="008104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«1.4.</w:t>
      </w:r>
      <w:r>
        <w:rPr>
          <w:rFonts w:ascii="Times New Roman" w:hAnsi="Times New Roman"/>
          <w:sz w:val="28"/>
          <w:szCs w:val="28"/>
          <w:lang w:eastAsia="en-US"/>
        </w:rPr>
        <w:t>Решение о проведении конкурса принимается Собранием депутатов Верхне</w:t>
      </w:r>
      <w:r w:rsidR="00466D55">
        <w:rPr>
          <w:rFonts w:ascii="Times New Roman" w:hAnsi="Times New Roman"/>
          <w:sz w:val="28"/>
          <w:szCs w:val="28"/>
          <w:lang w:eastAsia="en-US"/>
        </w:rPr>
        <w:t xml:space="preserve">любажского  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сельсовета Фатежского района </w:t>
      </w:r>
      <w:r w:rsidR="001302F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не позднее, чем за 20 (</w:t>
      </w:r>
      <w:r>
        <w:rPr>
          <w:lang w:eastAsia="en-US"/>
        </w:rPr>
        <w:t>двадцать)</w:t>
      </w:r>
      <w:r>
        <w:rPr>
          <w:lang w:eastAsia="ru-RU"/>
        </w:rPr>
        <w:t>календарных дней до истечения предусмотренного Уставом  муниципального образования «</w:t>
      </w:r>
      <w:r w:rsidR="001302F6">
        <w:rPr>
          <w:lang w:eastAsia="en-US"/>
        </w:rPr>
        <w:t>Верхнелюбажск</w:t>
      </w:r>
      <w:r>
        <w:rPr>
          <w:lang w:eastAsia="ru-RU"/>
        </w:rPr>
        <w:t xml:space="preserve">ий сельсовет»  Фатежского района  Курской области срока полномочий Главы </w:t>
      </w:r>
      <w:r w:rsidR="001302F6">
        <w:rPr>
          <w:lang w:eastAsia="en-US"/>
        </w:rPr>
        <w:t xml:space="preserve">Верхнелюбажского   </w:t>
      </w:r>
      <w:r>
        <w:rPr>
          <w:lang w:eastAsia="en-US"/>
        </w:rPr>
        <w:t>го</w:t>
      </w:r>
      <w:r>
        <w:rPr>
          <w:lang w:eastAsia="ru-RU"/>
        </w:rPr>
        <w:t xml:space="preserve"> сельсовета Фатежского района;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досрочного прекращения полномочий Главы </w:t>
      </w:r>
      <w:r w:rsidR="001302F6">
        <w:rPr>
          <w:rFonts w:ascii="Times New Roman" w:hAnsi="Times New Roman"/>
          <w:sz w:val="28"/>
          <w:szCs w:val="28"/>
          <w:lang w:eastAsia="en-US"/>
        </w:rPr>
        <w:t xml:space="preserve">Верхнелюбажского  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Фатежского района – не позднее чем через шесть месяцев со дня такого прекращения полномочий; при этом если до истечения срока полномочий Собрания депутатов </w:t>
      </w:r>
      <w:r w:rsidR="001302F6">
        <w:rPr>
          <w:rFonts w:ascii="Times New Roman" w:hAnsi="Times New Roman"/>
          <w:sz w:val="28"/>
          <w:szCs w:val="28"/>
          <w:lang w:eastAsia="en-US"/>
        </w:rPr>
        <w:t xml:space="preserve">Верхнелюбажского  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Фатежского района осталось менее шести месяцев, избрание Главы </w:t>
      </w:r>
      <w:r w:rsidR="001302F6">
        <w:rPr>
          <w:rFonts w:ascii="Times New Roman" w:hAnsi="Times New Roman"/>
          <w:sz w:val="28"/>
          <w:szCs w:val="28"/>
          <w:lang w:eastAsia="en-US"/>
        </w:rPr>
        <w:t xml:space="preserve">Верхнелюбажского  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Фатежского района осуществляется в течение трех месяцев со дня избрания Собрания депутатов </w:t>
      </w:r>
      <w:r w:rsidR="001302F6">
        <w:rPr>
          <w:rFonts w:ascii="Times New Roman" w:hAnsi="Times New Roman"/>
          <w:sz w:val="28"/>
          <w:szCs w:val="28"/>
          <w:lang w:eastAsia="en-US"/>
        </w:rPr>
        <w:t xml:space="preserve">Верхнелюбажского   </w:t>
      </w:r>
      <w:r>
        <w:rPr>
          <w:rFonts w:ascii="Times New Roman" w:hAnsi="Times New Roman"/>
          <w:sz w:val="28"/>
          <w:szCs w:val="28"/>
          <w:lang w:eastAsia="ru-RU"/>
        </w:rPr>
        <w:t>сельсовета Фатежского района в правомочном составе;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в случае признания ранее проведенного конкурса несостоявшимся - не позднее 10 календарных дней со дня такого признания;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 xml:space="preserve">в случае если полномочия Главы </w:t>
      </w:r>
      <w:r w:rsidR="001302F6">
        <w:rPr>
          <w:lang w:eastAsia="en-US"/>
        </w:rPr>
        <w:t xml:space="preserve">Верхнелюбажского   </w:t>
      </w:r>
      <w:r>
        <w:rPr>
          <w:lang w:eastAsia="ru-RU"/>
        </w:rPr>
        <w:t xml:space="preserve"> сельсовета Фатежского района прекращены досрочно на основании решения Собрания депутатов </w:t>
      </w:r>
      <w:r w:rsidR="001302F6">
        <w:rPr>
          <w:lang w:eastAsia="en-US"/>
        </w:rPr>
        <w:t xml:space="preserve">Верхнелюбажского   </w:t>
      </w:r>
      <w:r>
        <w:rPr>
          <w:lang w:eastAsia="ru-RU"/>
        </w:rPr>
        <w:t>сельсовета Фатежского района об удалении его в отставку, и он обжалует в судебном порядке указанное решение – не ранее дня вступления решения суда в законную силу;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 xml:space="preserve">в случае если кандидат, избранный Главой </w:t>
      </w:r>
      <w:r w:rsidR="001302F6">
        <w:rPr>
          <w:lang w:eastAsia="en-US"/>
        </w:rPr>
        <w:t xml:space="preserve">Верхнелюбажского   </w:t>
      </w:r>
      <w:r>
        <w:rPr>
          <w:lang w:eastAsia="ru-RU"/>
        </w:rPr>
        <w:t xml:space="preserve">сельсовета Фатежского района, не представил в Собрание депутатов  </w:t>
      </w:r>
      <w:r w:rsidR="001302F6">
        <w:rPr>
          <w:lang w:eastAsia="en-US"/>
        </w:rPr>
        <w:t xml:space="preserve">Верхнелюбажского   </w:t>
      </w:r>
      <w:r>
        <w:rPr>
          <w:lang w:eastAsia="ru-RU"/>
        </w:rPr>
        <w:t xml:space="preserve">сельсовета копию документа об освобождении его от обязанностей, несовместимых со статусом Главы </w:t>
      </w:r>
      <w:r w:rsidR="001302F6">
        <w:rPr>
          <w:lang w:eastAsia="en-US"/>
        </w:rPr>
        <w:t xml:space="preserve">Верхнелюбажского   </w:t>
      </w:r>
      <w:r>
        <w:rPr>
          <w:lang w:eastAsia="ru-RU"/>
        </w:rPr>
        <w:t xml:space="preserve">сельсовета Фатежского района (копию документа, удостоверяющего подачу заявления об освобождении от указанных обязанностей) - не позднее 10 календарных дней со дня принятия решения Собранием  депутатов </w:t>
      </w:r>
      <w:r w:rsidR="001302F6">
        <w:rPr>
          <w:lang w:eastAsia="en-US"/>
        </w:rPr>
        <w:t xml:space="preserve">Верхнелюбажского   </w:t>
      </w:r>
      <w:r>
        <w:rPr>
          <w:lang w:eastAsia="ru-RU"/>
        </w:rPr>
        <w:t xml:space="preserve">сельсовета Фатежского района об отмене решения об избрании на должность Главы </w:t>
      </w:r>
      <w:r w:rsidR="001302F6">
        <w:rPr>
          <w:lang w:eastAsia="en-US"/>
        </w:rPr>
        <w:t xml:space="preserve">Верхнелюбажского   </w:t>
      </w:r>
      <w:r>
        <w:rPr>
          <w:lang w:eastAsia="ru-RU"/>
        </w:rPr>
        <w:t>сельсовета  Фатежского района.».</w:t>
      </w:r>
    </w:p>
    <w:p w:rsidR="001B5DFD" w:rsidRDefault="001B5DFD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</w:p>
    <w:p w:rsidR="0026797D" w:rsidRDefault="0026797D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b/>
          <w:bCs/>
          <w:lang w:eastAsia="ru-RU"/>
        </w:rPr>
        <w:lastRenderedPageBreak/>
        <w:t>2.</w:t>
      </w:r>
      <w:r>
        <w:rPr>
          <w:lang w:eastAsia="ru-RU"/>
        </w:rPr>
        <w:t xml:space="preserve"> Пункт 2.5. раздела 2 изложить в следующей редакции: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en-US"/>
        </w:rPr>
      </w:pPr>
      <w:r>
        <w:rPr>
          <w:lang w:eastAsia="ru-RU"/>
        </w:rPr>
        <w:t xml:space="preserve">«2.5. </w:t>
      </w:r>
      <w:r>
        <w:rPr>
          <w:lang w:eastAsia="en-US"/>
        </w:rPr>
        <w:t>Конкурсная комиссия: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обеспечивает реализацию мероприятий, связанных с подготовкой и проведением конкурса;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проводит проверку соответствия гражданина требованиям конкурса и отсутствия ограничений, связанных с участием в конкурсе, в том числе проверку наличия всех установленных настоящим Порядком представляемых документов, их полноту и достоверность;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-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осуществляет иные полномочия в соответствии с настоящим Порядком.».</w:t>
      </w:r>
    </w:p>
    <w:p w:rsidR="001B5DFD" w:rsidRDefault="001B5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  <w:lang w:eastAsia="en-US"/>
        </w:rPr>
        <w:t>Пункт 3.1. раздела 3 изложить в следующей редакции: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3.1.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 </w:t>
      </w:r>
      <w:hyperlink w:anchor="consultantplus://offline/ref=896A59B804C6E8BE48290C0D7E22BCD8C058662B57F3D02AE44902B48FZBW1O" w:history="1">
        <w:r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> 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самоуправления.».</w:t>
      </w:r>
    </w:p>
    <w:p w:rsidR="001B5DFD" w:rsidRDefault="001B5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4.</w:t>
      </w:r>
      <w:r>
        <w:rPr>
          <w:rFonts w:ascii="Times New Roman" w:hAnsi="Times New Roman"/>
          <w:sz w:val="28"/>
          <w:szCs w:val="28"/>
          <w:lang w:eastAsia="en-US"/>
        </w:rPr>
        <w:t xml:space="preserve"> Подпункт 10 пункта 3.3. раздела 3 изложить в следующей редакции: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           от 25 декабря 2008 года № 273-ФЗ «О противодействии коррупции».</w:t>
      </w:r>
    </w:p>
    <w:p w:rsidR="001B5DFD" w:rsidRDefault="001B5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пункт 3.3. раздела 3 новым подпунктом 11 следующего содержания: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B5DFD" w:rsidRDefault="001B5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>Подпункты 11, 12, 13 пункта 3.3. раздела 3 считать соответственно подпунктами 12, 13, 14.</w:t>
      </w:r>
    </w:p>
    <w:p w:rsidR="001B5DFD" w:rsidRDefault="001B5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 3.3.  раздела 3 дополнить подпунктом 1</w:t>
      </w:r>
      <w:r w:rsidR="008838C5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</w:t>
      </w:r>
      <w:r w:rsidR="008838C5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 документы, подтверждающие принадлежность к политической партии, иному общественному объединению при их наличии.».</w:t>
      </w:r>
    </w:p>
    <w:p w:rsidR="001B5DFD" w:rsidRDefault="001B5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 3.6. раздела 3 изложить в следующей редакции: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3.6. 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1B5DFD" w:rsidRDefault="008104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3.6.1. </w:t>
      </w:r>
      <w:r>
        <w:rPr>
          <w:rFonts w:ascii="Times New Roman" w:hAnsi="Times New Roman"/>
          <w:sz w:val="28"/>
          <w:szCs w:val="28"/>
          <w:lang w:eastAsia="en-US"/>
        </w:rPr>
        <w:t>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1B5DFD" w:rsidRDefault="008104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Подлинники документов возвращаются гражданину в день предъявления, а их копии формируются в дело.</w:t>
      </w:r>
    </w:p>
    <w:p w:rsidR="001B5DFD" w:rsidRDefault="008104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 (приложение № 4 к настоящему Порядку). 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Конкурсная комиссия проверяет достоверность представленных кандидатом сведений в порядке, установленном действующим законодательством.».</w:t>
      </w:r>
    </w:p>
    <w:p w:rsidR="001B5DFD" w:rsidRDefault="001B5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9. </w:t>
      </w:r>
      <w:r>
        <w:rPr>
          <w:rFonts w:ascii="Times New Roman" w:hAnsi="Times New Roman"/>
          <w:sz w:val="28"/>
          <w:szCs w:val="28"/>
          <w:lang w:eastAsia="en-US"/>
        </w:rPr>
        <w:t>Раздел 4 Порядок проведения конкурса изложить в следующей редакции: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b/>
          <w:sz w:val="28"/>
          <w:szCs w:val="28"/>
          <w:lang w:eastAsia="en-US"/>
        </w:rPr>
        <w:t>4. Порядок проведения конкурса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4.1</w:t>
      </w:r>
      <w:r>
        <w:rPr>
          <w:rFonts w:ascii="Times New Roman" w:hAnsi="Times New Roman"/>
          <w:sz w:val="28"/>
          <w:szCs w:val="28"/>
          <w:lang w:eastAsia="en-US"/>
        </w:rPr>
        <w:t>.Условия конкурса, сведения о дате, времени, месте его проведения публикуются в газете «Фатежские Будни» и размещаются на официальном сайте муниципального образования «</w:t>
      </w:r>
      <w:r w:rsidR="001302F6">
        <w:rPr>
          <w:rFonts w:ascii="Times New Roman" w:hAnsi="Times New Roman"/>
          <w:sz w:val="28"/>
          <w:szCs w:val="28"/>
          <w:lang w:eastAsia="en-US"/>
        </w:rPr>
        <w:t>Верхнелюбажск</w:t>
      </w:r>
      <w:r>
        <w:rPr>
          <w:rFonts w:ascii="Times New Roman" w:hAnsi="Times New Roman"/>
          <w:sz w:val="28"/>
          <w:szCs w:val="28"/>
          <w:lang w:eastAsia="en-US"/>
        </w:rPr>
        <w:t>ий сельсовет» Фатежского района Курской области в информационно-телекоммуникационной сети Интернет не позднее,  чем за 20 дней до дня проведения конкурса.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Конкурс проводится в течение 5 (пяти) дней со дня окончания приема заявлений об участии в конкурсе и соответствующих документов.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4.2.</w:t>
      </w:r>
      <w:r>
        <w:rPr>
          <w:rFonts w:ascii="Times New Roman" w:hAnsi="Times New Roman"/>
          <w:sz w:val="28"/>
          <w:szCs w:val="28"/>
          <w:lang w:eastAsia="en-US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</w:t>
      </w:r>
      <w:r>
        <w:rPr>
          <w:rFonts w:ascii="Times New Roman" w:hAnsi="Times New Roman"/>
          <w:sz w:val="28"/>
          <w:szCs w:val="28"/>
          <w:lang w:eastAsia="ru-RU"/>
        </w:rPr>
        <w:t xml:space="preserve"> и исключается конкурсной комиссией из числа участников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Конкурс проводится при условии допуска конкурсной комиссией к участию не менее двух участников конкурса.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Проведение конкурса включает в себя: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1) 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2) доклад участника конкурса (до 15 минут) с кратким изложением Программы;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3) собеседование членов конкурсной комиссии с участником конкурса после его выступления, в ходе которого</w:t>
      </w:r>
      <w:r>
        <w:rPr>
          <w:lang w:eastAsia="en-US"/>
        </w:rPr>
        <w:t xml:space="preserve">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 образования «</w:t>
      </w:r>
      <w:r w:rsidR="001302F6">
        <w:rPr>
          <w:lang w:eastAsia="en-US"/>
        </w:rPr>
        <w:t>Верхнелюбажск</w:t>
      </w:r>
      <w:r>
        <w:rPr>
          <w:lang w:eastAsia="en-US"/>
        </w:rPr>
        <w:t>ий сельсовет» Фатежского района 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</w:t>
      </w:r>
      <w:r>
        <w:rPr>
          <w:lang w:eastAsia="ru-RU"/>
        </w:rPr>
        <w:t>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 xml:space="preserve">4) обсуждение итогов конкурса и принятие решения о представлении (отказе в представлении) кандидатуры участника конкурса Собранию депутатов </w:t>
      </w:r>
      <w:r w:rsidR="001302F6">
        <w:rPr>
          <w:lang w:eastAsia="en-US"/>
        </w:rPr>
        <w:t xml:space="preserve">Верхнелюбажского   </w:t>
      </w:r>
      <w:r w:rsidR="001302F6">
        <w:rPr>
          <w:lang w:eastAsia="ru-RU"/>
        </w:rPr>
        <w:t xml:space="preserve"> </w:t>
      </w:r>
      <w:r>
        <w:rPr>
          <w:lang w:eastAsia="ru-RU"/>
        </w:rPr>
        <w:t xml:space="preserve"> сельсовета </w:t>
      </w:r>
      <w:r w:rsidR="008D6200">
        <w:rPr>
          <w:lang w:eastAsia="ru-RU"/>
        </w:rPr>
        <w:t xml:space="preserve">Фатежского </w:t>
      </w:r>
      <w:r>
        <w:rPr>
          <w:lang w:eastAsia="ru-RU"/>
        </w:rPr>
        <w:t xml:space="preserve">района </w:t>
      </w:r>
      <w:r w:rsidR="008D6200">
        <w:rPr>
          <w:lang w:eastAsia="ru-RU"/>
        </w:rPr>
        <w:t xml:space="preserve"> </w:t>
      </w:r>
      <w:r>
        <w:rPr>
          <w:lang w:eastAsia="ru-RU"/>
        </w:rPr>
        <w:t xml:space="preserve"> для избрания на должность Главы</w:t>
      </w:r>
      <w:r w:rsidR="001302F6" w:rsidRPr="001302F6">
        <w:rPr>
          <w:lang w:eastAsia="en-US"/>
        </w:rPr>
        <w:t xml:space="preserve"> </w:t>
      </w:r>
      <w:r w:rsidR="001302F6">
        <w:rPr>
          <w:lang w:eastAsia="en-US"/>
        </w:rPr>
        <w:t xml:space="preserve">Верхнелюбажского   </w:t>
      </w:r>
      <w:r>
        <w:rPr>
          <w:lang w:eastAsia="ru-RU"/>
        </w:rPr>
        <w:t>сельсовета Фатежского района.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 окончании собеседования, каждый из членов конкурсной комиссии оценивает кандидатов путем балльной оценки (от 0 до 10 баллов), проставляемой в отношении каждого из кандидатов в бюллетене (приложение № 5 к настоящему Порядку),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собственным правосознанием, исходя из личных знаний и опыта. Данная процедура проходит в отсутствии кандидатов.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4.4.Суммарный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4.5.Протокол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lang w:eastAsia="ru-RU"/>
        </w:rPr>
      </w:pPr>
      <w:r>
        <w:rPr>
          <w:lang w:eastAsia="ru-RU"/>
        </w:rPr>
        <w:t xml:space="preserve">В случае несогласия члена конкурсной комиссии с принятым </w:t>
      </w:r>
      <w:r>
        <w:rPr>
          <w:lang w:eastAsia="ru-RU"/>
        </w:rPr>
        <w:lastRenderedPageBreak/>
        <w:t xml:space="preserve">конкурсной комиссией по результатам голосования решением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депутатов Собрания  депутатов </w:t>
      </w:r>
      <w:r w:rsidR="008D6200">
        <w:rPr>
          <w:lang w:eastAsia="en-US"/>
        </w:rPr>
        <w:t xml:space="preserve">Верхнелюбажского   </w:t>
      </w:r>
      <w:r>
        <w:rPr>
          <w:lang w:eastAsia="ru-RU"/>
        </w:rPr>
        <w:t xml:space="preserve">сельсовета Фатежского района </w:t>
      </w:r>
      <w:r w:rsidR="008D6200">
        <w:rPr>
          <w:lang w:eastAsia="ru-RU"/>
        </w:rPr>
        <w:t xml:space="preserve"> </w:t>
      </w:r>
      <w:r>
        <w:rPr>
          <w:lang w:eastAsia="ru-RU"/>
        </w:rPr>
        <w:t>.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В итоговом протоколе заседания конкурсной комиссии указывается: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- дата и номер протокола;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- 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- число граждан, подавших документы на участие в конкурсе, и их персональные данные;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- число граждан, отказавшихся от участия в конкурсе, и их персональные данные;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- число граждан, в отношении которых конкурсной комиссией принято решение об отказе в допуске к конкурсу, и их персональные данные;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- число граждан, не явившихся на заседание конкурсной комиссии для участия в конкурсе, и их персональные данные;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- ход проведения конкурса;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- содержание обсуждений кандидатур членами конкурсной комиссии;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lang w:eastAsia="ru-RU"/>
        </w:rPr>
      </w:pPr>
      <w:r>
        <w:rPr>
          <w:lang w:eastAsia="ru-RU"/>
        </w:rPr>
        <w:t xml:space="preserve">- рекомендации конкурсной комиссии Собранию депутатов </w:t>
      </w:r>
      <w:r w:rsidR="008D6200">
        <w:rPr>
          <w:lang w:eastAsia="en-US"/>
        </w:rPr>
        <w:t xml:space="preserve">Верхнелюбажского   </w:t>
      </w:r>
      <w:r>
        <w:rPr>
          <w:lang w:eastAsia="ru-RU"/>
        </w:rPr>
        <w:t xml:space="preserve">сельсовета Фатежского района </w:t>
      </w:r>
      <w:r w:rsidR="008D6200">
        <w:rPr>
          <w:lang w:eastAsia="ru-RU"/>
        </w:rPr>
        <w:t xml:space="preserve"> </w:t>
      </w:r>
      <w:r>
        <w:rPr>
          <w:lang w:eastAsia="ru-RU"/>
        </w:rPr>
        <w:t>.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lang w:eastAsia="ru-RU"/>
        </w:rPr>
      </w:pPr>
      <w:r>
        <w:rPr>
          <w:lang w:eastAsia="ru-RU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lang w:eastAsia="en-US"/>
        </w:rPr>
      </w:pPr>
      <w:r>
        <w:rPr>
          <w:lang w:eastAsia="en-US"/>
        </w:rPr>
        <w:t>4.6.</w:t>
      </w:r>
      <w:r>
        <w:rPr>
          <w:lang w:eastAsia="ru-RU"/>
        </w:rPr>
        <w:t>По результатам проведения конкурса</w:t>
      </w:r>
      <w:r>
        <w:rPr>
          <w:lang w:eastAsia="en-US"/>
        </w:rPr>
        <w:t>, конкурсной комиссией открытым голосованием принимается решение об отборе двух кандидатур</w:t>
      </w:r>
      <w:r w:rsidR="008D6200">
        <w:rPr>
          <w:lang w:eastAsia="en-US"/>
        </w:rPr>
        <w:t xml:space="preserve"> </w:t>
      </w:r>
      <w:r>
        <w:rPr>
          <w:lang w:eastAsia="en-US"/>
        </w:rPr>
        <w:t xml:space="preserve">на должность Главы </w:t>
      </w:r>
      <w:r w:rsidR="008D6200">
        <w:rPr>
          <w:lang w:eastAsia="en-US"/>
        </w:rPr>
        <w:t xml:space="preserve">Верхнелюбажского   </w:t>
      </w:r>
      <w:r>
        <w:rPr>
          <w:lang w:eastAsia="en-US"/>
        </w:rPr>
        <w:t>сельсовета Фатежского района, набравших наибольшее число баллов.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lang w:eastAsia="ru-RU"/>
        </w:rPr>
      </w:pPr>
      <w:r>
        <w:rPr>
          <w:lang w:eastAsia="en-US"/>
        </w:rPr>
        <w:t xml:space="preserve">Решение конкурсной комиссии об отборе кандидатур на должность Главы </w:t>
      </w:r>
      <w:r w:rsidR="00321DE4">
        <w:rPr>
          <w:lang w:eastAsia="en-US"/>
        </w:rPr>
        <w:t xml:space="preserve">Верхнелюбажского   </w:t>
      </w:r>
      <w:r>
        <w:rPr>
          <w:lang w:eastAsia="en-US"/>
        </w:rPr>
        <w:t xml:space="preserve">сельсовета Фатежского района подписывается председателем, секретарем и всеми членами конкурсной комиссии, участвовавшими в голосовании, и в двухдневный срок со дня его принятия направляется Председателю Собрания депутатов </w:t>
      </w:r>
      <w:r w:rsidR="00321DE4">
        <w:rPr>
          <w:lang w:eastAsia="en-US"/>
        </w:rPr>
        <w:t xml:space="preserve">Верхнелюбажского   </w:t>
      </w:r>
      <w:r>
        <w:rPr>
          <w:lang w:eastAsia="en-US"/>
        </w:rPr>
        <w:t xml:space="preserve">сельсовета Фатежского района </w:t>
      </w:r>
      <w:r w:rsidR="00321DE4">
        <w:rPr>
          <w:lang w:eastAsia="en-US"/>
        </w:rPr>
        <w:t xml:space="preserve"> </w:t>
      </w:r>
      <w:r>
        <w:rPr>
          <w:lang w:eastAsia="en-US"/>
        </w:rPr>
        <w:t xml:space="preserve">. </w:t>
      </w:r>
      <w:r>
        <w:rPr>
          <w:lang w:eastAsia="ru-RU"/>
        </w:rPr>
        <w:t xml:space="preserve">Вместе с решением представляются справки на кандидатов, прошедших конкурсный отбор, содержащие краткую характеристику кандидатов, и подготовленные ими Программы. 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4.7.Каждому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</w:t>
      </w:r>
      <w:r w:rsidR="00321DE4">
        <w:rPr>
          <w:rFonts w:ascii="Times New Roman" w:hAnsi="Times New Roman"/>
          <w:sz w:val="28"/>
          <w:szCs w:val="28"/>
          <w:lang w:eastAsia="en-US"/>
        </w:rPr>
        <w:t xml:space="preserve">Верхнелюбажского  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сельсовета Фатежского района </w:t>
      </w:r>
      <w:r w:rsidR="00321DE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извещает избранных конкурсной комиссией кандидатов не позднее, чем за 2 (два) календарных дня до даты, на которую назначено заседание Собрания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депутатов </w:t>
      </w:r>
      <w:r w:rsidR="00321DE4">
        <w:rPr>
          <w:rFonts w:ascii="Times New Roman" w:hAnsi="Times New Roman"/>
          <w:sz w:val="28"/>
          <w:szCs w:val="28"/>
          <w:lang w:eastAsia="en-US"/>
        </w:rPr>
        <w:t xml:space="preserve">Верхнелюбажского   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сельсовета Фатежского района </w:t>
      </w:r>
      <w:r w:rsidR="00321DE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 дате, времени и месте заседания.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4.8. </w:t>
      </w:r>
      <w:r>
        <w:rPr>
          <w:rFonts w:ascii="Times New Roman" w:hAnsi="Times New Roman"/>
          <w:sz w:val="28"/>
          <w:szCs w:val="28"/>
          <w:lang w:eastAsia="ru-RU"/>
        </w:rPr>
        <w:t>Конкурсная комиссия принимает решение о признании конкурса несостоявшимся: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 xml:space="preserve">- в случае, если в указанный в </w:t>
      </w:r>
      <w:hyperlink w:anchor="P63" w:history="1">
        <w:r>
          <w:rPr>
            <w:lang w:eastAsia="ru-RU"/>
          </w:rPr>
          <w:t>подпункте 2 пункта 1.</w:t>
        </w:r>
      </w:hyperlink>
      <w:r>
        <w:rPr>
          <w:lang w:eastAsia="ru-RU"/>
        </w:rPr>
        <w:t>5. настоящего Порядка срок в комиссию представлены документы на участие в конкурсе только одним кандидатом или ни одним из таковых;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- в случае, если по результатам рассмотрения и проверки конкурсной комиссией представленных кандидатами документов указанных в пункте 3.3 настоящего Порядка признаны не допущенными к участию в конкурсе менее двух кандидатов;</w:t>
      </w:r>
    </w:p>
    <w:p w:rsidR="001B5DFD" w:rsidRDefault="00810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случае неявки всех кандидатов на конкурс или явки только одного кандидата;</w:t>
      </w:r>
    </w:p>
    <w:p w:rsidR="001B5DFD" w:rsidRDefault="00810484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lang w:eastAsia="ru-RU"/>
        </w:rPr>
      </w:pPr>
      <w:r>
        <w:rPr>
          <w:lang w:eastAsia="ru-RU"/>
        </w:rPr>
        <w:t>При признании конкурса несостоявшимся, к</w:t>
      </w:r>
      <w:r>
        <w:rPr>
          <w:lang w:eastAsia="en-US"/>
        </w:rPr>
        <w:t xml:space="preserve">онкурсная комиссия письменно информирует об этом Председателя Собрания  депутатов  </w:t>
      </w:r>
      <w:r w:rsidR="00321DE4">
        <w:rPr>
          <w:lang w:eastAsia="en-US"/>
        </w:rPr>
        <w:t xml:space="preserve">Верхнелюбажского   </w:t>
      </w:r>
      <w:r>
        <w:rPr>
          <w:lang w:eastAsia="en-US"/>
        </w:rPr>
        <w:t xml:space="preserve">сельсовета Фатежского района </w:t>
      </w:r>
      <w:r w:rsidR="00321DE4">
        <w:rPr>
          <w:lang w:eastAsia="en-US"/>
        </w:rPr>
        <w:t xml:space="preserve"> </w:t>
      </w:r>
      <w:r>
        <w:rPr>
          <w:lang w:eastAsia="en-US"/>
        </w:rPr>
        <w:t xml:space="preserve"> в двухдневный срок. В этом случае Собрание депутатов </w:t>
      </w:r>
      <w:r w:rsidR="00321DE4">
        <w:rPr>
          <w:lang w:eastAsia="en-US"/>
        </w:rPr>
        <w:t xml:space="preserve">Верхнелюбажского   </w:t>
      </w:r>
      <w:r>
        <w:rPr>
          <w:lang w:eastAsia="en-US"/>
        </w:rPr>
        <w:t xml:space="preserve">сельсовета Фатежского района </w:t>
      </w:r>
      <w:r w:rsidR="009A3C48">
        <w:rPr>
          <w:lang w:eastAsia="en-US"/>
        </w:rPr>
        <w:t xml:space="preserve"> </w:t>
      </w:r>
      <w:r>
        <w:rPr>
          <w:lang w:eastAsia="en-US"/>
        </w:rPr>
        <w:t xml:space="preserve"> принимает решение о проведении нового конкурса в сроки, установленные пунктом 1.4. настоящего Порядка.</w:t>
      </w:r>
    </w:p>
    <w:p w:rsidR="001B5DFD" w:rsidRDefault="00810484">
      <w:pPr>
        <w:pStyle w:val="a5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При проведении повторного конкурса допускается выдвижение кандидатов, которые выдвигались ранее.».</w:t>
      </w:r>
    </w:p>
    <w:p w:rsidR="001B5DFD" w:rsidRDefault="001B5DFD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eastAsia="ru-RU"/>
        </w:rPr>
      </w:pPr>
    </w:p>
    <w:sectPr w:rsidR="001B5DFD" w:rsidSect="001B5DFD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80" w:right="1247" w:bottom="1020" w:left="1531" w:header="709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BBA" w:rsidRDefault="00F91BBA" w:rsidP="001B5DFD">
      <w:pPr>
        <w:spacing w:after="0" w:line="240" w:lineRule="auto"/>
      </w:pPr>
      <w:r>
        <w:separator/>
      </w:r>
    </w:p>
  </w:endnote>
  <w:endnote w:type="continuationSeparator" w:id="1">
    <w:p w:rsidR="00F91BBA" w:rsidRDefault="00F91BBA" w:rsidP="001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FD" w:rsidRDefault="001B5DF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FD" w:rsidRDefault="001B5D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BBA" w:rsidRDefault="00F91BBA" w:rsidP="001B5DFD">
      <w:pPr>
        <w:spacing w:after="0" w:line="240" w:lineRule="auto"/>
      </w:pPr>
      <w:r>
        <w:separator/>
      </w:r>
    </w:p>
  </w:footnote>
  <w:footnote w:type="continuationSeparator" w:id="1">
    <w:p w:rsidR="00F91BBA" w:rsidRDefault="00F91BBA" w:rsidP="001B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FD" w:rsidRDefault="004A110B">
    <w:pPr>
      <w:pStyle w:val="Header"/>
    </w:pPr>
    <w:r>
      <w:rPr>
        <w:noProof/>
      </w:rPr>
      <w:pict>
        <v:shapetype id="_x0000_m2050" coordsize="21600,21600" o:spt="202" path="m,l,21600r21600,l21600,xe">
          <v:stroke joinstyle="round"/>
          <v:path gradientshapeok="t" o:connecttype="rect"/>
        </v:shapetype>
      </w:pict>
    </w:r>
    <w:r>
      <w:rPr>
        <w:noProof/>
      </w:rPr>
      <w:pict>
        <v:shape id="Текстовое поле 2" o:spid="_x0000_s2049" type="#_x0000_m2050" style="position:absolute;margin-left:0;margin-top:.05pt;width:9pt;height:25.45pt;z-index:251658240;mso-wrap-style:none;mso-wrap-distance-left:0;mso-wrap-distance-top:0;mso-wrap-distance-right:0;mso-wrap-distance-bottom:0;mso-position-horizontal:center;mso-position-horizontal-relative:margin" filled="f" stroked="f" o:insetmode="custom">
          <v:textbox style="mso-fit-shape-to-text:t" inset="0,0,0,0">
            <w:txbxContent>
              <w:p w:rsidR="001B5DFD" w:rsidRDefault="004A110B">
                <w:pPr>
                  <w:pStyle w:val="Head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810484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9F701E">
                  <w:rPr>
                    <w:rStyle w:val="PageNumber"/>
                    <w:noProof/>
                  </w:rPr>
                  <w:t>7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FD" w:rsidRDefault="001B5D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ABB"/>
    <w:multiLevelType w:val="hybridMultilevel"/>
    <w:tmpl w:val="28A24A56"/>
    <w:name w:val="Нумерованный список 4"/>
    <w:lvl w:ilvl="0" w:tplc="373661C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91E0CBBA">
      <w:start w:val="1"/>
      <w:numFmt w:val="lowerLetter"/>
      <w:lvlText w:val="%2."/>
      <w:lvlJc w:val="left"/>
      <w:pPr>
        <w:ind w:left="720" w:firstLine="0"/>
      </w:pPr>
      <w:rPr>
        <w:rFonts w:cs="Times New Roman"/>
      </w:rPr>
    </w:lvl>
    <w:lvl w:ilvl="2" w:tplc="22D6F372">
      <w:start w:val="1"/>
      <w:numFmt w:val="lowerRoman"/>
      <w:lvlText w:val="%3."/>
      <w:lvlJc w:val="left"/>
      <w:pPr>
        <w:ind w:left="1620" w:firstLine="0"/>
      </w:pPr>
      <w:rPr>
        <w:rFonts w:cs="Times New Roman"/>
      </w:rPr>
    </w:lvl>
    <w:lvl w:ilvl="3" w:tplc="014AF4C4">
      <w:start w:val="1"/>
      <w:numFmt w:val="decimal"/>
      <w:lvlText w:val="%4."/>
      <w:lvlJc w:val="left"/>
      <w:pPr>
        <w:ind w:left="2160" w:firstLine="0"/>
      </w:pPr>
      <w:rPr>
        <w:rFonts w:cs="Times New Roman"/>
      </w:rPr>
    </w:lvl>
    <w:lvl w:ilvl="4" w:tplc="8956319A">
      <w:start w:val="1"/>
      <w:numFmt w:val="lowerLetter"/>
      <w:lvlText w:val="%5."/>
      <w:lvlJc w:val="left"/>
      <w:pPr>
        <w:ind w:left="2880" w:firstLine="0"/>
      </w:pPr>
      <w:rPr>
        <w:rFonts w:cs="Times New Roman"/>
      </w:rPr>
    </w:lvl>
    <w:lvl w:ilvl="5" w:tplc="557C0E0C">
      <w:start w:val="1"/>
      <w:numFmt w:val="lowerRoman"/>
      <w:lvlText w:val="%6."/>
      <w:lvlJc w:val="left"/>
      <w:pPr>
        <w:ind w:left="3780" w:firstLine="0"/>
      </w:pPr>
      <w:rPr>
        <w:rFonts w:cs="Times New Roman"/>
      </w:rPr>
    </w:lvl>
    <w:lvl w:ilvl="6" w:tplc="5C0C8CC6">
      <w:start w:val="1"/>
      <w:numFmt w:val="decimal"/>
      <w:lvlText w:val="%7."/>
      <w:lvlJc w:val="left"/>
      <w:pPr>
        <w:ind w:left="4320" w:firstLine="0"/>
      </w:pPr>
      <w:rPr>
        <w:rFonts w:cs="Times New Roman"/>
      </w:rPr>
    </w:lvl>
    <w:lvl w:ilvl="7" w:tplc="F54CE804">
      <w:start w:val="1"/>
      <w:numFmt w:val="lowerLetter"/>
      <w:lvlText w:val="%8."/>
      <w:lvlJc w:val="left"/>
      <w:pPr>
        <w:ind w:left="5040" w:firstLine="0"/>
      </w:pPr>
      <w:rPr>
        <w:rFonts w:cs="Times New Roman"/>
      </w:rPr>
    </w:lvl>
    <w:lvl w:ilvl="8" w:tplc="7BE4539E">
      <w:start w:val="1"/>
      <w:numFmt w:val="lowerRoman"/>
      <w:lvlText w:val="%9."/>
      <w:lvlJc w:val="left"/>
      <w:pPr>
        <w:ind w:left="5940" w:firstLine="0"/>
      </w:pPr>
      <w:rPr>
        <w:rFonts w:cs="Times New Roman"/>
      </w:rPr>
    </w:lvl>
  </w:abstractNum>
  <w:abstractNum w:abstractNumId="1">
    <w:nsid w:val="0D942B83"/>
    <w:multiLevelType w:val="hybridMultilevel"/>
    <w:tmpl w:val="0598175E"/>
    <w:lvl w:ilvl="0" w:tplc="AE5810D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138D61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40A13A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A1E664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6B4B37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FD681F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14EA7F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E729E3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C08AF2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3FE02EC"/>
    <w:multiLevelType w:val="hybridMultilevel"/>
    <w:tmpl w:val="760AEEBE"/>
    <w:name w:val="Нумерованный список 2"/>
    <w:lvl w:ilvl="0" w:tplc="A50AE676">
      <w:start w:val="4"/>
      <w:numFmt w:val="decimal"/>
      <w:lvlText w:val="%1."/>
      <w:lvlJc w:val="left"/>
      <w:pPr>
        <w:ind w:left="-108" w:firstLine="0"/>
      </w:pPr>
    </w:lvl>
    <w:lvl w:ilvl="1" w:tplc="D938D874">
      <w:start w:val="1"/>
      <w:numFmt w:val="decimal"/>
      <w:lvlText w:val="%2."/>
      <w:lvlJc w:val="left"/>
      <w:pPr>
        <w:ind w:left="1080" w:firstLine="0"/>
      </w:pPr>
    </w:lvl>
    <w:lvl w:ilvl="2" w:tplc="60C037D4">
      <w:start w:val="1"/>
      <w:numFmt w:val="decimal"/>
      <w:lvlText w:val="%3."/>
      <w:lvlJc w:val="left"/>
      <w:pPr>
        <w:ind w:left="1800" w:firstLine="0"/>
      </w:pPr>
    </w:lvl>
    <w:lvl w:ilvl="3" w:tplc="4F48FD38">
      <w:start w:val="1"/>
      <w:numFmt w:val="decimal"/>
      <w:lvlText w:val="%4."/>
      <w:lvlJc w:val="left"/>
      <w:pPr>
        <w:ind w:left="2520" w:firstLine="0"/>
      </w:pPr>
    </w:lvl>
    <w:lvl w:ilvl="4" w:tplc="E65C0B56">
      <w:start w:val="1"/>
      <w:numFmt w:val="decimal"/>
      <w:lvlText w:val="%5."/>
      <w:lvlJc w:val="left"/>
      <w:pPr>
        <w:ind w:left="3240" w:firstLine="0"/>
      </w:pPr>
    </w:lvl>
    <w:lvl w:ilvl="5" w:tplc="5816B3AC">
      <w:start w:val="1"/>
      <w:numFmt w:val="decimal"/>
      <w:lvlText w:val="%6."/>
      <w:lvlJc w:val="left"/>
      <w:pPr>
        <w:ind w:left="3960" w:firstLine="0"/>
      </w:pPr>
    </w:lvl>
    <w:lvl w:ilvl="6" w:tplc="70A848BC">
      <w:start w:val="1"/>
      <w:numFmt w:val="decimal"/>
      <w:lvlText w:val="%7."/>
      <w:lvlJc w:val="left"/>
      <w:pPr>
        <w:ind w:left="4680" w:firstLine="0"/>
      </w:pPr>
    </w:lvl>
    <w:lvl w:ilvl="7" w:tplc="D9E600E6">
      <w:start w:val="1"/>
      <w:numFmt w:val="decimal"/>
      <w:lvlText w:val="%8."/>
      <w:lvlJc w:val="left"/>
      <w:pPr>
        <w:ind w:left="5400" w:firstLine="0"/>
      </w:pPr>
    </w:lvl>
    <w:lvl w:ilvl="8" w:tplc="B114BFF8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24626A58"/>
    <w:multiLevelType w:val="hybridMultilevel"/>
    <w:tmpl w:val="DCC4F122"/>
    <w:name w:val="Нумерованный список 3"/>
    <w:lvl w:ilvl="0" w:tplc="3B0EE992">
      <w:start w:val="7"/>
      <w:numFmt w:val="decimal"/>
      <w:lvlText w:val="%1."/>
      <w:lvlJc w:val="left"/>
      <w:pPr>
        <w:ind w:left="-108" w:firstLine="0"/>
      </w:pPr>
    </w:lvl>
    <w:lvl w:ilvl="1" w:tplc="1306131E">
      <w:start w:val="1"/>
      <w:numFmt w:val="decimal"/>
      <w:lvlText w:val="%2."/>
      <w:lvlJc w:val="left"/>
      <w:pPr>
        <w:ind w:left="1080" w:firstLine="0"/>
      </w:pPr>
    </w:lvl>
    <w:lvl w:ilvl="2" w:tplc="A2C4D840">
      <w:start w:val="1"/>
      <w:numFmt w:val="decimal"/>
      <w:lvlText w:val="%3."/>
      <w:lvlJc w:val="left"/>
      <w:pPr>
        <w:ind w:left="1800" w:firstLine="0"/>
      </w:pPr>
    </w:lvl>
    <w:lvl w:ilvl="3" w:tplc="C514485A">
      <w:start w:val="1"/>
      <w:numFmt w:val="decimal"/>
      <w:lvlText w:val="%4."/>
      <w:lvlJc w:val="left"/>
      <w:pPr>
        <w:ind w:left="2520" w:firstLine="0"/>
      </w:pPr>
    </w:lvl>
    <w:lvl w:ilvl="4" w:tplc="3BF2015C">
      <w:start w:val="1"/>
      <w:numFmt w:val="decimal"/>
      <w:lvlText w:val="%5."/>
      <w:lvlJc w:val="left"/>
      <w:pPr>
        <w:ind w:left="3240" w:firstLine="0"/>
      </w:pPr>
    </w:lvl>
    <w:lvl w:ilvl="5" w:tplc="A482BBA0">
      <w:start w:val="1"/>
      <w:numFmt w:val="decimal"/>
      <w:lvlText w:val="%6."/>
      <w:lvlJc w:val="left"/>
      <w:pPr>
        <w:ind w:left="3960" w:firstLine="0"/>
      </w:pPr>
    </w:lvl>
    <w:lvl w:ilvl="6" w:tplc="6C628D2A">
      <w:start w:val="1"/>
      <w:numFmt w:val="decimal"/>
      <w:lvlText w:val="%7."/>
      <w:lvlJc w:val="left"/>
      <w:pPr>
        <w:ind w:left="4680" w:firstLine="0"/>
      </w:pPr>
    </w:lvl>
    <w:lvl w:ilvl="7" w:tplc="1B74B30A">
      <w:start w:val="1"/>
      <w:numFmt w:val="decimal"/>
      <w:lvlText w:val="%8."/>
      <w:lvlJc w:val="left"/>
      <w:pPr>
        <w:ind w:left="5400" w:firstLine="0"/>
      </w:pPr>
    </w:lvl>
    <w:lvl w:ilvl="8" w:tplc="088666AA">
      <w:start w:val="1"/>
      <w:numFmt w:val="decimal"/>
      <w:lvlText w:val="%9."/>
      <w:lvlJc w:val="left"/>
      <w:pPr>
        <w:ind w:left="6120" w:firstLine="0"/>
      </w:pPr>
    </w:lvl>
  </w:abstractNum>
  <w:abstractNum w:abstractNumId="4">
    <w:nsid w:val="36BC0188"/>
    <w:multiLevelType w:val="hybridMultilevel"/>
    <w:tmpl w:val="EC9240BC"/>
    <w:name w:val="Нумерованный список 1"/>
    <w:lvl w:ilvl="0" w:tplc="CEF87742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BC5457FE">
      <w:numFmt w:val="none"/>
      <w:lvlText w:val=""/>
      <w:lvlJc w:val="left"/>
      <w:pPr>
        <w:tabs>
          <w:tab w:val="num" w:pos="360"/>
        </w:tabs>
      </w:pPr>
    </w:lvl>
    <w:lvl w:ilvl="2" w:tplc="3C224E04">
      <w:numFmt w:val="none"/>
      <w:lvlText w:val=""/>
      <w:lvlJc w:val="left"/>
      <w:pPr>
        <w:tabs>
          <w:tab w:val="num" w:pos="360"/>
        </w:tabs>
      </w:pPr>
    </w:lvl>
    <w:lvl w:ilvl="3" w:tplc="77465498">
      <w:numFmt w:val="none"/>
      <w:lvlText w:val=""/>
      <w:lvlJc w:val="left"/>
      <w:pPr>
        <w:tabs>
          <w:tab w:val="num" w:pos="360"/>
        </w:tabs>
      </w:pPr>
    </w:lvl>
    <w:lvl w:ilvl="4" w:tplc="B3A2CD12">
      <w:numFmt w:val="none"/>
      <w:lvlText w:val=""/>
      <w:lvlJc w:val="left"/>
      <w:pPr>
        <w:tabs>
          <w:tab w:val="num" w:pos="360"/>
        </w:tabs>
      </w:pPr>
    </w:lvl>
    <w:lvl w:ilvl="5" w:tplc="D92CECA2">
      <w:numFmt w:val="none"/>
      <w:lvlText w:val=""/>
      <w:lvlJc w:val="left"/>
      <w:pPr>
        <w:tabs>
          <w:tab w:val="num" w:pos="360"/>
        </w:tabs>
      </w:pPr>
    </w:lvl>
    <w:lvl w:ilvl="6" w:tplc="84227E0A">
      <w:numFmt w:val="none"/>
      <w:lvlText w:val=""/>
      <w:lvlJc w:val="left"/>
      <w:pPr>
        <w:tabs>
          <w:tab w:val="num" w:pos="360"/>
        </w:tabs>
      </w:pPr>
    </w:lvl>
    <w:lvl w:ilvl="7" w:tplc="A39AF7EC">
      <w:numFmt w:val="none"/>
      <w:lvlText w:val=""/>
      <w:lvlJc w:val="left"/>
      <w:pPr>
        <w:tabs>
          <w:tab w:val="num" w:pos="360"/>
        </w:tabs>
      </w:pPr>
    </w:lvl>
    <w:lvl w:ilvl="8" w:tplc="D9A65E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3"/>
  <w:drawingGridVerticalSpacing w:val="283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1B5DFD"/>
    <w:rsid w:val="00065E6D"/>
    <w:rsid w:val="001302F6"/>
    <w:rsid w:val="001B5DFD"/>
    <w:rsid w:val="0026797D"/>
    <w:rsid w:val="00321DE4"/>
    <w:rsid w:val="003E072B"/>
    <w:rsid w:val="00466D55"/>
    <w:rsid w:val="004823AE"/>
    <w:rsid w:val="004A110B"/>
    <w:rsid w:val="007D65BB"/>
    <w:rsid w:val="00810484"/>
    <w:rsid w:val="008838C5"/>
    <w:rsid w:val="008D6200"/>
    <w:rsid w:val="009A3C48"/>
    <w:rsid w:val="009F701E"/>
    <w:rsid w:val="00C96AFE"/>
    <w:rsid w:val="00DA42E5"/>
    <w:rsid w:val="00F9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FD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1B5DFD"/>
    <w:pPr>
      <w:ind w:left="720"/>
      <w:contextualSpacing/>
    </w:pPr>
  </w:style>
  <w:style w:type="paragraph" w:styleId="a3">
    <w:name w:val="Body Text Indent"/>
    <w:basedOn w:val="a"/>
    <w:qFormat/>
    <w:rsid w:val="001B5DFD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Header">
    <w:name w:val="Header"/>
    <w:basedOn w:val="a"/>
    <w:qFormat/>
    <w:rsid w:val="001B5DFD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1B5DFD"/>
    <w:pPr>
      <w:spacing w:after="0" w:line="240" w:lineRule="auto"/>
    </w:pPr>
    <w:rPr>
      <w:color w:val="000000"/>
      <w:sz w:val="24"/>
      <w:szCs w:val="24"/>
    </w:rPr>
  </w:style>
  <w:style w:type="paragraph" w:styleId="a4">
    <w:name w:val="Normal (Web)"/>
    <w:basedOn w:val="a"/>
    <w:qFormat/>
    <w:rsid w:val="001B5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1B5DFD"/>
    <w:pPr>
      <w:spacing w:after="0" w:line="240" w:lineRule="auto"/>
    </w:pPr>
    <w:rPr>
      <w:sz w:val="28"/>
      <w:szCs w:val="28"/>
    </w:rPr>
  </w:style>
  <w:style w:type="paragraph" w:styleId="a5">
    <w:name w:val="No Spacing"/>
    <w:qFormat/>
    <w:rsid w:val="001B5DFD"/>
    <w:pPr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a6">
    <w:name w:val="Balloon Text"/>
    <w:basedOn w:val="a"/>
    <w:qFormat/>
    <w:rsid w:val="001B5D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1B5DFD"/>
    <w:pPr>
      <w:spacing w:after="0" w:line="240" w:lineRule="auto"/>
    </w:pPr>
    <w:rPr>
      <w:rFonts w:ascii="Courier New" w:hAnsi="Courier New" w:cs="Courier New"/>
    </w:rPr>
  </w:style>
  <w:style w:type="character" w:customStyle="1" w:styleId="a7">
    <w:name w:val="Основной текст с отступом Знак"/>
    <w:basedOn w:val="a0"/>
    <w:rsid w:val="001B5DFD"/>
    <w:rPr>
      <w:sz w:val="28"/>
      <w:lang w:val="ru-RU" w:bidi="ar-SA"/>
    </w:rPr>
  </w:style>
  <w:style w:type="character" w:customStyle="1" w:styleId="PageNumber">
    <w:name w:val="Page Number"/>
    <w:basedOn w:val="a0"/>
    <w:rsid w:val="001B5DFD"/>
  </w:style>
  <w:style w:type="character" w:customStyle="1" w:styleId="consplusnormal0">
    <w:name w:val="consplusnormal"/>
    <w:basedOn w:val="a0"/>
    <w:rsid w:val="001B5DFD"/>
  </w:style>
  <w:style w:type="character" w:customStyle="1" w:styleId="apple-converted-space">
    <w:name w:val="apple-converted-space"/>
    <w:basedOn w:val="a0"/>
    <w:rsid w:val="001B5DFD"/>
  </w:style>
  <w:style w:type="character" w:styleId="a8">
    <w:name w:val="Hyperlink"/>
    <w:rsid w:val="001B5DFD"/>
    <w:rPr>
      <w:color w:val="0000FF"/>
      <w:u w:val="single"/>
    </w:rPr>
  </w:style>
  <w:style w:type="character" w:customStyle="1" w:styleId="a9">
    <w:name w:val="Текст выноски Знак"/>
    <w:basedOn w:val="a0"/>
    <w:rsid w:val="001B5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/>
      <w:sz w:val="22"/>
      <w:szCs w:val="22"/>
    </w:rPr>
  </w:style>
  <w:style w:type="paragraph" w:styleId="para1" w:customStyle="1">
    <w:name w:val="Абзац списка1"/>
    <w:qFormat/>
    <w:basedOn w:val="para0"/>
    <w:pPr>
      <w:ind w:left="720"/>
      <w:contextualSpacing/>
    </w:pPr>
  </w:style>
  <w:style w:type="paragraph" w:styleId="para2">
    <w:name w:val="Body Text Indent"/>
    <w:qFormat/>
    <w:basedOn w:val="para0"/>
    <w:pPr>
      <w:ind w:firstLine="567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para3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4" w:customStyle="1">
    <w:name w:val="Default"/>
    <w:qFormat/>
    <w:pPr>
      <w:spacing w:after="0" w:line="240" w:lineRule="auto"/>
    </w:pPr>
    <w:rPr>
      <w:color w:val="000000"/>
      <w:sz w:val="24"/>
      <w:szCs w:val="24"/>
      <w:lang w:val="ru-ru" w:eastAsia="zh-cn" w:bidi="ar-sa"/>
    </w:rPr>
  </w:style>
  <w:style w:type="paragraph" w:styleId="para5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para6" w:customStyle="1">
    <w:name w:val="ConsPlusNormal"/>
    <w:qFormat/>
    <w:pPr>
      <w:spacing w:after="0" w:line="240" w:lineRule="auto"/>
    </w:pPr>
    <w:rPr>
      <w:sz w:val="28"/>
      <w:szCs w:val="28"/>
      <w:lang w:val="ru-ru" w:eastAsia="zh-cn" w:bidi="ar-sa"/>
    </w:rPr>
  </w:style>
  <w:style w:type="paragraph" w:styleId="para7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para8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9" w:customStyle="1">
    <w:name w:val="ConsPlusNonformat"/>
    <w:qFormat/>
    <w:pPr>
      <w:spacing w:after="0" w:line="240" w:lineRule="auto"/>
    </w:pPr>
    <w:rPr>
      <w:rFonts w:ascii="Courier New" w:hAnsi="Courier New" w:cs="Courier New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Основной текст с отступом Знак"/>
    <w:basedOn w:val="char0"/>
    <w:rPr>
      <w:sz w:val="28"/>
      <w:lang w:val="ru-ru" w:bidi="ar-sa"/>
    </w:rPr>
  </w:style>
  <w:style w:type="character" w:styleId="char2">
    <w:name w:val="Page Number"/>
    <w:basedOn w:val="char0"/>
  </w:style>
  <w:style w:type="character" w:styleId="char3" w:customStyle="1">
    <w:name w:val="consplusnormal"/>
    <w:basedOn w:val="char0"/>
  </w:style>
  <w:style w:type="character" w:styleId="char4" w:customStyle="1">
    <w:name w:val="apple-converted-space"/>
    <w:basedOn w:val="char0"/>
  </w:style>
  <w:style w:type="character" w:styleId="char5">
    <w:name w:val="Hyperlink"/>
    <w:rPr>
      <w:color w:val="0000ff"/>
      <w:u w:color="auto" w:val="single"/>
    </w:rPr>
  </w:style>
  <w:style w:type="character" w:styleId="char6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2189</Words>
  <Characters>12479</Characters>
  <Application>Microsoft Office Word</Application>
  <DocSecurity>0</DocSecurity>
  <Lines>103</Lines>
  <Paragraphs>29</Paragraphs>
  <ScaleCrop>false</ScaleCrop>
  <Company>Microsoft</Company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15</cp:revision>
  <cp:lastPrinted>2017-02-03T08:29:00Z</cp:lastPrinted>
  <dcterms:created xsi:type="dcterms:W3CDTF">2020-07-27T11:06:00Z</dcterms:created>
  <dcterms:modified xsi:type="dcterms:W3CDTF">2020-08-03T07:21:00Z</dcterms:modified>
</cp:coreProperties>
</file>