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074BA" w14:textId="77777777" w:rsidR="00FD2F2D" w:rsidRDefault="00000000">
      <w:pPr>
        <w:pStyle w:val="1"/>
        <w:numPr>
          <w:ilvl w:val="0"/>
          <w:numId w:val="2"/>
        </w:numPr>
        <w:jc w:val="center"/>
        <w:rPr>
          <w:b/>
          <w:caps/>
          <w:sz w:val="24"/>
          <w:szCs w:val="24"/>
        </w:rPr>
      </w:pPr>
      <w:r>
        <w:rPr>
          <w:b/>
          <w:caps/>
          <w:sz w:val="24"/>
          <w:szCs w:val="24"/>
        </w:rPr>
        <w:t>Собрание ДЕПУТАТОВ</w:t>
      </w:r>
    </w:p>
    <w:p w14:paraId="13FACF40" w14:textId="77777777" w:rsidR="00FD2F2D" w:rsidRDefault="00000000">
      <w:pPr>
        <w:spacing w:line="240" w:lineRule="auto"/>
        <w:jc w:val="center"/>
      </w:pPr>
      <w:r>
        <w:rPr>
          <w:rFonts w:ascii="Times New Roman" w:hAnsi="Times New Roman"/>
          <w:b/>
          <w:sz w:val="24"/>
          <w:szCs w:val="24"/>
        </w:rPr>
        <w:t xml:space="preserve">ВЕРХНЕЛЮБАЖСКОГО СЕЛЬСОВЕТА                                                                        </w:t>
      </w:r>
      <w:r>
        <w:rPr>
          <w:rFonts w:ascii="Times New Roman" w:hAnsi="Times New Roman"/>
          <w:b/>
          <w:caps/>
          <w:sz w:val="24"/>
          <w:szCs w:val="24"/>
        </w:rPr>
        <w:t xml:space="preserve">Фатежского </w:t>
      </w:r>
      <w:proofErr w:type="gramStart"/>
      <w:r>
        <w:rPr>
          <w:rFonts w:ascii="Times New Roman" w:hAnsi="Times New Roman"/>
          <w:b/>
          <w:caps/>
          <w:sz w:val="24"/>
          <w:szCs w:val="24"/>
        </w:rPr>
        <w:t>района  КУРСКОЙ</w:t>
      </w:r>
      <w:proofErr w:type="gramEnd"/>
      <w:r>
        <w:rPr>
          <w:rFonts w:ascii="Times New Roman" w:hAnsi="Times New Roman"/>
          <w:b/>
          <w:caps/>
          <w:sz w:val="24"/>
          <w:szCs w:val="24"/>
        </w:rPr>
        <w:t xml:space="preserve"> ОБЛАСТИ</w:t>
      </w:r>
    </w:p>
    <w:p w14:paraId="17ED8F43" w14:textId="77777777" w:rsidR="00FD2F2D" w:rsidRDefault="00000000">
      <w:pPr>
        <w:spacing w:after="0" w:line="240" w:lineRule="auto"/>
        <w:jc w:val="right"/>
        <w:rPr>
          <w:rFonts w:ascii="Times New Roman" w:hAnsi="Times New Roman"/>
          <w:b/>
          <w:sz w:val="24"/>
          <w:szCs w:val="24"/>
        </w:rPr>
      </w:pPr>
      <w:r>
        <w:rPr>
          <w:rFonts w:ascii="Times New Roman" w:hAnsi="Times New Roman"/>
          <w:b/>
          <w:caps/>
          <w:sz w:val="24"/>
          <w:szCs w:val="24"/>
        </w:rPr>
        <w:t>ПРОЕКТ</w:t>
      </w:r>
    </w:p>
    <w:p w14:paraId="0F9DBBFC" w14:textId="77777777" w:rsidR="00FD2F2D" w:rsidRDefault="00FD2F2D">
      <w:pPr>
        <w:pStyle w:val="1"/>
        <w:numPr>
          <w:ilvl w:val="0"/>
          <w:numId w:val="2"/>
        </w:numPr>
        <w:jc w:val="center"/>
        <w:rPr>
          <w:b/>
          <w:caps/>
          <w:sz w:val="24"/>
          <w:szCs w:val="24"/>
        </w:rPr>
      </w:pPr>
    </w:p>
    <w:p w14:paraId="31416054" w14:textId="77777777" w:rsidR="00FD2F2D" w:rsidRDefault="00000000">
      <w:pPr>
        <w:pStyle w:val="1"/>
        <w:numPr>
          <w:ilvl w:val="0"/>
          <w:numId w:val="2"/>
        </w:numPr>
        <w:jc w:val="center"/>
        <w:rPr>
          <w:b/>
          <w:color w:val="000000"/>
          <w:sz w:val="24"/>
          <w:szCs w:val="24"/>
        </w:rPr>
      </w:pPr>
      <w:r>
        <w:rPr>
          <w:b/>
          <w:color w:val="000000"/>
          <w:sz w:val="24"/>
          <w:szCs w:val="24"/>
        </w:rPr>
        <w:t xml:space="preserve">РЕШЕНИЕ </w:t>
      </w:r>
    </w:p>
    <w:p w14:paraId="34194FAE" w14:textId="77777777" w:rsidR="00FD2F2D" w:rsidRDefault="00FD2F2D">
      <w:pPr>
        <w:jc w:val="center"/>
        <w:rPr>
          <w:b/>
          <w:color w:val="000000"/>
          <w:sz w:val="24"/>
          <w:szCs w:val="24"/>
        </w:rPr>
      </w:pPr>
    </w:p>
    <w:p w14:paraId="4A12A5E5" w14:textId="7A8EABFE" w:rsidR="00FD2F2D" w:rsidRDefault="00000000">
      <w:pPr>
        <w:jc w:val="center"/>
        <w:rPr>
          <w:rFonts w:ascii="Times New Roman" w:hAnsi="Times New Roman"/>
        </w:rPr>
      </w:pPr>
      <w:proofErr w:type="gramStart"/>
      <w:r>
        <w:rPr>
          <w:rFonts w:ascii="Times New Roman" w:hAnsi="Times New Roman"/>
          <w:b/>
          <w:color w:val="000000"/>
          <w:sz w:val="24"/>
          <w:szCs w:val="24"/>
        </w:rPr>
        <w:t>от  _</w:t>
      </w:r>
      <w:proofErr w:type="gramEnd"/>
      <w:r>
        <w:rPr>
          <w:rFonts w:ascii="Times New Roman" w:hAnsi="Times New Roman"/>
          <w:b/>
          <w:color w:val="000000"/>
          <w:sz w:val="24"/>
          <w:szCs w:val="24"/>
        </w:rPr>
        <w:t>_________________ 202</w:t>
      </w:r>
      <w:r w:rsidR="00765A89">
        <w:rPr>
          <w:rFonts w:ascii="Times New Roman" w:hAnsi="Times New Roman"/>
          <w:b/>
          <w:color w:val="000000"/>
          <w:sz w:val="24"/>
          <w:szCs w:val="24"/>
        </w:rPr>
        <w:t>4</w:t>
      </w:r>
      <w:r>
        <w:rPr>
          <w:rFonts w:ascii="Times New Roman" w:hAnsi="Times New Roman"/>
          <w:b/>
          <w:color w:val="000000"/>
          <w:sz w:val="24"/>
          <w:szCs w:val="24"/>
        </w:rPr>
        <w:t xml:space="preserve"> года        № ________</w:t>
      </w:r>
    </w:p>
    <w:p w14:paraId="48731A4F" w14:textId="42D9DFCD" w:rsidR="00FD2F2D" w:rsidRDefault="00000000">
      <w:pPr>
        <w:jc w:val="center"/>
        <w:rPr>
          <w:b/>
          <w:bCs/>
        </w:rPr>
      </w:pPr>
      <w:proofErr w:type="gramStart"/>
      <w:r>
        <w:rPr>
          <w:rFonts w:ascii="Times New Roman" w:hAnsi="Times New Roman"/>
          <w:b/>
          <w:bCs/>
        </w:rPr>
        <w:t>« О</w:t>
      </w:r>
      <w:proofErr w:type="gramEnd"/>
      <w:r>
        <w:rPr>
          <w:rFonts w:ascii="Times New Roman" w:hAnsi="Times New Roman"/>
          <w:b/>
          <w:bCs/>
        </w:rPr>
        <w:t xml:space="preserve"> бюджете муниципального образования «</w:t>
      </w:r>
      <w:proofErr w:type="spellStart"/>
      <w:r>
        <w:rPr>
          <w:rFonts w:ascii="Times New Roman" w:hAnsi="Times New Roman"/>
          <w:b/>
          <w:bCs/>
        </w:rPr>
        <w:t>Верхнелюбажский</w:t>
      </w:r>
      <w:proofErr w:type="spellEnd"/>
      <w:r>
        <w:rPr>
          <w:rFonts w:ascii="Times New Roman" w:hAnsi="Times New Roman"/>
          <w:b/>
          <w:bCs/>
        </w:rPr>
        <w:t xml:space="preserve"> сельсовет»                                  Фатежского  района  Курской  области на </w:t>
      </w:r>
      <w:r w:rsidRPr="00765A89">
        <w:rPr>
          <w:rFonts w:ascii="Times New Roman" w:hAnsi="Times New Roman"/>
          <w:b/>
          <w:bCs/>
        </w:rPr>
        <w:t>202</w:t>
      </w:r>
      <w:r w:rsidR="00765A89">
        <w:rPr>
          <w:rFonts w:ascii="Times New Roman" w:hAnsi="Times New Roman"/>
          <w:b/>
          <w:bCs/>
        </w:rPr>
        <w:t>5</w:t>
      </w:r>
      <w:r>
        <w:rPr>
          <w:rFonts w:ascii="Times New Roman" w:hAnsi="Times New Roman"/>
          <w:b/>
          <w:bCs/>
        </w:rPr>
        <w:t xml:space="preserve"> год и плановый период 20</w:t>
      </w:r>
      <w:r w:rsidRPr="00765A89">
        <w:rPr>
          <w:rFonts w:ascii="Times New Roman" w:hAnsi="Times New Roman"/>
          <w:b/>
          <w:bCs/>
        </w:rPr>
        <w:t>2</w:t>
      </w:r>
      <w:r w:rsidR="00765A89">
        <w:rPr>
          <w:rFonts w:ascii="Times New Roman" w:hAnsi="Times New Roman"/>
          <w:b/>
          <w:bCs/>
        </w:rPr>
        <w:t>6</w:t>
      </w:r>
      <w:r w:rsidRPr="00765A89">
        <w:rPr>
          <w:rFonts w:ascii="Times New Roman" w:hAnsi="Times New Roman"/>
          <w:b/>
          <w:bCs/>
        </w:rPr>
        <w:t xml:space="preserve"> </w:t>
      </w:r>
      <w:r>
        <w:rPr>
          <w:rFonts w:ascii="Times New Roman" w:hAnsi="Times New Roman"/>
          <w:b/>
          <w:bCs/>
        </w:rPr>
        <w:t>и 202</w:t>
      </w:r>
      <w:r w:rsidR="00765A89">
        <w:rPr>
          <w:rFonts w:ascii="Times New Roman" w:hAnsi="Times New Roman"/>
          <w:b/>
          <w:bCs/>
        </w:rPr>
        <w:t>7</w:t>
      </w:r>
      <w:r>
        <w:rPr>
          <w:rFonts w:ascii="Times New Roman" w:hAnsi="Times New Roman"/>
          <w:b/>
          <w:bCs/>
        </w:rPr>
        <w:t xml:space="preserve"> годов»</w:t>
      </w:r>
    </w:p>
    <w:p w14:paraId="02C5138F" w14:textId="77777777" w:rsidR="00FD2F2D" w:rsidRDefault="00FD2F2D">
      <w:pPr>
        <w:spacing w:after="0" w:line="240" w:lineRule="auto"/>
        <w:jc w:val="center"/>
        <w:rPr>
          <w:rFonts w:ascii="Times New Roman" w:hAnsi="Times New Roman"/>
          <w:sz w:val="24"/>
          <w:szCs w:val="24"/>
        </w:rPr>
      </w:pPr>
    </w:p>
    <w:p w14:paraId="5D8BF3AB" w14:textId="77777777" w:rsidR="00FD2F2D" w:rsidRDefault="00000000">
      <w:pPr>
        <w:spacing w:line="240" w:lineRule="auto"/>
        <w:jc w:val="center"/>
        <w:rPr>
          <w:rFonts w:ascii="Times New Roman" w:hAnsi="Times New Roman"/>
          <w:b/>
          <w:sz w:val="24"/>
          <w:szCs w:val="24"/>
        </w:rPr>
      </w:pPr>
      <w:r>
        <w:rPr>
          <w:rFonts w:ascii="Times New Roman" w:hAnsi="Times New Roman"/>
          <w:b/>
          <w:sz w:val="24"/>
          <w:szCs w:val="24"/>
        </w:rPr>
        <w:t xml:space="preserve">Статья 1. Основные характеристики бюджета муниципального образования    </w:t>
      </w:r>
      <w:proofErr w:type="gramStart"/>
      <w:r>
        <w:rPr>
          <w:rFonts w:ascii="Times New Roman" w:hAnsi="Times New Roman"/>
          <w:b/>
          <w:sz w:val="24"/>
          <w:szCs w:val="24"/>
        </w:rPr>
        <w:t xml:space="preserve">   «</w:t>
      </w:r>
      <w:proofErr w:type="spellStart"/>
      <w:proofErr w:type="gramEnd"/>
      <w:r>
        <w:rPr>
          <w:rFonts w:ascii="Times New Roman" w:hAnsi="Times New Roman"/>
          <w:b/>
          <w:sz w:val="24"/>
          <w:szCs w:val="24"/>
        </w:rPr>
        <w:t>Верхнелюбажский</w:t>
      </w:r>
      <w:proofErr w:type="spellEnd"/>
      <w:r>
        <w:rPr>
          <w:rFonts w:ascii="Times New Roman" w:hAnsi="Times New Roman"/>
          <w:b/>
          <w:sz w:val="24"/>
          <w:szCs w:val="24"/>
        </w:rPr>
        <w:t xml:space="preserve"> сельсовет» Фатежского района Курской области</w:t>
      </w:r>
    </w:p>
    <w:p w14:paraId="5D0FD318" w14:textId="29FE27B8" w:rsidR="00FD2F2D" w:rsidRDefault="00000000">
      <w:pPr>
        <w:spacing w:line="240" w:lineRule="auto"/>
        <w:jc w:val="both"/>
      </w:pPr>
      <w:r>
        <w:rPr>
          <w:rFonts w:ascii="Times New Roman" w:hAnsi="Times New Roman"/>
          <w:b/>
          <w:bCs/>
          <w:sz w:val="24"/>
          <w:szCs w:val="24"/>
        </w:rPr>
        <w:t xml:space="preserve">                 </w:t>
      </w:r>
      <w:r>
        <w:rPr>
          <w:rFonts w:ascii="Times New Roman" w:hAnsi="Times New Roman"/>
          <w:sz w:val="24"/>
          <w:szCs w:val="24"/>
        </w:rPr>
        <w:t>1. Утвердить основные характеристики бюджета муниципального образования на 20</w:t>
      </w:r>
      <w:r w:rsidRPr="00765A89">
        <w:rPr>
          <w:rFonts w:ascii="Times New Roman" w:hAnsi="Times New Roman"/>
          <w:sz w:val="24"/>
          <w:szCs w:val="24"/>
        </w:rPr>
        <w:t>2</w:t>
      </w:r>
      <w:r w:rsidR="00765A89">
        <w:rPr>
          <w:rFonts w:ascii="Times New Roman" w:hAnsi="Times New Roman"/>
          <w:sz w:val="24"/>
          <w:szCs w:val="24"/>
        </w:rPr>
        <w:t>5</w:t>
      </w:r>
      <w:r>
        <w:rPr>
          <w:rFonts w:ascii="Times New Roman" w:hAnsi="Times New Roman"/>
          <w:sz w:val="24"/>
          <w:szCs w:val="24"/>
        </w:rPr>
        <w:t xml:space="preserve"> год:</w:t>
      </w:r>
    </w:p>
    <w:p w14:paraId="432226BF" w14:textId="4432C122" w:rsidR="00FD2F2D" w:rsidRDefault="00000000">
      <w:pPr>
        <w:pStyle w:val="10"/>
        <w:ind w:firstLine="720"/>
        <w:jc w:val="both"/>
      </w:pPr>
      <w:r>
        <w:rPr>
          <w:rFonts w:ascii="Times New Roman" w:hAnsi="Times New Roman" w:cs="Times New Roman"/>
          <w:sz w:val="24"/>
          <w:szCs w:val="24"/>
        </w:rPr>
        <w:t xml:space="preserve">прогнозируемый общий объем доходов бюджета муниципального образования в </w:t>
      </w:r>
      <w:proofErr w:type="gramStart"/>
      <w:r>
        <w:rPr>
          <w:rFonts w:ascii="Times New Roman" w:hAnsi="Times New Roman" w:cs="Times New Roman"/>
          <w:sz w:val="24"/>
          <w:szCs w:val="24"/>
        </w:rPr>
        <w:t>сумме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rPr>
        <w:t xml:space="preserve"> </w:t>
      </w:r>
      <w:r w:rsidR="00765A89" w:rsidRPr="00765A89">
        <w:rPr>
          <w:rFonts w:ascii="Times New Roman" w:hAnsi="Times New Roman" w:cs="Times New Roman"/>
          <w:b/>
          <w:bCs/>
          <w:color w:val="000000"/>
          <w:sz w:val="24"/>
          <w:szCs w:val="24"/>
          <w:u w:val="single"/>
        </w:rPr>
        <w:t>9</w:t>
      </w:r>
      <w:proofErr w:type="gramEnd"/>
      <w:r>
        <w:rPr>
          <w:rFonts w:ascii="Times New Roman" w:hAnsi="Times New Roman" w:cs="Times New Roman"/>
          <w:b/>
          <w:bCs/>
          <w:color w:val="000000"/>
          <w:sz w:val="24"/>
          <w:szCs w:val="24"/>
          <w:u w:val="single"/>
        </w:rPr>
        <w:t xml:space="preserve"> </w:t>
      </w:r>
      <w:r w:rsidR="00765A89">
        <w:rPr>
          <w:rFonts w:ascii="Times New Roman" w:hAnsi="Times New Roman" w:cs="Times New Roman"/>
          <w:b/>
          <w:bCs/>
          <w:color w:val="000000"/>
          <w:sz w:val="24"/>
          <w:szCs w:val="24"/>
          <w:u w:val="single"/>
        </w:rPr>
        <w:t>295</w:t>
      </w:r>
      <w:r>
        <w:rPr>
          <w:rFonts w:ascii="Times New Roman" w:hAnsi="Times New Roman" w:cs="Times New Roman"/>
          <w:b/>
          <w:bCs/>
          <w:color w:val="000000"/>
          <w:sz w:val="24"/>
          <w:szCs w:val="24"/>
          <w:u w:val="single"/>
        </w:rPr>
        <w:t xml:space="preserve"> </w:t>
      </w:r>
      <w:r w:rsidR="00765A89">
        <w:rPr>
          <w:rFonts w:ascii="Times New Roman" w:hAnsi="Times New Roman" w:cs="Times New Roman"/>
          <w:b/>
          <w:bCs/>
          <w:color w:val="000000"/>
          <w:sz w:val="24"/>
          <w:szCs w:val="24"/>
          <w:u w:val="single"/>
        </w:rPr>
        <w:t>977</w:t>
      </w:r>
      <w:r>
        <w:rPr>
          <w:rFonts w:ascii="Times New Roman" w:hAnsi="Times New Roman" w:cs="Times New Roman"/>
          <w:color w:val="000000"/>
          <w:sz w:val="24"/>
          <w:szCs w:val="24"/>
          <w:u w:val="single"/>
        </w:rPr>
        <w:t xml:space="preserve"> </w:t>
      </w:r>
      <w:r>
        <w:rPr>
          <w:rFonts w:ascii="Times New Roman" w:hAnsi="Times New Roman" w:cs="Times New Roman"/>
          <w:sz w:val="24"/>
          <w:szCs w:val="24"/>
          <w:u w:val="single"/>
        </w:rPr>
        <w:t>рублей</w:t>
      </w:r>
      <w:r>
        <w:rPr>
          <w:rFonts w:ascii="Times New Roman" w:hAnsi="Times New Roman" w:cs="Times New Roman"/>
          <w:sz w:val="24"/>
          <w:szCs w:val="24"/>
        </w:rPr>
        <w:t>;</w:t>
      </w:r>
    </w:p>
    <w:p w14:paraId="10353DDD" w14:textId="519BC5C9" w:rsidR="00FD2F2D" w:rsidRDefault="00000000">
      <w:pPr>
        <w:pStyle w:val="10"/>
        <w:jc w:val="both"/>
      </w:pPr>
      <w:r>
        <w:rPr>
          <w:rFonts w:ascii="Times New Roman" w:hAnsi="Times New Roman" w:cs="Times New Roman"/>
          <w:sz w:val="24"/>
          <w:szCs w:val="24"/>
        </w:rPr>
        <w:t xml:space="preserve">   общий объем расходов бюджета муниципального образования в сумме</w:t>
      </w:r>
      <w:r>
        <w:rPr>
          <w:rFonts w:ascii="Times New Roman" w:hAnsi="Times New Roman" w:cs="Times New Roman"/>
          <w:b/>
          <w:bCs/>
          <w:sz w:val="24"/>
          <w:szCs w:val="24"/>
        </w:rPr>
        <w:t xml:space="preserve"> </w:t>
      </w:r>
      <w:r w:rsidR="00765A89">
        <w:rPr>
          <w:rFonts w:ascii="Times New Roman" w:hAnsi="Times New Roman" w:cs="Times New Roman"/>
          <w:b/>
          <w:bCs/>
          <w:sz w:val="24"/>
          <w:szCs w:val="24"/>
          <w:u w:val="single"/>
        </w:rPr>
        <w:t>9</w:t>
      </w:r>
      <w:r>
        <w:rPr>
          <w:rFonts w:ascii="Times New Roman" w:hAnsi="Times New Roman" w:cs="Times New Roman"/>
          <w:b/>
          <w:bCs/>
          <w:sz w:val="24"/>
          <w:szCs w:val="24"/>
          <w:u w:val="single"/>
        </w:rPr>
        <w:t xml:space="preserve"> </w:t>
      </w:r>
      <w:r w:rsidR="00765A89">
        <w:rPr>
          <w:rFonts w:ascii="Times New Roman" w:hAnsi="Times New Roman" w:cs="Times New Roman"/>
          <w:b/>
          <w:bCs/>
          <w:sz w:val="24"/>
          <w:szCs w:val="24"/>
          <w:u w:val="single"/>
        </w:rPr>
        <w:t>295</w:t>
      </w:r>
      <w:r>
        <w:rPr>
          <w:rFonts w:ascii="Times New Roman" w:hAnsi="Times New Roman" w:cs="Times New Roman"/>
          <w:b/>
          <w:bCs/>
          <w:sz w:val="24"/>
          <w:szCs w:val="24"/>
          <w:u w:val="single"/>
        </w:rPr>
        <w:t xml:space="preserve"> </w:t>
      </w:r>
      <w:r w:rsidR="00765A89">
        <w:rPr>
          <w:rFonts w:ascii="Times New Roman" w:hAnsi="Times New Roman" w:cs="Times New Roman"/>
          <w:b/>
          <w:bCs/>
          <w:sz w:val="24"/>
          <w:szCs w:val="24"/>
          <w:u w:val="single"/>
        </w:rPr>
        <w:t>977</w:t>
      </w:r>
      <w:r>
        <w:rPr>
          <w:rFonts w:ascii="Times New Roman" w:hAnsi="Times New Roman" w:cs="Times New Roman"/>
          <w:b/>
          <w:bCs/>
          <w:color w:val="000000"/>
          <w:sz w:val="24"/>
          <w:szCs w:val="24"/>
          <w:u w:val="single"/>
        </w:rPr>
        <w:t xml:space="preserve"> </w:t>
      </w:r>
      <w:r>
        <w:rPr>
          <w:rFonts w:ascii="Times New Roman" w:hAnsi="Times New Roman" w:cs="Times New Roman"/>
          <w:sz w:val="24"/>
          <w:szCs w:val="24"/>
          <w:u w:val="single"/>
        </w:rPr>
        <w:t>рублей;</w:t>
      </w:r>
    </w:p>
    <w:p w14:paraId="6592FDE8" w14:textId="3ACA7309" w:rsidR="00FD2F2D" w:rsidRDefault="00000000">
      <w:pPr>
        <w:pStyle w:val="10"/>
        <w:ind w:firstLine="720"/>
        <w:jc w:val="both"/>
      </w:pPr>
      <w:r>
        <w:rPr>
          <w:rFonts w:ascii="Times New Roman" w:hAnsi="Times New Roman" w:cs="Times New Roman"/>
          <w:bCs/>
          <w:sz w:val="24"/>
          <w:szCs w:val="24"/>
        </w:rPr>
        <w:t xml:space="preserve">2. Утвердить </w:t>
      </w:r>
      <w:r>
        <w:rPr>
          <w:rFonts w:ascii="Times New Roman" w:hAnsi="Times New Roman" w:cs="Times New Roman"/>
          <w:sz w:val="24"/>
          <w:szCs w:val="24"/>
        </w:rPr>
        <w:t>основные характеристики бюджета муниципального образования на 20</w:t>
      </w:r>
      <w:r w:rsidRPr="00765A89">
        <w:rPr>
          <w:rFonts w:ascii="Times New Roman" w:hAnsi="Times New Roman" w:cs="Times New Roman"/>
          <w:sz w:val="24"/>
          <w:szCs w:val="24"/>
        </w:rPr>
        <w:t>2</w:t>
      </w:r>
      <w:r w:rsidR="00765A89">
        <w:rPr>
          <w:rFonts w:ascii="Times New Roman" w:hAnsi="Times New Roman" w:cs="Times New Roman"/>
          <w:sz w:val="24"/>
          <w:szCs w:val="24"/>
        </w:rPr>
        <w:t>6</w:t>
      </w:r>
      <w:r>
        <w:rPr>
          <w:rFonts w:ascii="Times New Roman" w:hAnsi="Times New Roman" w:cs="Times New Roman"/>
          <w:sz w:val="24"/>
          <w:szCs w:val="24"/>
        </w:rPr>
        <w:t xml:space="preserve"> и 202</w:t>
      </w:r>
      <w:r w:rsidR="00765A89">
        <w:rPr>
          <w:rFonts w:ascii="Times New Roman" w:hAnsi="Times New Roman" w:cs="Times New Roman"/>
          <w:sz w:val="24"/>
          <w:szCs w:val="24"/>
        </w:rPr>
        <w:t>7</w:t>
      </w:r>
      <w:r>
        <w:rPr>
          <w:rFonts w:ascii="Times New Roman" w:hAnsi="Times New Roman" w:cs="Times New Roman"/>
          <w:sz w:val="24"/>
          <w:szCs w:val="24"/>
        </w:rPr>
        <w:t xml:space="preserve"> годы:</w:t>
      </w:r>
    </w:p>
    <w:p w14:paraId="53239714" w14:textId="097DBD77" w:rsidR="00FD2F2D" w:rsidRDefault="00000000">
      <w:pPr>
        <w:pStyle w:val="10"/>
        <w:ind w:firstLine="720"/>
        <w:jc w:val="both"/>
      </w:pPr>
      <w:r>
        <w:rPr>
          <w:rFonts w:ascii="Times New Roman" w:hAnsi="Times New Roman" w:cs="Times New Roman"/>
          <w:sz w:val="24"/>
          <w:szCs w:val="24"/>
        </w:rPr>
        <w:t>прогнозируемый общий объем доходов бюджета муниципального образования на 20</w:t>
      </w:r>
      <w:r w:rsidRPr="00765A89">
        <w:rPr>
          <w:rFonts w:ascii="Times New Roman" w:hAnsi="Times New Roman" w:cs="Times New Roman"/>
          <w:sz w:val="24"/>
          <w:szCs w:val="24"/>
        </w:rPr>
        <w:t>2</w:t>
      </w:r>
      <w:r w:rsidR="00765A89">
        <w:rPr>
          <w:rFonts w:ascii="Times New Roman" w:hAnsi="Times New Roman" w:cs="Times New Roman"/>
          <w:sz w:val="24"/>
          <w:szCs w:val="24"/>
        </w:rPr>
        <w:t>6</w:t>
      </w:r>
      <w:r>
        <w:rPr>
          <w:rFonts w:ascii="Times New Roman" w:hAnsi="Times New Roman" w:cs="Times New Roman"/>
          <w:sz w:val="24"/>
          <w:szCs w:val="24"/>
        </w:rPr>
        <w:t xml:space="preserve"> год в сумме</w:t>
      </w:r>
      <w:r>
        <w:rPr>
          <w:rFonts w:ascii="Times New Roman" w:hAnsi="Times New Roman" w:cs="Times New Roman"/>
          <w:sz w:val="24"/>
          <w:szCs w:val="24"/>
          <w:u w:val="single"/>
        </w:rPr>
        <w:t xml:space="preserve"> </w:t>
      </w:r>
      <w:r w:rsidR="00765A89">
        <w:rPr>
          <w:rFonts w:ascii="Times New Roman" w:hAnsi="Times New Roman" w:cs="Times New Roman"/>
          <w:b/>
          <w:bCs/>
          <w:sz w:val="24"/>
          <w:szCs w:val="24"/>
          <w:u w:val="single"/>
        </w:rPr>
        <w:t>11321925</w:t>
      </w:r>
      <w:r>
        <w:rPr>
          <w:rFonts w:ascii="Times New Roman" w:hAnsi="Times New Roman" w:cs="Times New Roman"/>
          <w:sz w:val="24"/>
          <w:szCs w:val="24"/>
          <w:u w:val="single"/>
        </w:rPr>
        <w:t xml:space="preserve"> </w:t>
      </w:r>
      <w:r>
        <w:rPr>
          <w:rFonts w:ascii="Times New Roman" w:hAnsi="Times New Roman" w:cs="Times New Roman"/>
          <w:color w:val="000000"/>
          <w:sz w:val="24"/>
          <w:szCs w:val="24"/>
          <w:u w:val="single"/>
        </w:rPr>
        <w:t>рублей</w:t>
      </w:r>
      <w:r>
        <w:rPr>
          <w:rFonts w:ascii="Times New Roman" w:hAnsi="Times New Roman" w:cs="Times New Roman"/>
          <w:color w:val="000000"/>
          <w:sz w:val="24"/>
          <w:szCs w:val="24"/>
        </w:rPr>
        <w:t>, на 202</w:t>
      </w:r>
      <w:r w:rsidR="00765A89">
        <w:rPr>
          <w:rFonts w:ascii="Times New Roman" w:hAnsi="Times New Roman" w:cs="Times New Roman"/>
          <w:color w:val="000000"/>
          <w:sz w:val="24"/>
          <w:szCs w:val="24"/>
        </w:rPr>
        <w:t>7</w:t>
      </w:r>
      <w:r>
        <w:rPr>
          <w:rFonts w:ascii="Times New Roman" w:hAnsi="Times New Roman" w:cs="Times New Roman"/>
          <w:color w:val="000000"/>
          <w:sz w:val="24"/>
          <w:szCs w:val="24"/>
        </w:rPr>
        <w:t xml:space="preserve"> год в сумме </w:t>
      </w:r>
      <w:r w:rsidR="00765A89">
        <w:rPr>
          <w:rFonts w:ascii="Times New Roman" w:hAnsi="Times New Roman" w:cs="Times New Roman"/>
          <w:b/>
          <w:bCs/>
          <w:color w:val="000000"/>
          <w:sz w:val="24"/>
          <w:szCs w:val="24"/>
          <w:u w:val="single"/>
        </w:rPr>
        <w:t>9477191</w:t>
      </w:r>
      <w:r>
        <w:rPr>
          <w:rFonts w:ascii="Times New Roman" w:hAnsi="Times New Roman" w:cs="Times New Roman"/>
          <w:b/>
          <w:bCs/>
          <w:color w:val="000000"/>
          <w:sz w:val="24"/>
          <w:szCs w:val="24"/>
          <w:u w:val="single"/>
        </w:rPr>
        <w:t xml:space="preserve"> </w:t>
      </w:r>
      <w:r>
        <w:rPr>
          <w:rFonts w:ascii="Times New Roman" w:hAnsi="Times New Roman" w:cs="Times New Roman"/>
          <w:color w:val="000000"/>
          <w:sz w:val="24"/>
          <w:szCs w:val="24"/>
          <w:u w:val="single"/>
        </w:rPr>
        <w:t>рубл</w:t>
      </w:r>
      <w:r w:rsidR="00765A89">
        <w:rPr>
          <w:rFonts w:ascii="Times New Roman" w:hAnsi="Times New Roman" w:cs="Times New Roman"/>
          <w:color w:val="000000"/>
          <w:sz w:val="24"/>
          <w:szCs w:val="24"/>
          <w:u w:val="single"/>
        </w:rPr>
        <w:t>ь</w:t>
      </w:r>
      <w:r>
        <w:rPr>
          <w:rFonts w:ascii="Times New Roman" w:hAnsi="Times New Roman" w:cs="Times New Roman"/>
          <w:color w:val="000000"/>
          <w:sz w:val="24"/>
          <w:szCs w:val="24"/>
        </w:rPr>
        <w:t>;</w:t>
      </w:r>
    </w:p>
    <w:p w14:paraId="1767C664" w14:textId="1B49649D" w:rsidR="00FD2F2D" w:rsidRDefault="00000000">
      <w:pPr>
        <w:pStyle w:val="10"/>
        <w:ind w:firstLine="720"/>
        <w:jc w:val="both"/>
      </w:pPr>
      <w:r>
        <w:rPr>
          <w:rFonts w:ascii="Times New Roman" w:hAnsi="Times New Roman" w:cs="Times New Roman"/>
          <w:color w:val="000000"/>
          <w:sz w:val="24"/>
          <w:szCs w:val="24"/>
        </w:rPr>
        <w:t xml:space="preserve">общий объем расходов бюджета муниципального образования на </w:t>
      </w:r>
      <w:r w:rsidRPr="00765A89">
        <w:rPr>
          <w:rFonts w:ascii="Times New Roman" w:hAnsi="Times New Roman" w:cs="Times New Roman"/>
          <w:color w:val="000000"/>
          <w:sz w:val="24"/>
          <w:szCs w:val="24"/>
        </w:rPr>
        <w:t>202</w:t>
      </w:r>
      <w:r w:rsidR="00765A89">
        <w:rPr>
          <w:rFonts w:ascii="Times New Roman" w:hAnsi="Times New Roman" w:cs="Times New Roman"/>
          <w:color w:val="000000"/>
          <w:sz w:val="24"/>
          <w:szCs w:val="24"/>
        </w:rPr>
        <w:t>6</w:t>
      </w:r>
      <w:r>
        <w:rPr>
          <w:rFonts w:ascii="Times New Roman" w:hAnsi="Times New Roman" w:cs="Times New Roman"/>
          <w:color w:val="000000"/>
          <w:sz w:val="24"/>
          <w:szCs w:val="24"/>
        </w:rPr>
        <w:t xml:space="preserve"> год в сумме</w:t>
      </w:r>
      <w:r>
        <w:rPr>
          <w:rFonts w:ascii="Times New Roman" w:hAnsi="Times New Roman" w:cs="Times New Roman"/>
          <w:color w:val="000000"/>
          <w:sz w:val="24"/>
          <w:szCs w:val="24"/>
          <w:u w:val="single"/>
        </w:rPr>
        <w:t xml:space="preserve"> </w:t>
      </w:r>
      <w:r w:rsidR="00765A89">
        <w:rPr>
          <w:rFonts w:ascii="Times New Roman" w:hAnsi="Times New Roman" w:cs="Times New Roman"/>
          <w:b/>
          <w:bCs/>
          <w:color w:val="000000"/>
          <w:sz w:val="24"/>
          <w:szCs w:val="24"/>
          <w:u w:val="single"/>
        </w:rPr>
        <w:t>11321925</w:t>
      </w:r>
      <w:r>
        <w:rPr>
          <w:rFonts w:ascii="Times New Roman" w:hAnsi="Times New Roman" w:cs="Times New Roman"/>
          <w:color w:val="000000"/>
          <w:sz w:val="24"/>
          <w:szCs w:val="24"/>
          <w:u w:val="single"/>
        </w:rPr>
        <w:t xml:space="preserve"> рублей, </w:t>
      </w:r>
      <w:r>
        <w:rPr>
          <w:rFonts w:ascii="Times New Roman" w:hAnsi="Times New Roman" w:cs="Times New Roman"/>
          <w:color w:val="000000"/>
          <w:sz w:val="24"/>
          <w:szCs w:val="24"/>
        </w:rPr>
        <w:t>в том числе условно утвержденные расходы в сумме</w:t>
      </w:r>
      <w:r>
        <w:rPr>
          <w:rFonts w:ascii="Times New Roman" w:hAnsi="Times New Roman" w:cs="Times New Roman"/>
          <w:color w:val="000000"/>
          <w:sz w:val="24"/>
          <w:szCs w:val="24"/>
          <w:u w:val="single"/>
        </w:rPr>
        <w:t xml:space="preserve"> — </w:t>
      </w:r>
      <w:r w:rsidR="00765A89">
        <w:rPr>
          <w:rFonts w:ascii="Times New Roman" w:hAnsi="Times New Roman" w:cs="Times New Roman"/>
          <w:color w:val="000000"/>
          <w:sz w:val="24"/>
          <w:szCs w:val="24"/>
          <w:u w:val="single"/>
        </w:rPr>
        <w:t>229923</w:t>
      </w:r>
      <w:r>
        <w:rPr>
          <w:rFonts w:ascii="Times New Roman" w:hAnsi="Times New Roman" w:cs="Times New Roman"/>
          <w:color w:val="000000"/>
          <w:sz w:val="24"/>
          <w:szCs w:val="24"/>
          <w:u w:val="single"/>
        </w:rPr>
        <w:t xml:space="preserve"> рублей,</w:t>
      </w:r>
      <w:r>
        <w:rPr>
          <w:rFonts w:ascii="Times New Roman" w:hAnsi="Times New Roman" w:cs="Times New Roman"/>
          <w:color w:val="000000"/>
          <w:sz w:val="24"/>
          <w:szCs w:val="24"/>
        </w:rPr>
        <w:t xml:space="preserve"> на 202</w:t>
      </w:r>
      <w:r w:rsidR="00765A89">
        <w:rPr>
          <w:rFonts w:ascii="Times New Roman" w:hAnsi="Times New Roman" w:cs="Times New Roman"/>
          <w:color w:val="000000"/>
          <w:sz w:val="24"/>
          <w:szCs w:val="24"/>
        </w:rPr>
        <w:t>7</w:t>
      </w:r>
      <w:r>
        <w:rPr>
          <w:rFonts w:ascii="Times New Roman" w:hAnsi="Times New Roman" w:cs="Times New Roman"/>
          <w:color w:val="000000"/>
          <w:sz w:val="24"/>
          <w:szCs w:val="24"/>
        </w:rPr>
        <w:t xml:space="preserve"> год в сумме </w:t>
      </w:r>
      <w:r w:rsidR="00765A89">
        <w:rPr>
          <w:rFonts w:ascii="Times New Roman" w:hAnsi="Times New Roman" w:cs="Times New Roman"/>
          <w:b/>
          <w:bCs/>
          <w:color w:val="000000"/>
          <w:sz w:val="24"/>
          <w:szCs w:val="24"/>
          <w:u w:val="single"/>
        </w:rPr>
        <w:t>94777191</w:t>
      </w:r>
      <w:r>
        <w:rPr>
          <w:rFonts w:ascii="Times New Roman" w:hAnsi="Times New Roman" w:cs="Times New Roman"/>
          <w:color w:val="000000"/>
          <w:sz w:val="24"/>
          <w:szCs w:val="24"/>
          <w:u w:val="single"/>
        </w:rPr>
        <w:t xml:space="preserve"> рублей, </w:t>
      </w:r>
      <w:r>
        <w:rPr>
          <w:rFonts w:ascii="Times New Roman" w:hAnsi="Times New Roman" w:cs="Times New Roman"/>
          <w:color w:val="000000"/>
          <w:sz w:val="24"/>
          <w:szCs w:val="24"/>
        </w:rPr>
        <w:t>в том числе условно утвержденные расходы в сумме —</w:t>
      </w:r>
      <w:r>
        <w:rPr>
          <w:rFonts w:ascii="Times New Roman" w:hAnsi="Times New Roman" w:cs="Times New Roman"/>
          <w:color w:val="000000"/>
          <w:sz w:val="24"/>
          <w:szCs w:val="24"/>
          <w:u w:val="single"/>
        </w:rPr>
        <w:t xml:space="preserve"> </w:t>
      </w:r>
      <w:r w:rsidR="00765A89">
        <w:rPr>
          <w:rFonts w:ascii="Times New Roman" w:hAnsi="Times New Roman" w:cs="Times New Roman"/>
          <w:color w:val="000000"/>
          <w:sz w:val="24"/>
          <w:szCs w:val="24"/>
          <w:u w:val="single"/>
        </w:rPr>
        <w:t>465000</w:t>
      </w:r>
      <w:r>
        <w:rPr>
          <w:rFonts w:ascii="Times New Roman" w:hAnsi="Times New Roman" w:cs="Times New Roman"/>
          <w:color w:val="000000"/>
          <w:sz w:val="24"/>
          <w:szCs w:val="24"/>
          <w:u w:val="single"/>
        </w:rPr>
        <w:t xml:space="preserve"> рублей.</w:t>
      </w:r>
    </w:p>
    <w:p w14:paraId="0332A1EE" w14:textId="7B5B9776" w:rsidR="00FD2F2D" w:rsidRDefault="00000000">
      <w:pPr>
        <w:suppressAutoHyphens w:val="0"/>
        <w:spacing w:after="0"/>
        <w:jc w:val="both"/>
      </w:pPr>
      <w:r>
        <w:rPr>
          <w:rFonts w:ascii="Times New Roman" w:hAnsi="Times New Roman"/>
          <w:sz w:val="24"/>
          <w:szCs w:val="24"/>
        </w:rPr>
        <w:t xml:space="preserve">       3.  Прогнозируемый дефицит (профицит) местного бюджета </w:t>
      </w:r>
      <w:proofErr w:type="gramStart"/>
      <w:r>
        <w:rPr>
          <w:rFonts w:ascii="Times New Roman" w:hAnsi="Times New Roman"/>
          <w:sz w:val="24"/>
          <w:szCs w:val="24"/>
        </w:rPr>
        <w:t>на  202</w:t>
      </w:r>
      <w:r w:rsidR="00765A89">
        <w:rPr>
          <w:rFonts w:ascii="Times New Roman" w:hAnsi="Times New Roman"/>
          <w:sz w:val="24"/>
          <w:szCs w:val="24"/>
        </w:rPr>
        <w:t>5</w:t>
      </w:r>
      <w:proofErr w:type="gramEnd"/>
      <w:r>
        <w:rPr>
          <w:rFonts w:ascii="Times New Roman" w:hAnsi="Times New Roman"/>
          <w:sz w:val="24"/>
          <w:szCs w:val="24"/>
        </w:rPr>
        <w:t xml:space="preserve"> год в сумме </w:t>
      </w:r>
      <w:r>
        <w:rPr>
          <w:rFonts w:ascii="Times New Roman" w:hAnsi="Times New Roman"/>
          <w:sz w:val="24"/>
          <w:szCs w:val="24"/>
          <w:u w:val="single"/>
        </w:rPr>
        <w:t xml:space="preserve">0,00 рублей.    </w:t>
      </w:r>
      <w:r>
        <w:rPr>
          <w:rFonts w:ascii="Times New Roman" w:hAnsi="Times New Roman"/>
          <w:sz w:val="24"/>
          <w:szCs w:val="24"/>
        </w:rPr>
        <w:t xml:space="preserve">                                                                                                                                             4.  Прогнозируемый дефицит (профицит) местного Бюджета </w:t>
      </w:r>
      <w:proofErr w:type="gramStart"/>
      <w:r>
        <w:rPr>
          <w:rFonts w:ascii="Times New Roman" w:hAnsi="Times New Roman"/>
          <w:sz w:val="24"/>
          <w:szCs w:val="24"/>
        </w:rPr>
        <w:t>на  202</w:t>
      </w:r>
      <w:r w:rsidR="00765A89">
        <w:rPr>
          <w:rFonts w:ascii="Times New Roman" w:hAnsi="Times New Roman"/>
          <w:sz w:val="24"/>
          <w:szCs w:val="24"/>
        </w:rPr>
        <w:t>6</w:t>
      </w:r>
      <w:proofErr w:type="gramEnd"/>
      <w:r>
        <w:rPr>
          <w:rFonts w:ascii="Times New Roman" w:hAnsi="Times New Roman"/>
          <w:sz w:val="24"/>
          <w:szCs w:val="24"/>
        </w:rPr>
        <w:t xml:space="preserve"> год в сумме </w:t>
      </w:r>
      <w:r>
        <w:rPr>
          <w:rFonts w:ascii="Times New Roman" w:hAnsi="Times New Roman"/>
          <w:sz w:val="24"/>
          <w:szCs w:val="24"/>
          <w:u w:val="single"/>
        </w:rPr>
        <w:t>0,00 рублей</w:t>
      </w:r>
      <w:r>
        <w:rPr>
          <w:rFonts w:ascii="Times New Roman" w:hAnsi="Times New Roman"/>
          <w:sz w:val="24"/>
          <w:szCs w:val="24"/>
        </w:rPr>
        <w:t>, на 202</w:t>
      </w:r>
      <w:r w:rsidR="00765A89">
        <w:rPr>
          <w:rFonts w:ascii="Times New Roman" w:hAnsi="Times New Roman"/>
          <w:sz w:val="24"/>
          <w:szCs w:val="24"/>
        </w:rPr>
        <w:t>7</w:t>
      </w:r>
      <w:r>
        <w:rPr>
          <w:rFonts w:ascii="Times New Roman" w:hAnsi="Times New Roman"/>
          <w:sz w:val="24"/>
          <w:szCs w:val="24"/>
        </w:rPr>
        <w:t xml:space="preserve"> год в сумме </w:t>
      </w:r>
      <w:r>
        <w:rPr>
          <w:rFonts w:ascii="Times New Roman" w:hAnsi="Times New Roman"/>
          <w:sz w:val="24"/>
          <w:szCs w:val="24"/>
          <w:u w:val="single"/>
        </w:rPr>
        <w:t>0,00 рублей</w:t>
      </w:r>
      <w:r>
        <w:rPr>
          <w:rFonts w:ascii="Times New Roman" w:hAnsi="Times New Roman"/>
          <w:sz w:val="24"/>
          <w:szCs w:val="24"/>
        </w:rPr>
        <w:t>.</w:t>
      </w:r>
    </w:p>
    <w:p w14:paraId="487AD265" w14:textId="77777777" w:rsidR="00FD2F2D" w:rsidRDefault="00000000">
      <w:pPr>
        <w:pStyle w:val="10"/>
        <w:jc w:val="both"/>
      </w:pP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p>
    <w:p w14:paraId="2AE6499B" w14:textId="77777777" w:rsidR="00FD2F2D" w:rsidRDefault="00FD2F2D">
      <w:pPr>
        <w:pStyle w:val="10"/>
        <w:jc w:val="both"/>
        <w:rPr>
          <w:rFonts w:ascii="Times New Roman" w:hAnsi="Times New Roman" w:cs="Times New Roman"/>
          <w:bCs/>
          <w:sz w:val="24"/>
          <w:szCs w:val="24"/>
          <w:u w:val="single"/>
        </w:rPr>
      </w:pPr>
    </w:p>
    <w:p w14:paraId="5FA292C7" w14:textId="77777777" w:rsidR="00FD2F2D" w:rsidRDefault="00000000">
      <w:pPr>
        <w:spacing w:line="240" w:lineRule="auto"/>
        <w:jc w:val="center"/>
      </w:pPr>
      <w:r>
        <w:rPr>
          <w:rFonts w:ascii="Times New Roman" w:hAnsi="Times New Roman"/>
          <w:b/>
          <w:bCs/>
          <w:sz w:val="24"/>
          <w:szCs w:val="24"/>
        </w:rPr>
        <w:t xml:space="preserve">Статья 2. Источники финансирования дефицита                                                                      бюджета муниципального образования </w:t>
      </w:r>
      <w:r>
        <w:rPr>
          <w:rFonts w:ascii="Times New Roman" w:hAnsi="Times New Roman"/>
          <w:b/>
          <w:sz w:val="24"/>
          <w:szCs w:val="24"/>
        </w:rPr>
        <w:t>«</w:t>
      </w:r>
      <w:proofErr w:type="spellStart"/>
      <w:r>
        <w:rPr>
          <w:rFonts w:ascii="Times New Roman" w:hAnsi="Times New Roman"/>
          <w:b/>
          <w:sz w:val="24"/>
          <w:szCs w:val="24"/>
        </w:rPr>
        <w:t>Верхнелюбажский</w:t>
      </w:r>
      <w:proofErr w:type="spellEnd"/>
      <w:r>
        <w:rPr>
          <w:rFonts w:ascii="Times New Roman" w:hAnsi="Times New Roman"/>
          <w:b/>
          <w:sz w:val="24"/>
          <w:szCs w:val="24"/>
        </w:rPr>
        <w:t xml:space="preserve"> </w:t>
      </w:r>
      <w:proofErr w:type="gramStart"/>
      <w:r>
        <w:rPr>
          <w:rFonts w:ascii="Times New Roman" w:hAnsi="Times New Roman"/>
          <w:b/>
          <w:sz w:val="24"/>
          <w:szCs w:val="24"/>
        </w:rPr>
        <w:t xml:space="preserve">сельсовет»   </w:t>
      </w:r>
      <w:proofErr w:type="gramEnd"/>
      <w:r>
        <w:rPr>
          <w:rFonts w:ascii="Times New Roman" w:hAnsi="Times New Roman"/>
          <w:b/>
          <w:sz w:val="24"/>
          <w:szCs w:val="24"/>
        </w:rPr>
        <w:t xml:space="preserve">                            Фатежского района Курской области</w:t>
      </w:r>
    </w:p>
    <w:p w14:paraId="7AE5C377" w14:textId="77777777" w:rsidR="00FD2F2D" w:rsidRDefault="00000000">
      <w:pPr>
        <w:pStyle w:val="10"/>
        <w:jc w:val="both"/>
      </w:pPr>
      <w:r>
        <w:rPr>
          <w:rFonts w:ascii="Times New Roman" w:hAnsi="Times New Roman" w:cs="Times New Roman"/>
          <w:sz w:val="24"/>
          <w:szCs w:val="24"/>
        </w:rPr>
        <w:t xml:space="preserve">            Установить источники финансирования </w:t>
      </w:r>
      <w:proofErr w:type="gramStart"/>
      <w:r>
        <w:rPr>
          <w:rFonts w:ascii="Times New Roman" w:hAnsi="Times New Roman" w:cs="Times New Roman"/>
          <w:sz w:val="24"/>
          <w:szCs w:val="24"/>
        </w:rPr>
        <w:t>дефицита  бюджета</w:t>
      </w:r>
      <w:proofErr w:type="gramEnd"/>
      <w:r>
        <w:rPr>
          <w:rFonts w:ascii="Times New Roman" w:hAnsi="Times New Roman" w:cs="Times New Roman"/>
          <w:sz w:val="24"/>
          <w:szCs w:val="24"/>
        </w:rPr>
        <w:t xml:space="preserve"> поселения: </w:t>
      </w:r>
    </w:p>
    <w:p w14:paraId="5B88B101" w14:textId="26DB578B" w:rsidR="00FD2F2D" w:rsidRDefault="00000000">
      <w:pPr>
        <w:pStyle w:val="10"/>
        <w:jc w:val="both"/>
      </w:pPr>
      <w:r>
        <w:rPr>
          <w:rFonts w:ascii="Times New Roman" w:hAnsi="Times New Roman" w:cs="Times New Roman"/>
          <w:sz w:val="24"/>
          <w:szCs w:val="24"/>
        </w:rPr>
        <w:t>на 20</w:t>
      </w:r>
      <w:r w:rsidRPr="00765A89">
        <w:rPr>
          <w:rFonts w:ascii="Times New Roman" w:hAnsi="Times New Roman" w:cs="Times New Roman"/>
          <w:sz w:val="24"/>
          <w:szCs w:val="24"/>
        </w:rPr>
        <w:t>2</w:t>
      </w:r>
      <w:r w:rsidR="00765A89">
        <w:rPr>
          <w:rFonts w:ascii="Times New Roman" w:hAnsi="Times New Roman" w:cs="Times New Roman"/>
          <w:sz w:val="24"/>
          <w:szCs w:val="24"/>
        </w:rPr>
        <w:t>5</w:t>
      </w:r>
      <w:r>
        <w:rPr>
          <w:rFonts w:ascii="Times New Roman" w:hAnsi="Times New Roman" w:cs="Times New Roman"/>
          <w:sz w:val="24"/>
          <w:szCs w:val="24"/>
        </w:rPr>
        <w:t xml:space="preserve"> год согласно приложению № 1 к настоящему Решению;</w:t>
      </w:r>
    </w:p>
    <w:p w14:paraId="25FB481C" w14:textId="3F5DA25F" w:rsidR="00FD2F2D" w:rsidRDefault="00000000">
      <w:pPr>
        <w:pStyle w:val="10"/>
        <w:jc w:val="both"/>
      </w:pPr>
      <w:r>
        <w:rPr>
          <w:rFonts w:ascii="Times New Roman" w:hAnsi="Times New Roman" w:cs="Times New Roman"/>
          <w:sz w:val="24"/>
          <w:szCs w:val="24"/>
        </w:rPr>
        <w:t>на 20</w:t>
      </w:r>
      <w:r w:rsidRPr="00765A89">
        <w:rPr>
          <w:rFonts w:ascii="Times New Roman" w:hAnsi="Times New Roman" w:cs="Times New Roman"/>
          <w:sz w:val="24"/>
          <w:szCs w:val="24"/>
        </w:rPr>
        <w:t>2</w:t>
      </w:r>
      <w:r w:rsidR="00765A89">
        <w:rPr>
          <w:rFonts w:ascii="Times New Roman" w:hAnsi="Times New Roman" w:cs="Times New Roman"/>
          <w:sz w:val="24"/>
          <w:szCs w:val="24"/>
        </w:rPr>
        <w:t>6</w:t>
      </w:r>
      <w:r>
        <w:rPr>
          <w:rFonts w:ascii="Times New Roman" w:hAnsi="Times New Roman" w:cs="Times New Roman"/>
          <w:sz w:val="24"/>
          <w:szCs w:val="24"/>
        </w:rPr>
        <w:t xml:space="preserve"> и 202</w:t>
      </w:r>
      <w:r w:rsidR="00765A89">
        <w:rPr>
          <w:rFonts w:ascii="Times New Roman" w:hAnsi="Times New Roman" w:cs="Times New Roman"/>
          <w:sz w:val="24"/>
          <w:szCs w:val="24"/>
        </w:rPr>
        <w:t>7</w:t>
      </w:r>
      <w:r>
        <w:rPr>
          <w:rFonts w:ascii="Times New Roman" w:hAnsi="Times New Roman" w:cs="Times New Roman"/>
          <w:sz w:val="24"/>
          <w:szCs w:val="24"/>
        </w:rPr>
        <w:t xml:space="preserve"> годы согласно приложению № 2 к настоящему Решению.</w:t>
      </w:r>
    </w:p>
    <w:p w14:paraId="340A1E5C" w14:textId="77777777" w:rsidR="00FD2F2D" w:rsidRDefault="00FD2F2D">
      <w:pPr>
        <w:pStyle w:val="10"/>
        <w:ind w:firstLine="720"/>
        <w:jc w:val="both"/>
        <w:rPr>
          <w:rFonts w:ascii="Times New Roman" w:hAnsi="Times New Roman" w:cs="Times New Roman"/>
          <w:b/>
          <w:bCs/>
          <w:sz w:val="24"/>
          <w:szCs w:val="24"/>
        </w:rPr>
      </w:pPr>
    </w:p>
    <w:p w14:paraId="033B6E24" w14:textId="77777777" w:rsidR="00FD2F2D" w:rsidRDefault="00000000">
      <w:pPr>
        <w:spacing w:line="240" w:lineRule="auto"/>
        <w:jc w:val="center"/>
        <w:rPr>
          <w:rFonts w:ascii="Times New Roman" w:hAnsi="Times New Roman"/>
          <w:b/>
          <w:sz w:val="24"/>
          <w:szCs w:val="24"/>
        </w:rPr>
      </w:pPr>
      <w:r>
        <w:rPr>
          <w:rFonts w:ascii="Times New Roman" w:hAnsi="Times New Roman"/>
          <w:b/>
          <w:sz w:val="24"/>
          <w:szCs w:val="24"/>
        </w:rPr>
        <w:t xml:space="preserve">Статья 3. Главные администраторы доходов бюджета                                                     муниципального образования, главные администраторы источников                         финансирования дефицита бюджета муниципального образования и поступления                      межбюджетных трансфертов в    бюджет муниципального образования                                 </w:t>
      </w:r>
      <w:proofErr w:type="gramStart"/>
      <w:r>
        <w:rPr>
          <w:rFonts w:ascii="Times New Roman" w:hAnsi="Times New Roman"/>
          <w:b/>
          <w:sz w:val="24"/>
          <w:szCs w:val="24"/>
        </w:rPr>
        <w:t xml:space="preserve">   «</w:t>
      </w:r>
      <w:proofErr w:type="spellStart"/>
      <w:proofErr w:type="gramEnd"/>
      <w:r>
        <w:rPr>
          <w:rFonts w:ascii="Times New Roman" w:hAnsi="Times New Roman"/>
          <w:b/>
          <w:sz w:val="24"/>
          <w:szCs w:val="24"/>
        </w:rPr>
        <w:t>Верхнелюбажский</w:t>
      </w:r>
      <w:proofErr w:type="spellEnd"/>
      <w:r>
        <w:rPr>
          <w:rFonts w:ascii="Times New Roman" w:hAnsi="Times New Roman"/>
          <w:b/>
          <w:sz w:val="24"/>
          <w:szCs w:val="24"/>
        </w:rPr>
        <w:t xml:space="preserve"> сельсовет»  Фатежского района Курской области</w:t>
      </w:r>
    </w:p>
    <w:p w14:paraId="19FD0FD5" w14:textId="77777777" w:rsidR="00FD2F2D" w:rsidRDefault="00000000">
      <w:pPr>
        <w:spacing w:after="0" w:line="240" w:lineRule="auto"/>
        <w:jc w:val="both"/>
      </w:pPr>
      <w:r>
        <w:rPr>
          <w:rFonts w:ascii="Times New Roman" w:hAnsi="Times New Roman"/>
          <w:b/>
          <w:bCs/>
          <w:sz w:val="24"/>
          <w:szCs w:val="24"/>
        </w:rPr>
        <w:lastRenderedPageBreak/>
        <w:t xml:space="preserve">     </w:t>
      </w:r>
      <w:r>
        <w:rPr>
          <w:rFonts w:ascii="Times New Roman" w:hAnsi="Times New Roman"/>
          <w:sz w:val="24"/>
          <w:szCs w:val="24"/>
        </w:rPr>
        <w:t xml:space="preserve">  1. Утвердить перечень главных администраторов источников финансирования дефицита бюджета муниципального образования согласно приложению № 3 к настоящему Решению.</w:t>
      </w:r>
    </w:p>
    <w:p w14:paraId="1C550D10" w14:textId="398CD045" w:rsidR="00FD2F2D" w:rsidRDefault="00000000">
      <w:pPr>
        <w:spacing w:after="0" w:line="240" w:lineRule="auto"/>
        <w:ind w:firstLine="720"/>
        <w:jc w:val="both"/>
      </w:pPr>
      <w:r>
        <w:rPr>
          <w:rFonts w:ascii="Times New Roman" w:hAnsi="Times New Roman"/>
          <w:sz w:val="24"/>
          <w:szCs w:val="24"/>
        </w:rPr>
        <w:t>2. Учесть поступления доходов в местный бюджет 20</w:t>
      </w:r>
      <w:r w:rsidRPr="00765A89">
        <w:rPr>
          <w:rFonts w:ascii="Times New Roman" w:hAnsi="Times New Roman"/>
          <w:sz w:val="24"/>
          <w:szCs w:val="24"/>
        </w:rPr>
        <w:t>2</w:t>
      </w:r>
      <w:r w:rsidR="00765A89">
        <w:rPr>
          <w:rFonts w:ascii="Times New Roman" w:hAnsi="Times New Roman"/>
          <w:sz w:val="24"/>
          <w:szCs w:val="24"/>
        </w:rPr>
        <w:t>5</w:t>
      </w:r>
      <w:r>
        <w:rPr>
          <w:rFonts w:ascii="Times New Roman" w:hAnsi="Times New Roman"/>
          <w:sz w:val="24"/>
          <w:szCs w:val="24"/>
        </w:rPr>
        <w:t xml:space="preserve"> году, согласно приложению № 4 к настоящему Решению.</w:t>
      </w:r>
    </w:p>
    <w:p w14:paraId="05E2EF84" w14:textId="26550D21" w:rsidR="00FD2F2D" w:rsidRDefault="00000000">
      <w:pPr>
        <w:spacing w:after="0" w:line="240" w:lineRule="auto"/>
        <w:jc w:val="both"/>
      </w:pPr>
      <w:r>
        <w:rPr>
          <w:rFonts w:ascii="Times New Roman" w:hAnsi="Times New Roman"/>
          <w:sz w:val="24"/>
          <w:szCs w:val="24"/>
        </w:rPr>
        <w:t>3. Учесть поступления доходов в плановом периоде 20</w:t>
      </w:r>
      <w:r w:rsidRPr="00765A89">
        <w:rPr>
          <w:rFonts w:ascii="Times New Roman" w:hAnsi="Times New Roman"/>
          <w:sz w:val="24"/>
          <w:szCs w:val="24"/>
        </w:rPr>
        <w:t>2</w:t>
      </w:r>
      <w:r w:rsidR="00765A89">
        <w:rPr>
          <w:rFonts w:ascii="Times New Roman" w:hAnsi="Times New Roman"/>
          <w:sz w:val="24"/>
          <w:szCs w:val="24"/>
        </w:rPr>
        <w:t>6</w:t>
      </w:r>
      <w:r>
        <w:rPr>
          <w:rFonts w:ascii="Times New Roman" w:hAnsi="Times New Roman"/>
          <w:sz w:val="24"/>
          <w:szCs w:val="24"/>
        </w:rPr>
        <w:t xml:space="preserve"> и 202</w:t>
      </w:r>
      <w:r w:rsidR="00765A89">
        <w:rPr>
          <w:rFonts w:ascii="Times New Roman" w:hAnsi="Times New Roman"/>
          <w:sz w:val="24"/>
          <w:szCs w:val="24"/>
        </w:rPr>
        <w:t>7</w:t>
      </w:r>
      <w:r>
        <w:rPr>
          <w:rFonts w:ascii="Times New Roman" w:hAnsi="Times New Roman"/>
          <w:sz w:val="24"/>
          <w:szCs w:val="24"/>
        </w:rPr>
        <w:t xml:space="preserve"> годов, согласно приложению № 5 к настоящему Решению.</w:t>
      </w:r>
    </w:p>
    <w:p w14:paraId="6E0B401D" w14:textId="77777777" w:rsidR="00FD2F2D" w:rsidRDefault="00FD2F2D">
      <w:pPr>
        <w:spacing w:line="240" w:lineRule="auto"/>
        <w:jc w:val="center"/>
        <w:rPr>
          <w:rFonts w:ascii="Times New Roman" w:hAnsi="Times New Roman"/>
          <w:b/>
          <w:sz w:val="24"/>
          <w:szCs w:val="24"/>
        </w:rPr>
      </w:pPr>
    </w:p>
    <w:p w14:paraId="40A79C56" w14:textId="31D1C0D9" w:rsidR="00FD2F2D" w:rsidRDefault="00000000">
      <w:pPr>
        <w:spacing w:line="240" w:lineRule="auto"/>
        <w:jc w:val="center"/>
      </w:pPr>
      <w:r>
        <w:rPr>
          <w:rFonts w:ascii="Times New Roman" w:hAnsi="Times New Roman"/>
          <w:b/>
          <w:sz w:val="24"/>
          <w:szCs w:val="24"/>
        </w:rPr>
        <w:t xml:space="preserve">Статья 4. Особенности администрирования доходов                                                              бюджета </w:t>
      </w:r>
      <w:proofErr w:type="gramStart"/>
      <w:r>
        <w:rPr>
          <w:rFonts w:ascii="Times New Roman" w:hAnsi="Times New Roman"/>
          <w:b/>
          <w:sz w:val="24"/>
          <w:szCs w:val="24"/>
        </w:rPr>
        <w:t>муниципального  образования</w:t>
      </w:r>
      <w:proofErr w:type="gramEnd"/>
      <w:r>
        <w:rPr>
          <w:rFonts w:ascii="Times New Roman" w:hAnsi="Times New Roman"/>
          <w:b/>
          <w:sz w:val="24"/>
          <w:szCs w:val="24"/>
        </w:rPr>
        <w:t xml:space="preserve"> «</w:t>
      </w:r>
      <w:proofErr w:type="spellStart"/>
      <w:r>
        <w:rPr>
          <w:rFonts w:ascii="Times New Roman" w:hAnsi="Times New Roman"/>
          <w:b/>
          <w:sz w:val="24"/>
          <w:szCs w:val="24"/>
        </w:rPr>
        <w:t>Верхнелюбажский</w:t>
      </w:r>
      <w:proofErr w:type="spellEnd"/>
      <w:r>
        <w:rPr>
          <w:rFonts w:ascii="Times New Roman" w:hAnsi="Times New Roman"/>
          <w:b/>
          <w:sz w:val="24"/>
          <w:szCs w:val="24"/>
        </w:rPr>
        <w:t xml:space="preserve"> сельсовет»                                                                              Фатежского района Курской области в 20</w:t>
      </w:r>
      <w:r w:rsidRPr="00765A89">
        <w:rPr>
          <w:rFonts w:ascii="Times New Roman" w:hAnsi="Times New Roman"/>
          <w:b/>
          <w:sz w:val="24"/>
          <w:szCs w:val="24"/>
        </w:rPr>
        <w:t>2</w:t>
      </w:r>
      <w:r w:rsidR="00765A89">
        <w:rPr>
          <w:rFonts w:ascii="Times New Roman" w:hAnsi="Times New Roman"/>
          <w:b/>
          <w:sz w:val="24"/>
          <w:szCs w:val="24"/>
        </w:rPr>
        <w:t>5</w:t>
      </w:r>
      <w:r>
        <w:rPr>
          <w:rFonts w:ascii="Times New Roman" w:hAnsi="Times New Roman"/>
          <w:b/>
          <w:sz w:val="24"/>
          <w:szCs w:val="24"/>
        </w:rPr>
        <w:t xml:space="preserve"> году                                                                     и на плановый период </w:t>
      </w:r>
      <w:r w:rsidRPr="00765A89">
        <w:rPr>
          <w:rFonts w:ascii="Times New Roman" w:hAnsi="Times New Roman"/>
          <w:b/>
          <w:sz w:val="24"/>
          <w:szCs w:val="24"/>
        </w:rPr>
        <w:t>202</w:t>
      </w:r>
      <w:r w:rsidR="00765A89">
        <w:rPr>
          <w:rFonts w:ascii="Times New Roman" w:hAnsi="Times New Roman"/>
          <w:b/>
          <w:sz w:val="24"/>
          <w:szCs w:val="24"/>
        </w:rPr>
        <w:t>6</w:t>
      </w:r>
      <w:r w:rsidRPr="00765A89">
        <w:rPr>
          <w:rFonts w:ascii="Times New Roman" w:hAnsi="Times New Roman"/>
          <w:b/>
          <w:sz w:val="24"/>
          <w:szCs w:val="24"/>
        </w:rPr>
        <w:t xml:space="preserve"> </w:t>
      </w:r>
      <w:r>
        <w:rPr>
          <w:rFonts w:ascii="Times New Roman" w:hAnsi="Times New Roman"/>
          <w:b/>
          <w:sz w:val="24"/>
          <w:szCs w:val="24"/>
        </w:rPr>
        <w:t>и 202</w:t>
      </w:r>
      <w:r w:rsidR="00765A89">
        <w:rPr>
          <w:rFonts w:ascii="Times New Roman" w:hAnsi="Times New Roman"/>
          <w:b/>
          <w:sz w:val="24"/>
          <w:szCs w:val="24"/>
        </w:rPr>
        <w:t>7</w:t>
      </w:r>
      <w:r>
        <w:rPr>
          <w:rFonts w:ascii="Times New Roman" w:hAnsi="Times New Roman"/>
          <w:b/>
          <w:sz w:val="24"/>
          <w:szCs w:val="24"/>
        </w:rPr>
        <w:t xml:space="preserve"> годов</w:t>
      </w:r>
    </w:p>
    <w:p w14:paraId="79255632" w14:textId="77777777" w:rsidR="00FD2F2D" w:rsidRDefault="00000000">
      <w:pPr>
        <w:pStyle w:val="10"/>
        <w:jc w:val="both"/>
      </w:pPr>
      <w:r>
        <w:rPr>
          <w:rFonts w:ascii="Times New Roman" w:hAnsi="Times New Roman" w:cs="Times New Roman"/>
          <w:b/>
          <w:bCs/>
          <w:color w:val="0000FF"/>
          <w:sz w:val="24"/>
          <w:szCs w:val="24"/>
        </w:rPr>
        <w:t xml:space="preserve">            </w:t>
      </w:r>
      <w:r>
        <w:rPr>
          <w:rFonts w:ascii="Times New Roman" w:hAnsi="Times New Roman" w:cs="Times New Roman"/>
          <w:bCs/>
          <w:sz w:val="24"/>
          <w:szCs w:val="24"/>
        </w:rPr>
        <w:t>1. Отсрочки и рассрочки по уплате местных налогов, а также пени и штрафов осуществляются при условии срока их действия в пределах финансового года.</w:t>
      </w:r>
    </w:p>
    <w:p w14:paraId="2868BCE5" w14:textId="77777777" w:rsidR="00FD2F2D" w:rsidRDefault="00000000">
      <w:pPr>
        <w:spacing w:after="0" w:line="240" w:lineRule="auto"/>
        <w:jc w:val="both"/>
      </w:pPr>
      <w:r>
        <w:rPr>
          <w:rFonts w:ascii="Times New Roman" w:hAnsi="Times New Roman"/>
          <w:sz w:val="24"/>
          <w:szCs w:val="24"/>
        </w:rPr>
        <w:t xml:space="preserve">          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поселения.</w:t>
      </w:r>
    </w:p>
    <w:p w14:paraId="55235310" w14:textId="77777777" w:rsidR="00FD2F2D" w:rsidRDefault="00FD2F2D">
      <w:pPr>
        <w:pStyle w:val="10"/>
        <w:ind w:firstLine="720"/>
        <w:jc w:val="both"/>
        <w:rPr>
          <w:rFonts w:ascii="Times New Roman" w:hAnsi="Times New Roman" w:cs="Times New Roman"/>
          <w:sz w:val="24"/>
          <w:szCs w:val="24"/>
        </w:rPr>
      </w:pPr>
    </w:p>
    <w:p w14:paraId="47367DA8" w14:textId="16038936" w:rsidR="00FD2F2D" w:rsidRDefault="00000000">
      <w:pPr>
        <w:spacing w:line="240" w:lineRule="auto"/>
        <w:jc w:val="center"/>
      </w:pPr>
      <w:r>
        <w:rPr>
          <w:rFonts w:ascii="Times New Roman" w:hAnsi="Times New Roman"/>
          <w:b/>
          <w:sz w:val="24"/>
          <w:szCs w:val="24"/>
        </w:rPr>
        <w:t>Статья</w:t>
      </w:r>
      <w:r>
        <w:rPr>
          <w:rFonts w:ascii="Times New Roman" w:hAnsi="Times New Roman"/>
          <w:b/>
          <w:caps/>
          <w:sz w:val="24"/>
          <w:szCs w:val="24"/>
        </w:rPr>
        <w:t xml:space="preserve"> 5. </w:t>
      </w:r>
      <w:r>
        <w:rPr>
          <w:rFonts w:ascii="Times New Roman" w:hAnsi="Times New Roman"/>
          <w:b/>
          <w:sz w:val="24"/>
          <w:szCs w:val="24"/>
        </w:rPr>
        <w:t xml:space="preserve">Бюджетные ассигнования                                                                                                       бюджета </w:t>
      </w:r>
      <w:proofErr w:type="gramStart"/>
      <w:r>
        <w:rPr>
          <w:rFonts w:ascii="Times New Roman" w:hAnsi="Times New Roman"/>
          <w:b/>
          <w:sz w:val="24"/>
          <w:szCs w:val="24"/>
        </w:rPr>
        <w:t>муниципального  образования</w:t>
      </w:r>
      <w:proofErr w:type="gramEnd"/>
      <w:r>
        <w:rPr>
          <w:rFonts w:ascii="Times New Roman" w:hAnsi="Times New Roman"/>
          <w:b/>
          <w:sz w:val="24"/>
          <w:szCs w:val="24"/>
        </w:rPr>
        <w:t xml:space="preserve"> «</w:t>
      </w:r>
      <w:proofErr w:type="spellStart"/>
      <w:r>
        <w:rPr>
          <w:rFonts w:ascii="Times New Roman" w:hAnsi="Times New Roman"/>
          <w:b/>
          <w:sz w:val="24"/>
          <w:szCs w:val="24"/>
        </w:rPr>
        <w:t>Верхнелюбажский</w:t>
      </w:r>
      <w:proofErr w:type="spellEnd"/>
      <w:r>
        <w:rPr>
          <w:rFonts w:ascii="Times New Roman" w:hAnsi="Times New Roman"/>
          <w:b/>
          <w:sz w:val="24"/>
          <w:szCs w:val="24"/>
        </w:rPr>
        <w:t xml:space="preserve"> сельсовет»                                                                              Фатежского района Курской области на 20</w:t>
      </w:r>
      <w:r w:rsidRPr="00765A89">
        <w:rPr>
          <w:rFonts w:ascii="Times New Roman" w:hAnsi="Times New Roman"/>
          <w:b/>
          <w:sz w:val="24"/>
          <w:szCs w:val="24"/>
        </w:rPr>
        <w:t>2</w:t>
      </w:r>
      <w:r w:rsidR="00765A89">
        <w:rPr>
          <w:rFonts w:ascii="Times New Roman" w:hAnsi="Times New Roman"/>
          <w:b/>
          <w:sz w:val="24"/>
          <w:szCs w:val="24"/>
        </w:rPr>
        <w:t>5</w:t>
      </w:r>
      <w:r>
        <w:rPr>
          <w:rFonts w:ascii="Times New Roman" w:hAnsi="Times New Roman"/>
          <w:b/>
          <w:sz w:val="24"/>
          <w:szCs w:val="24"/>
        </w:rPr>
        <w:t xml:space="preserve"> год и плановый период 20</w:t>
      </w:r>
      <w:r w:rsidRPr="00765A89">
        <w:rPr>
          <w:rFonts w:ascii="Times New Roman" w:hAnsi="Times New Roman"/>
          <w:b/>
          <w:sz w:val="24"/>
          <w:szCs w:val="24"/>
        </w:rPr>
        <w:t>2</w:t>
      </w:r>
      <w:r w:rsidR="00765A89">
        <w:rPr>
          <w:rFonts w:ascii="Times New Roman" w:hAnsi="Times New Roman"/>
          <w:b/>
          <w:sz w:val="24"/>
          <w:szCs w:val="24"/>
        </w:rPr>
        <w:t xml:space="preserve">6 и </w:t>
      </w:r>
      <w:r>
        <w:rPr>
          <w:rFonts w:ascii="Times New Roman" w:hAnsi="Times New Roman"/>
          <w:b/>
          <w:sz w:val="24"/>
          <w:szCs w:val="24"/>
        </w:rPr>
        <w:t>202</w:t>
      </w:r>
      <w:r w:rsidR="00765A89">
        <w:rPr>
          <w:rFonts w:ascii="Times New Roman" w:hAnsi="Times New Roman"/>
          <w:b/>
          <w:sz w:val="24"/>
          <w:szCs w:val="24"/>
        </w:rPr>
        <w:t>7</w:t>
      </w:r>
      <w:r>
        <w:rPr>
          <w:rFonts w:ascii="Times New Roman" w:hAnsi="Times New Roman"/>
          <w:b/>
          <w:sz w:val="24"/>
          <w:szCs w:val="24"/>
        </w:rPr>
        <w:t xml:space="preserve"> годов</w:t>
      </w:r>
    </w:p>
    <w:p w14:paraId="107F5EA4" w14:textId="77777777" w:rsidR="00FD2F2D" w:rsidRDefault="00000000">
      <w:pPr>
        <w:pStyle w:val="10"/>
        <w:jc w:val="both"/>
      </w:pPr>
      <w:r>
        <w:rPr>
          <w:rFonts w:ascii="Times New Roman" w:hAnsi="Times New Roman" w:cs="Times New Roman"/>
          <w:sz w:val="24"/>
          <w:szCs w:val="24"/>
        </w:rPr>
        <w:t xml:space="preserve">           1. Утвердить распределение бюджетных ассигнований по разделам и подразделам, целевым статьям и видам расходов классификации расходов бюджета муниципального образования «</w:t>
      </w:r>
      <w:proofErr w:type="spellStart"/>
      <w:r>
        <w:rPr>
          <w:rFonts w:ascii="Times New Roman" w:hAnsi="Times New Roman" w:cs="Times New Roman"/>
          <w:sz w:val="24"/>
          <w:szCs w:val="24"/>
        </w:rPr>
        <w:t>Верхнелюбажский</w:t>
      </w:r>
      <w:proofErr w:type="spellEnd"/>
      <w:r>
        <w:rPr>
          <w:rFonts w:ascii="Times New Roman" w:hAnsi="Times New Roman" w:cs="Times New Roman"/>
          <w:sz w:val="24"/>
          <w:szCs w:val="24"/>
        </w:rPr>
        <w:t xml:space="preserve"> сельсовет»:</w:t>
      </w:r>
    </w:p>
    <w:p w14:paraId="015E6D6F" w14:textId="27D34A8B" w:rsidR="00FD2F2D" w:rsidRDefault="00000000">
      <w:pPr>
        <w:pStyle w:val="10"/>
        <w:jc w:val="both"/>
      </w:pPr>
      <w:r>
        <w:rPr>
          <w:rFonts w:ascii="Times New Roman" w:hAnsi="Times New Roman" w:cs="Times New Roman"/>
          <w:sz w:val="24"/>
          <w:szCs w:val="24"/>
        </w:rPr>
        <w:t>на 20</w:t>
      </w:r>
      <w:r w:rsidRPr="00765A89">
        <w:rPr>
          <w:rFonts w:ascii="Times New Roman" w:hAnsi="Times New Roman" w:cs="Times New Roman"/>
          <w:sz w:val="24"/>
          <w:szCs w:val="24"/>
        </w:rPr>
        <w:t>2</w:t>
      </w:r>
      <w:r w:rsidR="00765A89">
        <w:rPr>
          <w:rFonts w:ascii="Times New Roman" w:hAnsi="Times New Roman" w:cs="Times New Roman"/>
          <w:sz w:val="24"/>
          <w:szCs w:val="24"/>
        </w:rPr>
        <w:t>5</w:t>
      </w:r>
      <w:r>
        <w:rPr>
          <w:rFonts w:ascii="Times New Roman" w:hAnsi="Times New Roman" w:cs="Times New Roman"/>
          <w:sz w:val="24"/>
          <w:szCs w:val="24"/>
        </w:rPr>
        <w:t xml:space="preserve"> год согласно приложению № 6 к настоящему Решению;</w:t>
      </w:r>
    </w:p>
    <w:p w14:paraId="1E98E31D" w14:textId="2D8C6E59" w:rsidR="00FD2F2D" w:rsidRDefault="00000000">
      <w:pPr>
        <w:pStyle w:val="10"/>
        <w:jc w:val="both"/>
      </w:pPr>
      <w:r>
        <w:rPr>
          <w:rFonts w:ascii="Times New Roman" w:hAnsi="Times New Roman" w:cs="Times New Roman"/>
          <w:sz w:val="24"/>
          <w:szCs w:val="24"/>
        </w:rPr>
        <w:t>на плановый период 20</w:t>
      </w:r>
      <w:r w:rsidRPr="00765A89">
        <w:rPr>
          <w:rFonts w:ascii="Times New Roman" w:hAnsi="Times New Roman" w:cs="Times New Roman"/>
          <w:sz w:val="24"/>
          <w:szCs w:val="24"/>
        </w:rPr>
        <w:t>2</w:t>
      </w:r>
      <w:r w:rsidR="00765A89">
        <w:rPr>
          <w:rFonts w:ascii="Times New Roman" w:hAnsi="Times New Roman" w:cs="Times New Roman"/>
          <w:sz w:val="24"/>
          <w:szCs w:val="24"/>
        </w:rPr>
        <w:t>6</w:t>
      </w:r>
      <w:r>
        <w:rPr>
          <w:rFonts w:ascii="Times New Roman" w:hAnsi="Times New Roman" w:cs="Times New Roman"/>
          <w:sz w:val="24"/>
          <w:szCs w:val="24"/>
        </w:rPr>
        <w:t xml:space="preserve"> и 202</w:t>
      </w:r>
      <w:r w:rsidR="00765A89">
        <w:rPr>
          <w:rFonts w:ascii="Times New Roman" w:hAnsi="Times New Roman" w:cs="Times New Roman"/>
          <w:sz w:val="24"/>
          <w:szCs w:val="24"/>
        </w:rPr>
        <w:t>7</w:t>
      </w:r>
      <w:r>
        <w:rPr>
          <w:rFonts w:ascii="Times New Roman" w:hAnsi="Times New Roman" w:cs="Times New Roman"/>
          <w:sz w:val="24"/>
          <w:szCs w:val="24"/>
        </w:rPr>
        <w:t xml:space="preserve"> годов согласно приложению № 7 к настоящему Решению.</w:t>
      </w:r>
    </w:p>
    <w:p w14:paraId="6A4D9451" w14:textId="77777777" w:rsidR="00FD2F2D" w:rsidRDefault="00000000">
      <w:pPr>
        <w:pStyle w:val="10"/>
        <w:ind w:firstLine="720"/>
        <w:jc w:val="both"/>
        <w:rPr>
          <w:rFonts w:ascii="Times New Roman" w:hAnsi="Times New Roman" w:cs="Times New Roman"/>
          <w:sz w:val="24"/>
          <w:szCs w:val="24"/>
        </w:rPr>
      </w:pPr>
      <w:r>
        <w:rPr>
          <w:rFonts w:ascii="Times New Roman" w:hAnsi="Times New Roman" w:cs="Times New Roman"/>
          <w:sz w:val="24"/>
          <w:szCs w:val="24"/>
        </w:rPr>
        <w:t>2. Утвердить ведомственную структуру расходов Бюджета муниципального образования «</w:t>
      </w:r>
      <w:proofErr w:type="spellStart"/>
      <w:r>
        <w:rPr>
          <w:rFonts w:ascii="Times New Roman" w:hAnsi="Times New Roman" w:cs="Times New Roman"/>
          <w:sz w:val="24"/>
          <w:szCs w:val="24"/>
        </w:rPr>
        <w:t>Верхнелюбажский</w:t>
      </w:r>
      <w:proofErr w:type="spellEnd"/>
      <w:r>
        <w:rPr>
          <w:rFonts w:ascii="Times New Roman" w:hAnsi="Times New Roman" w:cs="Times New Roman"/>
          <w:sz w:val="24"/>
          <w:szCs w:val="24"/>
        </w:rPr>
        <w:t xml:space="preserve"> сельсовет»: </w:t>
      </w:r>
    </w:p>
    <w:p w14:paraId="3D3FE964" w14:textId="5968B512" w:rsidR="00FD2F2D" w:rsidRDefault="00000000">
      <w:pPr>
        <w:pStyle w:val="10"/>
        <w:jc w:val="both"/>
      </w:pPr>
      <w:r>
        <w:rPr>
          <w:rFonts w:ascii="Times New Roman" w:hAnsi="Times New Roman" w:cs="Times New Roman"/>
          <w:sz w:val="24"/>
          <w:szCs w:val="24"/>
        </w:rPr>
        <w:t>на 20</w:t>
      </w:r>
      <w:r w:rsidRPr="00765A89">
        <w:rPr>
          <w:rFonts w:ascii="Times New Roman" w:hAnsi="Times New Roman" w:cs="Times New Roman"/>
          <w:sz w:val="24"/>
          <w:szCs w:val="24"/>
        </w:rPr>
        <w:t>2</w:t>
      </w:r>
      <w:r w:rsidR="00765A89">
        <w:rPr>
          <w:rFonts w:ascii="Times New Roman" w:hAnsi="Times New Roman" w:cs="Times New Roman"/>
          <w:sz w:val="24"/>
          <w:szCs w:val="24"/>
        </w:rPr>
        <w:t>5</w:t>
      </w:r>
      <w:r>
        <w:rPr>
          <w:rFonts w:ascii="Times New Roman" w:hAnsi="Times New Roman" w:cs="Times New Roman"/>
          <w:sz w:val="24"/>
          <w:szCs w:val="24"/>
        </w:rPr>
        <w:t xml:space="preserve"> год согласно приложению № 8 к настоящему Решению;</w:t>
      </w:r>
    </w:p>
    <w:p w14:paraId="57E96A28" w14:textId="7A8F7645" w:rsidR="00FD2F2D" w:rsidRDefault="00000000">
      <w:pPr>
        <w:pStyle w:val="10"/>
        <w:jc w:val="both"/>
      </w:pPr>
      <w:r>
        <w:rPr>
          <w:rFonts w:ascii="Times New Roman" w:hAnsi="Times New Roman" w:cs="Times New Roman"/>
          <w:sz w:val="24"/>
          <w:szCs w:val="24"/>
        </w:rPr>
        <w:t>на плановый период 20</w:t>
      </w:r>
      <w:r w:rsidRPr="00765A89">
        <w:rPr>
          <w:rFonts w:ascii="Times New Roman" w:hAnsi="Times New Roman" w:cs="Times New Roman"/>
          <w:sz w:val="24"/>
          <w:szCs w:val="24"/>
        </w:rPr>
        <w:t>2</w:t>
      </w:r>
      <w:r w:rsidR="00765A89">
        <w:rPr>
          <w:rFonts w:ascii="Times New Roman" w:hAnsi="Times New Roman" w:cs="Times New Roman"/>
          <w:sz w:val="24"/>
          <w:szCs w:val="24"/>
        </w:rPr>
        <w:t>6</w:t>
      </w:r>
      <w:r>
        <w:rPr>
          <w:rFonts w:ascii="Times New Roman" w:hAnsi="Times New Roman" w:cs="Times New Roman"/>
          <w:sz w:val="24"/>
          <w:szCs w:val="24"/>
        </w:rPr>
        <w:t xml:space="preserve"> и 202</w:t>
      </w:r>
      <w:r w:rsidR="00765A89">
        <w:rPr>
          <w:rFonts w:ascii="Times New Roman" w:hAnsi="Times New Roman" w:cs="Times New Roman"/>
          <w:sz w:val="24"/>
          <w:szCs w:val="24"/>
        </w:rPr>
        <w:t>7</w:t>
      </w:r>
      <w:r>
        <w:rPr>
          <w:rFonts w:ascii="Times New Roman" w:hAnsi="Times New Roman" w:cs="Times New Roman"/>
          <w:sz w:val="24"/>
          <w:szCs w:val="24"/>
        </w:rPr>
        <w:t xml:space="preserve"> годов согласно приложению № 9 к настоящему Решению.</w:t>
      </w:r>
    </w:p>
    <w:p w14:paraId="309A6FA7" w14:textId="181AEB5E" w:rsidR="00FD2F2D" w:rsidRDefault="00000000">
      <w:pPr>
        <w:pStyle w:val="10"/>
        <w:jc w:val="both"/>
      </w:pPr>
      <w:r>
        <w:rPr>
          <w:rFonts w:ascii="Times New Roman" w:hAnsi="Times New Roman" w:cs="Times New Roman"/>
          <w:sz w:val="24"/>
          <w:szCs w:val="24"/>
        </w:rPr>
        <w:t xml:space="preserve">           3.  Утвердить распределение бюджетных ассигнований на реализацию программ на </w:t>
      </w:r>
      <w:r w:rsidRPr="00765A89">
        <w:rPr>
          <w:rFonts w:ascii="Times New Roman" w:hAnsi="Times New Roman" w:cs="Times New Roman"/>
          <w:sz w:val="24"/>
          <w:szCs w:val="24"/>
        </w:rPr>
        <w:t>202</w:t>
      </w:r>
      <w:r w:rsidR="00765A89">
        <w:rPr>
          <w:rFonts w:ascii="Times New Roman" w:hAnsi="Times New Roman" w:cs="Times New Roman"/>
          <w:sz w:val="24"/>
          <w:szCs w:val="24"/>
        </w:rPr>
        <w:t>5</w:t>
      </w:r>
      <w:r w:rsidRPr="00765A89">
        <w:rPr>
          <w:rFonts w:ascii="Times New Roman" w:hAnsi="Times New Roman" w:cs="Times New Roman"/>
          <w:sz w:val="24"/>
          <w:szCs w:val="24"/>
        </w:rPr>
        <w:t xml:space="preserve"> год</w:t>
      </w:r>
      <w:r>
        <w:rPr>
          <w:rFonts w:ascii="Times New Roman" w:hAnsi="Times New Roman" w:cs="Times New Roman"/>
          <w:sz w:val="24"/>
          <w:szCs w:val="24"/>
        </w:rPr>
        <w:t>, согласно приложению № 10 к настоящему Решению.</w:t>
      </w:r>
    </w:p>
    <w:p w14:paraId="2FBA1B75" w14:textId="66F8F693" w:rsidR="00FD2F2D" w:rsidRDefault="00000000">
      <w:pPr>
        <w:pStyle w:val="10"/>
        <w:jc w:val="both"/>
      </w:pPr>
      <w:r>
        <w:rPr>
          <w:rFonts w:ascii="Times New Roman" w:hAnsi="Times New Roman" w:cs="Times New Roman"/>
          <w:sz w:val="24"/>
          <w:szCs w:val="24"/>
        </w:rPr>
        <w:t xml:space="preserve">          4.  Утвердить распределение бюджетных ассигнований на реализацию программ на плановый период 20</w:t>
      </w:r>
      <w:r w:rsidRPr="00765A89">
        <w:rPr>
          <w:rFonts w:ascii="Times New Roman" w:hAnsi="Times New Roman" w:cs="Times New Roman"/>
          <w:sz w:val="24"/>
          <w:szCs w:val="24"/>
        </w:rPr>
        <w:t>2</w:t>
      </w:r>
      <w:r w:rsidR="00765A89">
        <w:rPr>
          <w:rFonts w:ascii="Times New Roman" w:hAnsi="Times New Roman" w:cs="Times New Roman"/>
          <w:sz w:val="24"/>
          <w:szCs w:val="24"/>
        </w:rPr>
        <w:t>6</w:t>
      </w:r>
      <w:r>
        <w:rPr>
          <w:rFonts w:ascii="Times New Roman" w:hAnsi="Times New Roman" w:cs="Times New Roman"/>
          <w:sz w:val="24"/>
          <w:szCs w:val="24"/>
        </w:rPr>
        <w:t xml:space="preserve"> и 202</w:t>
      </w:r>
      <w:r w:rsidR="00765A89">
        <w:rPr>
          <w:rFonts w:ascii="Times New Roman" w:hAnsi="Times New Roman" w:cs="Times New Roman"/>
          <w:sz w:val="24"/>
          <w:szCs w:val="24"/>
        </w:rPr>
        <w:t>7</w:t>
      </w:r>
      <w:r>
        <w:rPr>
          <w:rFonts w:ascii="Times New Roman" w:hAnsi="Times New Roman" w:cs="Times New Roman"/>
          <w:sz w:val="24"/>
          <w:szCs w:val="24"/>
        </w:rPr>
        <w:t xml:space="preserve"> годы, согласно приложению № 11 к настоящему Решению.</w:t>
      </w:r>
    </w:p>
    <w:p w14:paraId="11BC1D6A" w14:textId="0C0A0C21" w:rsidR="00FD2F2D" w:rsidRDefault="00000000">
      <w:pPr>
        <w:pStyle w:val="ConsPlusNormal"/>
        <w:widowControl/>
        <w:ind w:firstLine="0"/>
        <w:jc w:val="both"/>
      </w:pPr>
      <w:r>
        <w:rPr>
          <w:rFonts w:ascii="Times New Roman" w:hAnsi="Times New Roman" w:cs="Times New Roman"/>
          <w:sz w:val="24"/>
          <w:szCs w:val="24"/>
        </w:rPr>
        <w:t xml:space="preserve">          5. Утвердить величину резервного фонда Администрации </w:t>
      </w:r>
      <w:proofErr w:type="spellStart"/>
      <w:r>
        <w:rPr>
          <w:rFonts w:ascii="Times New Roman" w:hAnsi="Times New Roman" w:cs="Times New Roman"/>
          <w:sz w:val="24"/>
          <w:szCs w:val="24"/>
        </w:rPr>
        <w:t>Верхнелюбажского</w:t>
      </w:r>
      <w:proofErr w:type="spellEnd"/>
      <w:r>
        <w:rPr>
          <w:rFonts w:ascii="Times New Roman" w:hAnsi="Times New Roman" w:cs="Times New Roman"/>
          <w:sz w:val="24"/>
          <w:szCs w:val="24"/>
        </w:rPr>
        <w:t xml:space="preserve"> сельсовета Фатежского района на 20</w:t>
      </w:r>
      <w:r w:rsidRPr="00765A89">
        <w:rPr>
          <w:rFonts w:ascii="Times New Roman" w:hAnsi="Times New Roman" w:cs="Times New Roman"/>
          <w:sz w:val="24"/>
          <w:szCs w:val="24"/>
        </w:rPr>
        <w:t>2</w:t>
      </w:r>
      <w:r w:rsidR="00765A89">
        <w:rPr>
          <w:rFonts w:ascii="Times New Roman" w:hAnsi="Times New Roman" w:cs="Times New Roman"/>
          <w:sz w:val="24"/>
          <w:szCs w:val="24"/>
        </w:rPr>
        <w:t>5</w:t>
      </w:r>
      <w:r>
        <w:rPr>
          <w:rFonts w:ascii="Times New Roman" w:hAnsi="Times New Roman" w:cs="Times New Roman"/>
          <w:sz w:val="24"/>
          <w:szCs w:val="24"/>
        </w:rPr>
        <w:t>-202</w:t>
      </w:r>
      <w:r w:rsidR="00765A89">
        <w:rPr>
          <w:rFonts w:ascii="Times New Roman" w:hAnsi="Times New Roman" w:cs="Times New Roman"/>
          <w:sz w:val="24"/>
          <w:szCs w:val="24"/>
        </w:rPr>
        <w:t>7</w:t>
      </w:r>
      <w:r>
        <w:rPr>
          <w:rFonts w:ascii="Times New Roman" w:hAnsi="Times New Roman" w:cs="Times New Roman"/>
          <w:sz w:val="24"/>
          <w:szCs w:val="24"/>
        </w:rPr>
        <w:t xml:space="preserve"> годы в сумме 1000 рублей ежегодно.</w:t>
      </w:r>
    </w:p>
    <w:p w14:paraId="78C1310A" w14:textId="77777777" w:rsidR="00FD2F2D" w:rsidRDefault="00000000">
      <w:pPr>
        <w:tabs>
          <w:tab w:val="left" w:pos="3780"/>
        </w:tabs>
        <w:jc w:val="both"/>
      </w:pPr>
      <w:r>
        <w:rPr>
          <w:rFonts w:ascii="Times New Roman" w:hAnsi="Times New Roman"/>
          <w:sz w:val="24"/>
          <w:szCs w:val="24"/>
        </w:rPr>
        <w:t xml:space="preserve">      </w:t>
      </w:r>
      <w:r>
        <w:rPr>
          <w:rFonts w:ascii="Times New Roman" w:hAnsi="Times New Roman"/>
          <w:color w:val="FF0000"/>
          <w:sz w:val="24"/>
          <w:szCs w:val="24"/>
        </w:rPr>
        <w:t xml:space="preserve">  </w:t>
      </w:r>
    </w:p>
    <w:p w14:paraId="26833C0E" w14:textId="77777777" w:rsidR="00FD2F2D" w:rsidRDefault="00000000">
      <w:pPr>
        <w:spacing w:line="240" w:lineRule="auto"/>
        <w:jc w:val="center"/>
      </w:pPr>
      <w:r>
        <w:rPr>
          <w:rFonts w:ascii="Times New Roman" w:hAnsi="Times New Roman"/>
          <w:b/>
          <w:sz w:val="24"/>
          <w:szCs w:val="24"/>
        </w:rPr>
        <w:t xml:space="preserve">Статья 6. Особенности исполнения бюджета                                                                       </w:t>
      </w:r>
      <w:proofErr w:type="gramStart"/>
      <w:r>
        <w:rPr>
          <w:rFonts w:ascii="Times New Roman" w:hAnsi="Times New Roman"/>
          <w:b/>
          <w:sz w:val="24"/>
          <w:szCs w:val="24"/>
        </w:rPr>
        <w:t>муниципального  образования</w:t>
      </w:r>
      <w:proofErr w:type="gramEnd"/>
      <w:r>
        <w:rPr>
          <w:rFonts w:ascii="Times New Roman" w:hAnsi="Times New Roman"/>
          <w:b/>
          <w:sz w:val="24"/>
          <w:szCs w:val="24"/>
        </w:rPr>
        <w:t xml:space="preserve"> «</w:t>
      </w:r>
      <w:proofErr w:type="spellStart"/>
      <w:r>
        <w:rPr>
          <w:rFonts w:ascii="Times New Roman" w:hAnsi="Times New Roman"/>
          <w:b/>
          <w:sz w:val="24"/>
          <w:szCs w:val="24"/>
        </w:rPr>
        <w:t>Верхнелюбажский</w:t>
      </w:r>
      <w:proofErr w:type="spellEnd"/>
      <w:r>
        <w:rPr>
          <w:rFonts w:ascii="Times New Roman" w:hAnsi="Times New Roman"/>
          <w:b/>
          <w:sz w:val="24"/>
          <w:szCs w:val="24"/>
        </w:rPr>
        <w:t xml:space="preserve"> сельсовет»                                        Фатежского района Курской области  в </w:t>
      </w:r>
      <w:r w:rsidRPr="00765A89">
        <w:rPr>
          <w:rFonts w:ascii="Times New Roman" w:hAnsi="Times New Roman"/>
          <w:b/>
          <w:sz w:val="24"/>
          <w:szCs w:val="24"/>
        </w:rPr>
        <w:t>2024</w:t>
      </w:r>
      <w:r>
        <w:rPr>
          <w:rFonts w:ascii="Times New Roman" w:hAnsi="Times New Roman"/>
          <w:b/>
          <w:sz w:val="24"/>
          <w:szCs w:val="24"/>
        </w:rPr>
        <w:t xml:space="preserve"> году</w:t>
      </w:r>
    </w:p>
    <w:p w14:paraId="13A39C76" w14:textId="3BA78B9A" w:rsidR="00FD2F2D" w:rsidRDefault="00000000">
      <w:pPr>
        <w:spacing w:after="0" w:line="240" w:lineRule="auto"/>
        <w:jc w:val="both"/>
      </w:pPr>
      <w:r>
        <w:rPr>
          <w:rFonts w:ascii="Times New Roman" w:hAnsi="Times New Roman"/>
          <w:b/>
          <w:sz w:val="24"/>
          <w:szCs w:val="24"/>
        </w:rPr>
        <w:t xml:space="preserve">            </w:t>
      </w:r>
      <w:r>
        <w:rPr>
          <w:rFonts w:ascii="Times New Roman" w:hAnsi="Times New Roman"/>
          <w:sz w:val="24"/>
          <w:szCs w:val="24"/>
        </w:rPr>
        <w:t>1. Остатки средств на 1 января 20</w:t>
      </w:r>
      <w:r w:rsidRPr="00765A89">
        <w:rPr>
          <w:rFonts w:ascii="Times New Roman" w:hAnsi="Times New Roman"/>
          <w:sz w:val="24"/>
          <w:szCs w:val="24"/>
        </w:rPr>
        <w:t>2</w:t>
      </w:r>
      <w:r w:rsidR="00765A89">
        <w:rPr>
          <w:rFonts w:ascii="Times New Roman" w:hAnsi="Times New Roman"/>
          <w:sz w:val="24"/>
          <w:szCs w:val="24"/>
        </w:rPr>
        <w:t>5</w:t>
      </w:r>
      <w:r>
        <w:rPr>
          <w:rFonts w:ascii="Times New Roman" w:hAnsi="Times New Roman"/>
          <w:sz w:val="24"/>
          <w:szCs w:val="24"/>
        </w:rPr>
        <w:t xml:space="preserve"> года  на 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муниципальными казенными учреждениями, а также муниципальными бюджетными учреждениями, в отношении которых в 202</w:t>
      </w:r>
      <w:r w:rsidR="00765A89">
        <w:rPr>
          <w:rFonts w:ascii="Times New Roman" w:hAnsi="Times New Roman"/>
          <w:sz w:val="24"/>
          <w:szCs w:val="24"/>
        </w:rPr>
        <w:t>4</w:t>
      </w:r>
      <w:r>
        <w:rPr>
          <w:rFonts w:ascii="Times New Roman" w:hAnsi="Times New Roman"/>
          <w:sz w:val="24"/>
          <w:szCs w:val="24"/>
        </w:rPr>
        <w:t xml:space="preserve"> году не было принято решение о предоставлении им субсидии из  </w:t>
      </w:r>
      <w:r>
        <w:rPr>
          <w:rFonts w:ascii="Times New Roman" w:hAnsi="Times New Roman"/>
          <w:sz w:val="24"/>
          <w:szCs w:val="24"/>
        </w:rPr>
        <w:lastRenderedPageBreak/>
        <w:t>бюджета муниципального образования «</w:t>
      </w:r>
      <w:proofErr w:type="spellStart"/>
      <w:r>
        <w:rPr>
          <w:rFonts w:ascii="Times New Roman" w:hAnsi="Times New Roman"/>
          <w:sz w:val="24"/>
          <w:szCs w:val="24"/>
        </w:rPr>
        <w:t>Верхнелюбажский</w:t>
      </w:r>
      <w:proofErr w:type="spellEnd"/>
      <w:r>
        <w:rPr>
          <w:rFonts w:ascii="Times New Roman" w:hAnsi="Times New Roman"/>
          <w:sz w:val="24"/>
          <w:szCs w:val="24"/>
        </w:rPr>
        <w:t xml:space="preserve"> сельсовет» в соответствии со статьей 78</w:t>
      </w:r>
      <w:r>
        <w:rPr>
          <w:rFonts w:ascii="Times New Roman" w:hAnsi="Times New Roman"/>
          <w:sz w:val="24"/>
          <w:szCs w:val="24"/>
          <w:vertAlign w:val="superscript"/>
        </w:rPr>
        <w:t>1</w:t>
      </w:r>
      <w:r>
        <w:rPr>
          <w:rFonts w:ascii="Times New Roman" w:hAnsi="Times New Roman"/>
          <w:sz w:val="24"/>
          <w:szCs w:val="24"/>
        </w:rPr>
        <w:t xml:space="preserve"> Бюджетного кодекса 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рабочий день </w:t>
      </w:r>
      <w:r w:rsidRPr="00765A89">
        <w:rPr>
          <w:rFonts w:ascii="Times New Roman" w:hAnsi="Times New Roman"/>
          <w:sz w:val="24"/>
          <w:szCs w:val="24"/>
        </w:rPr>
        <w:t>202</w:t>
      </w:r>
      <w:r w:rsidR="00765A89">
        <w:rPr>
          <w:rFonts w:ascii="Times New Roman" w:hAnsi="Times New Roman"/>
          <w:sz w:val="24"/>
          <w:szCs w:val="24"/>
        </w:rPr>
        <w:t>5</w:t>
      </w:r>
      <w:r>
        <w:rPr>
          <w:rFonts w:ascii="Times New Roman" w:hAnsi="Times New Roman"/>
          <w:sz w:val="24"/>
          <w:szCs w:val="24"/>
        </w:rPr>
        <w:t xml:space="preserve">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 временное распоряжение указанных учреждений.</w:t>
      </w:r>
    </w:p>
    <w:p w14:paraId="06B61743" w14:textId="05D6D7A2" w:rsidR="00FD2F2D" w:rsidRDefault="00000000">
      <w:pPr>
        <w:spacing w:after="0" w:line="240" w:lineRule="auto"/>
        <w:ind w:firstLine="709"/>
        <w:jc w:val="both"/>
      </w:pPr>
      <w:r>
        <w:rPr>
          <w:rFonts w:ascii="Times New Roman" w:hAnsi="Times New Roman"/>
          <w:sz w:val="24"/>
          <w:szCs w:val="24"/>
        </w:rPr>
        <w:t>2. 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полученными муниципальными казенными учреждениями, а также муниципальными бюджетными учреждениями, в отношении которых в 202</w:t>
      </w:r>
      <w:r w:rsidR="00765A89">
        <w:rPr>
          <w:rFonts w:ascii="Times New Roman" w:hAnsi="Times New Roman"/>
          <w:sz w:val="24"/>
          <w:szCs w:val="24"/>
        </w:rPr>
        <w:t>4</w:t>
      </w:r>
      <w:r>
        <w:rPr>
          <w:rFonts w:ascii="Times New Roman" w:hAnsi="Times New Roman"/>
          <w:sz w:val="24"/>
          <w:szCs w:val="24"/>
        </w:rPr>
        <w:t xml:space="preserve"> году не было принято решение о предоставлении им субсидии из бюджета муниципального образования «</w:t>
      </w:r>
      <w:proofErr w:type="spellStart"/>
      <w:r>
        <w:rPr>
          <w:rFonts w:ascii="Times New Roman" w:hAnsi="Times New Roman"/>
          <w:sz w:val="24"/>
          <w:szCs w:val="24"/>
        </w:rPr>
        <w:t>Верхнелюбажский</w:t>
      </w:r>
      <w:proofErr w:type="spellEnd"/>
      <w:r>
        <w:rPr>
          <w:rFonts w:ascii="Times New Roman" w:hAnsi="Times New Roman"/>
          <w:sz w:val="24"/>
          <w:szCs w:val="24"/>
        </w:rPr>
        <w:t xml:space="preserve"> сельсовет» в соответствии со статьей 78</w:t>
      </w:r>
      <w:r>
        <w:rPr>
          <w:rFonts w:ascii="Times New Roman" w:hAnsi="Times New Roman"/>
          <w:sz w:val="24"/>
          <w:szCs w:val="24"/>
          <w:vertAlign w:val="superscript"/>
        </w:rPr>
        <w:t>1</w:t>
      </w:r>
      <w:r>
        <w:rPr>
          <w:rFonts w:ascii="Times New Roman" w:hAnsi="Times New Roman"/>
          <w:sz w:val="24"/>
          <w:szCs w:val="24"/>
        </w:rPr>
        <w:t xml:space="preserve"> Бюджетного кодекса Российской Федерации, от платных услуг и иной  приносящей доход деятельности.</w:t>
      </w:r>
    </w:p>
    <w:p w14:paraId="12A72841" w14:textId="0E0E6036" w:rsidR="00FD2F2D" w:rsidRDefault="00000000">
      <w:pPr>
        <w:spacing w:after="0" w:line="240" w:lineRule="auto"/>
        <w:ind w:firstLine="709"/>
        <w:jc w:val="both"/>
      </w:pPr>
      <w:r>
        <w:rPr>
          <w:rFonts w:ascii="Times New Roman" w:hAnsi="Times New Roman"/>
          <w:sz w:val="24"/>
          <w:szCs w:val="24"/>
        </w:rPr>
        <w:t>3. Средства, зачисленные в соответствии с частью 1 настоящей статьи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w:t>
      </w:r>
      <w:r w:rsidRPr="00765A89">
        <w:rPr>
          <w:rFonts w:ascii="Times New Roman" w:hAnsi="Times New Roman"/>
          <w:sz w:val="24"/>
          <w:szCs w:val="24"/>
        </w:rPr>
        <w:t>2</w:t>
      </w:r>
      <w:r w:rsidR="00765A89">
        <w:rPr>
          <w:rFonts w:ascii="Times New Roman" w:hAnsi="Times New Roman"/>
          <w:sz w:val="24"/>
          <w:szCs w:val="24"/>
        </w:rPr>
        <w:t>5</w:t>
      </w:r>
      <w:r>
        <w:rPr>
          <w:rFonts w:ascii="Times New Roman" w:hAnsi="Times New Roman"/>
          <w:sz w:val="24"/>
          <w:szCs w:val="24"/>
        </w:rPr>
        <w:t xml:space="preserve"> года перечисляются Управлением Федерального казначейства по Курской области, с учетом следующих особенностей:</w:t>
      </w:r>
    </w:p>
    <w:p w14:paraId="31C000F5" w14:textId="77777777" w:rsidR="00FD2F2D" w:rsidRDefault="00000000">
      <w:pPr>
        <w:spacing w:after="0" w:line="240" w:lineRule="auto"/>
        <w:ind w:firstLine="709"/>
        <w:jc w:val="both"/>
        <w:rPr>
          <w:rFonts w:ascii="Times New Roman" w:hAnsi="Times New Roman"/>
          <w:sz w:val="24"/>
          <w:szCs w:val="24"/>
        </w:rPr>
      </w:pPr>
      <w:r>
        <w:rPr>
          <w:rFonts w:ascii="Times New Roman" w:hAnsi="Times New Roman"/>
          <w:sz w:val="24"/>
          <w:szCs w:val="24"/>
        </w:rPr>
        <w:t>остатки средств, полученных муниципальными казенными учреждениями от платных услуг и иной приносящей доход деятельности, подлежат перечислению в доход бюджета муниципального образования «</w:t>
      </w:r>
      <w:proofErr w:type="spellStart"/>
      <w:r>
        <w:rPr>
          <w:rFonts w:ascii="Times New Roman" w:hAnsi="Times New Roman"/>
          <w:sz w:val="24"/>
          <w:szCs w:val="24"/>
        </w:rPr>
        <w:t>Верхнелюбажский</w:t>
      </w:r>
      <w:proofErr w:type="spellEnd"/>
      <w:r>
        <w:rPr>
          <w:rFonts w:ascii="Times New Roman" w:hAnsi="Times New Roman"/>
          <w:sz w:val="24"/>
          <w:szCs w:val="24"/>
        </w:rPr>
        <w:t xml:space="preserve"> сельсовет»;</w:t>
      </w:r>
    </w:p>
    <w:p w14:paraId="2DF18B73" w14:textId="77777777" w:rsidR="00FD2F2D" w:rsidRDefault="00000000">
      <w:pPr>
        <w:spacing w:after="0" w:line="240" w:lineRule="auto"/>
        <w:ind w:firstLine="540"/>
        <w:jc w:val="both"/>
      </w:pPr>
      <w:r>
        <w:rPr>
          <w:rFonts w:ascii="Times New Roman" w:hAnsi="Times New Roman"/>
          <w:sz w:val="24"/>
          <w:szCs w:val="24"/>
        </w:rPr>
        <w:t xml:space="preserve"> 4.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w:t>
      </w:r>
      <w:proofErr w:type="spellStart"/>
      <w:r>
        <w:rPr>
          <w:rFonts w:ascii="Times New Roman" w:hAnsi="Times New Roman"/>
          <w:sz w:val="24"/>
          <w:szCs w:val="24"/>
        </w:rPr>
        <w:t>Верхнелюбажский</w:t>
      </w:r>
      <w:proofErr w:type="spellEnd"/>
      <w:r>
        <w:rPr>
          <w:rFonts w:ascii="Times New Roman" w:hAnsi="Times New Roman"/>
          <w:sz w:val="24"/>
          <w:szCs w:val="24"/>
        </w:rPr>
        <w:t xml:space="preserve"> сельсовет» Фатежского района Курской области.</w:t>
      </w:r>
    </w:p>
    <w:p w14:paraId="267F8974" w14:textId="77777777" w:rsidR="00FD2F2D" w:rsidRDefault="00000000">
      <w:pPr>
        <w:spacing w:after="0" w:line="240" w:lineRule="auto"/>
        <w:ind w:firstLine="709"/>
        <w:jc w:val="both"/>
        <w:rPr>
          <w:rFonts w:ascii="Times New Roman" w:hAnsi="Times New Roman"/>
          <w:sz w:val="24"/>
          <w:szCs w:val="24"/>
        </w:rPr>
      </w:pPr>
      <w:r>
        <w:rPr>
          <w:rFonts w:ascii="Times New Roman" w:hAnsi="Times New Roman"/>
          <w:sz w:val="24"/>
          <w:szCs w:val="24"/>
        </w:rPr>
        <w:t>5. 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образования.</w:t>
      </w:r>
    </w:p>
    <w:p w14:paraId="05C8F658" w14:textId="1C15DE6D" w:rsidR="00FD2F2D" w:rsidRDefault="00000000">
      <w:pPr>
        <w:spacing w:after="0" w:line="240" w:lineRule="auto"/>
        <w:ind w:firstLine="540"/>
        <w:jc w:val="both"/>
      </w:pPr>
      <w:r>
        <w:rPr>
          <w:rFonts w:ascii="Times New Roman" w:hAnsi="Times New Roman"/>
          <w:sz w:val="24"/>
          <w:szCs w:val="24"/>
        </w:rPr>
        <w:t>6. Установить, что неиспользованные по состоянию на 1 января 20</w:t>
      </w:r>
      <w:r w:rsidRPr="00765A89">
        <w:rPr>
          <w:rFonts w:ascii="Times New Roman" w:hAnsi="Times New Roman"/>
          <w:sz w:val="24"/>
          <w:szCs w:val="24"/>
        </w:rPr>
        <w:t>2</w:t>
      </w:r>
      <w:r w:rsidR="00765A89">
        <w:rPr>
          <w:rFonts w:ascii="Times New Roman" w:hAnsi="Times New Roman"/>
          <w:sz w:val="24"/>
          <w:szCs w:val="24"/>
        </w:rPr>
        <w:t>5</w:t>
      </w:r>
      <w:r>
        <w:rPr>
          <w:rFonts w:ascii="Times New Roman" w:hAnsi="Times New Roman"/>
          <w:sz w:val="24"/>
          <w:szCs w:val="24"/>
        </w:rPr>
        <w:t xml:space="preserve"> года остатки межбюджетных трансфертов, предоставленных из областного Бюджета  местным Бюджетам в форме субвенций, субсидий, иных межбюджетных трансфертов, имеющих целевое назначение, подлежат возврату в областной Бюджет  в течение первых 10 рабочих дней 20</w:t>
      </w:r>
      <w:r w:rsidRPr="00765A89">
        <w:rPr>
          <w:rFonts w:ascii="Times New Roman" w:hAnsi="Times New Roman"/>
          <w:sz w:val="24"/>
          <w:szCs w:val="24"/>
        </w:rPr>
        <w:t>2</w:t>
      </w:r>
      <w:r w:rsidR="00765A89">
        <w:rPr>
          <w:rFonts w:ascii="Times New Roman" w:hAnsi="Times New Roman"/>
          <w:sz w:val="24"/>
          <w:szCs w:val="24"/>
        </w:rPr>
        <w:t>5</w:t>
      </w:r>
      <w:r>
        <w:rPr>
          <w:rFonts w:ascii="Times New Roman" w:hAnsi="Times New Roman"/>
          <w:sz w:val="24"/>
          <w:szCs w:val="24"/>
        </w:rPr>
        <w:t xml:space="preserve"> года.</w:t>
      </w:r>
    </w:p>
    <w:p w14:paraId="099F4139" w14:textId="24C97212" w:rsidR="00FD2F2D" w:rsidRDefault="00000000">
      <w:pPr>
        <w:spacing w:after="0" w:line="240" w:lineRule="auto"/>
        <w:ind w:firstLine="770"/>
        <w:jc w:val="both"/>
      </w:pPr>
      <w:r>
        <w:rPr>
          <w:rFonts w:ascii="Times New Roman" w:hAnsi="Times New Roman"/>
          <w:sz w:val="24"/>
          <w:szCs w:val="24"/>
        </w:rPr>
        <w:t>7. Остатки средств бюджета муниципального образования по состоянию на 1 января 20</w:t>
      </w:r>
      <w:r w:rsidRPr="00765A89">
        <w:rPr>
          <w:rFonts w:ascii="Times New Roman" w:hAnsi="Times New Roman"/>
          <w:sz w:val="24"/>
          <w:szCs w:val="24"/>
        </w:rPr>
        <w:t>2</w:t>
      </w:r>
      <w:r w:rsidR="00765A89">
        <w:rPr>
          <w:rFonts w:ascii="Times New Roman" w:hAnsi="Times New Roman"/>
          <w:sz w:val="24"/>
          <w:szCs w:val="24"/>
        </w:rPr>
        <w:t>5</w:t>
      </w:r>
      <w:r>
        <w:rPr>
          <w:rFonts w:ascii="Times New Roman" w:hAnsi="Times New Roman"/>
          <w:sz w:val="24"/>
          <w:szCs w:val="24"/>
        </w:rPr>
        <w:t xml:space="preserve"> года на счете бюджета муниципального образования,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w:t>
      </w:r>
      <w:r w:rsidRPr="00765A89">
        <w:rPr>
          <w:rFonts w:ascii="Times New Roman" w:hAnsi="Times New Roman"/>
          <w:sz w:val="24"/>
          <w:szCs w:val="24"/>
        </w:rPr>
        <w:t>2</w:t>
      </w:r>
      <w:r w:rsidR="00765A89">
        <w:rPr>
          <w:rFonts w:ascii="Times New Roman" w:hAnsi="Times New Roman"/>
          <w:sz w:val="24"/>
          <w:szCs w:val="24"/>
        </w:rPr>
        <w:t>5</w:t>
      </w:r>
      <w:r>
        <w:rPr>
          <w:rFonts w:ascii="Times New Roman" w:hAnsi="Times New Roman"/>
          <w:sz w:val="24"/>
          <w:szCs w:val="24"/>
        </w:rPr>
        <w:t xml:space="preserve"> году на те же цели в качестве дополнительного источника.</w:t>
      </w:r>
    </w:p>
    <w:p w14:paraId="3D95E479" w14:textId="64FDDA04" w:rsidR="00FD2F2D" w:rsidRDefault="00000000">
      <w:pPr>
        <w:pStyle w:val="10"/>
        <w:jc w:val="both"/>
      </w:pPr>
      <w:r>
        <w:rPr>
          <w:rFonts w:ascii="Times New Roman" w:hAnsi="Times New Roman" w:cs="Times New Roman"/>
          <w:sz w:val="24"/>
          <w:szCs w:val="24"/>
        </w:rPr>
        <w:t xml:space="preserve">         8. Установить, что в 20</w:t>
      </w:r>
      <w:r w:rsidRPr="00765A89">
        <w:rPr>
          <w:rFonts w:ascii="Times New Roman" w:hAnsi="Times New Roman" w:cs="Times New Roman"/>
          <w:sz w:val="24"/>
          <w:szCs w:val="24"/>
        </w:rPr>
        <w:t>2</w:t>
      </w:r>
      <w:r w:rsidR="00765A89">
        <w:rPr>
          <w:rFonts w:ascii="Times New Roman" w:hAnsi="Times New Roman" w:cs="Times New Roman"/>
          <w:sz w:val="24"/>
          <w:szCs w:val="24"/>
        </w:rPr>
        <w:t>5</w:t>
      </w:r>
      <w:r>
        <w:rPr>
          <w:rFonts w:ascii="Times New Roman" w:hAnsi="Times New Roman" w:cs="Times New Roman"/>
          <w:sz w:val="24"/>
          <w:szCs w:val="24"/>
        </w:rPr>
        <w:t xml:space="preserve">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14:paraId="3A6ADBB6" w14:textId="77777777" w:rsidR="00FD2F2D" w:rsidRDefault="00000000">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9. Установить, что получатель средств местного бюджета вправе предусматривать авансовые платежи:</w:t>
      </w:r>
    </w:p>
    <w:p w14:paraId="307BA238" w14:textId="77777777" w:rsidR="00FD2F2D" w:rsidRDefault="00000000">
      <w:pPr>
        <w:spacing w:after="0" w:line="240" w:lineRule="auto"/>
        <w:ind w:firstLine="540"/>
        <w:jc w:val="both"/>
        <w:rPr>
          <w:rFonts w:ascii="Times New Roman" w:hAnsi="Times New Roman"/>
          <w:sz w:val="24"/>
          <w:szCs w:val="24"/>
        </w:rPr>
      </w:pPr>
      <w:r>
        <w:rPr>
          <w:rFonts w:ascii="Times New Roman" w:hAnsi="Times New Roman"/>
          <w:sz w:val="24"/>
          <w:szCs w:val="24"/>
        </w:rPr>
        <w:t>1) при заключении договоров (муниципальных контрактов) на поставку товаров (работ, услуг) в размерах:</w:t>
      </w:r>
    </w:p>
    <w:p w14:paraId="120B14AA" w14:textId="77777777" w:rsidR="00FD2F2D" w:rsidRDefault="00000000">
      <w:pPr>
        <w:spacing w:after="0" w:line="240" w:lineRule="auto"/>
        <w:ind w:firstLine="540"/>
        <w:jc w:val="both"/>
        <w:rPr>
          <w:rFonts w:ascii="Times New Roman" w:hAnsi="Times New Roman"/>
          <w:sz w:val="24"/>
          <w:szCs w:val="24"/>
        </w:rPr>
      </w:pPr>
      <w:r>
        <w:rPr>
          <w:rFonts w:ascii="Times New Roman" w:hAnsi="Times New Roman"/>
          <w:sz w:val="24"/>
          <w:szCs w:val="24"/>
        </w:rPr>
        <w:t xml:space="preserve">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w:t>
      </w:r>
      <w:proofErr w:type="gramStart"/>
      <w:r>
        <w:rPr>
          <w:rFonts w:ascii="Times New Roman" w:hAnsi="Times New Roman"/>
          <w:sz w:val="24"/>
          <w:szCs w:val="24"/>
        </w:rPr>
        <w:t>транспортом,  по</w:t>
      </w:r>
      <w:proofErr w:type="gramEnd"/>
      <w:r>
        <w:rPr>
          <w:rFonts w:ascii="Times New Roman" w:hAnsi="Times New Roman"/>
          <w:sz w:val="24"/>
          <w:szCs w:val="24"/>
        </w:rPr>
        <w:t xml:space="preserve"> договорам обязательного страхования гражданской ответственности владельцев автотранспортных средств;</w:t>
      </w:r>
    </w:p>
    <w:p w14:paraId="4E247AD3" w14:textId="77777777" w:rsidR="00FD2F2D" w:rsidRDefault="00000000">
      <w:pPr>
        <w:spacing w:after="0" w:line="240" w:lineRule="auto"/>
        <w:ind w:firstLine="540"/>
        <w:jc w:val="both"/>
        <w:rPr>
          <w:rFonts w:ascii="Times New Roman" w:hAnsi="Times New Roman"/>
          <w:sz w:val="24"/>
          <w:szCs w:val="24"/>
        </w:rPr>
      </w:pPr>
      <w:r>
        <w:rPr>
          <w:rFonts w:ascii="Times New Roman" w:hAnsi="Times New Roman"/>
          <w:sz w:val="24"/>
          <w:szCs w:val="24"/>
        </w:rPr>
        <w:t>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14:paraId="6888CBEA" w14:textId="77777777" w:rsidR="00FD2F2D" w:rsidRDefault="00000000">
      <w:pPr>
        <w:spacing w:after="0" w:line="240" w:lineRule="auto"/>
        <w:jc w:val="both"/>
      </w:pPr>
      <w:r>
        <w:rPr>
          <w:rFonts w:ascii="Times New Roman" w:hAnsi="Times New Roman"/>
          <w:sz w:val="24"/>
          <w:szCs w:val="24"/>
        </w:rPr>
        <w:t xml:space="preserve">       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а также расходов, связанных со служебными командировками, - в размере 100 процентов.</w:t>
      </w:r>
    </w:p>
    <w:p w14:paraId="6303B2FC" w14:textId="77777777" w:rsidR="00FD2F2D" w:rsidRDefault="00FD2F2D">
      <w:pPr>
        <w:pStyle w:val="10"/>
        <w:ind w:firstLine="720"/>
        <w:rPr>
          <w:rFonts w:ascii="Times New Roman" w:hAnsi="Times New Roman" w:cs="Times New Roman"/>
          <w:bCs/>
          <w:sz w:val="24"/>
          <w:szCs w:val="24"/>
        </w:rPr>
      </w:pPr>
    </w:p>
    <w:p w14:paraId="1FF66BBA" w14:textId="77777777" w:rsidR="00FD2F2D" w:rsidRDefault="00000000">
      <w:pPr>
        <w:spacing w:line="240" w:lineRule="auto"/>
        <w:jc w:val="center"/>
        <w:rPr>
          <w:rFonts w:ascii="Times New Roman" w:hAnsi="Times New Roman"/>
          <w:b/>
          <w:sz w:val="24"/>
          <w:szCs w:val="24"/>
        </w:rPr>
      </w:pPr>
      <w:r>
        <w:rPr>
          <w:rFonts w:ascii="Times New Roman" w:hAnsi="Times New Roman"/>
          <w:b/>
          <w:sz w:val="24"/>
          <w:szCs w:val="24"/>
        </w:rPr>
        <w:t xml:space="preserve">Статья 7. Особенности использования бюджетных ассигнований                                   на </w:t>
      </w:r>
      <w:proofErr w:type="gramStart"/>
      <w:r>
        <w:rPr>
          <w:rFonts w:ascii="Times New Roman" w:hAnsi="Times New Roman"/>
          <w:b/>
          <w:sz w:val="24"/>
          <w:szCs w:val="24"/>
        </w:rPr>
        <w:t>обеспечение  деятельности</w:t>
      </w:r>
      <w:proofErr w:type="gramEnd"/>
      <w:r>
        <w:rPr>
          <w:rFonts w:ascii="Times New Roman" w:hAnsi="Times New Roman"/>
          <w:b/>
          <w:sz w:val="24"/>
          <w:szCs w:val="24"/>
        </w:rPr>
        <w:t xml:space="preserve"> органов  местного самоуправления</w:t>
      </w:r>
    </w:p>
    <w:p w14:paraId="4B8F93EA" w14:textId="01E9760B" w:rsidR="00FD2F2D" w:rsidRDefault="00000000">
      <w:pPr>
        <w:spacing w:after="0" w:line="240" w:lineRule="auto"/>
        <w:jc w:val="both"/>
      </w:pPr>
      <w:r>
        <w:rPr>
          <w:rFonts w:ascii="Times New Roman" w:hAnsi="Times New Roman"/>
          <w:sz w:val="24"/>
          <w:szCs w:val="24"/>
        </w:rPr>
        <w:t xml:space="preserve">      1. Органы местного самоуправления муниципального образования «</w:t>
      </w:r>
      <w:proofErr w:type="spellStart"/>
      <w:r>
        <w:rPr>
          <w:rFonts w:ascii="Times New Roman" w:hAnsi="Times New Roman"/>
          <w:sz w:val="24"/>
          <w:szCs w:val="24"/>
        </w:rPr>
        <w:t>Верхнелюбажский</w:t>
      </w:r>
      <w:proofErr w:type="spellEnd"/>
      <w:r>
        <w:rPr>
          <w:rFonts w:ascii="Times New Roman" w:hAnsi="Times New Roman"/>
          <w:sz w:val="24"/>
          <w:szCs w:val="24"/>
        </w:rPr>
        <w:t xml:space="preserve"> сельсовет» Фатежского района Курской области не вправе принимать решения, приводящие к увеличению в 20</w:t>
      </w:r>
      <w:r w:rsidRPr="00765A89">
        <w:rPr>
          <w:rFonts w:ascii="Times New Roman" w:hAnsi="Times New Roman"/>
          <w:sz w:val="24"/>
          <w:szCs w:val="24"/>
        </w:rPr>
        <w:t>2</w:t>
      </w:r>
      <w:r w:rsidR="00492A42">
        <w:rPr>
          <w:rFonts w:ascii="Times New Roman" w:hAnsi="Times New Roman"/>
          <w:sz w:val="24"/>
          <w:szCs w:val="24"/>
        </w:rPr>
        <w:t>5</w:t>
      </w:r>
      <w:r>
        <w:rPr>
          <w:rFonts w:ascii="Times New Roman" w:hAnsi="Times New Roman"/>
          <w:sz w:val="24"/>
          <w:szCs w:val="24"/>
        </w:rPr>
        <w:t xml:space="preserve"> году численности муниципальных служащих муниципального образования и работников муниципальных казенных учреждений, а также расходов на их содержание.</w:t>
      </w:r>
    </w:p>
    <w:p w14:paraId="5E2A4D93" w14:textId="77777777" w:rsidR="00FD2F2D" w:rsidRDefault="00FD2F2D">
      <w:pPr>
        <w:pStyle w:val="10"/>
        <w:ind w:firstLine="720"/>
        <w:rPr>
          <w:rFonts w:ascii="Times New Roman" w:hAnsi="Times New Roman" w:cs="Times New Roman"/>
          <w:bCs/>
          <w:sz w:val="24"/>
          <w:szCs w:val="24"/>
        </w:rPr>
      </w:pPr>
    </w:p>
    <w:p w14:paraId="17EEEAE1" w14:textId="77777777" w:rsidR="00FD2F2D" w:rsidRDefault="00000000">
      <w:pPr>
        <w:spacing w:line="240" w:lineRule="auto"/>
        <w:jc w:val="center"/>
        <w:rPr>
          <w:rFonts w:ascii="Times New Roman" w:hAnsi="Times New Roman"/>
          <w:b/>
          <w:sz w:val="24"/>
          <w:szCs w:val="24"/>
        </w:rPr>
      </w:pPr>
      <w:r>
        <w:rPr>
          <w:rFonts w:ascii="Times New Roman" w:hAnsi="Times New Roman"/>
          <w:b/>
          <w:sz w:val="24"/>
          <w:szCs w:val="24"/>
        </w:rPr>
        <w:t xml:space="preserve">Статья 8. Осуществление </w:t>
      </w:r>
      <w:proofErr w:type="gramStart"/>
      <w:r>
        <w:rPr>
          <w:rFonts w:ascii="Times New Roman" w:hAnsi="Times New Roman"/>
          <w:b/>
          <w:sz w:val="24"/>
          <w:szCs w:val="24"/>
        </w:rPr>
        <w:t xml:space="preserve">расходов,   </w:t>
      </w:r>
      <w:proofErr w:type="gramEnd"/>
      <w:r>
        <w:rPr>
          <w:rFonts w:ascii="Times New Roman" w:hAnsi="Times New Roman"/>
          <w:b/>
          <w:sz w:val="24"/>
          <w:szCs w:val="24"/>
        </w:rPr>
        <w:t>не предусмотренных бюджетом                          муниципального образования «</w:t>
      </w:r>
      <w:proofErr w:type="spellStart"/>
      <w:r>
        <w:rPr>
          <w:rFonts w:ascii="Times New Roman" w:hAnsi="Times New Roman"/>
          <w:b/>
          <w:sz w:val="24"/>
          <w:szCs w:val="24"/>
        </w:rPr>
        <w:t>Верхнелюбажский</w:t>
      </w:r>
      <w:proofErr w:type="spellEnd"/>
      <w:r>
        <w:rPr>
          <w:rFonts w:ascii="Times New Roman" w:hAnsi="Times New Roman"/>
          <w:b/>
          <w:sz w:val="24"/>
          <w:szCs w:val="24"/>
        </w:rPr>
        <w:t xml:space="preserve"> сельсовет»                                                      Фатежского района Курской области </w:t>
      </w:r>
    </w:p>
    <w:p w14:paraId="43B5717C" w14:textId="77777777" w:rsidR="00FD2F2D" w:rsidRDefault="00000000">
      <w:pPr>
        <w:spacing w:after="0" w:line="240" w:lineRule="auto"/>
        <w:jc w:val="both"/>
      </w:pPr>
      <w:r>
        <w:rPr>
          <w:rFonts w:ascii="Times New Roman" w:hAnsi="Times New Roman"/>
          <w:sz w:val="24"/>
          <w:szCs w:val="24"/>
        </w:rPr>
        <w:t xml:space="preserve">       1. При принятии решения либо другого нормативного правового акта муниципального образования,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14:paraId="22CF8148" w14:textId="77777777" w:rsidR="00FD2F2D" w:rsidRDefault="00000000">
      <w:pPr>
        <w:spacing w:after="0" w:line="240" w:lineRule="auto"/>
        <w:ind w:firstLine="720"/>
        <w:jc w:val="both"/>
        <w:rPr>
          <w:rFonts w:ascii="Times New Roman" w:hAnsi="Times New Roman"/>
          <w:sz w:val="24"/>
          <w:szCs w:val="24"/>
        </w:rPr>
      </w:pPr>
      <w:r>
        <w:rPr>
          <w:rFonts w:ascii="Times New Roman" w:hAnsi="Times New Roman"/>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0D9F7BD4" w14:textId="77777777" w:rsidR="00FD2F2D" w:rsidRDefault="00FD2F2D">
      <w:pPr>
        <w:pStyle w:val="10"/>
        <w:ind w:firstLine="720"/>
        <w:jc w:val="both"/>
        <w:rPr>
          <w:rFonts w:ascii="Times New Roman" w:hAnsi="Times New Roman" w:cs="Times New Roman"/>
          <w:bCs/>
          <w:color w:val="0000FF"/>
          <w:sz w:val="24"/>
          <w:szCs w:val="24"/>
        </w:rPr>
      </w:pPr>
    </w:p>
    <w:p w14:paraId="3A5E313C" w14:textId="77777777" w:rsidR="00FD2F2D" w:rsidRDefault="00000000">
      <w:pPr>
        <w:pStyle w:val="10"/>
        <w:jc w:val="center"/>
        <w:rPr>
          <w:rFonts w:ascii="Times New Roman" w:hAnsi="Times New Roman" w:cs="Times New Roman"/>
          <w:b/>
          <w:bCs/>
          <w:sz w:val="24"/>
          <w:szCs w:val="24"/>
        </w:rPr>
      </w:pPr>
      <w:r>
        <w:rPr>
          <w:rFonts w:ascii="Times New Roman" w:hAnsi="Times New Roman" w:cs="Times New Roman"/>
          <w:b/>
          <w:bCs/>
          <w:sz w:val="24"/>
          <w:szCs w:val="24"/>
        </w:rPr>
        <w:t xml:space="preserve">Статья 9. Муниципальный долг муниципального образования                            </w:t>
      </w:r>
      <w:proofErr w:type="gramStart"/>
      <w:r>
        <w:rPr>
          <w:rFonts w:ascii="Times New Roman" w:hAnsi="Times New Roman" w:cs="Times New Roman"/>
          <w:b/>
          <w:bCs/>
          <w:sz w:val="24"/>
          <w:szCs w:val="24"/>
        </w:rPr>
        <w:t xml:space="preserve">   «</w:t>
      </w:r>
      <w:proofErr w:type="spellStart"/>
      <w:proofErr w:type="gramEnd"/>
      <w:r>
        <w:rPr>
          <w:rFonts w:ascii="Times New Roman" w:hAnsi="Times New Roman" w:cs="Times New Roman"/>
          <w:b/>
          <w:bCs/>
          <w:sz w:val="24"/>
          <w:szCs w:val="24"/>
        </w:rPr>
        <w:t>Верхнелюбажский</w:t>
      </w:r>
      <w:proofErr w:type="spellEnd"/>
      <w:r>
        <w:rPr>
          <w:rFonts w:ascii="Times New Roman" w:hAnsi="Times New Roman" w:cs="Times New Roman"/>
          <w:b/>
          <w:bCs/>
          <w:sz w:val="24"/>
          <w:szCs w:val="24"/>
        </w:rPr>
        <w:t xml:space="preserve"> сельсовет» Фатежского района Курской области</w:t>
      </w:r>
    </w:p>
    <w:p w14:paraId="4A938DA2" w14:textId="77777777" w:rsidR="00FD2F2D" w:rsidRDefault="00FD2F2D">
      <w:pPr>
        <w:pStyle w:val="10"/>
        <w:jc w:val="center"/>
        <w:rPr>
          <w:rFonts w:ascii="Times New Roman" w:hAnsi="Times New Roman" w:cs="Times New Roman"/>
          <w:b/>
          <w:bCs/>
          <w:sz w:val="24"/>
          <w:szCs w:val="24"/>
        </w:rPr>
      </w:pPr>
    </w:p>
    <w:p w14:paraId="19AD5A98" w14:textId="787DDD0A" w:rsidR="00FD2F2D" w:rsidRDefault="00000000">
      <w:pPr>
        <w:spacing w:after="0" w:line="240" w:lineRule="auto"/>
        <w:jc w:val="both"/>
      </w:pPr>
      <w:r>
        <w:rPr>
          <w:rFonts w:ascii="Times New Roman" w:hAnsi="Times New Roman"/>
          <w:b/>
          <w:bCs/>
          <w:color w:val="0000FF"/>
          <w:sz w:val="24"/>
          <w:szCs w:val="24"/>
        </w:rPr>
        <w:t xml:space="preserve">         </w:t>
      </w:r>
      <w:r>
        <w:rPr>
          <w:rFonts w:ascii="Times New Roman" w:hAnsi="Times New Roman"/>
          <w:b/>
          <w:bCs/>
          <w:sz w:val="24"/>
          <w:szCs w:val="24"/>
        </w:rPr>
        <w:t xml:space="preserve"> </w:t>
      </w:r>
      <w:r>
        <w:rPr>
          <w:rFonts w:ascii="Times New Roman" w:hAnsi="Times New Roman"/>
          <w:sz w:val="24"/>
          <w:szCs w:val="24"/>
        </w:rPr>
        <w:t>1. Установить верхний предел муниципального внутреннего долга муниципального образования на 1 января 20</w:t>
      </w:r>
      <w:r w:rsidRPr="00765A89">
        <w:rPr>
          <w:rFonts w:ascii="Times New Roman" w:hAnsi="Times New Roman"/>
          <w:sz w:val="24"/>
          <w:szCs w:val="24"/>
        </w:rPr>
        <w:t>2</w:t>
      </w:r>
      <w:r w:rsidR="00492A42">
        <w:rPr>
          <w:rFonts w:ascii="Times New Roman" w:hAnsi="Times New Roman"/>
          <w:sz w:val="24"/>
          <w:szCs w:val="24"/>
        </w:rPr>
        <w:t>6</w:t>
      </w:r>
      <w:r>
        <w:rPr>
          <w:rFonts w:ascii="Times New Roman" w:hAnsi="Times New Roman"/>
          <w:sz w:val="24"/>
          <w:szCs w:val="24"/>
        </w:rPr>
        <w:t xml:space="preserve"> года по долговым обязательствам муниципального образования в сумме 0 рублей, в том числе по муниципальным </w:t>
      </w:r>
      <w:proofErr w:type="gramStart"/>
      <w:r>
        <w:rPr>
          <w:rFonts w:ascii="Times New Roman" w:hAnsi="Times New Roman"/>
          <w:sz w:val="24"/>
          <w:szCs w:val="24"/>
        </w:rPr>
        <w:t>гарантиям  0</w:t>
      </w:r>
      <w:proofErr w:type="gramEnd"/>
      <w:r>
        <w:rPr>
          <w:rFonts w:ascii="Times New Roman" w:hAnsi="Times New Roman"/>
          <w:sz w:val="24"/>
          <w:szCs w:val="24"/>
        </w:rPr>
        <w:t xml:space="preserve"> рублей.</w:t>
      </w:r>
    </w:p>
    <w:p w14:paraId="2A792B6C" w14:textId="06AE9FA6" w:rsidR="00FD2F2D" w:rsidRDefault="00000000">
      <w:pPr>
        <w:spacing w:after="0" w:line="240" w:lineRule="auto"/>
        <w:ind w:firstLine="540"/>
        <w:jc w:val="both"/>
      </w:pPr>
      <w:r>
        <w:rPr>
          <w:rFonts w:ascii="Times New Roman" w:hAnsi="Times New Roman"/>
          <w:sz w:val="24"/>
          <w:szCs w:val="24"/>
        </w:rPr>
        <w:t xml:space="preserve">2. Установить верхний предел муниципального внутреннего долга муниципального </w:t>
      </w:r>
      <w:proofErr w:type="gramStart"/>
      <w:r>
        <w:rPr>
          <w:rFonts w:ascii="Times New Roman" w:hAnsi="Times New Roman"/>
          <w:sz w:val="24"/>
          <w:szCs w:val="24"/>
        </w:rPr>
        <w:t>образования  на</w:t>
      </w:r>
      <w:proofErr w:type="gramEnd"/>
      <w:r>
        <w:rPr>
          <w:rFonts w:ascii="Times New Roman" w:hAnsi="Times New Roman"/>
          <w:sz w:val="24"/>
          <w:szCs w:val="24"/>
        </w:rPr>
        <w:t xml:space="preserve"> 1 января 202</w:t>
      </w:r>
      <w:r w:rsidR="00492A42">
        <w:rPr>
          <w:rFonts w:ascii="Times New Roman" w:hAnsi="Times New Roman"/>
          <w:sz w:val="24"/>
          <w:szCs w:val="24"/>
        </w:rPr>
        <w:t>7</w:t>
      </w:r>
      <w:r>
        <w:rPr>
          <w:rFonts w:ascii="Times New Roman" w:hAnsi="Times New Roman"/>
          <w:sz w:val="24"/>
          <w:szCs w:val="24"/>
        </w:rPr>
        <w:t xml:space="preserve"> года по долговым обязательствам муниципального образования в сумме 0 рублей, в том числе по муниципальным гарантиям  0 рублей.</w:t>
      </w:r>
    </w:p>
    <w:p w14:paraId="05839C8A" w14:textId="56C22C98" w:rsidR="00FD2F2D" w:rsidRDefault="00000000">
      <w:pPr>
        <w:spacing w:after="0" w:line="240" w:lineRule="auto"/>
        <w:ind w:firstLine="540"/>
        <w:jc w:val="both"/>
      </w:pPr>
      <w:r>
        <w:rPr>
          <w:rFonts w:ascii="Times New Roman" w:hAnsi="Times New Roman"/>
          <w:sz w:val="24"/>
          <w:szCs w:val="24"/>
        </w:rPr>
        <w:lastRenderedPageBreak/>
        <w:t xml:space="preserve">3. Установить верхний предел муниципального внутреннего долга муниципального </w:t>
      </w:r>
      <w:proofErr w:type="gramStart"/>
      <w:r>
        <w:rPr>
          <w:rFonts w:ascii="Times New Roman" w:hAnsi="Times New Roman"/>
          <w:sz w:val="24"/>
          <w:szCs w:val="24"/>
        </w:rPr>
        <w:t>образования  на</w:t>
      </w:r>
      <w:proofErr w:type="gramEnd"/>
      <w:r>
        <w:rPr>
          <w:rFonts w:ascii="Times New Roman" w:hAnsi="Times New Roman"/>
          <w:sz w:val="24"/>
          <w:szCs w:val="24"/>
        </w:rPr>
        <w:t xml:space="preserve"> 1 января 202</w:t>
      </w:r>
      <w:r w:rsidR="00492A42">
        <w:rPr>
          <w:rFonts w:ascii="Times New Roman" w:hAnsi="Times New Roman"/>
          <w:sz w:val="24"/>
          <w:szCs w:val="24"/>
        </w:rPr>
        <w:t>8</w:t>
      </w:r>
      <w:r>
        <w:rPr>
          <w:rFonts w:ascii="Times New Roman" w:hAnsi="Times New Roman"/>
          <w:sz w:val="24"/>
          <w:szCs w:val="24"/>
        </w:rPr>
        <w:t xml:space="preserve"> года по долговым обязательствам муниципального образования в сумме 0 рублей, в том числе по муниципальным гарантиям  0 рублей.</w:t>
      </w:r>
    </w:p>
    <w:p w14:paraId="2519067E" w14:textId="04FAFC43" w:rsidR="00FD2F2D" w:rsidRDefault="00000000">
      <w:pPr>
        <w:spacing w:after="0" w:line="240" w:lineRule="auto"/>
        <w:ind w:firstLine="540"/>
        <w:jc w:val="both"/>
      </w:pPr>
      <w:r>
        <w:rPr>
          <w:rFonts w:ascii="Times New Roman" w:hAnsi="Times New Roman"/>
          <w:sz w:val="24"/>
          <w:szCs w:val="24"/>
        </w:rPr>
        <w:t xml:space="preserve">4. Утвердить </w:t>
      </w:r>
      <w:hyperlink r:id="rId6">
        <w:r>
          <w:rPr>
            <w:rFonts w:ascii="Times New Roman" w:hAnsi="Times New Roman"/>
            <w:color w:val="000000"/>
          </w:rPr>
          <w:t>Программу</w:t>
        </w:r>
      </w:hyperlink>
      <w:r>
        <w:rPr>
          <w:rFonts w:ascii="Times New Roman" w:hAnsi="Times New Roman"/>
          <w:sz w:val="24"/>
          <w:szCs w:val="24"/>
        </w:rPr>
        <w:t xml:space="preserve"> муниципальных внутренних заимствований муниципального образования на 20</w:t>
      </w:r>
      <w:r w:rsidRPr="00765A89">
        <w:rPr>
          <w:rFonts w:ascii="Times New Roman" w:hAnsi="Times New Roman"/>
          <w:sz w:val="24"/>
          <w:szCs w:val="24"/>
        </w:rPr>
        <w:t>2</w:t>
      </w:r>
      <w:r w:rsidR="00492A42">
        <w:rPr>
          <w:rFonts w:ascii="Times New Roman" w:hAnsi="Times New Roman"/>
          <w:sz w:val="24"/>
          <w:szCs w:val="24"/>
        </w:rPr>
        <w:t>5</w:t>
      </w:r>
      <w:r>
        <w:rPr>
          <w:rFonts w:ascii="Times New Roman" w:hAnsi="Times New Roman"/>
          <w:sz w:val="24"/>
          <w:szCs w:val="24"/>
        </w:rPr>
        <w:t xml:space="preserve"> год согласно приложению № 12 к настоящему Решению и </w:t>
      </w:r>
      <w:hyperlink r:id="rId7">
        <w:r>
          <w:rPr>
            <w:rFonts w:ascii="Times New Roman" w:hAnsi="Times New Roman"/>
            <w:color w:val="000000"/>
          </w:rPr>
          <w:t>Программу</w:t>
        </w:r>
      </w:hyperlink>
      <w:r>
        <w:rPr>
          <w:rFonts w:ascii="Times New Roman" w:hAnsi="Times New Roman"/>
          <w:sz w:val="24"/>
          <w:szCs w:val="24"/>
        </w:rPr>
        <w:t xml:space="preserve"> муниципальных внутренних заимствований муниципального образования на  плановый период 20</w:t>
      </w:r>
      <w:r w:rsidRPr="00765A89">
        <w:rPr>
          <w:rFonts w:ascii="Times New Roman" w:hAnsi="Times New Roman"/>
          <w:sz w:val="24"/>
          <w:szCs w:val="24"/>
        </w:rPr>
        <w:t>2</w:t>
      </w:r>
      <w:r w:rsidR="00492A42">
        <w:rPr>
          <w:rFonts w:ascii="Times New Roman" w:hAnsi="Times New Roman"/>
          <w:sz w:val="24"/>
          <w:szCs w:val="24"/>
        </w:rPr>
        <w:t>6</w:t>
      </w:r>
      <w:r>
        <w:rPr>
          <w:rFonts w:ascii="Times New Roman" w:hAnsi="Times New Roman"/>
          <w:sz w:val="24"/>
          <w:szCs w:val="24"/>
        </w:rPr>
        <w:t xml:space="preserve"> и 202</w:t>
      </w:r>
      <w:r w:rsidR="00492A42">
        <w:rPr>
          <w:rFonts w:ascii="Times New Roman" w:hAnsi="Times New Roman"/>
          <w:sz w:val="24"/>
          <w:szCs w:val="24"/>
        </w:rPr>
        <w:t>7</w:t>
      </w:r>
      <w:r>
        <w:rPr>
          <w:rFonts w:ascii="Times New Roman" w:hAnsi="Times New Roman"/>
          <w:sz w:val="24"/>
          <w:szCs w:val="24"/>
        </w:rPr>
        <w:t xml:space="preserve"> годов согласно приложению № 13 к настоящему Закону.</w:t>
      </w:r>
    </w:p>
    <w:p w14:paraId="4C1AD7A1" w14:textId="35A53C73" w:rsidR="00FD2F2D" w:rsidRDefault="00000000">
      <w:pPr>
        <w:pStyle w:val="ConsPlusNormal"/>
        <w:widowControl/>
        <w:tabs>
          <w:tab w:val="left" w:pos="720"/>
        </w:tabs>
        <w:ind w:firstLine="0"/>
        <w:jc w:val="both"/>
      </w:pPr>
      <w:r>
        <w:rPr>
          <w:rFonts w:ascii="Times New Roman" w:hAnsi="Times New Roman" w:cs="Times New Roman"/>
          <w:sz w:val="24"/>
          <w:szCs w:val="24"/>
        </w:rPr>
        <w:t xml:space="preserve">     5. Утвердить </w:t>
      </w:r>
      <w:hyperlink r:id="rId8">
        <w:r>
          <w:rPr>
            <w:rFonts w:ascii="Times New Roman" w:hAnsi="Times New Roman" w:cs="Times New Roman"/>
            <w:color w:val="000000"/>
            <w:sz w:val="24"/>
            <w:szCs w:val="24"/>
          </w:rPr>
          <w:t>Программу</w:t>
        </w:r>
      </w:hyperlink>
      <w:r>
        <w:rPr>
          <w:rFonts w:ascii="Times New Roman" w:hAnsi="Times New Roman" w:cs="Times New Roman"/>
          <w:sz w:val="24"/>
          <w:szCs w:val="24"/>
        </w:rPr>
        <w:t xml:space="preserve"> муниципальных гарантий муниципального образования на 20</w:t>
      </w:r>
      <w:r w:rsidRPr="00765A89">
        <w:rPr>
          <w:rFonts w:ascii="Times New Roman" w:hAnsi="Times New Roman" w:cs="Times New Roman"/>
          <w:sz w:val="24"/>
          <w:szCs w:val="24"/>
        </w:rPr>
        <w:t>2</w:t>
      </w:r>
      <w:r w:rsidR="00492A42">
        <w:rPr>
          <w:rFonts w:ascii="Times New Roman" w:hAnsi="Times New Roman" w:cs="Times New Roman"/>
          <w:sz w:val="24"/>
          <w:szCs w:val="24"/>
        </w:rPr>
        <w:t>5</w:t>
      </w:r>
      <w:r>
        <w:rPr>
          <w:rFonts w:ascii="Times New Roman" w:hAnsi="Times New Roman" w:cs="Times New Roman"/>
          <w:sz w:val="24"/>
          <w:szCs w:val="24"/>
        </w:rPr>
        <w:t xml:space="preserve"> год согласно приложению № 14 к настоящему Решению и </w:t>
      </w:r>
      <w:hyperlink r:id="rId9">
        <w:r>
          <w:rPr>
            <w:rFonts w:ascii="Times New Roman" w:hAnsi="Times New Roman" w:cs="Times New Roman"/>
            <w:color w:val="000000"/>
            <w:sz w:val="24"/>
            <w:szCs w:val="24"/>
          </w:rPr>
          <w:t>Программу</w:t>
        </w:r>
      </w:hyperlink>
      <w:r>
        <w:rPr>
          <w:rFonts w:ascii="Times New Roman" w:hAnsi="Times New Roman" w:cs="Times New Roman"/>
          <w:sz w:val="24"/>
          <w:szCs w:val="24"/>
        </w:rPr>
        <w:t xml:space="preserve"> муниципальных гарантий муниципального образования на плановый период 20</w:t>
      </w:r>
      <w:r w:rsidRPr="00765A89">
        <w:rPr>
          <w:rFonts w:ascii="Times New Roman" w:hAnsi="Times New Roman" w:cs="Times New Roman"/>
          <w:sz w:val="24"/>
          <w:szCs w:val="24"/>
        </w:rPr>
        <w:t>2</w:t>
      </w:r>
      <w:r w:rsidR="00492A42">
        <w:rPr>
          <w:rFonts w:ascii="Times New Roman" w:hAnsi="Times New Roman" w:cs="Times New Roman"/>
          <w:sz w:val="24"/>
          <w:szCs w:val="24"/>
        </w:rPr>
        <w:t>6</w:t>
      </w:r>
      <w:r>
        <w:rPr>
          <w:rFonts w:ascii="Times New Roman" w:hAnsi="Times New Roman" w:cs="Times New Roman"/>
          <w:sz w:val="24"/>
          <w:szCs w:val="24"/>
        </w:rPr>
        <w:t xml:space="preserve"> и 202</w:t>
      </w:r>
      <w:r w:rsidR="00492A42">
        <w:rPr>
          <w:rFonts w:ascii="Times New Roman" w:hAnsi="Times New Roman" w:cs="Times New Roman"/>
          <w:sz w:val="24"/>
          <w:szCs w:val="24"/>
        </w:rPr>
        <w:t>7</w:t>
      </w:r>
      <w:r>
        <w:rPr>
          <w:rFonts w:ascii="Times New Roman" w:hAnsi="Times New Roman" w:cs="Times New Roman"/>
          <w:sz w:val="24"/>
          <w:szCs w:val="24"/>
        </w:rPr>
        <w:t xml:space="preserve"> годов согласно приложению № 15 к настоящему Решению.</w:t>
      </w:r>
    </w:p>
    <w:p w14:paraId="3CCF1CBF" w14:textId="77777777" w:rsidR="00FD2F2D" w:rsidRDefault="00FD2F2D">
      <w:pPr>
        <w:pStyle w:val="10"/>
        <w:jc w:val="center"/>
        <w:rPr>
          <w:rFonts w:ascii="Times New Roman" w:hAnsi="Times New Roman" w:cs="Times New Roman"/>
          <w:b/>
          <w:bCs/>
          <w:sz w:val="24"/>
          <w:szCs w:val="24"/>
        </w:rPr>
      </w:pPr>
    </w:p>
    <w:p w14:paraId="708E9C62" w14:textId="77777777" w:rsidR="00FD2F2D" w:rsidRDefault="00000000">
      <w:pPr>
        <w:spacing w:line="240" w:lineRule="auto"/>
        <w:jc w:val="center"/>
        <w:rPr>
          <w:rFonts w:ascii="Times New Roman" w:hAnsi="Times New Roman"/>
          <w:b/>
          <w:sz w:val="24"/>
          <w:szCs w:val="24"/>
        </w:rPr>
      </w:pPr>
      <w:r>
        <w:rPr>
          <w:rFonts w:ascii="Times New Roman" w:hAnsi="Times New Roman"/>
          <w:b/>
          <w:sz w:val="24"/>
          <w:szCs w:val="24"/>
        </w:rPr>
        <w:t>Статья 10. Привлечение бюджетных кредитов и кредитов коммерческих банков</w:t>
      </w:r>
    </w:p>
    <w:p w14:paraId="2A124301" w14:textId="2BB78A4F" w:rsidR="00FD2F2D" w:rsidRDefault="00000000">
      <w:pPr>
        <w:spacing w:after="0" w:line="240" w:lineRule="auto"/>
        <w:jc w:val="both"/>
      </w:pPr>
      <w:r>
        <w:rPr>
          <w:rFonts w:ascii="Times New Roman" w:hAnsi="Times New Roman"/>
          <w:b/>
          <w:sz w:val="24"/>
          <w:szCs w:val="24"/>
        </w:rPr>
        <w:t xml:space="preserve">             </w:t>
      </w:r>
      <w:r>
        <w:rPr>
          <w:rFonts w:ascii="Times New Roman" w:hAnsi="Times New Roman"/>
          <w:sz w:val="24"/>
          <w:szCs w:val="24"/>
        </w:rPr>
        <w:t xml:space="preserve">Администрация </w:t>
      </w:r>
      <w:proofErr w:type="spellStart"/>
      <w:r>
        <w:rPr>
          <w:rFonts w:ascii="Times New Roman" w:hAnsi="Times New Roman"/>
          <w:sz w:val="24"/>
          <w:szCs w:val="24"/>
        </w:rPr>
        <w:t>Верхнелюбажского</w:t>
      </w:r>
      <w:proofErr w:type="spellEnd"/>
      <w:r>
        <w:rPr>
          <w:rFonts w:ascii="Times New Roman" w:hAnsi="Times New Roman"/>
          <w:sz w:val="24"/>
          <w:szCs w:val="24"/>
        </w:rPr>
        <w:t xml:space="preserve"> сельсовета Фатежского </w:t>
      </w:r>
      <w:proofErr w:type="gramStart"/>
      <w:r>
        <w:rPr>
          <w:rFonts w:ascii="Times New Roman" w:hAnsi="Times New Roman"/>
          <w:sz w:val="24"/>
          <w:szCs w:val="24"/>
        </w:rPr>
        <w:t>района  в</w:t>
      </w:r>
      <w:proofErr w:type="gramEnd"/>
      <w:r>
        <w:rPr>
          <w:rFonts w:ascii="Times New Roman" w:hAnsi="Times New Roman"/>
          <w:sz w:val="24"/>
          <w:szCs w:val="24"/>
        </w:rPr>
        <w:t xml:space="preserve"> 202</w:t>
      </w:r>
      <w:r w:rsidR="00492A42">
        <w:rPr>
          <w:rFonts w:ascii="Times New Roman" w:hAnsi="Times New Roman"/>
          <w:sz w:val="24"/>
          <w:szCs w:val="24"/>
        </w:rPr>
        <w:t>5</w:t>
      </w:r>
      <w:r>
        <w:rPr>
          <w:rFonts w:ascii="Times New Roman" w:hAnsi="Times New Roman"/>
          <w:sz w:val="24"/>
          <w:szCs w:val="24"/>
        </w:rPr>
        <w:t xml:space="preserve"> году и плановом периоде 20</w:t>
      </w:r>
      <w:r w:rsidRPr="00765A89">
        <w:rPr>
          <w:rFonts w:ascii="Times New Roman" w:hAnsi="Times New Roman"/>
          <w:sz w:val="24"/>
          <w:szCs w:val="24"/>
        </w:rPr>
        <w:t>2</w:t>
      </w:r>
      <w:r w:rsidR="00492A42">
        <w:rPr>
          <w:rFonts w:ascii="Times New Roman" w:hAnsi="Times New Roman"/>
          <w:sz w:val="24"/>
          <w:szCs w:val="24"/>
        </w:rPr>
        <w:t>6</w:t>
      </w:r>
      <w:r>
        <w:rPr>
          <w:rFonts w:ascii="Times New Roman" w:hAnsi="Times New Roman"/>
          <w:sz w:val="24"/>
          <w:szCs w:val="24"/>
        </w:rPr>
        <w:t xml:space="preserve"> - 202</w:t>
      </w:r>
      <w:r w:rsidR="00492A42">
        <w:rPr>
          <w:rFonts w:ascii="Times New Roman" w:hAnsi="Times New Roman"/>
          <w:sz w:val="24"/>
          <w:szCs w:val="24"/>
        </w:rPr>
        <w:t>7</w:t>
      </w:r>
      <w:r>
        <w:rPr>
          <w:rFonts w:ascii="Times New Roman" w:hAnsi="Times New Roman"/>
          <w:sz w:val="24"/>
          <w:szCs w:val="24"/>
        </w:rPr>
        <w:t xml:space="preserve"> годах:</w:t>
      </w:r>
    </w:p>
    <w:p w14:paraId="19A14A51" w14:textId="77777777" w:rsidR="00FD2F2D" w:rsidRDefault="00000000">
      <w:pPr>
        <w:spacing w:after="0" w:line="240" w:lineRule="auto"/>
        <w:ind w:firstLine="770"/>
        <w:jc w:val="both"/>
        <w:rPr>
          <w:rFonts w:ascii="Times New Roman" w:hAnsi="Times New Roman"/>
          <w:sz w:val="24"/>
          <w:szCs w:val="24"/>
        </w:rPr>
      </w:pPr>
      <w:r>
        <w:rPr>
          <w:rFonts w:ascii="Times New Roman" w:hAnsi="Times New Roman"/>
          <w:sz w:val="24"/>
          <w:szCs w:val="24"/>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муниципального образования;</w:t>
      </w:r>
    </w:p>
    <w:p w14:paraId="5BACCDCE" w14:textId="77777777" w:rsidR="00FD2F2D" w:rsidRDefault="00000000">
      <w:pPr>
        <w:pStyle w:val="10"/>
        <w:ind w:firstLine="770"/>
        <w:jc w:val="both"/>
        <w:rPr>
          <w:rFonts w:ascii="Times New Roman" w:hAnsi="Times New Roman" w:cs="Times New Roman"/>
          <w:sz w:val="24"/>
          <w:szCs w:val="24"/>
        </w:rPr>
      </w:pPr>
      <w:r>
        <w:rPr>
          <w:rFonts w:ascii="Times New Roman" w:hAnsi="Times New Roman" w:cs="Times New Roman"/>
          <w:sz w:val="24"/>
          <w:szCs w:val="24"/>
        </w:rPr>
        <w:t>2)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бюджета муниципального образования и погашения долговых обязательств.</w:t>
      </w:r>
    </w:p>
    <w:p w14:paraId="0F604383" w14:textId="77777777" w:rsidR="00FD2F2D" w:rsidRDefault="00FD2F2D">
      <w:pPr>
        <w:pStyle w:val="10"/>
        <w:ind w:firstLine="770"/>
        <w:jc w:val="both"/>
        <w:rPr>
          <w:rFonts w:ascii="Times New Roman" w:hAnsi="Times New Roman" w:cs="Times New Roman"/>
          <w:sz w:val="24"/>
          <w:szCs w:val="24"/>
        </w:rPr>
      </w:pPr>
    </w:p>
    <w:p w14:paraId="7B0AACBD" w14:textId="77777777" w:rsidR="00FD2F2D" w:rsidRDefault="00FD2F2D">
      <w:pPr>
        <w:pStyle w:val="10"/>
        <w:ind w:firstLine="770"/>
        <w:jc w:val="center"/>
        <w:rPr>
          <w:rFonts w:ascii="Times New Roman" w:hAnsi="Times New Roman" w:cs="Times New Roman"/>
          <w:sz w:val="24"/>
          <w:szCs w:val="24"/>
        </w:rPr>
      </w:pPr>
    </w:p>
    <w:p w14:paraId="6391B8AF" w14:textId="77777777" w:rsidR="00FD2F2D" w:rsidRDefault="00000000">
      <w:pPr>
        <w:pStyle w:val="aa"/>
        <w:ind w:firstLine="0"/>
        <w:jc w:val="center"/>
        <w:rPr>
          <w:b/>
          <w:bCs/>
          <w:sz w:val="24"/>
          <w:szCs w:val="24"/>
          <w:lang w:val="ru-RU"/>
        </w:rPr>
      </w:pPr>
      <w:r>
        <w:rPr>
          <w:b/>
          <w:bCs/>
          <w:sz w:val="24"/>
          <w:szCs w:val="24"/>
          <w:lang w:val="ru-RU"/>
        </w:rPr>
        <w:t>Статья 11. Вступление в силу настоящего Решения</w:t>
      </w:r>
    </w:p>
    <w:p w14:paraId="6866EC4F" w14:textId="77777777" w:rsidR="00FD2F2D" w:rsidRDefault="00FD2F2D">
      <w:pPr>
        <w:pStyle w:val="10"/>
        <w:ind w:firstLine="720"/>
        <w:jc w:val="both"/>
        <w:rPr>
          <w:rFonts w:ascii="Times New Roman" w:hAnsi="Times New Roman" w:cs="Times New Roman"/>
          <w:b/>
          <w:bCs/>
          <w:sz w:val="24"/>
          <w:szCs w:val="24"/>
        </w:rPr>
      </w:pPr>
    </w:p>
    <w:p w14:paraId="4F8491A1" w14:textId="633497F9" w:rsidR="00FD2F2D" w:rsidRDefault="00000000">
      <w:pPr>
        <w:pStyle w:val="10"/>
        <w:jc w:val="both"/>
      </w:pPr>
      <w:r>
        <w:rPr>
          <w:rFonts w:ascii="Times New Roman" w:hAnsi="Times New Roman" w:cs="Times New Roman"/>
          <w:sz w:val="24"/>
          <w:szCs w:val="24"/>
        </w:rPr>
        <w:t xml:space="preserve">       Настоящее Решение подлежит опубликованию и вступает в силу с 1 января 20</w:t>
      </w:r>
      <w:r w:rsidRPr="00765A89">
        <w:rPr>
          <w:rFonts w:ascii="Times New Roman" w:hAnsi="Times New Roman" w:cs="Times New Roman"/>
          <w:sz w:val="24"/>
          <w:szCs w:val="24"/>
        </w:rPr>
        <w:t>2</w:t>
      </w:r>
      <w:r w:rsidR="00492A42">
        <w:rPr>
          <w:rFonts w:ascii="Times New Roman" w:hAnsi="Times New Roman" w:cs="Times New Roman"/>
          <w:sz w:val="24"/>
          <w:szCs w:val="24"/>
        </w:rPr>
        <w:t>5</w:t>
      </w:r>
      <w:r>
        <w:rPr>
          <w:rFonts w:ascii="Times New Roman" w:hAnsi="Times New Roman" w:cs="Times New Roman"/>
          <w:sz w:val="24"/>
          <w:szCs w:val="24"/>
        </w:rPr>
        <w:t xml:space="preserve"> года.</w:t>
      </w:r>
    </w:p>
    <w:p w14:paraId="2BD39BCA" w14:textId="77777777" w:rsidR="00FD2F2D" w:rsidRDefault="00FD2F2D">
      <w:pPr>
        <w:pStyle w:val="10"/>
        <w:ind w:firstLine="720"/>
        <w:jc w:val="both"/>
        <w:rPr>
          <w:rFonts w:ascii="Times New Roman" w:hAnsi="Times New Roman" w:cs="Times New Roman"/>
          <w:sz w:val="24"/>
          <w:szCs w:val="24"/>
        </w:rPr>
      </w:pPr>
    </w:p>
    <w:p w14:paraId="700C671A" w14:textId="77777777" w:rsidR="00FD2F2D" w:rsidRDefault="00FD2F2D">
      <w:pPr>
        <w:pStyle w:val="10"/>
        <w:ind w:firstLine="720"/>
        <w:jc w:val="both"/>
        <w:rPr>
          <w:rFonts w:ascii="Times New Roman" w:hAnsi="Times New Roman" w:cs="Times New Roman"/>
          <w:sz w:val="24"/>
          <w:szCs w:val="24"/>
        </w:rPr>
      </w:pPr>
    </w:p>
    <w:p w14:paraId="26DC3EAB" w14:textId="77777777" w:rsidR="00FD2F2D" w:rsidRDefault="00FD2F2D">
      <w:pPr>
        <w:pStyle w:val="ConsNormal"/>
        <w:widowControl/>
        <w:ind w:firstLine="0"/>
        <w:jc w:val="both"/>
        <w:rPr>
          <w:rFonts w:ascii="Times New Roman" w:hAnsi="Times New Roman" w:cs="Times New Roman"/>
          <w:sz w:val="24"/>
          <w:szCs w:val="24"/>
        </w:rPr>
      </w:pPr>
    </w:p>
    <w:p w14:paraId="6A5CE116" w14:textId="77777777" w:rsidR="00FD2F2D" w:rsidRDefault="00000000">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Председатель Собрания Депутатов</w:t>
      </w:r>
    </w:p>
    <w:p w14:paraId="08340753" w14:textId="77777777" w:rsidR="00FD2F2D" w:rsidRDefault="00000000">
      <w:pPr>
        <w:pStyle w:val="ConsNormal"/>
        <w:widowControl/>
        <w:ind w:firstLine="0"/>
        <w:jc w:val="both"/>
      </w:pPr>
      <w:proofErr w:type="spellStart"/>
      <w:r>
        <w:rPr>
          <w:rFonts w:ascii="Times New Roman" w:hAnsi="Times New Roman" w:cs="Times New Roman"/>
          <w:sz w:val="24"/>
          <w:szCs w:val="24"/>
        </w:rPr>
        <w:t>Верхнелюбажского</w:t>
      </w:r>
      <w:proofErr w:type="spellEnd"/>
      <w:r>
        <w:rPr>
          <w:rFonts w:ascii="Times New Roman" w:hAnsi="Times New Roman" w:cs="Times New Roman"/>
          <w:sz w:val="24"/>
          <w:szCs w:val="24"/>
        </w:rPr>
        <w:t xml:space="preserve"> сельсовета Фатежского района                                    Л. Н. Чуйкова</w:t>
      </w:r>
    </w:p>
    <w:p w14:paraId="4F09B812" w14:textId="77777777" w:rsidR="00FD2F2D" w:rsidRDefault="00FD2F2D">
      <w:pPr>
        <w:pStyle w:val="10"/>
        <w:ind w:firstLine="720"/>
        <w:jc w:val="both"/>
        <w:rPr>
          <w:rFonts w:ascii="Times New Roman" w:hAnsi="Times New Roman" w:cs="Times New Roman"/>
          <w:sz w:val="24"/>
          <w:szCs w:val="24"/>
        </w:rPr>
      </w:pPr>
    </w:p>
    <w:p w14:paraId="42E757DD" w14:textId="77777777" w:rsidR="00FD2F2D" w:rsidRDefault="00FD2F2D">
      <w:pPr>
        <w:pStyle w:val="10"/>
        <w:ind w:firstLine="720"/>
        <w:jc w:val="both"/>
        <w:rPr>
          <w:rFonts w:ascii="Times New Roman" w:hAnsi="Times New Roman" w:cs="Times New Roman"/>
          <w:sz w:val="24"/>
          <w:szCs w:val="24"/>
        </w:rPr>
      </w:pPr>
    </w:p>
    <w:p w14:paraId="4022A482" w14:textId="77777777" w:rsidR="00FD2F2D" w:rsidRDefault="00000000">
      <w:pPr>
        <w:pStyle w:val="10"/>
        <w:ind w:firstLine="30"/>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Верхнелюбажского</w:t>
      </w:r>
      <w:proofErr w:type="spellEnd"/>
      <w:r>
        <w:rPr>
          <w:rFonts w:ascii="Times New Roman" w:hAnsi="Times New Roman" w:cs="Times New Roman"/>
          <w:sz w:val="24"/>
          <w:szCs w:val="24"/>
        </w:rPr>
        <w:t xml:space="preserve"> сельсовета</w:t>
      </w:r>
    </w:p>
    <w:p w14:paraId="0C0DE64C" w14:textId="77777777" w:rsidR="00FD2F2D" w:rsidRDefault="00000000">
      <w:pPr>
        <w:pStyle w:val="10"/>
        <w:ind w:firstLine="30"/>
      </w:pPr>
      <w:r>
        <w:rPr>
          <w:rFonts w:ascii="Times New Roman" w:hAnsi="Times New Roman" w:cs="Times New Roman"/>
          <w:sz w:val="24"/>
          <w:szCs w:val="24"/>
        </w:rPr>
        <w:t xml:space="preserve">Фатежского района                                                                                           Н. Н. Скиба                                                   </w:t>
      </w:r>
    </w:p>
    <w:p w14:paraId="0C48A7A3" w14:textId="77777777" w:rsidR="00FD2F2D" w:rsidRDefault="00000000">
      <w:pPr>
        <w:pStyle w:val="10"/>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5A53CA44" w14:textId="77777777" w:rsidR="00FD2F2D" w:rsidRDefault="00000000">
      <w:pPr>
        <w:pStyle w:val="10"/>
        <w:jc w:val="both"/>
        <w:rPr>
          <w:rFonts w:ascii="Times New Roman" w:hAnsi="Times New Roman" w:cs="Times New Roman"/>
          <w:sz w:val="24"/>
          <w:szCs w:val="24"/>
        </w:rPr>
      </w:pPr>
      <w:r>
        <w:rPr>
          <w:rFonts w:ascii="Times New Roman" w:hAnsi="Times New Roman" w:cs="Times New Roman"/>
          <w:sz w:val="24"/>
          <w:szCs w:val="24"/>
        </w:rPr>
        <w:t>с. Верхний Любаж</w:t>
      </w:r>
    </w:p>
    <w:p w14:paraId="5B83796E" w14:textId="77777777" w:rsidR="00FD2F2D" w:rsidRDefault="00FD2F2D">
      <w:pPr>
        <w:pStyle w:val="10"/>
        <w:jc w:val="both"/>
        <w:rPr>
          <w:rFonts w:ascii="Times New Roman" w:hAnsi="Times New Roman" w:cs="Times New Roman"/>
          <w:sz w:val="24"/>
          <w:szCs w:val="24"/>
        </w:rPr>
      </w:pPr>
    </w:p>
    <w:p w14:paraId="5DD64BEC" w14:textId="51444FE8" w:rsidR="00FD2F2D" w:rsidRDefault="00000000">
      <w:pPr>
        <w:pStyle w:val="10"/>
        <w:jc w:val="both"/>
      </w:pPr>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 xml:space="preserve">«  </w:t>
      </w:r>
      <w:proofErr w:type="gramEnd"/>
      <w:r>
        <w:rPr>
          <w:rFonts w:ascii="Times New Roman" w:hAnsi="Times New Roman" w:cs="Times New Roman"/>
          <w:b/>
          <w:sz w:val="24"/>
          <w:szCs w:val="24"/>
          <w:u w:val="single"/>
        </w:rPr>
        <w:t xml:space="preserve">   »                     </w:t>
      </w:r>
      <w:r>
        <w:rPr>
          <w:rFonts w:ascii="Times New Roman" w:hAnsi="Times New Roman" w:cs="Times New Roman"/>
          <w:color w:val="000000"/>
          <w:sz w:val="24"/>
          <w:szCs w:val="24"/>
          <w:u w:val="single"/>
          <w:lang w:val="en-US"/>
        </w:rPr>
        <w:t>202</w:t>
      </w:r>
      <w:r w:rsidR="00492A42">
        <w:rPr>
          <w:rFonts w:ascii="Times New Roman" w:hAnsi="Times New Roman" w:cs="Times New Roman"/>
          <w:color w:val="000000"/>
          <w:sz w:val="24"/>
          <w:szCs w:val="24"/>
          <w:u w:val="single"/>
        </w:rPr>
        <w:t>4</w:t>
      </w:r>
      <w:r>
        <w:rPr>
          <w:rFonts w:ascii="Times New Roman" w:hAnsi="Times New Roman" w:cs="Times New Roman"/>
          <w:color w:val="000000"/>
          <w:sz w:val="24"/>
          <w:szCs w:val="24"/>
          <w:u w:val="single"/>
          <w:lang w:val="en-US"/>
        </w:rPr>
        <w:t>г</w:t>
      </w:r>
      <w:r>
        <w:rPr>
          <w:rFonts w:ascii="Times New Roman" w:hAnsi="Times New Roman" w:cs="Times New Roman"/>
          <w:b/>
          <w:sz w:val="24"/>
          <w:szCs w:val="24"/>
          <w:u w:val="single"/>
        </w:rPr>
        <w:t>.</w:t>
      </w:r>
    </w:p>
    <w:p w14:paraId="012B8A35" w14:textId="77777777" w:rsidR="00FD2F2D" w:rsidRDefault="00FD2F2D">
      <w:pPr>
        <w:spacing w:after="0"/>
        <w:jc w:val="center"/>
      </w:pPr>
    </w:p>
    <w:sectPr w:rsidR="00FD2F2D">
      <w:pgSz w:w="11906" w:h="16838"/>
      <w:pgMar w:top="1134" w:right="850"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A73"/>
    <w:multiLevelType w:val="multilevel"/>
    <w:tmpl w:val="30A2FEB6"/>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DB74A3A"/>
    <w:multiLevelType w:val="multilevel"/>
    <w:tmpl w:val="C0BEBC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18246923">
    <w:abstractNumId w:val="0"/>
  </w:num>
  <w:num w:numId="2" w16cid:durableId="1775903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08"/>
  <w:autoHyphenation/>
  <w:characterSpacingControl w:val="doNotCompress"/>
  <w:compat>
    <w:doNotExpandShiftReturn/>
    <w:compatSetting w:name="compatibilityMode" w:uri="http://schemas.microsoft.com/office/word" w:val="12"/>
    <w:compatSetting w:name="useWord2013TrackBottomHyphenation" w:uri="http://schemas.microsoft.com/office/word" w:val="1"/>
  </w:compat>
  <w:rsids>
    <w:rsidRoot w:val="00FD2F2D"/>
    <w:rsid w:val="00191DD5"/>
    <w:rsid w:val="00492A42"/>
    <w:rsid w:val="005732EC"/>
    <w:rsid w:val="00765A89"/>
    <w:rsid w:val="00FD2F2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C8536"/>
  <w15:docId w15:val="{54908C3B-9965-4F51-85A0-9AA8CFA8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DB6"/>
    <w:pPr>
      <w:spacing w:after="200" w:line="276" w:lineRule="auto"/>
    </w:pPr>
    <w:rPr>
      <w:color w:val="00000A"/>
      <w:sz w:val="22"/>
      <w:szCs w:val="22"/>
    </w:rPr>
  </w:style>
  <w:style w:type="paragraph" w:styleId="1">
    <w:name w:val="heading 1"/>
    <w:basedOn w:val="a"/>
    <w:next w:val="a"/>
    <w:qFormat/>
    <w:pPr>
      <w:keepNext/>
      <w:numPr>
        <w:numId w:val="1"/>
      </w:numPr>
      <w:spacing w:after="0" w:line="240" w:lineRule="auto"/>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AD71C1"/>
    <w:rPr>
      <w:rFonts w:ascii="Times New Roman" w:hAnsi="Times New Roman"/>
      <w:b/>
      <w:bCs/>
      <w:sz w:val="28"/>
      <w:szCs w:val="28"/>
    </w:rPr>
  </w:style>
  <w:style w:type="character" w:customStyle="1" w:styleId="-">
    <w:name w:val="Интернет-ссылка"/>
    <w:rPr>
      <w:color w:val="000080"/>
      <w:u w:val="single"/>
      <w:lang/>
    </w:rPr>
  </w:style>
  <w:style w:type="paragraph" w:styleId="a4">
    <w:name w:val="Title"/>
    <w:basedOn w:val="a"/>
    <w:next w:val="a5"/>
    <w:qFormat/>
    <w:rsid w:val="00AD71C1"/>
    <w:pPr>
      <w:spacing w:after="0" w:line="240" w:lineRule="auto"/>
      <w:ind w:firstLine="851"/>
      <w:jc w:val="center"/>
    </w:pPr>
    <w:rPr>
      <w:rFonts w:ascii="Times New Roman" w:hAnsi="Times New Roman"/>
      <w:b/>
      <w:bCs/>
      <w:sz w:val="28"/>
      <w:szCs w:val="28"/>
    </w:rPr>
  </w:style>
  <w:style w:type="paragraph" w:styleId="a5">
    <w:name w:val="Body Text"/>
    <w:basedOn w:val="a"/>
    <w:pPr>
      <w:spacing w:after="140"/>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styleId="a8">
    <w:name w:val="index heading"/>
    <w:basedOn w:val="a"/>
    <w:qFormat/>
    <w:pPr>
      <w:suppressLineNumbers/>
    </w:pPr>
    <w:rPr>
      <w:rFonts w:cs="Lucida Sans"/>
    </w:rPr>
  </w:style>
  <w:style w:type="paragraph" w:customStyle="1" w:styleId="ConsPlusNormal">
    <w:name w:val="ConsPlusNormal"/>
    <w:qFormat/>
    <w:rsid w:val="00A83DB6"/>
    <w:pPr>
      <w:widowControl w:val="0"/>
      <w:ind w:firstLine="720"/>
    </w:pPr>
    <w:rPr>
      <w:rFonts w:ascii="Arial" w:hAnsi="Arial" w:cs="Arial"/>
      <w:color w:val="00000A"/>
      <w:sz w:val="22"/>
    </w:rPr>
  </w:style>
  <w:style w:type="paragraph" w:customStyle="1" w:styleId="ConsPlusNonformat">
    <w:name w:val="ConsPlusNonformat"/>
    <w:uiPriority w:val="99"/>
    <w:qFormat/>
    <w:rsid w:val="00A83DB6"/>
    <w:pPr>
      <w:widowControl w:val="0"/>
    </w:pPr>
    <w:rPr>
      <w:rFonts w:ascii="Courier New" w:hAnsi="Courier New" w:cs="Courier New"/>
      <w:color w:val="00000A"/>
      <w:sz w:val="22"/>
    </w:rPr>
  </w:style>
  <w:style w:type="paragraph" w:customStyle="1" w:styleId="ConsPlusTitle">
    <w:name w:val="ConsPlusTitle"/>
    <w:uiPriority w:val="99"/>
    <w:qFormat/>
    <w:rsid w:val="00A83DB6"/>
    <w:pPr>
      <w:widowControl w:val="0"/>
    </w:pPr>
    <w:rPr>
      <w:rFonts w:ascii="Arial" w:hAnsi="Arial" w:cs="Arial"/>
      <w:b/>
      <w:bCs/>
      <w:color w:val="00000A"/>
      <w:sz w:val="22"/>
    </w:rPr>
  </w:style>
  <w:style w:type="paragraph" w:customStyle="1" w:styleId="ConsPlusCell">
    <w:name w:val="ConsPlusCell"/>
    <w:uiPriority w:val="99"/>
    <w:qFormat/>
    <w:rsid w:val="00A83DB6"/>
    <w:pPr>
      <w:widowControl w:val="0"/>
    </w:pPr>
    <w:rPr>
      <w:rFonts w:ascii="Arial" w:hAnsi="Arial" w:cs="Arial"/>
      <w:color w:val="00000A"/>
      <w:sz w:val="22"/>
    </w:rPr>
  </w:style>
  <w:style w:type="paragraph" w:customStyle="1" w:styleId="ConsPlusDocList">
    <w:name w:val="ConsPlusDocList"/>
    <w:uiPriority w:val="99"/>
    <w:qFormat/>
    <w:rsid w:val="00A83DB6"/>
    <w:pPr>
      <w:widowControl w:val="0"/>
    </w:pPr>
    <w:rPr>
      <w:rFonts w:ascii="Courier New" w:hAnsi="Courier New" w:cs="Courier New"/>
      <w:color w:val="00000A"/>
      <w:sz w:val="22"/>
    </w:rPr>
  </w:style>
  <w:style w:type="paragraph" w:customStyle="1" w:styleId="ConsNormal">
    <w:name w:val="ConsNormal"/>
    <w:qFormat/>
    <w:rsid w:val="00AD71C1"/>
    <w:pPr>
      <w:widowControl w:val="0"/>
      <w:ind w:firstLine="720"/>
    </w:pPr>
    <w:rPr>
      <w:rFonts w:ascii="Arial" w:hAnsi="Arial" w:cs="Arial"/>
      <w:color w:val="00000A"/>
      <w:sz w:val="22"/>
    </w:rPr>
  </w:style>
  <w:style w:type="paragraph" w:customStyle="1" w:styleId="a9">
    <w:name w:val="Содержимое врезки"/>
    <w:basedOn w:val="a"/>
    <w:qFormat/>
  </w:style>
  <w:style w:type="paragraph" w:customStyle="1" w:styleId="10">
    <w:name w:val="Текст1"/>
    <w:basedOn w:val="a"/>
    <w:qFormat/>
    <w:pPr>
      <w:spacing w:after="0" w:line="240" w:lineRule="auto"/>
    </w:pPr>
    <w:rPr>
      <w:rFonts w:ascii="Courier New" w:hAnsi="Courier New" w:cs="Courier New"/>
      <w:sz w:val="20"/>
      <w:szCs w:val="20"/>
    </w:rPr>
  </w:style>
  <w:style w:type="paragraph" w:styleId="aa">
    <w:name w:val="Body Text Indent"/>
    <w:basedOn w:val="a"/>
    <w:pPr>
      <w:spacing w:after="0" w:line="240" w:lineRule="auto"/>
      <w:ind w:firstLine="851"/>
      <w:jc w:val="both"/>
    </w:pPr>
    <w:rPr>
      <w:rFonts w:ascii="Times New Roman" w:hAnsi="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3" Type="http://schemas.openxmlformats.org/officeDocument/2006/relationships/styles" Target="styles.xml"/><Relationship Id="rId7" Type="http://schemas.openxmlformats.org/officeDocument/2006/relationships/hyperlink" Target="consultantplus://offline/main?base=RLAW417;n=27389;fld=134;dst=1008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417;n=27389;fld=134;dst=10083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417;n=27389;fld=134;dst=100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66D3F-ED4C-40E8-8112-8ED4EC222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2290</Words>
  <Characters>13058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dc:description/>
  <cp:lastModifiedBy>Пользователь</cp:lastModifiedBy>
  <cp:revision>31</cp:revision>
  <cp:lastPrinted>2021-12-02T14:08:00Z</cp:lastPrinted>
  <dcterms:created xsi:type="dcterms:W3CDTF">2019-09-03T11:28:00Z</dcterms:created>
  <dcterms:modified xsi:type="dcterms:W3CDTF">2024-11-13T06:55:00Z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